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E14" w:rsidRDefault="002F5446">
      <w:pPr>
        <w:wordWrap w:val="0"/>
        <w:jc w:val="right"/>
        <w:rPr>
          <w:rFonts w:ascii="楷体_GB2312" w:eastAsia="楷体_GB2312"/>
          <w:b/>
          <w:sz w:val="30"/>
        </w:rPr>
      </w:pPr>
      <w:r>
        <w:rPr>
          <w:rFonts w:ascii="楷体_GB2312" w:eastAsia="楷体_GB2312" w:hint="eastAsia"/>
          <w:b/>
          <w:sz w:val="30"/>
        </w:rPr>
        <w:t>统一社会信用代码</w:t>
      </w:r>
    </w:p>
    <w:p w:rsidR="004C1E14" w:rsidRDefault="002F5446">
      <w:pPr>
        <w:wordWrap w:val="0"/>
        <w:jc w:val="right"/>
        <w:rPr>
          <w:rFonts w:eastAsia="楷体_GB2312"/>
          <w:b/>
          <w:bCs/>
          <w:sz w:val="30"/>
        </w:rPr>
      </w:pPr>
      <w:r>
        <w:rPr>
          <w:rStyle w:val="font21"/>
          <w:b/>
          <w:bCs/>
          <w:szCs w:val="30"/>
        </w:rPr>
        <w:t>12500382MB0N07211J</w:t>
      </w:r>
    </w:p>
    <w:p w:rsidR="004C1E14" w:rsidRDefault="004C1E14">
      <w:pPr>
        <w:jc w:val="right"/>
      </w:pPr>
    </w:p>
    <w:p w:rsidR="004C1E14" w:rsidRDefault="004C1E14">
      <w:pPr>
        <w:jc w:val="right"/>
      </w:pPr>
    </w:p>
    <w:p w:rsidR="004C1E14" w:rsidRDefault="004C1E14">
      <w:pPr>
        <w:jc w:val="right"/>
      </w:pPr>
    </w:p>
    <w:p w:rsidR="004C1E14" w:rsidRDefault="004C1E14">
      <w:pPr>
        <w:jc w:val="right"/>
      </w:pPr>
    </w:p>
    <w:p w:rsidR="004C1E14" w:rsidRDefault="004C1E14">
      <w:pPr>
        <w:jc w:val="right"/>
      </w:pPr>
    </w:p>
    <w:p w:rsidR="004C1E14" w:rsidRDefault="002F5446">
      <w:pPr>
        <w:jc w:val="center"/>
        <w:rPr>
          <w:rFonts w:eastAsia="黑体"/>
          <w:b/>
          <w:bCs/>
          <w:spacing w:val="40"/>
          <w:sz w:val="52"/>
        </w:rPr>
      </w:pPr>
      <w:r>
        <w:rPr>
          <w:rFonts w:eastAsia="黑体" w:hAnsi="黑体" w:hint="eastAsia"/>
          <w:b/>
          <w:bCs/>
          <w:spacing w:val="40"/>
          <w:sz w:val="52"/>
        </w:rPr>
        <w:t>事业单位法人年度报告书</w:t>
      </w:r>
    </w:p>
    <w:p w:rsidR="004C1E14" w:rsidRDefault="004C1E14">
      <w:pPr>
        <w:jc w:val="center"/>
        <w:rPr>
          <w:rFonts w:eastAsia="黑体"/>
          <w:b/>
          <w:bCs/>
          <w:spacing w:val="30"/>
        </w:rPr>
      </w:pPr>
    </w:p>
    <w:p w:rsidR="004C1E14" w:rsidRDefault="002F5446">
      <w:pPr>
        <w:jc w:val="center"/>
        <w:rPr>
          <w:rFonts w:eastAsia="楷体_GB2312"/>
          <w:b/>
          <w:bCs/>
          <w:spacing w:val="30"/>
          <w:sz w:val="36"/>
        </w:rPr>
      </w:pPr>
      <w:r>
        <w:rPr>
          <w:rFonts w:eastAsia="楷体_GB2312" w:hint="eastAsia"/>
          <w:b/>
          <w:bCs/>
          <w:spacing w:val="30"/>
          <w:sz w:val="36"/>
        </w:rPr>
        <w:t>（</w:t>
      </w:r>
      <w:r>
        <w:rPr>
          <w:rStyle w:val="font21"/>
          <w:b/>
          <w:bCs/>
          <w:szCs w:val="30"/>
        </w:rPr>
        <w:t>2022</w:t>
      </w:r>
      <w:r>
        <w:rPr>
          <w:rFonts w:eastAsia="楷体_GB2312" w:hint="eastAsia"/>
          <w:b/>
          <w:bCs/>
          <w:spacing w:val="30"/>
          <w:sz w:val="36"/>
        </w:rPr>
        <w:t>年度）</w:t>
      </w:r>
    </w:p>
    <w:p w:rsidR="004C1E14" w:rsidRDefault="004C1E14">
      <w:pPr>
        <w:jc w:val="center"/>
        <w:rPr>
          <w:sz w:val="36"/>
        </w:rPr>
      </w:pPr>
    </w:p>
    <w:p w:rsidR="004C1E14" w:rsidRDefault="004C1E14">
      <w:pPr>
        <w:jc w:val="center"/>
        <w:rPr>
          <w:sz w:val="36"/>
        </w:rPr>
      </w:pPr>
    </w:p>
    <w:p w:rsidR="004C1E14" w:rsidRDefault="004C1E14">
      <w:pPr>
        <w:jc w:val="center"/>
        <w:rPr>
          <w:sz w:val="36"/>
        </w:rPr>
      </w:pPr>
    </w:p>
    <w:p w:rsidR="004C1E14" w:rsidRDefault="004C1E14">
      <w:pPr>
        <w:jc w:val="center"/>
        <w:rPr>
          <w:sz w:val="36"/>
        </w:rPr>
      </w:pPr>
    </w:p>
    <w:p w:rsidR="004C1E14" w:rsidRDefault="004C1E14">
      <w:pPr>
        <w:jc w:val="center"/>
        <w:rPr>
          <w:sz w:val="36"/>
        </w:rPr>
      </w:pPr>
    </w:p>
    <w:p w:rsidR="004C1E14" w:rsidRDefault="004C1E14">
      <w:pPr>
        <w:jc w:val="center"/>
        <w:rPr>
          <w:sz w:val="36"/>
        </w:rPr>
      </w:pPr>
    </w:p>
    <w:tbl>
      <w:tblPr>
        <w:tblW w:w="0" w:type="auto"/>
        <w:jc w:val="center"/>
        <w:tblInd w:w="-139" w:type="dxa"/>
        <w:tblLook w:val="04A0"/>
      </w:tblPr>
      <w:tblGrid>
        <w:gridCol w:w="2405"/>
        <w:gridCol w:w="5294"/>
      </w:tblGrid>
      <w:tr w:rsidR="004C1E14">
        <w:trPr>
          <w:trHeight w:val="615"/>
          <w:jc w:val="center"/>
        </w:trPr>
        <w:tc>
          <w:tcPr>
            <w:tcW w:w="2405" w:type="dxa"/>
            <w:vAlign w:val="bottom"/>
            <w:hideMark/>
          </w:tcPr>
          <w:p w:rsidR="004C1E14" w:rsidRDefault="002F5446">
            <w:pPr>
              <w:jc w:val="distribute"/>
            </w:pPr>
            <w:r>
              <w:rPr>
                <w:rStyle w:val="font51"/>
                <w:rFonts w:hint="default"/>
                <w:b/>
                <w:bCs/>
              </w:rPr>
              <w:t>单位名称</w:t>
            </w:r>
          </w:p>
        </w:tc>
        <w:tc>
          <w:tcPr>
            <w:tcW w:w="5294" w:type="dxa"/>
            <w:tcBorders>
              <w:top w:val="nil"/>
              <w:left w:val="nil"/>
              <w:bottom w:val="single" w:sz="12" w:space="0" w:color="auto"/>
              <w:right w:val="nil"/>
            </w:tcBorders>
            <w:vAlign w:val="bottom"/>
            <w:hideMark/>
          </w:tcPr>
          <w:p w:rsidR="004C1E14" w:rsidRDefault="002F5446">
            <w:pPr>
              <w:jc w:val="center"/>
              <w:rPr>
                <w:rStyle w:val="font61"/>
                <w:rFonts w:ascii="楷体_GB2312"/>
              </w:rPr>
            </w:pPr>
            <w:r>
              <w:rPr>
                <w:rStyle w:val="font61"/>
                <w:rFonts w:ascii="楷体_GB2312" w:hint="eastAsia"/>
              </w:rPr>
              <w:t>重庆市合川区人民政府大石街道办事处民营经济及农业服务中心</w:t>
            </w:r>
          </w:p>
        </w:tc>
      </w:tr>
    </w:tbl>
    <w:p w:rsidR="004C1E14" w:rsidRDefault="004C1E14">
      <w:pPr>
        <w:rPr>
          <w:rFonts w:ascii="黑体" w:eastAsia="黑体" w:hAnsi="黑体"/>
          <w:b/>
          <w:bCs/>
          <w:sz w:val="24"/>
          <w:u w:val="single"/>
        </w:rPr>
      </w:pPr>
    </w:p>
    <w:tbl>
      <w:tblPr>
        <w:tblW w:w="0" w:type="auto"/>
        <w:jc w:val="center"/>
        <w:tblInd w:w="-59" w:type="dxa"/>
        <w:tblLook w:val="04A0"/>
      </w:tblPr>
      <w:tblGrid>
        <w:gridCol w:w="2365"/>
        <w:gridCol w:w="5254"/>
      </w:tblGrid>
      <w:tr w:rsidR="004C1E14">
        <w:trPr>
          <w:trHeight w:val="615"/>
          <w:jc w:val="center"/>
        </w:trPr>
        <w:tc>
          <w:tcPr>
            <w:tcW w:w="2365" w:type="dxa"/>
            <w:vAlign w:val="bottom"/>
            <w:hideMark/>
          </w:tcPr>
          <w:p w:rsidR="004C1E14" w:rsidRDefault="002F5446">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4C1E14" w:rsidRDefault="004C1E14">
            <w:pPr>
              <w:widowControl/>
              <w:jc w:val="left"/>
              <w:rPr>
                <w:kern w:val="0"/>
                <w:sz w:val="20"/>
                <w:szCs w:val="20"/>
              </w:rPr>
            </w:pPr>
          </w:p>
        </w:tc>
      </w:tr>
    </w:tbl>
    <w:p w:rsidR="004C1E14" w:rsidRDefault="004C1E14">
      <w:pPr>
        <w:ind w:firstLineChars="300" w:firstLine="723"/>
        <w:rPr>
          <w:rFonts w:ascii="黑体" w:eastAsia="黑体" w:hAnsi="黑体"/>
          <w:b/>
          <w:bCs/>
          <w:sz w:val="24"/>
          <w:u w:val="single"/>
        </w:rPr>
      </w:pPr>
    </w:p>
    <w:p w:rsidR="004C1E14" w:rsidRDefault="004C1E14">
      <w:pPr>
        <w:jc w:val="center"/>
        <w:rPr>
          <w:rFonts w:ascii="黑体" w:eastAsia="黑体" w:hAnsi="黑体"/>
          <w:b/>
          <w:bCs/>
          <w:sz w:val="30"/>
          <w:u w:val="single"/>
        </w:rPr>
      </w:pPr>
    </w:p>
    <w:p w:rsidR="004C1E14" w:rsidRDefault="004C1E14">
      <w:pPr>
        <w:jc w:val="center"/>
        <w:rPr>
          <w:rFonts w:ascii="黑体" w:eastAsia="黑体" w:hAnsi="黑体"/>
          <w:b/>
          <w:bCs/>
          <w:sz w:val="30"/>
          <w:u w:val="single"/>
        </w:rPr>
      </w:pPr>
    </w:p>
    <w:p w:rsidR="004C1E14" w:rsidRDefault="004C1E14">
      <w:pPr>
        <w:jc w:val="center"/>
        <w:rPr>
          <w:u w:val="single"/>
        </w:rPr>
      </w:pPr>
    </w:p>
    <w:p w:rsidR="004C1E14" w:rsidRDefault="002F5446">
      <w:pPr>
        <w:jc w:val="center"/>
        <w:rPr>
          <w:rFonts w:eastAsia="楷体_GB2312"/>
          <w:b/>
          <w:bCs/>
          <w:sz w:val="32"/>
        </w:rPr>
      </w:pPr>
      <w:r>
        <w:rPr>
          <w:rFonts w:eastAsia="楷体_GB2312" w:hint="eastAsia"/>
          <w:b/>
          <w:bCs/>
          <w:sz w:val="32"/>
        </w:rPr>
        <w:t>国家事业单位登记管理局制</w:t>
      </w:r>
    </w:p>
    <w:p w:rsidR="004C1E14" w:rsidRDefault="004C1E14">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031"/>
        <w:gridCol w:w="1796"/>
        <w:gridCol w:w="1701"/>
        <w:gridCol w:w="2452"/>
      </w:tblGrid>
      <w:tr w:rsidR="004C1E14">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lastRenderedPageBreak/>
              <w:t>《事业</w:t>
            </w:r>
          </w:p>
          <w:p w:rsidR="004C1E14" w:rsidRDefault="002F5446">
            <w:pPr>
              <w:jc w:val="center"/>
              <w:rPr>
                <w:rFonts w:eastAsia="楷体_GB2312"/>
                <w:b/>
                <w:bCs/>
                <w:sz w:val="32"/>
              </w:rPr>
            </w:pPr>
            <w:r>
              <w:rPr>
                <w:rFonts w:eastAsia="楷体_GB2312" w:hint="eastAsia"/>
                <w:b/>
                <w:bCs/>
                <w:sz w:val="32"/>
              </w:rPr>
              <w:t>单位</w:t>
            </w:r>
          </w:p>
          <w:p w:rsidR="004C1E14" w:rsidRDefault="002F5446">
            <w:pPr>
              <w:jc w:val="center"/>
              <w:rPr>
                <w:rFonts w:eastAsia="楷体_GB2312"/>
                <w:b/>
                <w:bCs/>
                <w:sz w:val="32"/>
              </w:rPr>
            </w:pPr>
            <w:r>
              <w:rPr>
                <w:rFonts w:eastAsia="楷体_GB2312" w:hint="eastAsia"/>
                <w:b/>
                <w:bCs/>
                <w:sz w:val="32"/>
              </w:rPr>
              <w:t>法人</w:t>
            </w:r>
          </w:p>
          <w:p w:rsidR="004C1E14" w:rsidRDefault="002F5446">
            <w:pPr>
              <w:jc w:val="center"/>
              <w:rPr>
                <w:rFonts w:eastAsia="楷体_GB2312"/>
                <w:b/>
                <w:bCs/>
                <w:sz w:val="32"/>
              </w:rPr>
            </w:pPr>
            <w:r>
              <w:rPr>
                <w:rFonts w:eastAsia="楷体_GB2312" w:hint="eastAsia"/>
                <w:b/>
                <w:bCs/>
                <w:sz w:val="32"/>
              </w:rPr>
              <w:t>证书》</w:t>
            </w:r>
          </w:p>
          <w:p w:rsidR="004C1E14" w:rsidRDefault="002F5446">
            <w:pPr>
              <w:jc w:val="center"/>
              <w:rPr>
                <w:rFonts w:eastAsia="楷体_GB2312"/>
                <w:b/>
                <w:bCs/>
                <w:sz w:val="32"/>
              </w:rPr>
            </w:pPr>
            <w:r>
              <w:rPr>
                <w:rFonts w:eastAsia="楷体_GB2312" w:hint="eastAsia"/>
                <w:b/>
                <w:bCs/>
                <w:sz w:val="32"/>
              </w:rPr>
              <w:t>登载</w:t>
            </w:r>
          </w:p>
          <w:p w:rsidR="004C1E14" w:rsidRDefault="002F5446">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4C1E14" w:rsidRDefault="002F5446">
            <w:pPr>
              <w:spacing w:line="320" w:lineRule="exact"/>
              <w:jc w:val="left"/>
              <w:rPr>
                <w:rStyle w:val="font71"/>
                <w:rFonts w:ascii="楷体_GB2312"/>
                <w:szCs w:val="28"/>
              </w:rPr>
            </w:pPr>
            <w:r>
              <w:rPr>
                <w:rStyle w:val="font71"/>
                <w:rFonts w:ascii="楷体_GB2312" w:hint="eastAsia"/>
                <w:szCs w:val="28"/>
              </w:rPr>
              <w:t>重庆市合川区人民政府大石街道办事处民营经济及农业服务中心</w:t>
            </w:r>
          </w:p>
        </w:tc>
      </w:tr>
      <w:tr w:rsidR="004C1E14">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4C1E14" w:rsidRDefault="004C1E1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t>宗旨和</w:t>
            </w:r>
          </w:p>
          <w:p w:rsidR="004C1E14" w:rsidRDefault="002F5446">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4C1E14" w:rsidRDefault="002F5446">
            <w:pPr>
              <w:jc w:val="left"/>
              <w:rPr>
                <w:rStyle w:val="font71"/>
                <w:rFonts w:ascii="楷体_GB2312"/>
                <w:szCs w:val="28"/>
              </w:rPr>
            </w:pPr>
            <w:r>
              <w:rPr>
                <w:rStyle w:val="font71"/>
                <w:rFonts w:ascii="楷体_GB2312" w:hint="eastAsia"/>
                <w:szCs w:val="28"/>
              </w:rPr>
              <w:t>为辖区内民营经济及农业提供服务，促进民营经济及农业发展。负责乡村振兴、产业发展、招商引资、农业农村、畜牧、野生动植物保护、林业、水利、扶贫领域的事务性服务工作</w:t>
            </w:r>
          </w:p>
        </w:tc>
      </w:tr>
      <w:tr w:rsidR="004C1E14">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4C1E14" w:rsidRDefault="004C1E1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t>住所</w:t>
            </w:r>
          </w:p>
        </w:tc>
        <w:tc>
          <w:tcPr>
            <w:tcW w:w="5949" w:type="dxa"/>
            <w:gridSpan w:val="3"/>
            <w:tcBorders>
              <w:top w:val="single" w:sz="4" w:space="0" w:color="auto"/>
              <w:left w:val="single" w:sz="4" w:space="0" w:color="auto"/>
              <w:bottom w:val="single" w:sz="4" w:space="0" w:color="auto"/>
              <w:right w:val="single" w:sz="12" w:space="0" w:color="auto"/>
            </w:tcBorders>
            <w:hideMark/>
          </w:tcPr>
          <w:p w:rsidR="004C1E14" w:rsidRDefault="002F5446">
            <w:pPr>
              <w:jc w:val="left"/>
            </w:pPr>
            <w:r>
              <w:rPr>
                <w:rStyle w:val="font71"/>
                <w:rFonts w:ascii="楷体_GB2312" w:hint="eastAsia"/>
                <w:szCs w:val="28"/>
              </w:rPr>
              <w:t>重庆市合川区大石街道长安路99号</w:t>
            </w:r>
          </w:p>
        </w:tc>
      </w:tr>
      <w:tr w:rsidR="004C1E14">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4C1E14" w:rsidRDefault="004C1E1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4C1E14" w:rsidRDefault="002F5446">
            <w:pPr>
              <w:jc w:val="left"/>
            </w:pPr>
            <w:r>
              <w:rPr>
                <w:rStyle w:val="font71"/>
                <w:rFonts w:ascii="楷体_GB2312" w:hint="eastAsia"/>
                <w:szCs w:val="28"/>
              </w:rPr>
              <w:t>李正伟</w:t>
            </w:r>
          </w:p>
        </w:tc>
      </w:tr>
      <w:tr w:rsidR="004C1E14">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4C1E14" w:rsidRDefault="004C1E1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4C1E14" w:rsidRDefault="002F5446">
            <w:pPr>
              <w:jc w:val="left"/>
              <w:rPr>
                <w:rStyle w:val="font71"/>
                <w:rFonts w:ascii="楷体_GB2312"/>
                <w:szCs w:val="28"/>
              </w:rPr>
            </w:pPr>
            <w:r>
              <w:rPr>
                <w:rStyle w:val="font71"/>
                <w:rFonts w:ascii="楷体_GB2312" w:hint="eastAsia"/>
                <w:szCs w:val="28"/>
              </w:rPr>
              <w:t>5.01（万元）</w:t>
            </w:r>
          </w:p>
        </w:tc>
      </w:tr>
      <w:tr w:rsidR="004C1E14">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4C1E14" w:rsidRDefault="004C1E1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4C1E14" w:rsidRDefault="002F5446">
            <w:pPr>
              <w:jc w:val="left"/>
              <w:rPr>
                <w:rStyle w:val="font61"/>
                <w:szCs w:val="32"/>
              </w:rPr>
            </w:pPr>
            <w:r>
              <w:rPr>
                <w:rStyle w:val="font71"/>
                <w:rFonts w:ascii="楷体_GB2312" w:hint="eastAsia"/>
                <w:szCs w:val="28"/>
              </w:rPr>
              <w:t>财政补助（全额拨款）</w:t>
            </w:r>
          </w:p>
        </w:tc>
      </w:tr>
      <w:tr w:rsidR="004C1E14">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4C1E14" w:rsidRDefault="004C1E1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4C1E14" w:rsidRDefault="002F5446">
            <w:pPr>
              <w:jc w:val="left"/>
            </w:pPr>
            <w:r>
              <w:rPr>
                <w:rStyle w:val="font71"/>
                <w:rFonts w:ascii="楷体_GB2312" w:hint="eastAsia"/>
                <w:szCs w:val="28"/>
              </w:rPr>
              <w:t>重庆市合川区人民政府大石街道办事处</w:t>
            </w:r>
          </w:p>
        </w:tc>
      </w:tr>
      <w:tr w:rsidR="004C1E14">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4C1E14" w:rsidRDefault="002F5446">
            <w:pPr>
              <w:widowControl/>
              <w:jc w:val="center"/>
              <w:rPr>
                <w:rFonts w:eastAsia="楷体_GB2312"/>
                <w:b/>
                <w:sz w:val="32"/>
              </w:rPr>
            </w:pPr>
            <w:r>
              <w:rPr>
                <w:rFonts w:eastAsia="楷体_GB2312" w:hint="eastAsia"/>
                <w:b/>
                <w:sz w:val="32"/>
              </w:rPr>
              <w:t>资产</w:t>
            </w:r>
          </w:p>
          <w:p w:rsidR="004C1E14" w:rsidRDefault="002F5446">
            <w:pPr>
              <w:widowControl/>
              <w:jc w:val="center"/>
              <w:rPr>
                <w:rFonts w:eastAsia="楷体_GB2312"/>
                <w:b/>
                <w:sz w:val="32"/>
              </w:rPr>
            </w:pPr>
            <w:r>
              <w:rPr>
                <w:rFonts w:eastAsia="楷体_GB2312" w:hint="eastAsia"/>
                <w:b/>
                <w:sz w:val="32"/>
              </w:rPr>
              <w:t>损益</w:t>
            </w:r>
          </w:p>
          <w:p w:rsidR="004C1E14" w:rsidRDefault="002F5446">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4C1E14" w:rsidRDefault="002F5446">
            <w:pPr>
              <w:jc w:val="center"/>
              <w:rPr>
                <w:rStyle w:val="font61"/>
              </w:rPr>
            </w:pPr>
            <w:r>
              <w:rPr>
                <w:rStyle w:val="font61"/>
                <w:rFonts w:hint="eastAsia"/>
              </w:rPr>
              <w:t>净资产合计（所有者权益合计）</w:t>
            </w:r>
          </w:p>
        </w:tc>
      </w:tr>
      <w:tr w:rsidR="004C1E14">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4C1E14" w:rsidRDefault="004C1E14">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4C1E14" w:rsidRDefault="002F5446">
            <w:pPr>
              <w:jc w:val="center"/>
              <w:rPr>
                <w:rStyle w:val="font61"/>
              </w:rPr>
            </w:pPr>
            <w:r>
              <w:rPr>
                <w:rStyle w:val="font61"/>
                <w:rFonts w:hint="eastAsia"/>
              </w:rPr>
              <w:t>年末数（万元）</w:t>
            </w:r>
          </w:p>
        </w:tc>
      </w:tr>
      <w:tr w:rsidR="004C1E14">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4C1E14" w:rsidRDefault="004C1E14">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Style w:val="font61"/>
              </w:rPr>
            </w:pPr>
            <w:r>
              <w:rPr>
                <w:rStyle w:val="font61"/>
              </w:rPr>
              <w:t>5.01</w:t>
            </w:r>
          </w:p>
        </w:tc>
        <w:tc>
          <w:tcPr>
            <w:tcW w:w="4153" w:type="dxa"/>
            <w:gridSpan w:val="2"/>
            <w:tcBorders>
              <w:top w:val="single" w:sz="4" w:space="0" w:color="auto"/>
              <w:left w:val="single" w:sz="4" w:space="0" w:color="auto"/>
              <w:bottom w:val="single" w:sz="4" w:space="0" w:color="auto"/>
              <w:right w:val="single" w:sz="12" w:space="0" w:color="auto"/>
            </w:tcBorders>
            <w:hideMark/>
          </w:tcPr>
          <w:p w:rsidR="004C1E14" w:rsidRDefault="002F5446">
            <w:pPr>
              <w:jc w:val="center"/>
            </w:pPr>
            <w:r>
              <w:rPr>
                <w:rStyle w:val="font71"/>
                <w:sz w:val="32"/>
                <w:szCs w:val="32"/>
              </w:rPr>
              <w:t>5.01</w:t>
            </w:r>
          </w:p>
        </w:tc>
      </w:tr>
      <w:tr w:rsidR="004C1E14">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4C1E14" w:rsidRDefault="002F5446">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4C1E14" w:rsidRDefault="002F5446">
            <w:pPr>
              <w:spacing w:line="0" w:lineRule="atLeast"/>
              <w:jc w:val="left"/>
              <w:rPr>
                <w:rFonts w:ascii="楷体_GB2312" w:eastAsia="楷体_GB2312"/>
                <w:sz w:val="32"/>
              </w:rPr>
            </w:pPr>
            <w:r>
              <w:rPr>
                <w:rFonts w:ascii="楷体_GB2312" w:eastAsia="楷体_GB2312" w:hint="eastAsia"/>
                <w:b/>
                <w:bCs/>
                <w:sz w:val="32"/>
              </w:rPr>
              <w:t>重庆市合川区人民政府大石街道办事处民营经济及农业服务中心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4C1E14" w:rsidRDefault="002F5446">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4C1E14" w:rsidRDefault="002F5446">
            <w:pPr>
              <w:spacing w:line="0" w:lineRule="atLeast"/>
              <w:jc w:val="left"/>
              <w:rPr>
                <w:rFonts w:ascii="楷体_GB2312" w:eastAsia="楷体_GB2312"/>
                <w:sz w:val="32"/>
              </w:rPr>
            </w:pPr>
            <w:r>
              <w:rPr>
                <w:rStyle w:val="font61"/>
              </w:rPr>
              <w:t>17</w:t>
            </w:r>
          </w:p>
        </w:tc>
      </w:tr>
      <w:tr w:rsidR="004C1E14">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lastRenderedPageBreak/>
              <w:t>对《条</w:t>
            </w:r>
          </w:p>
          <w:p w:rsidR="004C1E14" w:rsidRDefault="002F5446">
            <w:pPr>
              <w:jc w:val="center"/>
              <w:rPr>
                <w:rFonts w:eastAsia="楷体_GB2312"/>
                <w:b/>
                <w:bCs/>
                <w:sz w:val="32"/>
              </w:rPr>
            </w:pPr>
            <w:r>
              <w:rPr>
                <w:rFonts w:eastAsia="楷体_GB2312" w:hint="eastAsia"/>
                <w:b/>
                <w:bCs/>
                <w:sz w:val="32"/>
              </w:rPr>
              <w:t>例》和</w:t>
            </w:r>
          </w:p>
          <w:p w:rsidR="004C1E14" w:rsidRDefault="002F5446">
            <w:pPr>
              <w:jc w:val="center"/>
              <w:rPr>
                <w:rFonts w:eastAsia="楷体_GB2312"/>
                <w:b/>
                <w:bCs/>
                <w:sz w:val="32"/>
              </w:rPr>
            </w:pPr>
            <w:r>
              <w:rPr>
                <w:rFonts w:eastAsia="楷体_GB2312" w:hint="eastAsia"/>
                <w:b/>
                <w:bCs/>
                <w:sz w:val="32"/>
              </w:rPr>
              <w:t>实施细</w:t>
            </w:r>
          </w:p>
          <w:p w:rsidR="004C1E14" w:rsidRDefault="002F5446">
            <w:pPr>
              <w:jc w:val="center"/>
              <w:rPr>
                <w:rFonts w:eastAsia="楷体_GB2312"/>
                <w:b/>
                <w:bCs/>
                <w:sz w:val="32"/>
              </w:rPr>
            </w:pPr>
            <w:r>
              <w:rPr>
                <w:rFonts w:eastAsia="楷体_GB2312" w:hint="eastAsia"/>
                <w:b/>
                <w:bCs/>
                <w:sz w:val="32"/>
              </w:rPr>
              <w:t>则有关</w:t>
            </w:r>
          </w:p>
          <w:p w:rsidR="004C1E14" w:rsidRDefault="002F5446">
            <w:pPr>
              <w:jc w:val="center"/>
              <w:rPr>
                <w:rFonts w:eastAsia="楷体_GB2312"/>
                <w:b/>
                <w:bCs/>
                <w:sz w:val="32"/>
              </w:rPr>
            </w:pPr>
            <w:r>
              <w:rPr>
                <w:rFonts w:eastAsia="楷体_GB2312" w:hint="eastAsia"/>
                <w:b/>
                <w:bCs/>
                <w:sz w:val="32"/>
              </w:rPr>
              <w:t>变更登</w:t>
            </w:r>
          </w:p>
          <w:p w:rsidR="004C1E14" w:rsidRDefault="002F5446">
            <w:pPr>
              <w:jc w:val="center"/>
              <w:rPr>
                <w:rFonts w:eastAsia="楷体_GB2312"/>
                <w:b/>
                <w:bCs/>
                <w:sz w:val="32"/>
              </w:rPr>
            </w:pPr>
            <w:r>
              <w:rPr>
                <w:rFonts w:eastAsia="楷体_GB2312" w:hint="eastAsia"/>
                <w:b/>
                <w:bCs/>
                <w:sz w:val="32"/>
              </w:rPr>
              <w:t>记规定</w:t>
            </w:r>
          </w:p>
          <w:p w:rsidR="004C1E14" w:rsidRDefault="002F5446">
            <w:pPr>
              <w:jc w:val="center"/>
              <w:rPr>
                <w:rFonts w:eastAsia="楷体_GB2312"/>
                <w:b/>
                <w:bCs/>
                <w:sz w:val="32"/>
              </w:rPr>
            </w:pPr>
            <w:r>
              <w:rPr>
                <w:rFonts w:eastAsia="楷体_GB2312" w:hint="eastAsia"/>
                <w:b/>
                <w:bCs/>
                <w:sz w:val="32"/>
              </w:rPr>
              <w:t>的执行</w:t>
            </w:r>
          </w:p>
          <w:p w:rsidR="004C1E14" w:rsidRDefault="002F5446">
            <w:pPr>
              <w:jc w:val="center"/>
              <w:rPr>
                <w:rFonts w:eastAsia="楷体_GB2312"/>
                <w:sz w:val="32"/>
              </w:rPr>
            </w:pPr>
            <w:r>
              <w:rPr>
                <w:rFonts w:eastAsia="楷体_GB2312" w:hint="eastAsia"/>
                <w:b/>
                <w:bCs/>
                <w:sz w:val="32"/>
              </w:rPr>
              <w:t>情况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4C1E14" w:rsidRDefault="002F5446">
            <w:pPr>
              <w:spacing w:line="320" w:lineRule="exact"/>
              <w:rPr>
                <w:rStyle w:val="font71"/>
                <w:rFonts w:ascii="楷体_GB2312"/>
                <w:szCs w:val="28"/>
              </w:rPr>
            </w:pPr>
            <w:r>
              <w:rPr>
                <w:rStyle w:val="font71"/>
                <w:rFonts w:ascii="楷体_GB2312" w:hint="eastAsia"/>
                <w:szCs w:val="28"/>
              </w:rPr>
              <w:t>本单位开办、登记备案、变更法人条件均严格执行《事业单位登记管理暂行条例》（国务院令第441号）及《实施细则》有关变更登记的规定；业务开展严格按照宗旨及业务范围执行；《法人证书》及印章无违规使用情况。</w:t>
            </w:r>
          </w:p>
        </w:tc>
      </w:tr>
      <w:tr w:rsidR="004C1E14">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4C1E14" w:rsidRDefault="002F5446">
            <w:pPr>
              <w:jc w:val="center"/>
              <w:rPr>
                <w:rFonts w:eastAsia="楷体_GB2312"/>
                <w:b/>
                <w:bCs/>
                <w:sz w:val="32"/>
              </w:rPr>
            </w:pPr>
            <w:r>
              <w:rPr>
                <w:rFonts w:eastAsia="楷体_GB2312" w:hint="eastAsia"/>
                <w:b/>
                <w:bCs/>
                <w:sz w:val="32"/>
              </w:rPr>
              <w:t>开</w:t>
            </w:r>
          </w:p>
          <w:p w:rsidR="004C1E14" w:rsidRDefault="002F5446">
            <w:pPr>
              <w:jc w:val="center"/>
              <w:rPr>
                <w:rFonts w:eastAsia="楷体_GB2312"/>
                <w:b/>
                <w:bCs/>
                <w:sz w:val="32"/>
              </w:rPr>
            </w:pPr>
            <w:r>
              <w:rPr>
                <w:rFonts w:eastAsia="楷体_GB2312" w:hint="eastAsia"/>
                <w:b/>
                <w:bCs/>
                <w:sz w:val="32"/>
              </w:rPr>
              <w:t>展</w:t>
            </w:r>
          </w:p>
          <w:p w:rsidR="004C1E14" w:rsidRDefault="002F5446">
            <w:pPr>
              <w:jc w:val="center"/>
              <w:rPr>
                <w:rFonts w:eastAsia="楷体_GB2312"/>
                <w:b/>
                <w:bCs/>
                <w:sz w:val="32"/>
              </w:rPr>
            </w:pPr>
            <w:r>
              <w:rPr>
                <w:rFonts w:eastAsia="楷体_GB2312" w:hint="eastAsia"/>
                <w:b/>
                <w:bCs/>
                <w:sz w:val="32"/>
              </w:rPr>
              <w:t>业</w:t>
            </w:r>
          </w:p>
          <w:p w:rsidR="004C1E14" w:rsidRDefault="002F5446">
            <w:pPr>
              <w:jc w:val="center"/>
              <w:rPr>
                <w:rFonts w:eastAsia="楷体_GB2312"/>
                <w:b/>
                <w:bCs/>
                <w:sz w:val="32"/>
              </w:rPr>
            </w:pPr>
            <w:r>
              <w:rPr>
                <w:rFonts w:eastAsia="楷体_GB2312" w:hint="eastAsia"/>
                <w:b/>
                <w:bCs/>
                <w:sz w:val="32"/>
              </w:rPr>
              <w:t>务</w:t>
            </w:r>
          </w:p>
          <w:p w:rsidR="004C1E14" w:rsidRDefault="002F5446">
            <w:pPr>
              <w:jc w:val="center"/>
              <w:rPr>
                <w:rFonts w:eastAsia="楷体_GB2312"/>
                <w:b/>
                <w:bCs/>
                <w:sz w:val="32"/>
              </w:rPr>
            </w:pPr>
            <w:r>
              <w:rPr>
                <w:rFonts w:eastAsia="楷体_GB2312" w:hint="eastAsia"/>
                <w:b/>
                <w:bCs/>
                <w:sz w:val="32"/>
              </w:rPr>
              <w:t>活</w:t>
            </w:r>
          </w:p>
          <w:p w:rsidR="004C1E14" w:rsidRDefault="002F5446">
            <w:pPr>
              <w:jc w:val="center"/>
              <w:rPr>
                <w:rFonts w:eastAsia="楷体_GB2312"/>
                <w:b/>
                <w:bCs/>
                <w:sz w:val="32"/>
              </w:rPr>
            </w:pPr>
            <w:r>
              <w:rPr>
                <w:rFonts w:eastAsia="楷体_GB2312" w:hint="eastAsia"/>
                <w:b/>
                <w:bCs/>
                <w:sz w:val="32"/>
              </w:rPr>
              <w:t>动</w:t>
            </w:r>
          </w:p>
          <w:p w:rsidR="004C1E14" w:rsidRDefault="002F5446">
            <w:pPr>
              <w:jc w:val="center"/>
              <w:rPr>
                <w:rFonts w:eastAsia="楷体_GB2312"/>
                <w:b/>
                <w:bCs/>
                <w:sz w:val="32"/>
              </w:rPr>
            </w:pPr>
            <w:r>
              <w:rPr>
                <w:rFonts w:eastAsia="楷体_GB2312" w:hint="eastAsia"/>
                <w:b/>
                <w:bCs/>
                <w:sz w:val="32"/>
              </w:rPr>
              <w:t>情</w:t>
            </w:r>
          </w:p>
          <w:p w:rsidR="004C1E14" w:rsidRDefault="002F5446">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4C1E14" w:rsidRDefault="002F5446">
            <w:pPr>
              <w:autoSpaceDE w:val="0"/>
              <w:autoSpaceDN w:val="0"/>
              <w:adjustRightInd w:val="0"/>
              <w:snapToGrid w:val="0"/>
              <w:spacing w:line="360" w:lineRule="auto"/>
              <w:rPr>
                <w:rStyle w:val="font71"/>
                <w:rFonts w:ascii="楷体_GB2312"/>
              </w:rPr>
            </w:pPr>
            <w:r>
              <w:rPr>
                <w:rStyle w:val="font71"/>
                <w:rFonts w:ascii="楷体_GB2312" w:hint="eastAsia"/>
              </w:rPr>
              <w:t>（一）、着力推进“巩固拓展脱贫攻坚成果</w:t>
            </w:r>
            <w:r w:rsidR="00CD7215">
              <w:rPr>
                <w:rStyle w:val="font71"/>
                <w:rFonts w:ascii="楷体_GB2312" w:hint="eastAsia"/>
              </w:rPr>
              <w:t>同</w:t>
            </w:r>
            <w:r w:rsidR="00151389">
              <w:rPr>
                <w:rStyle w:val="font71"/>
                <w:rFonts w:ascii="楷体_GB2312" w:hint="eastAsia"/>
              </w:rPr>
              <w:t>乡村振兴有效衔接”一是大力巩固拓展脱贫</w:t>
            </w:r>
            <w:r>
              <w:rPr>
                <w:rStyle w:val="font71"/>
                <w:rFonts w:ascii="楷体_GB2312" w:hint="eastAsia"/>
              </w:rPr>
              <w:t>攻坚成果，开展“大走访、大排查、大整改”三项行动，全街道和各村干部分片包村包社对辖区内所有农户开展全覆盖走访，调查农户收入、就业、住房、医疗、就学、饮水、卫生厕所等80余项指标，共走访群众2万余户7万余人全部录入“渝防贫”APP，共发现人居环境问题2个，存在致贫风险群众1户，已纳入监测范围开展监测和帮扶。二是开展“两不愁三保障”巩固情况“回头看”，做到“摘帽不摘责任、摘帽不摘政策、摘帽不摘帮扶、摘帽不摘监管”，班子不散帮扶不减，收入不断提高稳定脱贫不返贫；继续做好住房、医疗、就学、饮水等两不愁三保障工作；每月定期走访排查9户监测户收入情况，确保不发生规模性返贫。三是排查各级检查督查反馈问题9个，形成台账逐一整改销号。四是完成了历年扶贫档案整理和移交工</w:t>
            </w:r>
            <w:r>
              <w:rPr>
                <w:rStyle w:val="font71"/>
                <w:rFonts w:ascii="楷体_GB2312" w:hint="eastAsia"/>
              </w:rPr>
              <w:lastRenderedPageBreak/>
              <w:t>作。五是全力推进农事服务中心建设。投资400余万元的大石街道柿子村综合农事服务中心现已完工，通过区级验收现已投入使用。六是完成了全街道发展了产业的149户脱贫户（含监测户）131510元的产业发展奖补资金清理核实和发放，有效增加了脱贫户的收入。七是按照上级要求即将开展“防返贫监测帮扶第二轮排查”、“2022年度巩固脱贫攻坚成果信息采集和乡村建设信息采集”及“密切干群关系切实解决群众困难提升群众认可度”等相关工作，切实解决好群众的困难问题，不发生规模性返贫。今年4月和9月，街道迎接了国家乡村振兴局的现场检查及市级中期评估，获得了领导的一致好评。（二）、持续推进河长制工作一是持续开展各级河长巡河，动员民兵及志愿者开展清河行动8次，清理方溪河等河流垃圾约11吨；二是全力推进“嘉陵江流域可持续发展项目”，对大石场镇、尖山场镇等管网进行雨污分流改造，新建观龙污水处理站污水提升泵站和大石污水处理厂至渭沱污水提升泵站，正在开展丁家滩水库和方溪河沿线综合治理工程，已完成丁家滩水库清淤、种植挺水植物、修建环湖道路等工程量的60%；三是完成嘉隆西海和牌湾虾场水产养殖尾水治理试点，有效改善了辖区河流水质；四是完成了肖家岩、卷子桥2座小二型水库病险大坝的维修加固整治，确保了下游群众灌溉用水和安全；五是继续开展长江流域十年禁渔，打击非法捕捞；六是正在开展犁头溪、高坪溪沿线治理的设计工作。（三）、大春作物稳产稳收，稳定粮食生产继续稳定和扩大粮食生产，大春作物水稻播种面积4万余亩，玉米播种2万余亩，虽受今年特大干旱影响，经过干部群众积极抗旱保苗，产量略有减少；推广“玉米大豆带状复合种植”300余亩；开展病虫害统防统治面积约5000亩；开展</w:t>
            </w:r>
            <w:r>
              <w:rPr>
                <w:rStyle w:val="font71"/>
                <w:rFonts w:ascii="楷体_GB2312" w:hint="eastAsia"/>
              </w:rPr>
              <w:lastRenderedPageBreak/>
              <w:t>种子、农药、化肥、农膜等农资经营检查40余次；新培育粮食种植大户2户；核查5亩以上撂荒地图斑275处3210亩，5亩以下撂荒地图斑1378处1867.64亩，现已全部完成复耕复种；积极发展晚秋作物补种改种减少大春损失，截</w:t>
            </w:r>
            <w:r w:rsidR="00DC6C74">
              <w:rPr>
                <w:rStyle w:val="font71"/>
                <w:rFonts w:ascii="楷体_GB2312" w:hint="eastAsia"/>
              </w:rPr>
              <w:t>至</w:t>
            </w:r>
            <w:r>
              <w:rPr>
                <w:rStyle w:val="font71"/>
                <w:rFonts w:ascii="楷体_GB2312" w:hint="eastAsia"/>
              </w:rPr>
              <w:t>目前，街道共种植油菜2.4万亩，其中大户重庆酒香高梁专业合作祉种植520亩；种植蔬菜8500余亩，其中大户种植820亩，重庆利又强农业公司种植榨菜180亩、青菜20亩，重庆三柯农业开发公司种植榨菜170亩，大石街道犁头村股份经济合作社种植秋洋芋100亩，其余散户种植秋洋芋1400余亩。下一步，农服中心将加强技术指导，帮助群众开展后期水肥管理和病虫害防治，争取晚秋作物增产增收，确保粮食增产、农民增收、口粮安全。（四）、着力开展人居环境整治及厕所革命、提升群众幸福指数大力开展农村人居环境整治春季和夏季战役、引导群众自觉参与村庄清洁行动，持续改善人居环境。完成2013年以来各级财政资金支持建设的户厕清理排查并录入系统建立台账，共排查出问题户厕80口，其中12口常年无人无人居住无需整改，应整改68口，已完成整改消号。新建农村标准化卫生户厕49口，已按照“首厕过关制”的要求建设完成建设。已完成所有农户的户厕摸排工作，并录入渝防贫APP，为后续的厕所革命提供准确基础数据。（五）、强化农村饮水安全保障，供水水质明显提升一是完成利泽水厂净化池清洗和利泽片区管道冲洗，供区水质得到明显提升；二是对辖区内各类水厂、集中供水设施、分散供水设施开展全面检查，保障供水设施安全运行；三是已完成利泽水厂、包塘金钟联合水厂、尖山水厂资产评估，积极推进场镇供水整合；四是争取区水利局资金15万元开展包塘金钟联合水厂厂房、地面及设备维修更换；五是投入资金5万余元</w:t>
            </w:r>
            <w:r>
              <w:rPr>
                <w:rStyle w:val="font71"/>
                <w:rFonts w:ascii="楷体_GB2312" w:hint="eastAsia"/>
              </w:rPr>
              <w:lastRenderedPageBreak/>
              <w:t>开展抗旱送水467车次解决了800余人和1000余口大牲畜的饮水困难；六是争取市级抗旱资金12万元解决龙骨村2、3社饮水困难问题；七是争取中央水利救灾资金100万元，正在开展龙骨村全村自来水安装。（六）、全面推进“林长制”，林业发展向好按照上级统一部署全面推进“林长制”工作，完成12名街道级林长、17名村级林长和49名护林员设置，定期开展巡林并形成台账，正在开展“智慧林长”APP推广工作；开展街道3.12植树节活动，完成历年国土绿化补植补造，兑现国土绿化补助资金约100万元；开展森林防火宣传18次，强化森林防火卡口、护林员队伍建设，组织机关、各村干部开展高温期间日夜巡查5000余人次，成功扑灭小山火80余起，在极度干旱条件下未发生重大森林火灾。（七）、深化基层改革，探索土地延包试点继续开展第二轮土地承包到期后再延长30年先行试点，柿子村每个社推选出了延包委员会，广泛征求意见制定了延包方案，力争本年内完成延包试点工作；已完成柿子、竹山两个村“三变”改革，正在推进金钟村“三变”制度改革。（八）、主动作为，解决群众宅基地审批遗留问题做好农村社员建房宅基地审批工作，本年完成57户农村社员建房审批工作，主动配合相关职能部门对历年农村社员建房遗留问题进行清理，已完成两批共79户农房办证遗留问题的处理。坚决杜绝新增乱占耕地，完善土地流转备案5户、设施农用地备案8户。开展“大棚房”整治“回头看”工作，对2019年整治的两处大棚房、10处可疑图斑、规资部门三调136处图斑逐一进行清理核实，防止大棚房问题死灰复燃。（九）、做好移民后期扶持，保障移民群体稳定做好了大中型水库、三峡移民后期扶持，动态更新、按时发放移民直补；已完成金钟村杨水路建设等项目档案资料，已完</w:t>
            </w:r>
            <w:r>
              <w:rPr>
                <w:rStyle w:val="font71"/>
                <w:rFonts w:ascii="楷体_GB2312" w:hint="eastAsia"/>
              </w:rPr>
              <w:lastRenderedPageBreak/>
              <w:t>成高川村移民活动中心建设入库、设计和评审工作，即将进场施工。开展移民稳定摸排工作，确保移民群体稳定。（十）、乡村旅游知名度不断提升，旅游收入大幅增长着力打造嘉隆西海、百丈桃园、皇祥农业乡村旅游连线，顺利筹办百丈桃园赏花节、嘉隆西海“焰遇夜游节”、“泼水节”和皇祥农业采果节等节会活动，吸引游客10万余人，实现旅游收入600余万元。街道竹山村正在积极申报“全国乡村旅游重点村”。（十一）、开展农田水利建设，提高宜机化程度已完成龙骨村10000亩高标准农田建设，正在实施金钟村3500亩“千年良田”建设，即将实施包塘、金钟10800亩和竹山、柿子、高顶村1100余亩高标准农田建设，提高了农业生产宜机化程度，有效解决了农村劳动力不足和土地撂荒问题。（十二）、畜牧产业健康发展开展了动物疫病春防和秋防工作，严格防治非洲猪瘟反弹，力争全年生猪出栏4.4万头。（十三）、全面开展沼气排查，确保涉农安全对辖区内250余户户用沼气和沼气工程开展拉网式排查，对排查出的问题建立台账并逐一整改消号；做好了原农机、农技、林业人员安全稳定；开展了变形拖拉机整治和清零行动，杜绝变形拖拉机非法载客。（十四）、其他工作做好了科技科协、气象、供销社等日常工作。</w:t>
            </w:r>
          </w:p>
          <w:p w:rsidR="004C1E14" w:rsidRDefault="004C1E14">
            <w:pPr>
              <w:autoSpaceDE w:val="0"/>
              <w:autoSpaceDN w:val="0"/>
              <w:adjustRightInd w:val="0"/>
              <w:snapToGrid w:val="0"/>
              <w:spacing w:line="360" w:lineRule="auto"/>
              <w:rPr>
                <w:rStyle w:val="font71"/>
                <w:rFonts w:ascii="楷体_GB2312"/>
              </w:rPr>
            </w:pPr>
          </w:p>
        </w:tc>
      </w:tr>
      <w:tr w:rsidR="004C1E14">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4C1E14" w:rsidRDefault="002F5446">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4C1E14" w:rsidRDefault="002F5446">
            <w:pPr>
              <w:spacing w:line="320" w:lineRule="exact"/>
              <w:rPr>
                <w:rStyle w:val="font71"/>
                <w:rFonts w:ascii="楷体_GB2312"/>
                <w:szCs w:val="28"/>
              </w:rPr>
            </w:pPr>
            <w:r>
              <w:rPr>
                <w:rStyle w:val="font71"/>
                <w:rFonts w:ascii="楷体_GB2312" w:hint="eastAsia"/>
              </w:rPr>
              <w:t>无</w:t>
            </w:r>
          </w:p>
        </w:tc>
      </w:tr>
      <w:tr w:rsidR="004C1E14">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4C1E14" w:rsidRDefault="002F5446">
            <w:pPr>
              <w:spacing w:line="0" w:lineRule="atLeast"/>
            </w:pPr>
            <w:r>
              <w:rPr>
                <w:rFonts w:eastAsia="楷体_GB2312" w:hint="eastAsia"/>
                <w:b/>
                <w:bCs/>
                <w:sz w:val="32"/>
              </w:rPr>
              <w:lastRenderedPageBreak/>
              <w:t>绩效和受奖惩及诉讼投诉情况</w:t>
            </w:r>
          </w:p>
        </w:tc>
        <w:tc>
          <w:tcPr>
            <w:tcW w:w="7980" w:type="dxa"/>
            <w:gridSpan w:val="4"/>
            <w:tcBorders>
              <w:top w:val="single" w:sz="4" w:space="0" w:color="auto"/>
              <w:left w:val="single" w:sz="4" w:space="0" w:color="auto"/>
              <w:bottom w:val="single" w:sz="4" w:space="0" w:color="auto"/>
              <w:right w:val="single" w:sz="12" w:space="0" w:color="auto"/>
            </w:tcBorders>
            <w:hideMark/>
          </w:tcPr>
          <w:p w:rsidR="004C1E14" w:rsidRDefault="002F5446">
            <w:pPr>
              <w:jc w:val="left"/>
            </w:pPr>
            <w:r>
              <w:rPr>
                <w:rStyle w:val="font71"/>
                <w:rFonts w:ascii="楷体_GB2312" w:hint="eastAsia"/>
                <w:szCs w:val="28"/>
              </w:rPr>
              <w:t>无</w:t>
            </w:r>
          </w:p>
        </w:tc>
      </w:tr>
      <w:tr w:rsidR="004C1E14">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4C1E14" w:rsidRDefault="002F5446">
            <w:pPr>
              <w:spacing w:line="0" w:lineRule="atLeast"/>
              <w:rPr>
                <w:rFonts w:eastAsia="楷体_GB2312"/>
                <w:b/>
                <w:bCs/>
                <w:sz w:val="32"/>
              </w:rPr>
            </w:pPr>
            <w:r>
              <w:rPr>
                <w:rFonts w:eastAsia="楷体_GB2312" w:hint="eastAsia"/>
                <w:b/>
                <w:bCs/>
                <w:sz w:val="32"/>
              </w:rPr>
              <w:t>接受捐赠</w:t>
            </w:r>
          </w:p>
          <w:p w:rsidR="004C1E14" w:rsidRDefault="002F5446">
            <w:pPr>
              <w:spacing w:line="0" w:lineRule="atLeast"/>
            </w:pPr>
            <w:r>
              <w:rPr>
                <w:rFonts w:eastAsia="楷体_GB2312" w:hint="eastAsia"/>
                <w:b/>
                <w:bCs/>
                <w:sz w:val="32"/>
              </w:rPr>
              <w:t>资助及使用情况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4C1E14" w:rsidRDefault="002F5446">
            <w:pPr>
              <w:jc w:val="left"/>
            </w:pPr>
            <w:r>
              <w:rPr>
                <w:rStyle w:val="font71"/>
                <w:rFonts w:ascii="楷体_GB2312" w:hint="eastAsia"/>
                <w:szCs w:val="28"/>
              </w:rPr>
              <w:t>无</w:t>
            </w:r>
          </w:p>
        </w:tc>
      </w:tr>
    </w:tbl>
    <w:p w:rsidR="002F5446" w:rsidRDefault="002F5446" w:rsidP="009870A9">
      <w:pPr>
        <w:jc w:val="left"/>
        <w:rPr>
          <w:rFonts w:ascii="楷体_GB2312" w:eastAsia="楷体_GB2312"/>
          <w:b/>
          <w:bCs/>
          <w:sz w:val="28"/>
          <w:szCs w:val="28"/>
        </w:rPr>
      </w:pPr>
      <w:bookmarkStart w:id="0" w:name="_GoBack"/>
      <w:bookmarkEnd w:id="0"/>
    </w:p>
    <w:sectPr w:rsidR="002F5446" w:rsidSect="004C1E14">
      <w:pgSz w:w="11906" w:h="16838"/>
      <w:pgMar w:top="1440"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215" w:rsidRDefault="00CD7215" w:rsidP="00CD7215">
      <w:r>
        <w:separator/>
      </w:r>
    </w:p>
  </w:endnote>
  <w:endnote w:type="continuationSeparator" w:id="1">
    <w:p w:rsidR="00CD7215" w:rsidRDefault="00CD7215" w:rsidP="00CD72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215" w:rsidRDefault="00CD7215" w:rsidP="00CD7215">
      <w:r>
        <w:separator/>
      </w:r>
    </w:p>
  </w:footnote>
  <w:footnote w:type="continuationSeparator" w:id="1">
    <w:p w:rsidR="00CD7215" w:rsidRDefault="00CD7215" w:rsidP="00CD72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
  <w:rsids>
    <w:rsidRoot w:val="009870A9"/>
    <w:rsid w:val="00151389"/>
    <w:rsid w:val="002F5446"/>
    <w:rsid w:val="004C1E14"/>
    <w:rsid w:val="00505CC3"/>
    <w:rsid w:val="009870A9"/>
    <w:rsid w:val="00CD7215"/>
    <w:rsid w:val="00DC6C74"/>
    <w:rsid w:val="00E534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E14"/>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1E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4C1E14"/>
    <w:rPr>
      <w:rFonts w:ascii="Times New Roman" w:eastAsia="宋体" w:hAnsi="Times New Roman" w:cs="Times New Roman" w:hint="default"/>
      <w:sz w:val="18"/>
      <w:szCs w:val="18"/>
    </w:rPr>
  </w:style>
  <w:style w:type="paragraph" w:styleId="a4">
    <w:name w:val="footer"/>
    <w:basedOn w:val="a"/>
    <w:link w:val="Char0"/>
    <w:uiPriority w:val="99"/>
    <w:semiHidden/>
    <w:unhideWhenUsed/>
    <w:rsid w:val="004C1E14"/>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C1E14"/>
    <w:rPr>
      <w:rFonts w:ascii="Times New Roman" w:eastAsia="宋体" w:hAnsi="Times New Roman" w:cs="Times New Roman" w:hint="default"/>
      <w:sz w:val="18"/>
      <w:szCs w:val="18"/>
    </w:rPr>
  </w:style>
  <w:style w:type="character" w:customStyle="1" w:styleId="font21">
    <w:name w:val="font21"/>
    <w:basedOn w:val="a0"/>
    <w:rsid w:val="004C1E14"/>
    <w:rPr>
      <w:rFonts w:ascii="Times New Roman" w:eastAsia="楷体_GB2312" w:hAnsi="Times New Roman" w:cs="Times New Roman" w:hint="default"/>
      <w:sz w:val="30"/>
      <w:szCs w:val="24"/>
    </w:rPr>
  </w:style>
  <w:style w:type="character" w:customStyle="1" w:styleId="font51">
    <w:name w:val="font51"/>
    <w:basedOn w:val="a0"/>
    <w:rsid w:val="004C1E14"/>
    <w:rPr>
      <w:rFonts w:ascii="黑体" w:eastAsia="黑体" w:hAnsi="黑体" w:hint="eastAsia"/>
      <w:sz w:val="36"/>
      <w:szCs w:val="24"/>
    </w:rPr>
  </w:style>
  <w:style w:type="character" w:customStyle="1" w:styleId="font61">
    <w:name w:val="font61"/>
    <w:basedOn w:val="a0"/>
    <w:rsid w:val="004C1E14"/>
    <w:rPr>
      <w:rFonts w:ascii="Times New Roman" w:eastAsia="楷体_GB2312" w:hAnsi="Times New Roman" w:cs="Times New Roman" w:hint="default"/>
      <w:sz w:val="32"/>
      <w:szCs w:val="24"/>
    </w:rPr>
  </w:style>
  <w:style w:type="character" w:customStyle="1" w:styleId="font71">
    <w:name w:val="font71"/>
    <w:basedOn w:val="a0"/>
    <w:rsid w:val="004C1E14"/>
    <w:rPr>
      <w:rFonts w:ascii="Times New Roman" w:eastAsia="楷体_GB2312" w:hAnsi="Times New Roman" w:cs="Times New Roman" w:hint="default"/>
      <w:sz w:val="28"/>
      <w:szCs w:val="24"/>
    </w:rPr>
  </w:style>
  <w:style w:type="character" w:customStyle="1" w:styleId="hps">
    <w:name w:val="hps"/>
    <w:basedOn w:val="a0"/>
    <w:rsid w:val="004C1E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3464</Words>
  <Characters>268</Characters>
  <Application>Microsoft Office Word</Application>
  <DocSecurity>0</DocSecurity>
  <Lines>2</Lines>
  <Paragraphs>7</Paragraphs>
  <ScaleCrop>false</ScaleCrop>
  <Company>WwW.YlmF.CoM</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Administrator</cp:lastModifiedBy>
  <cp:revision>5</cp:revision>
  <dcterms:created xsi:type="dcterms:W3CDTF">2023-05-25T08:50:00Z</dcterms:created>
  <dcterms:modified xsi:type="dcterms:W3CDTF">2024-04-17T01:53:00Z</dcterms:modified>
</cp:coreProperties>
</file>