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06EB8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006EB8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12500382MB0M00430P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006EB8">
      <w:pPr>
        <w:jc w:val="right"/>
      </w:pPr>
    </w:p>
    <w:p w:rsidR="00000000" w:rsidRDefault="00006EB8">
      <w:pPr>
        <w:jc w:val="right"/>
      </w:pPr>
    </w:p>
    <w:p w:rsidR="00000000" w:rsidRDefault="00006EB8">
      <w:pPr>
        <w:jc w:val="right"/>
      </w:pPr>
    </w:p>
    <w:p w:rsidR="00000000" w:rsidRDefault="00006EB8">
      <w:pPr>
        <w:jc w:val="right"/>
      </w:pPr>
    </w:p>
    <w:p w:rsidR="00000000" w:rsidRDefault="00006EB8">
      <w:pPr>
        <w:jc w:val="right"/>
      </w:pPr>
    </w:p>
    <w:p w:rsidR="00000000" w:rsidRDefault="00006EB8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006EB8">
      <w:pPr>
        <w:jc w:val="center"/>
        <w:rPr>
          <w:rFonts w:eastAsia="黑体"/>
          <w:b/>
          <w:bCs/>
          <w:spacing w:val="30"/>
        </w:rPr>
      </w:pPr>
    </w:p>
    <w:p w:rsidR="00000000" w:rsidRDefault="00006EB8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2022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006EB8">
      <w:pPr>
        <w:jc w:val="center"/>
        <w:rPr>
          <w:sz w:val="36"/>
        </w:rPr>
      </w:pPr>
    </w:p>
    <w:p w:rsidR="00000000" w:rsidRDefault="00006EB8">
      <w:pPr>
        <w:jc w:val="center"/>
        <w:rPr>
          <w:sz w:val="36"/>
        </w:rPr>
      </w:pPr>
    </w:p>
    <w:p w:rsidR="00000000" w:rsidRDefault="00006EB8">
      <w:pPr>
        <w:jc w:val="center"/>
        <w:rPr>
          <w:sz w:val="36"/>
        </w:rPr>
      </w:pPr>
    </w:p>
    <w:p w:rsidR="00000000" w:rsidRDefault="00006EB8">
      <w:pPr>
        <w:jc w:val="center"/>
        <w:rPr>
          <w:sz w:val="36"/>
        </w:rPr>
      </w:pPr>
    </w:p>
    <w:p w:rsidR="00000000" w:rsidRDefault="00006EB8">
      <w:pPr>
        <w:jc w:val="center"/>
        <w:rPr>
          <w:sz w:val="36"/>
        </w:rPr>
      </w:pPr>
    </w:p>
    <w:p w:rsidR="00000000" w:rsidRDefault="00006EB8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006EB8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006EB8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重庆市合川区小沔敬老院</w:t>
            </w:r>
          </w:p>
        </w:tc>
      </w:tr>
    </w:tbl>
    <w:p w:rsidR="00000000" w:rsidRDefault="00006EB8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006EB8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006EB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006EB8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006EB8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006EB8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006EB8">
      <w:pPr>
        <w:jc w:val="center"/>
        <w:rPr>
          <w:rFonts w:hint="eastAsia"/>
          <w:u w:val="single"/>
        </w:rPr>
      </w:pPr>
    </w:p>
    <w:p w:rsidR="00000000" w:rsidRDefault="00006EB8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006EB8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006EB8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06EB8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重庆市合川区小沔敬老院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06EB8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为无劳动能力、无生活来源又无法定赡养义务人，或者其法定赡养义务人无赡养能力的老年、残疾或者未满</w:t>
            </w:r>
            <w:r>
              <w:rPr>
                <w:rStyle w:val="font71"/>
                <w:rFonts w:ascii="楷体_GB2312" w:hint="eastAsia"/>
                <w:szCs w:val="28"/>
              </w:rPr>
              <w:t>16</w:t>
            </w:r>
            <w:r>
              <w:rPr>
                <w:rStyle w:val="font71"/>
                <w:rFonts w:ascii="楷体_GB2312" w:hint="eastAsia"/>
                <w:szCs w:val="28"/>
              </w:rPr>
              <w:t>周岁的村民提供供养服务。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06EB8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重庆市合川区小沔镇李湾村</w:t>
            </w:r>
            <w:r>
              <w:rPr>
                <w:rStyle w:val="font71"/>
                <w:rFonts w:ascii="楷体_GB2312" w:hint="eastAsia"/>
                <w:szCs w:val="28"/>
              </w:rPr>
              <w:t>4</w:t>
            </w:r>
            <w:r>
              <w:rPr>
                <w:rStyle w:val="font71"/>
                <w:rFonts w:ascii="楷体_GB2312" w:hint="eastAsia"/>
                <w:szCs w:val="28"/>
              </w:rPr>
              <w:t>社胡家嘴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06EB8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彭莉婷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06EB8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5.6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06EB8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非财政补助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06EB8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重庆市合川区小沔镇人民政府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006EB8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006EB8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06EB8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06EB8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22.228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06EB8">
            <w:pPr>
              <w:jc w:val="center"/>
            </w:pPr>
            <w:r>
              <w:rPr>
                <w:rStyle w:val="font71"/>
                <w:sz w:val="32"/>
                <w:szCs w:val="32"/>
              </w:rPr>
              <w:t>23.3788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公益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06EB8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2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对《条</w:t>
            </w:r>
          </w:p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006EB8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06EB8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按照相关《条例》和实施细则执行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006EB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006EB8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006EB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小沔镇敬老院在镇党委、政府的正确领导和社会各界的关心支持下，结全本院实际，狠抓管理和服务，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月小沔镇敬老院整体搬迁至小沔镇李湾村养老服务中心，特困人员的生活条件得到明显改善、生活质量得到明显提升，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年按时按质完成了敬老院各项工作任务。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敬老院开展业务工作如下：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一、高度重视，把敬老院管理服务纳入议事日程，全镇共有特困人员供养</w:t>
            </w:r>
            <w:r>
              <w:rPr>
                <w:rStyle w:val="font71"/>
                <w:rFonts w:ascii="楷体_GB2312" w:hint="eastAsia"/>
              </w:rPr>
              <w:t>505</w:t>
            </w:r>
            <w:r>
              <w:rPr>
                <w:rStyle w:val="font71"/>
                <w:rFonts w:ascii="楷体_GB2312" w:hint="eastAsia"/>
              </w:rPr>
              <w:t>人，其中集中供养</w:t>
            </w:r>
            <w:r>
              <w:rPr>
                <w:rStyle w:val="font71"/>
                <w:rFonts w:ascii="楷体_GB2312" w:hint="eastAsia"/>
              </w:rPr>
              <w:t>25</w:t>
            </w:r>
            <w:r>
              <w:rPr>
                <w:rStyle w:val="font71"/>
                <w:rFonts w:ascii="楷体_GB2312" w:hint="eastAsia"/>
              </w:rPr>
              <w:t>人，平均年龄已达</w:t>
            </w:r>
            <w:r>
              <w:rPr>
                <w:rStyle w:val="font71"/>
                <w:rFonts w:ascii="楷体_GB2312" w:hint="eastAsia"/>
              </w:rPr>
              <w:t>70</w:t>
            </w:r>
            <w:r>
              <w:rPr>
                <w:rStyle w:val="font71"/>
                <w:rFonts w:ascii="楷体_GB2312" w:hint="eastAsia"/>
              </w:rPr>
              <w:t>岁，最大年龄有</w:t>
            </w:r>
            <w:r>
              <w:rPr>
                <w:rStyle w:val="font71"/>
                <w:rFonts w:ascii="楷体_GB2312" w:hint="eastAsia"/>
              </w:rPr>
              <w:t>97</w:t>
            </w:r>
            <w:r>
              <w:rPr>
                <w:rStyle w:val="font71"/>
                <w:rFonts w:ascii="楷体_GB2312" w:hint="eastAsia"/>
              </w:rPr>
              <w:t>岁。二、强化组织领导。主要领导经常关心敬老院工作，分管领导主管敬老院各项工作，配齐院内管理人员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名，每年召开专题会议不少于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次，平时对敬老院工作加强督查。三、着力完善消防设施和生活配套设施建设</w:t>
            </w:r>
            <w:r>
              <w:rPr>
                <w:rStyle w:val="font71"/>
                <w:rFonts w:ascii="楷体_GB2312" w:hint="eastAsia"/>
              </w:rPr>
              <w:t xml:space="preserve"> ,2022</w:t>
            </w:r>
            <w:r>
              <w:rPr>
                <w:rStyle w:val="font71"/>
                <w:rFonts w:ascii="楷体_GB2312" w:hint="eastAsia"/>
              </w:rPr>
              <w:t>年全面对敬老院进行室内装修和提档升级改造，共计投资</w:t>
            </w:r>
            <w:r>
              <w:rPr>
                <w:rStyle w:val="font71"/>
                <w:rFonts w:ascii="楷体_GB2312" w:hint="eastAsia"/>
              </w:rPr>
              <w:t>120</w:t>
            </w:r>
            <w:r>
              <w:rPr>
                <w:rStyle w:val="font71"/>
                <w:rFonts w:ascii="楷体_GB2312" w:hint="eastAsia"/>
              </w:rPr>
              <w:t>万余元。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四、不定期交心谈心，经常了解老人需求。工作人员经常与老人谈心、嘘寒问暖，及时掌握每个老人</w:t>
            </w:r>
            <w:r>
              <w:rPr>
                <w:rStyle w:val="font71"/>
                <w:rFonts w:ascii="楷体_GB2312" w:hint="eastAsia"/>
              </w:rPr>
              <w:t>所需所求。逢年过节，镇党政领导都要到敬老院慰问老人，并为他们送来资金、物资。五、存在的问题及改进措施和下一步工作思路。目前，我镇敬老院主要面临一些困难和问题，主要表现在需要进一步加强在业务工作方面的培训，加强经验交流和学习，提高服务质量，努力让特困人员能更好的安度晚年。</w:t>
            </w:r>
            <w:r>
              <w:rPr>
                <w:rStyle w:val="font71"/>
                <w:rFonts w:ascii="楷体_GB2312" w:hint="eastAsia"/>
              </w:rPr>
              <w:t xml:space="preserve"> 2023</w:t>
            </w:r>
            <w:r>
              <w:rPr>
                <w:rStyle w:val="font71"/>
                <w:rFonts w:ascii="楷体_GB2312" w:hint="eastAsia"/>
              </w:rPr>
              <w:t>年，我镇敬老院将继续坚持镇党委、政府正确领导，按照习近平总书记提出的“让所有老年人都能老有所养、老有所依、老有所乐、老有所安”的要求，不断加大对敬老院的投入，努力规范敬老院管理，改善入院老人的生活质量，推动敬老工作取得了良好成效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006EB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06EB8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06EB8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006EB8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006EB8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006EB8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暖风机</w:t>
            </w:r>
            <w:r>
              <w:rPr>
                <w:rStyle w:val="font71"/>
                <w:rFonts w:ascii="楷体_GB2312" w:hint="eastAsia"/>
                <w:szCs w:val="28"/>
              </w:rPr>
              <w:t>3</w:t>
            </w:r>
            <w:r>
              <w:rPr>
                <w:rStyle w:val="font71"/>
                <w:rFonts w:ascii="楷体_GB2312" w:hint="eastAsia"/>
                <w:szCs w:val="28"/>
              </w:rPr>
              <w:t>个，黄静消杀仪</w:t>
            </w:r>
            <w:r>
              <w:rPr>
                <w:rStyle w:val="font71"/>
                <w:rFonts w:ascii="楷体_GB2312" w:hint="eastAsia"/>
                <w:szCs w:val="28"/>
              </w:rPr>
              <w:t>1</w:t>
            </w:r>
            <w:r>
              <w:rPr>
                <w:rStyle w:val="font71"/>
                <w:rFonts w:ascii="楷体_GB2312" w:hint="eastAsia"/>
                <w:szCs w:val="28"/>
              </w:rPr>
              <w:t>个，血压血糖测量仪</w:t>
            </w:r>
            <w:r>
              <w:rPr>
                <w:rStyle w:val="font71"/>
                <w:rFonts w:ascii="楷体_GB2312" w:hint="eastAsia"/>
                <w:szCs w:val="28"/>
              </w:rPr>
              <w:t>10</w:t>
            </w:r>
            <w:r>
              <w:rPr>
                <w:rStyle w:val="font71"/>
                <w:rFonts w:ascii="楷体_GB2312" w:hint="eastAsia"/>
                <w:szCs w:val="28"/>
              </w:rPr>
              <w:t>个</w:t>
            </w:r>
          </w:p>
        </w:tc>
      </w:tr>
    </w:tbl>
    <w:p w:rsidR="00006EB8" w:rsidRPr="004E126B" w:rsidRDefault="00006EB8" w:rsidP="004E126B">
      <w:pPr>
        <w:jc w:val="left"/>
        <w:rPr>
          <w:rFonts w:ascii="楷体_GB2312" w:eastAsia="楷体_GB2312"/>
          <w:b/>
          <w:bCs/>
          <w:sz w:val="28"/>
          <w:szCs w:val="28"/>
        </w:rPr>
      </w:pPr>
      <w:bookmarkStart w:id="0" w:name="_GoBack"/>
      <w:bookmarkEnd w:id="0"/>
    </w:p>
    <w:sectPr w:rsidR="00006EB8" w:rsidRPr="004E126B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E126B"/>
    <w:rsid w:val="00006EB8"/>
    <w:rsid w:val="004E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177</Words>
  <Characters>1015</Characters>
  <Application>Microsoft Office Word</Application>
  <DocSecurity>0</DocSecurity>
  <Lines>8</Lines>
  <Paragraphs>2</Paragraphs>
  <ScaleCrop>false</ScaleCrop>
  <Company>WwW.YlmF.CoM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2023-05-30T07:20:00Z</dcterms:created>
  <dcterms:modified xsi:type="dcterms:W3CDTF">2023-05-30T07:20:00Z</dcterms:modified>
</cp:coreProperties>
</file>