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EAB" w:rsidRPr="00B359A5" w:rsidRDefault="00A42EAB" w:rsidP="00A42EAB">
      <w:pPr>
        <w:pStyle w:val="a5"/>
        <w:adjustRightInd w:val="0"/>
        <w:spacing w:line="240" w:lineRule="auto"/>
        <w:ind w:firstLine="880"/>
        <w:contextualSpacing/>
        <w:jc w:val="right"/>
        <w:rPr>
          <w:rFonts w:ascii="Times New Roman" w:eastAsia="方正仿宋_GBK"/>
          <w:szCs w:val="32"/>
        </w:rPr>
      </w:pPr>
    </w:p>
    <w:p w:rsidR="00A42EAB" w:rsidRPr="00B359A5" w:rsidRDefault="00A42EAB" w:rsidP="00A42EAB">
      <w:pPr>
        <w:pStyle w:val="51"/>
        <w:contextualSpacing/>
        <w:rPr>
          <w:rFonts w:ascii="Times New Roman" w:hAnsi="Times New Roman"/>
          <w:szCs w:val="32"/>
        </w:rPr>
      </w:pPr>
    </w:p>
    <w:p w:rsidR="00A42EAB" w:rsidRPr="00B359A5" w:rsidRDefault="00A42EAB" w:rsidP="00A42EAB">
      <w:pPr>
        <w:pStyle w:val="a5"/>
        <w:adjustRightInd w:val="0"/>
        <w:spacing w:line="240" w:lineRule="auto"/>
        <w:ind w:firstLine="880"/>
        <w:contextualSpacing/>
        <w:jc w:val="right"/>
        <w:rPr>
          <w:rFonts w:ascii="Times New Roman" w:eastAsia="方正仿宋_GBK"/>
          <w:szCs w:val="32"/>
        </w:rPr>
      </w:pPr>
      <w:r w:rsidRPr="00B359A5">
        <w:rPr>
          <w:rFonts w:ascii="Times New Roman" w:eastAsia="方正仿宋_GBK" w:hint="eastAsia"/>
          <w:szCs w:val="32"/>
        </w:rPr>
        <w:t>合川府〔</w:t>
      </w:r>
      <w:r w:rsidRPr="00B359A5">
        <w:rPr>
          <w:rFonts w:ascii="Times New Roman" w:eastAsia="方正仿宋_GBK" w:hint="eastAsia"/>
          <w:szCs w:val="32"/>
        </w:rPr>
        <w:t>2022</w:t>
      </w:r>
      <w:r w:rsidRPr="00B359A5">
        <w:rPr>
          <w:rFonts w:ascii="Times New Roman" w:eastAsia="方正仿宋_GBK" w:hint="eastAsia"/>
          <w:szCs w:val="32"/>
        </w:rPr>
        <w:t>〕</w:t>
      </w:r>
      <w:r>
        <w:rPr>
          <w:rFonts w:ascii="Times New Roman" w:eastAsia="方正仿宋_GBK" w:hint="eastAsia"/>
          <w:szCs w:val="32"/>
        </w:rPr>
        <w:t>1</w:t>
      </w:r>
      <w:r w:rsidRPr="00B359A5">
        <w:rPr>
          <w:rFonts w:ascii="Times New Roman" w:eastAsia="方正仿宋_GBK" w:hint="eastAsia"/>
          <w:szCs w:val="32"/>
        </w:rPr>
        <w:t>号</w:t>
      </w:r>
    </w:p>
    <w:p w:rsidR="00A42EAB" w:rsidRPr="00B359A5" w:rsidRDefault="00A42EAB" w:rsidP="00A42EAB">
      <w:pPr>
        <w:pStyle w:val="51"/>
        <w:contextualSpacing/>
        <w:rPr>
          <w:rFonts w:ascii="Times New Roman" w:hAnsi="Times New Roman"/>
          <w:szCs w:val="32"/>
        </w:rPr>
      </w:pPr>
    </w:p>
    <w:p w:rsidR="00A42EAB" w:rsidRPr="00B359A5" w:rsidRDefault="00A42EAB" w:rsidP="00A42EAB">
      <w:pPr>
        <w:pStyle w:val="a5"/>
        <w:adjustRightInd w:val="0"/>
        <w:spacing w:line="240" w:lineRule="auto"/>
        <w:ind w:firstLine="880"/>
        <w:contextualSpacing/>
        <w:rPr>
          <w:rFonts w:ascii="Times New Roman" w:eastAsia="方正小标宋_GBK"/>
          <w:szCs w:val="32"/>
        </w:rPr>
      </w:pPr>
    </w:p>
    <w:p w:rsidR="00A42EAB" w:rsidRPr="005D33F1" w:rsidRDefault="00A42EAB" w:rsidP="00A42EAB">
      <w:pPr>
        <w:spacing w:line="560" w:lineRule="exact"/>
        <w:ind w:firstLineChars="0" w:firstLine="0"/>
        <w:jc w:val="center"/>
        <w:rPr>
          <w:rFonts w:ascii="方正小标宋_GBK" w:eastAsia="方正小标宋_GBK"/>
          <w:sz w:val="44"/>
          <w:szCs w:val="44"/>
        </w:rPr>
      </w:pPr>
      <w:r w:rsidRPr="005D33F1">
        <w:rPr>
          <w:rFonts w:ascii="方正小标宋_GBK" w:eastAsia="方正小标宋_GBK" w:hint="eastAsia"/>
          <w:sz w:val="44"/>
          <w:szCs w:val="44"/>
        </w:rPr>
        <w:t>重庆市合川区人民政府</w:t>
      </w:r>
    </w:p>
    <w:p w:rsidR="00A42EAB" w:rsidRPr="005D33F1" w:rsidRDefault="00A42EAB" w:rsidP="00A42EAB">
      <w:pPr>
        <w:spacing w:line="560" w:lineRule="exact"/>
        <w:ind w:firstLineChars="0" w:firstLine="0"/>
        <w:jc w:val="center"/>
        <w:rPr>
          <w:rFonts w:ascii="方正小标宋_GBK" w:eastAsia="方正小标宋_GBK"/>
          <w:sz w:val="44"/>
          <w:szCs w:val="44"/>
        </w:rPr>
      </w:pPr>
      <w:r w:rsidRPr="005D33F1">
        <w:rPr>
          <w:rFonts w:ascii="方正小标宋_GBK" w:eastAsia="方正小标宋_GBK" w:hint="eastAsia"/>
          <w:sz w:val="44"/>
          <w:szCs w:val="44"/>
        </w:rPr>
        <w:t>关于印发重庆市合川区推进农业农村现代化“十四五”规划（2021-2025年）的通知</w:t>
      </w:r>
    </w:p>
    <w:p w:rsidR="00A42EAB" w:rsidRPr="00B359A5" w:rsidRDefault="00A42EAB" w:rsidP="00A42EAB">
      <w:pPr>
        <w:pStyle w:val="a5"/>
        <w:adjustRightInd w:val="0"/>
        <w:spacing w:line="240" w:lineRule="auto"/>
        <w:rPr>
          <w:rFonts w:ascii="Times New Roman"/>
        </w:rPr>
      </w:pPr>
    </w:p>
    <w:p w:rsidR="00A42EAB" w:rsidRPr="00B359A5" w:rsidRDefault="00A42EAB" w:rsidP="00A42EAB">
      <w:pPr>
        <w:pStyle w:val="a5"/>
        <w:adjustRightInd w:val="0"/>
        <w:spacing w:line="240" w:lineRule="auto"/>
        <w:rPr>
          <w:rFonts w:ascii="Times New Roman" w:eastAsia="方正仿宋_GBK"/>
        </w:rPr>
      </w:pPr>
      <w:r w:rsidRPr="00B359A5">
        <w:rPr>
          <w:rFonts w:ascii="Times New Roman" w:eastAsia="方正仿宋_GBK" w:hint="eastAsia"/>
        </w:rPr>
        <w:t>各镇人民政府、街道办事处，区</w:t>
      </w:r>
      <w:r>
        <w:rPr>
          <w:rFonts w:ascii="Times New Roman" w:eastAsia="方正仿宋_GBK" w:hint="eastAsia"/>
        </w:rPr>
        <w:t>政府有</w:t>
      </w:r>
      <w:r w:rsidRPr="00B359A5">
        <w:rPr>
          <w:rFonts w:ascii="Times New Roman" w:eastAsia="方正仿宋_GBK" w:hint="eastAsia"/>
        </w:rPr>
        <w:t>关部门：</w:t>
      </w:r>
    </w:p>
    <w:p w:rsidR="00A42EAB" w:rsidRPr="00B359A5" w:rsidRDefault="00A42EAB" w:rsidP="00A42EAB">
      <w:pPr>
        <w:pStyle w:val="a5"/>
        <w:adjustRightInd w:val="0"/>
        <w:spacing w:line="240" w:lineRule="auto"/>
        <w:ind w:firstLineChars="200" w:firstLine="632"/>
        <w:rPr>
          <w:rFonts w:ascii="Times New Roman" w:eastAsia="方正仿宋_GBK"/>
        </w:rPr>
      </w:pPr>
      <w:r>
        <w:rPr>
          <w:rFonts w:ascii="Times New Roman" w:eastAsia="方正仿宋_GBK" w:hint="eastAsia"/>
        </w:rPr>
        <w:t>现将</w:t>
      </w:r>
      <w:r w:rsidRPr="00B359A5">
        <w:rPr>
          <w:rFonts w:ascii="Times New Roman" w:eastAsia="方正仿宋_GBK"/>
        </w:rPr>
        <w:t>《重庆市合川区推进农业农村现代化</w:t>
      </w:r>
      <w:r>
        <w:rPr>
          <w:rFonts w:ascii="Times New Roman" w:eastAsia="方正仿宋_GBK" w:hint="eastAsia"/>
        </w:rPr>
        <w:t>“</w:t>
      </w:r>
      <w:r w:rsidRPr="00B359A5">
        <w:rPr>
          <w:rFonts w:ascii="Times New Roman" w:eastAsia="方正仿宋_GBK"/>
        </w:rPr>
        <w:t>十四五</w:t>
      </w:r>
      <w:r>
        <w:rPr>
          <w:rFonts w:ascii="Times New Roman" w:eastAsia="方正仿宋_GBK" w:hint="eastAsia"/>
        </w:rPr>
        <w:t>”</w:t>
      </w:r>
      <w:r w:rsidRPr="00B359A5">
        <w:rPr>
          <w:rFonts w:ascii="Times New Roman" w:eastAsia="方正仿宋_GBK"/>
        </w:rPr>
        <w:t>规划（</w:t>
      </w:r>
      <w:r w:rsidRPr="00B359A5">
        <w:rPr>
          <w:rFonts w:ascii="Times New Roman" w:eastAsia="方正仿宋_GBK"/>
        </w:rPr>
        <w:t>2021</w:t>
      </w:r>
      <w:r>
        <w:rPr>
          <w:rFonts w:ascii="Times New Roman" w:eastAsia="方正仿宋_GBK" w:hint="eastAsia"/>
        </w:rPr>
        <w:t>—</w:t>
      </w:r>
      <w:r w:rsidRPr="00B359A5">
        <w:rPr>
          <w:rFonts w:ascii="Times New Roman" w:eastAsia="方正仿宋_GBK"/>
        </w:rPr>
        <w:t>2025</w:t>
      </w:r>
      <w:r w:rsidRPr="00B359A5">
        <w:rPr>
          <w:rFonts w:ascii="Times New Roman" w:eastAsia="方正仿宋_GBK"/>
        </w:rPr>
        <w:t>年）》印发给你们，请结合实际，认真抓好贯彻落实。</w:t>
      </w:r>
    </w:p>
    <w:p w:rsidR="00A42EAB" w:rsidRPr="00B359A5" w:rsidRDefault="00A42EAB" w:rsidP="00A42EAB">
      <w:pPr>
        <w:pStyle w:val="a5"/>
        <w:adjustRightInd w:val="0"/>
        <w:spacing w:line="240" w:lineRule="auto"/>
        <w:rPr>
          <w:rFonts w:ascii="Times New Roman" w:eastAsia="方正仿宋_GBK"/>
        </w:rPr>
      </w:pPr>
    </w:p>
    <w:p w:rsidR="00A42EAB" w:rsidRPr="00B359A5" w:rsidRDefault="00A42EAB" w:rsidP="00A42EAB">
      <w:pPr>
        <w:pStyle w:val="a5"/>
        <w:adjustRightInd w:val="0"/>
        <w:spacing w:line="240" w:lineRule="auto"/>
        <w:rPr>
          <w:rFonts w:ascii="Times New Roman" w:eastAsia="方正仿宋_GBK"/>
        </w:rPr>
      </w:pPr>
    </w:p>
    <w:p w:rsidR="00A42EAB" w:rsidRPr="00B359A5" w:rsidRDefault="00A42EAB" w:rsidP="00A42EAB">
      <w:pPr>
        <w:pStyle w:val="51"/>
        <w:rPr>
          <w:rFonts w:ascii="Times New Roman" w:hAnsi="Times New Roman"/>
        </w:rPr>
      </w:pPr>
    </w:p>
    <w:p w:rsidR="00A42EAB" w:rsidRPr="00B359A5" w:rsidRDefault="00A42EAB" w:rsidP="00A42EAB">
      <w:pPr>
        <w:pStyle w:val="a5"/>
        <w:adjustRightInd w:val="0"/>
        <w:spacing w:line="240" w:lineRule="auto"/>
        <w:ind w:firstLineChars="1500" w:firstLine="4738"/>
        <w:rPr>
          <w:rFonts w:ascii="Times New Roman" w:eastAsia="方正仿宋_GBK"/>
        </w:rPr>
      </w:pPr>
      <w:r w:rsidRPr="00B359A5">
        <w:rPr>
          <w:rFonts w:ascii="Times New Roman" w:eastAsia="方正仿宋_GBK" w:hint="eastAsia"/>
        </w:rPr>
        <w:t>重庆市合川区人民政府</w:t>
      </w:r>
    </w:p>
    <w:p w:rsidR="00A42EAB" w:rsidRPr="00B359A5" w:rsidRDefault="00A42EAB" w:rsidP="00A42EAB">
      <w:pPr>
        <w:pStyle w:val="a5"/>
        <w:adjustRightInd w:val="0"/>
        <w:spacing w:line="240" w:lineRule="auto"/>
        <w:rPr>
          <w:rFonts w:ascii="Times New Roman" w:eastAsia="方正仿宋_GBK"/>
        </w:rPr>
      </w:pPr>
      <w:r w:rsidRPr="00B359A5">
        <w:rPr>
          <w:rFonts w:ascii="Times New Roman" w:eastAsia="方正仿宋_GBK" w:hint="eastAsia"/>
        </w:rPr>
        <w:t xml:space="preserve">                                 2022</w:t>
      </w:r>
      <w:r w:rsidRPr="00B359A5">
        <w:rPr>
          <w:rFonts w:ascii="Times New Roman" w:eastAsia="方正仿宋_GBK" w:hint="eastAsia"/>
        </w:rPr>
        <w:t>年</w:t>
      </w:r>
      <w:r w:rsidRPr="00B359A5">
        <w:rPr>
          <w:rFonts w:ascii="Times New Roman" w:eastAsia="方正仿宋_GBK" w:hint="eastAsia"/>
        </w:rPr>
        <w:t>1</w:t>
      </w:r>
      <w:r w:rsidRPr="00B359A5">
        <w:rPr>
          <w:rFonts w:ascii="Times New Roman" w:eastAsia="方正仿宋_GBK" w:hint="eastAsia"/>
        </w:rPr>
        <w:t>月</w:t>
      </w:r>
      <w:r>
        <w:rPr>
          <w:rFonts w:ascii="Times New Roman" w:eastAsia="方正仿宋_GBK" w:hint="eastAsia"/>
        </w:rPr>
        <w:t>7</w:t>
      </w:r>
      <w:r w:rsidRPr="00B359A5">
        <w:rPr>
          <w:rFonts w:ascii="Times New Roman" w:eastAsia="方正仿宋_GBK" w:hint="eastAsia"/>
        </w:rPr>
        <w:t>日</w:t>
      </w:r>
    </w:p>
    <w:p w:rsidR="00A42EAB" w:rsidRPr="00B359A5" w:rsidRDefault="00A42EAB" w:rsidP="00A42EAB">
      <w:pPr>
        <w:pStyle w:val="51"/>
        <w:adjustRightInd w:val="0"/>
        <w:ind w:left="0" w:firstLineChars="200" w:firstLine="632"/>
        <w:jc w:val="left"/>
        <w:rPr>
          <w:rFonts w:ascii="Times New Roman" w:eastAsia="方正仿宋_GBK" w:hAnsi="Times New Roman"/>
        </w:rPr>
      </w:pPr>
      <w:r w:rsidRPr="00B359A5">
        <w:rPr>
          <w:rFonts w:ascii="Times New Roman" w:eastAsia="方正仿宋_GBK" w:hAnsi="Times New Roman"/>
        </w:rPr>
        <w:t>（此件</w:t>
      </w:r>
      <w:r>
        <w:rPr>
          <w:rFonts w:ascii="Times New Roman" w:eastAsia="方正仿宋_GBK" w:hAnsi="Times New Roman" w:hint="eastAsia"/>
        </w:rPr>
        <w:t>公开发布</w:t>
      </w:r>
      <w:r w:rsidRPr="00B359A5">
        <w:rPr>
          <w:rFonts w:ascii="Times New Roman" w:eastAsia="方正仿宋_GBK" w:hAnsi="Times New Roman"/>
        </w:rPr>
        <w:t>）</w:t>
      </w:r>
    </w:p>
    <w:p w:rsidR="00A42EAB" w:rsidRDefault="00A42EAB" w:rsidP="00A42EAB">
      <w:pPr>
        <w:spacing w:line="240" w:lineRule="auto"/>
        <w:ind w:firstLine="632"/>
        <w:rPr>
          <w:rFonts w:ascii="Times New Roman" w:hAnsi="Times New Roman"/>
        </w:rPr>
      </w:pPr>
    </w:p>
    <w:p w:rsidR="00A42EAB" w:rsidRPr="00B359A5" w:rsidRDefault="00A42EAB" w:rsidP="00A42EAB">
      <w:pPr>
        <w:spacing w:line="240" w:lineRule="auto"/>
        <w:ind w:firstLine="632"/>
        <w:rPr>
          <w:rFonts w:ascii="Times New Roman" w:hAnsi="Times New Roman"/>
        </w:rPr>
      </w:pPr>
    </w:p>
    <w:p w:rsidR="00A42EAB" w:rsidRPr="00B359A5" w:rsidRDefault="00A42EAB" w:rsidP="00A42EAB">
      <w:pPr>
        <w:pStyle w:val="a5"/>
        <w:spacing w:line="240" w:lineRule="auto"/>
        <w:rPr>
          <w:rFonts w:ascii="Times New Roman"/>
        </w:rPr>
      </w:pPr>
    </w:p>
    <w:p w:rsidR="00A42EAB" w:rsidRPr="00B359A5" w:rsidRDefault="00A42EAB" w:rsidP="00A42EAB">
      <w:pPr>
        <w:spacing w:line="560" w:lineRule="exact"/>
        <w:ind w:firstLineChars="0" w:firstLine="0"/>
        <w:jc w:val="center"/>
        <w:rPr>
          <w:rFonts w:ascii="Times New Roman" w:eastAsia="方正小标宋_GBK" w:hAnsi="Times New Roman"/>
          <w:sz w:val="44"/>
          <w:szCs w:val="32"/>
          <w:shd w:val="clear" w:color="auto" w:fill="FFFFFF"/>
        </w:rPr>
      </w:pPr>
      <w:r w:rsidRPr="00B359A5">
        <w:rPr>
          <w:rFonts w:ascii="Times New Roman" w:eastAsia="方正小标宋_GBK" w:hAnsi="Times New Roman" w:hint="eastAsia"/>
          <w:sz w:val="44"/>
          <w:szCs w:val="32"/>
          <w:shd w:val="clear" w:color="auto" w:fill="FFFFFF"/>
        </w:rPr>
        <w:lastRenderedPageBreak/>
        <w:t>重庆市合川区推进农业农村现代化</w:t>
      </w:r>
    </w:p>
    <w:p w:rsidR="00A42EAB" w:rsidRPr="00B359A5" w:rsidRDefault="00A42EAB" w:rsidP="00A42EAB">
      <w:pPr>
        <w:spacing w:line="560" w:lineRule="exact"/>
        <w:ind w:firstLineChars="0" w:firstLine="0"/>
        <w:jc w:val="center"/>
        <w:rPr>
          <w:rFonts w:ascii="Times New Roman" w:eastAsia="方正小标宋_GBK" w:hAnsi="Times New Roman"/>
          <w:sz w:val="44"/>
          <w:szCs w:val="32"/>
          <w:shd w:val="clear" w:color="auto" w:fill="FFFFFF"/>
        </w:rPr>
      </w:pPr>
      <w:r w:rsidRPr="00B359A5">
        <w:rPr>
          <w:rFonts w:ascii="Times New Roman" w:eastAsia="方正小标宋_GBK" w:hAnsi="Times New Roman" w:hint="eastAsia"/>
          <w:sz w:val="44"/>
          <w:szCs w:val="32"/>
          <w:shd w:val="clear" w:color="auto" w:fill="FFFFFF"/>
        </w:rPr>
        <w:t>“十四五”规划</w:t>
      </w:r>
    </w:p>
    <w:p w:rsidR="00A42EAB" w:rsidRPr="006F6A46" w:rsidRDefault="00A42EAB" w:rsidP="00A42EAB">
      <w:pPr>
        <w:ind w:firstLineChars="0" w:firstLine="0"/>
        <w:jc w:val="center"/>
        <w:rPr>
          <w:rFonts w:ascii="方正楷体_GBK" w:eastAsia="方正楷体_GBK" w:hAnsi="Times New Roman"/>
          <w:szCs w:val="32"/>
          <w:shd w:val="clear" w:color="auto" w:fill="FFFFFF"/>
        </w:rPr>
      </w:pPr>
      <w:r w:rsidRPr="006F6A46">
        <w:rPr>
          <w:rFonts w:ascii="方正楷体_GBK" w:eastAsia="方正楷体_GBK" w:hAnsi="Times New Roman" w:hint="eastAsia"/>
          <w:szCs w:val="32"/>
          <w:shd w:val="clear" w:color="auto" w:fill="FFFFFF"/>
        </w:rPr>
        <w:t>（2021—2025年）</w:t>
      </w:r>
    </w:p>
    <w:p w:rsidR="00A42EAB" w:rsidRPr="00B359A5" w:rsidRDefault="00A42EAB" w:rsidP="00A42EAB">
      <w:pPr>
        <w:spacing w:line="240" w:lineRule="auto"/>
        <w:ind w:firstLineChars="0" w:firstLine="0"/>
        <w:jc w:val="center"/>
        <w:rPr>
          <w:rFonts w:ascii="Times New Roman" w:eastAsia="方正小标宋_GBK" w:hAnsi="Times New Roman"/>
          <w:sz w:val="40"/>
          <w:szCs w:val="40"/>
          <w:shd w:val="clear" w:color="auto" w:fill="FFFFFF"/>
        </w:rPr>
      </w:pPr>
    </w:p>
    <w:p w:rsidR="00A42EAB" w:rsidRDefault="00A42EAB" w:rsidP="00A42EAB">
      <w:pPr>
        <w:spacing w:line="240" w:lineRule="auto"/>
        <w:ind w:firstLine="632"/>
        <w:rPr>
          <w:rFonts w:ascii="Times New Roman" w:hAnsi="Times New Roman"/>
        </w:rPr>
      </w:pPr>
      <w:r w:rsidRPr="00B359A5">
        <w:rPr>
          <w:rFonts w:ascii="Times New Roman" w:hAnsi="Times New Roman" w:hint="eastAsia"/>
        </w:rPr>
        <w:t>“十四五”时期是全面建成小康社会，乘势而上开启全面建设社会主义现代化国家新征程的第一个五年。为科学谋划全区农业农村发展，落实乡村振兴战略，推动城乡融合发展，补齐“四化”同步短板，加快推进农业农村现代化，特编制《重庆市合川区推进农业农村现代化“十四五”规划》。本规划是“十四五”时期全区农业农村发展的指导性文件。</w:t>
      </w:r>
    </w:p>
    <w:p w:rsidR="00A42EAB" w:rsidRPr="00B359A5" w:rsidRDefault="00A42EAB" w:rsidP="00A42EAB">
      <w:pPr>
        <w:spacing w:line="240" w:lineRule="auto"/>
        <w:ind w:firstLine="632"/>
        <w:rPr>
          <w:rFonts w:ascii="Times New Roman" w:hAnsi="Times New Roman"/>
        </w:rPr>
      </w:pPr>
    </w:p>
    <w:p w:rsidR="00A42EAB" w:rsidRDefault="00A42EAB" w:rsidP="00A42EAB">
      <w:pPr>
        <w:spacing w:line="560" w:lineRule="exact"/>
        <w:ind w:firstLineChars="0" w:firstLine="0"/>
        <w:jc w:val="center"/>
        <w:rPr>
          <w:rFonts w:ascii="方正小标宋_GBK" w:eastAsia="方正小标宋_GBK" w:hAnsi="Times New Roman"/>
          <w:sz w:val="44"/>
          <w:szCs w:val="44"/>
        </w:rPr>
      </w:pPr>
      <w:r w:rsidRPr="00937E79">
        <w:rPr>
          <w:rFonts w:ascii="方正小标宋_GBK" w:eastAsia="方正小标宋_GBK" w:hAnsi="Times New Roman" w:hint="eastAsia"/>
          <w:sz w:val="44"/>
          <w:szCs w:val="44"/>
        </w:rPr>
        <w:t>构建农业农村现代化新发展格局</w:t>
      </w:r>
    </w:p>
    <w:p w:rsidR="00A42EAB" w:rsidRPr="00937E79" w:rsidRDefault="00A42EAB" w:rsidP="00A42EAB">
      <w:pPr>
        <w:spacing w:line="560" w:lineRule="exact"/>
        <w:ind w:firstLineChars="0" w:firstLine="0"/>
        <w:jc w:val="center"/>
        <w:rPr>
          <w:rFonts w:ascii="方正小标宋_GBK" w:eastAsia="方正小标宋_GBK" w:hAnsi="Times New Roman"/>
          <w:sz w:val="44"/>
          <w:szCs w:val="44"/>
        </w:rPr>
      </w:pPr>
    </w:p>
    <w:p w:rsidR="00A42EAB" w:rsidRPr="00937E79" w:rsidRDefault="00A42EAB" w:rsidP="00A42EAB">
      <w:pPr>
        <w:spacing w:line="240" w:lineRule="auto"/>
        <w:ind w:firstLineChars="0" w:firstLine="0"/>
        <w:jc w:val="center"/>
        <w:rPr>
          <w:rFonts w:ascii="方正黑体_GBK" w:eastAsia="方正黑体_GBK" w:hAnsi="Times New Roman"/>
        </w:rPr>
      </w:pPr>
      <w:r w:rsidRPr="00937E79">
        <w:rPr>
          <w:rFonts w:ascii="方正黑体_GBK" w:eastAsia="方正黑体_GBK" w:hAnsi="Times New Roman" w:hint="eastAsia"/>
        </w:rPr>
        <w:t>第一章  农业农村现代化发展新形势</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十四五”时期是全区谱写高质量发展新篇章、开启农业农村现代化新征程的关键时期，要紧扣进入新阶段、贯彻新理念、构建新格局总要求，围绕成渝地区双城经济圈建设和全市“一区两群”协调发展，把握城乡融合发展主旋律，用好中央、市级财政持续加大对“三农”领域投入的强大支撑，推动全区农业补短板、锻长板、筑底板，加快推动农业农村现代化。</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第一节  “十三五”发展成就</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“十三五”以来，全区全力打赢脱贫攻坚战，大力实施乡村</w:t>
      </w:r>
      <w:r w:rsidRPr="00B359A5">
        <w:rPr>
          <w:rFonts w:ascii="Times New Roman" w:hAnsi="Times New Roman" w:hint="eastAsia"/>
        </w:rPr>
        <w:lastRenderedPageBreak/>
        <w:t>振兴战略，推动基础设施向乡村延伸，重点发展“五大产业”，推进一二三产</w:t>
      </w:r>
      <w:r>
        <w:rPr>
          <w:rFonts w:ascii="Times New Roman" w:hAnsi="Times New Roman" w:hint="eastAsia"/>
        </w:rPr>
        <w:t>业</w:t>
      </w:r>
      <w:r w:rsidRPr="00B359A5">
        <w:rPr>
          <w:rFonts w:ascii="Times New Roman" w:hAnsi="Times New Roman" w:hint="eastAsia"/>
        </w:rPr>
        <w:t>融合发展，持续深化农村改革激发活力，有序推进“一镇两村”乡村振兴试验示范点建设，全区农业农村发展取得明显进步。</w:t>
      </w:r>
    </w:p>
    <w:p w:rsidR="00A42EAB" w:rsidRPr="00B359A5" w:rsidRDefault="00A42EAB" w:rsidP="00A42EAB">
      <w:pPr>
        <w:spacing w:line="240" w:lineRule="auto"/>
        <w:ind w:firstLine="634"/>
        <w:rPr>
          <w:rFonts w:ascii="Times New Roman" w:hAnsi="Times New Roman"/>
        </w:rPr>
      </w:pPr>
      <w:r w:rsidRPr="00937E79">
        <w:rPr>
          <w:rFonts w:ascii="Times New Roman" w:hAnsi="Times New Roman" w:hint="eastAsia"/>
          <w:b/>
        </w:rPr>
        <w:t>脱贫攻坚取得全面胜利。</w:t>
      </w:r>
      <w:r w:rsidRPr="00B359A5">
        <w:rPr>
          <w:rFonts w:ascii="Times New Roman" w:hAnsi="Times New Roman" w:hint="eastAsia"/>
        </w:rPr>
        <w:t>深入贯彻党中央、国务院和市委、市政府关于打赢脱贫攻坚战决策部署，始终坚持精准扶贫精准脱贫基本方略，不断加大产业扶贫、就业扶贫、消费扶贫、金融扶贫、“志智双扶”等扶持力度，现行标准下</w:t>
      </w:r>
      <w:r w:rsidRPr="00B359A5">
        <w:rPr>
          <w:rFonts w:ascii="Times New Roman" w:hAnsi="Times New Roman" w:hint="eastAsia"/>
        </w:rPr>
        <w:t>26124</w:t>
      </w:r>
      <w:r w:rsidRPr="00B359A5">
        <w:rPr>
          <w:rFonts w:ascii="Times New Roman" w:hAnsi="Times New Roman" w:hint="eastAsia"/>
        </w:rPr>
        <w:t>名农村贫困人口全部脱贫、</w:t>
      </w:r>
      <w:r w:rsidRPr="00B359A5">
        <w:rPr>
          <w:rFonts w:ascii="Times New Roman" w:hAnsi="Times New Roman" w:hint="eastAsia"/>
        </w:rPr>
        <w:t>10</w:t>
      </w:r>
      <w:r w:rsidRPr="00B359A5">
        <w:rPr>
          <w:rFonts w:ascii="Times New Roman" w:hAnsi="Times New Roman" w:hint="eastAsia"/>
        </w:rPr>
        <w:t>个贫困村全部出列，“两不愁三保障”突出问题动态清零，如期完成脱贫攻坚目标任务，脱贫攻坚取得决定性胜利。</w:t>
      </w:r>
    </w:p>
    <w:p w:rsidR="00A42EAB" w:rsidRPr="00857C20" w:rsidRDefault="00A42EAB" w:rsidP="00A42EAB">
      <w:pPr>
        <w:spacing w:line="240" w:lineRule="auto"/>
        <w:ind w:firstLine="634"/>
        <w:rPr>
          <w:rFonts w:ascii="Times New Roman" w:hAnsi="Times New Roman"/>
        </w:rPr>
      </w:pPr>
      <w:r w:rsidRPr="00857C20">
        <w:rPr>
          <w:rFonts w:ascii="Times New Roman"/>
          <w:b/>
        </w:rPr>
        <w:t>农业高质量发展加快推进。</w:t>
      </w:r>
      <w:r w:rsidRPr="00857C20">
        <w:rPr>
          <w:rFonts w:ascii="Times New Roman"/>
        </w:rPr>
        <w:t>粮食总产量、生猪出栏量、水产品产量连续多年稳居全市第一，新增蔬菜种植面积近</w:t>
      </w:r>
      <w:r w:rsidRPr="00857C20">
        <w:rPr>
          <w:rFonts w:ascii="Times New Roman" w:hAnsi="Times New Roman"/>
        </w:rPr>
        <w:t>6</w:t>
      </w:r>
      <w:r w:rsidRPr="00857C20">
        <w:rPr>
          <w:rFonts w:ascii="Times New Roman"/>
        </w:rPr>
        <w:t>万亩、水果种植面积</w:t>
      </w:r>
      <w:r w:rsidRPr="00857C20">
        <w:rPr>
          <w:rFonts w:ascii="Times New Roman" w:hAnsi="Times New Roman"/>
        </w:rPr>
        <w:t>8.18</w:t>
      </w:r>
      <w:r w:rsidRPr="00857C20">
        <w:rPr>
          <w:rFonts w:ascii="Times New Roman"/>
        </w:rPr>
        <w:t>万亩，农业总产值达到</w:t>
      </w:r>
      <w:r w:rsidRPr="00857C20">
        <w:rPr>
          <w:rFonts w:ascii="Times New Roman" w:hAnsi="Times New Roman"/>
        </w:rPr>
        <w:t>159.2</w:t>
      </w:r>
      <w:r w:rsidRPr="00857C20">
        <w:rPr>
          <w:rFonts w:ascii="Times New Roman"/>
        </w:rPr>
        <w:t>亿元。农业科技装备水平明显进步，新增高效节水灌溉面积</w:t>
      </w:r>
      <w:r w:rsidRPr="00857C20">
        <w:rPr>
          <w:rFonts w:ascii="Times New Roman" w:hAnsi="Times New Roman"/>
        </w:rPr>
        <w:t>3.8</w:t>
      </w:r>
      <w:r w:rsidRPr="00857C20">
        <w:rPr>
          <w:rFonts w:ascii="Times New Roman"/>
        </w:rPr>
        <w:t>万亩，高标准农田总面积达</w:t>
      </w:r>
      <w:r w:rsidRPr="00857C20">
        <w:rPr>
          <w:rFonts w:ascii="Times New Roman" w:hAnsi="Times New Roman"/>
        </w:rPr>
        <w:t>62</w:t>
      </w:r>
      <w:r w:rsidRPr="00857C20">
        <w:rPr>
          <w:rFonts w:ascii="Times New Roman"/>
        </w:rPr>
        <w:t>万亩，主要农作物耕种收综合机械化率达</w:t>
      </w:r>
      <w:r w:rsidRPr="00857C20">
        <w:rPr>
          <w:rFonts w:ascii="Times New Roman" w:hAnsi="Times New Roman"/>
        </w:rPr>
        <w:t>56.62%</w:t>
      </w:r>
      <w:r w:rsidRPr="00857C20">
        <w:rPr>
          <w:rFonts w:ascii="Times New Roman"/>
        </w:rPr>
        <w:t>。农业品牌质量明显提升，推广优质粮油、蔬菜、水果等新品种</w:t>
      </w:r>
      <w:r w:rsidRPr="00857C20">
        <w:rPr>
          <w:rFonts w:ascii="Times New Roman" w:hAnsi="Times New Roman"/>
        </w:rPr>
        <w:t>285</w:t>
      </w:r>
      <w:r w:rsidRPr="00857C20">
        <w:rPr>
          <w:rFonts w:ascii="Times New Roman"/>
        </w:rPr>
        <w:t>个，基地良种覆盖率达</w:t>
      </w:r>
      <w:r w:rsidRPr="00857C20">
        <w:rPr>
          <w:rFonts w:ascii="Times New Roman" w:hAnsi="Times New Roman"/>
        </w:rPr>
        <w:t>97%</w:t>
      </w:r>
      <w:r w:rsidRPr="00857C20">
        <w:rPr>
          <w:rFonts w:ascii="Times New Roman"/>
        </w:rPr>
        <w:t>，发布</w:t>
      </w:r>
      <w:r>
        <w:rPr>
          <w:rFonts w:ascii="Times New Roman" w:hAnsi="Times New Roman" w:hint="eastAsia"/>
        </w:rPr>
        <w:t>“</w:t>
      </w:r>
      <w:r w:rsidRPr="00857C20">
        <w:rPr>
          <w:rFonts w:ascii="Times New Roman"/>
        </w:rPr>
        <w:t>合美合川</w:t>
      </w:r>
      <w:r>
        <w:rPr>
          <w:rFonts w:ascii="Times New Roman" w:hAnsi="Times New Roman" w:hint="eastAsia"/>
        </w:rPr>
        <w:t>”</w:t>
      </w:r>
      <w:r w:rsidRPr="00857C20">
        <w:rPr>
          <w:rFonts w:ascii="Times New Roman"/>
        </w:rPr>
        <w:t>农业区域公共品牌，拥有重庆名牌农产品达</w:t>
      </w:r>
      <w:r w:rsidRPr="00857C20">
        <w:rPr>
          <w:rFonts w:ascii="Times New Roman" w:hAnsi="Times New Roman"/>
        </w:rPr>
        <w:t>11</w:t>
      </w:r>
      <w:r w:rsidRPr="00857C20">
        <w:rPr>
          <w:rFonts w:ascii="Times New Roman"/>
        </w:rPr>
        <w:t>个、</w:t>
      </w:r>
      <w:r>
        <w:rPr>
          <w:rFonts w:ascii="Times New Roman" w:hAnsi="Times New Roman" w:hint="eastAsia"/>
        </w:rPr>
        <w:t>“</w:t>
      </w:r>
      <w:r w:rsidRPr="00857C20">
        <w:rPr>
          <w:rFonts w:ascii="Times New Roman"/>
        </w:rPr>
        <w:t>三品一标</w:t>
      </w:r>
      <w:r>
        <w:rPr>
          <w:rFonts w:ascii="Times New Roman" w:hAnsi="Times New Roman" w:hint="eastAsia"/>
        </w:rPr>
        <w:t>”</w:t>
      </w:r>
      <w:r w:rsidRPr="00857C20">
        <w:rPr>
          <w:rFonts w:ascii="Times New Roman"/>
        </w:rPr>
        <w:t>农产品达</w:t>
      </w:r>
      <w:r w:rsidRPr="00857C20">
        <w:rPr>
          <w:rFonts w:ascii="Times New Roman" w:hAnsi="Times New Roman"/>
        </w:rPr>
        <w:t>258</w:t>
      </w:r>
      <w:r w:rsidRPr="00857C20">
        <w:rPr>
          <w:rFonts w:ascii="Times New Roman"/>
        </w:rPr>
        <w:t>个。获批</w:t>
      </w:r>
      <w:r>
        <w:rPr>
          <w:rFonts w:ascii="Times New Roman" w:hAnsi="Times New Roman" w:hint="eastAsia"/>
        </w:rPr>
        <w:t>“</w:t>
      </w:r>
      <w:r w:rsidRPr="00857C20">
        <w:rPr>
          <w:rFonts w:ascii="Times New Roman"/>
        </w:rPr>
        <w:t>全国休闲农业和乡村旅游示范区</w:t>
      </w:r>
      <w:r>
        <w:rPr>
          <w:rFonts w:ascii="Times New Roman" w:hAnsi="Times New Roman" w:hint="eastAsia"/>
        </w:rPr>
        <w:t>”</w:t>
      </w:r>
      <w:r w:rsidRPr="00857C20">
        <w:rPr>
          <w:rFonts w:ascii="Times New Roman"/>
        </w:rPr>
        <w:t>，累计建成全国</w:t>
      </w:r>
      <w:r>
        <w:rPr>
          <w:rFonts w:ascii="Times New Roman" w:hAnsi="Times New Roman" w:hint="eastAsia"/>
        </w:rPr>
        <w:t>“</w:t>
      </w:r>
      <w:r w:rsidRPr="00857C20">
        <w:rPr>
          <w:rFonts w:ascii="Times New Roman"/>
        </w:rPr>
        <w:t>一村一品</w:t>
      </w:r>
      <w:r>
        <w:rPr>
          <w:rFonts w:ascii="Times New Roman" w:hAnsi="Times New Roman" w:hint="eastAsia"/>
        </w:rPr>
        <w:t>”</w:t>
      </w:r>
      <w:r w:rsidRPr="00857C20">
        <w:rPr>
          <w:rFonts w:ascii="Times New Roman"/>
        </w:rPr>
        <w:t>示范村</w:t>
      </w:r>
      <w:r w:rsidRPr="00857C20">
        <w:rPr>
          <w:rFonts w:ascii="Times New Roman" w:hAnsi="Times New Roman"/>
        </w:rPr>
        <w:t>6</w:t>
      </w:r>
      <w:r w:rsidRPr="00857C20">
        <w:rPr>
          <w:rFonts w:ascii="Times New Roman"/>
        </w:rPr>
        <w:t>个、市级</w:t>
      </w:r>
      <w:r>
        <w:rPr>
          <w:rFonts w:ascii="Times New Roman" w:hAnsi="Times New Roman" w:hint="eastAsia"/>
        </w:rPr>
        <w:t>“</w:t>
      </w:r>
      <w:r w:rsidRPr="00857C20">
        <w:rPr>
          <w:rFonts w:ascii="Times New Roman"/>
        </w:rPr>
        <w:t>一村一品</w:t>
      </w:r>
      <w:r>
        <w:rPr>
          <w:rFonts w:ascii="Times New Roman" w:hAnsi="Times New Roman" w:hint="eastAsia"/>
        </w:rPr>
        <w:t>”</w:t>
      </w:r>
      <w:r w:rsidRPr="00857C20">
        <w:rPr>
          <w:rFonts w:ascii="Times New Roman"/>
        </w:rPr>
        <w:t>示范村</w:t>
      </w:r>
      <w:r w:rsidRPr="00857C20">
        <w:rPr>
          <w:rFonts w:ascii="Times New Roman" w:hAnsi="Times New Roman"/>
        </w:rPr>
        <w:t>24</w:t>
      </w:r>
      <w:r w:rsidRPr="00857C20">
        <w:rPr>
          <w:rFonts w:ascii="Times New Roman"/>
        </w:rPr>
        <w:t>个、市级休闲农业和乡村旅游示范点</w:t>
      </w:r>
      <w:r w:rsidRPr="00857C20">
        <w:rPr>
          <w:rFonts w:ascii="Times New Roman" w:hAnsi="Times New Roman"/>
        </w:rPr>
        <w:t>11</w:t>
      </w:r>
      <w:r w:rsidRPr="00857C20">
        <w:rPr>
          <w:rFonts w:ascii="Times New Roman"/>
        </w:rPr>
        <w:t>个。成功创建</w:t>
      </w:r>
      <w:r w:rsidRPr="00857C20">
        <w:rPr>
          <w:rFonts w:ascii="Times New Roman" w:hAnsi="Times New Roman"/>
        </w:rPr>
        <w:t>“</w:t>
      </w:r>
      <w:r w:rsidRPr="00857C20">
        <w:rPr>
          <w:rFonts w:ascii="Times New Roman"/>
        </w:rPr>
        <w:t>国家农村产业融合发展示范园</w:t>
      </w:r>
      <w:r w:rsidRPr="00857C20">
        <w:rPr>
          <w:rFonts w:ascii="Times New Roman" w:hAnsi="Times New Roman"/>
        </w:rPr>
        <w:t>”</w:t>
      </w:r>
      <w:r w:rsidRPr="00857C20">
        <w:rPr>
          <w:rFonts w:ascii="Times New Roman"/>
        </w:rPr>
        <w:t>和龙市国家农业产业强镇，</w:t>
      </w:r>
      <w:r>
        <w:rPr>
          <w:rFonts w:ascii="Times New Roman" w:hAnsi="Times New Roman" w:hint="eastAsia"/>
        </w:rPr>
        <w:t>“</w:t>
      </w:r>
      <w:r w:rsidRPr="00857C20">
        <w:rPr>
          <w:rFonts w:ascii="Times New Roman"/>
        </w:rPr>
        <w:t>三园共创</w:t>
      </w:r>
      <w:r>
        <w:rPr>
          <w:rFonts w:ascii="Times New Roman" w:hAnsi="Times New Roman" w:hint="eastAsia"/>
        </w:rPr>
        <w:t>”</w:t>
      </w:r>
      <w:r w:rsidRPr="00857C20">
        <w:rPr>
          <w:rFonts w:ascii="Times New Roman"/>
        </w:rPr>
        <w:t>有序推进。新型农业</w:t>
      </w:r>
      <w:r w:rsidRPr="00857C20">
        <w:rPr>
          <w:rFonts w:ascii="Times New Roman"/>
        </w:rPr>
        <w:lastRenderedPageBreak/>
        <w:t>经营主体达</w:t>
      </w:r>
      <w:r w:rsidRPr="00857C20">
        <w:rPr>
          <w:rFonts w:ascii="Times New Roman" w:hAnsi="Times New Roman"/>
        </w:rPr>
        <w:t>7515</w:t>
      </w:r>
      <w:r w:rsidRPr="00857C20">
        <w:rPr>
          <w:rFonts w:ascii="Times New Roman"/>
        </w:rPr>
        <w:t>家（市级以上农业龙头企业达</w:t>
      </w:r>
      <w:r w:rsidRPr="00857C20">
        <w:rPr>
          <w:rFonts w:ascii="Times New Roman" w:hAnsi="Times New Roman"/>
        </w:rPr>
        <w:t>30</w:t>
      </w:r>
      <w:r w:rsidRPr="00857C20">
        <w:rPr>
          <w:rFonts w:ascii="Times New Roman"/>
        </w:rPr>
        <w:t>家），规模以上农产品加工企业达</w:t>
      </w:r>
      <w:r w:rsidRPr="00857C20">
        <w:rPr>
          <w:rFonts w:ascii="Times New Roman" w:hAnsi="Times New Roman"/>
        </w:rPr>
        <w:t>72</w:t>
      </w:r>
      <w:r w:rsidRPr="00857C20">
        <w:rPr>
          <w:rFonts w:ascii="Times New Roman"/>
        </w:rPr>
        <w:t>家，市级农产品加工示范企业达</w:t>
      </w:r>
      <w:r w:rsidRPr="00857C20">
        <w:rPr>
          <w:rFonts w:ascii="Times New Roman" w:hAnsi="Times New Roman"/>
        </w:rPr>
        <w:t>19</w:t>
      </w:r>
      <w:r w:rsidRPr="00857C20">
        <w:rPr>
          <w:rFonts w:ascii="Times New Roman"/>
        </w:rPr>
        <w:t>家，成功创建市级百亿级农产品加工示范园。</w:t>
      </w:r>
    </w:p>
    <w:p w:rsidR="00A42EAB" w:rsidRPr="00B359A5" w:rsidRDefault="00A42EAB" w:rsidP="00A42EAB">
      <w:pPr>
        <w:spacing w:line="240" w:lineRule="auto"/>
        <w:ind w:firstLine="634"/>
        <w:rPr>
          <w:rFonts w:ascii="Times New Roman" w:hAnsi="Times New Roman"/>
        </w:rPr>
      </w:pPr>
      <w:r w:rsidRPr="00937E79">
        <w:rPr>
          <w:rFonts w:ascii="Times New Roman" w:hAnsi="Times New Roman" w:hint="eastAsia"/>
          <w:b/>
        </w:rPr>
        <w:t>乡村建设成效显著。</w:t>
      </w:r>
      <w:r w:rsidRPr="00B359A5">
        <w:rPr>
          <w:rFonts w:ascii="Times New Roman" w:hAnsi="Times New Roman" w:hint="eastAsia"/>
        </w:rPr>
        <w:t>全面完成村规划编制。城乡基础设施建设一体化管理水平明显提高，完成</w:t>
      </w:r>
      <w:r>
        <w:rPr>
          <w:rFonts w:ascii="Times New Roman" w:hAnsi="Times New Roman" w:hint="eastAsia"/>
        </w:rPr>
        <w:t>“</w:t>
      </w:r>
      <w:r w:rsidRPr="00B359A5">
        <w:rPr>
          <w:rFonts w:ascii="Times New Roman" w:hAnsi="Times New Roman" w:hint="eastAsia"/>
        </w:rPr>
        <w:t>四好农村路</w:t>
      </w:r>
      <w:r>
        <w:rPr>
          <w:rFonts w:ascii="Times New Roman" w:hAnsi="Times New Roman" w:hint="eastAsia"/>
        </w:rPr>
        <w:t>”</w:t>
      </w:r>
      <w:r w:rsidRPr="00B359A5">
        <w:rPr>
          <w:rFonts w:ascii="Times New Roman" w:hAnsi="Times New Roman" w:hint="eastAsia"/>
        </w:rPr>
        <w:t>2704</w:t>
      </w:r>
      <w:r w:rsidRPr="00B359A5">
        <w:rPr>
          <w:rFonts w:ascii="Times New Roman" w:hAnsi="Times New Roman" w:hint="eastAsia"/>
        </w:rPr>
        <w:t>公里，农村公路村民小组通畅率达</w:t>
      </w:r>
      <w:r w:rsidRPr="00B359A5">
        <w:rPr>
          <w:rFonts w:ascii="Times New Roman" w:hAnsi="Times New Roman" w:hint="eastAsia"/>
        </w:rPr>
        <w:t>100%</w:t>
      </w:r>
      <w:r w:rsidRPr="00B359A5">
        <w:rPr>
          <w:rFonts w:ascii="Times New Roman" w:hAnsi="Times New Roman" w:hint="eastAsia"/>
        </w:rPr>
        <w:t>，农村自来水普及率达到</w:t>
      </w:r>
      <w:r w:rsidRPr="00B359A5">
        <w:rPr>
          <w:rFonts w:ascii="Times New Roman" w:hAnsi="Times New Roman" w:hint="eastAsia"/>
        </w:rPr>
        <w:t>85%</w:t>
      </w:r>
      <w:r w:rsidRPr="00B359A5">
        <w:rPr>
          <w:rFonts w:ascii="Times New Roman" w:hAnsi="Times New Roman" w:hint="eastAsia"/>
        </w:rPr>
        <w:t>，农村饮用水水源地水质达标率达</w:t>
      </w:r>
      <w:r w:rsidRPr="00B359A5">
        <w:rPr>
          <w:rFonts w:ascii="Times New Roman" w:hAnsi="Times New Roman" w:hint="eastAsia"/>
        </w:rPr>
        <w:t>90%</w:t>
      </w:r>
      <w:r w:rsidRPr="00B359A5">
        <w:rPr>
          <w:rFonts w:ascii="Times New Roman" w:hAnsi="Times New Roman" w:hint="eastAsia"/>
        </w:rPr>
        <w:t>以上，交通、供水、能源、信息等农村基础设施更加完备。农村基本公共服务均等化基本实现，农村最低生活保障标准稳步提高。农村人居环境显著改善，农村卫生厕所普及率达</w:t>
      </w:r>
      <w:r w:rsidRPr="00B359A5">
        <w:rPr>
          <w:rFonts w:ascii="Times New Roman" w:hAnsi="Times New Roman" w:hint="eastAsia"/>
        </w:rPr>
        <w:t>85%</w:t>
      </w:r>
      <w:r w:rsidRPr="00B359A5">
        <w:rPr>
          <w:rFonts w:ascii="Times New Roman" w:hAnsi="Times New Roman" w:hint="eastAsia"/>
        </w:rPr>
        <w:t>，行政村生活垃圾有效治理比例达</w:t>
      </w:r>
      <w:r w:rsidRPr="00B359A5">
        <w:rPr>
          <w:rFonts w:ascii="Times New Roman" w:hAnsi="Times New Roman" w:hint="eastAsia"/>
        </w:rPr>
        <w:t>100%</w:t>
      </w:r>
      <w:r w:rsidRPr="00B359A5">
        <w:rPr>
          <w:rFonts w:ascii="Times New Roman" w:hAnsi="Times New Roman" w:hint="eastAsia"/>
        </w:rPr>
        <w:t>，农村常住人口</w:t>
      </w:r>
      <w:r w:rsidRPr="00B359A5">
        <w:rPr>
          <w:rFonts w:ascii="Times New Roman" w:hAnsi="Times New Roman" w:hint="eastAsia"/>
        </w:rPr>
        <w:t>1000</w:t>
      </w:r>
      <w:r w:rsidRPr="00B359A5">
        <w:rPr>
          <w:rFonts w:ascii="Times New Roman" w:hAnsi="Times New Roman" w:hint="eastAsia"/>
        </w:rPr>
        <w:t>人以上聚居点集中式污水处理设施基本实现全覆盖。打造绿色示范村庄</w:t>
      </w:r>
      <w:r w:rsidRPr="00B359A5">
        <w:rPr>
          <w:rFonts w:ascii="Times New Roman" w:hAnsi="Times New Roman" w:hint="eastAsia"/>
        </w:rPr>
        <w:t>55</w:t>
      </w:r>
      <w:r w:rsidRPr="00B359A5">
        <w:rPr>
          <w:rFonts w:ascii="Times New Roman" w:hAnsi="Times New Roman" w:hint="eastAsia"/>
        </w:rPr>
        <w:t>个，创评市级美丽宜居村庄</w:t>
      </w:r>
      <w:r w:rsidRPr="00B359A5">
        <w:rPr>
          <w:rFonts w:ascii="Times New Roman" w:hAnsi="Times New Roman" w:hint="eastAsia"/>
        </w:rPr>
        <w:t>71</w:t>
      </w:r>
      <w:r w:rsidRPr="00B359A5">
        <w:rPr>
          <w:rFonts w:ascii="Times New Roman" w:hAnsi="Times New Roman" w:hint="eastAsia"/>
        </w:rPr>
        <w:t>个，涞滩镇获评全国特色小镇。</w:t>
      </w:r>
    </w:p>
    <w:p w:rsidR="00A42EAB" w:rsidRPr="00B359A5" w:rsidRDefault="00A42EAB" w:rsidP="00A42EAB">
      <w:pPr>
        <w:spacing w:line="240" w:lineRule="auto"/>
        <w:ind w:firstLine="634"/>
        <w:rPr>
          <w:rFonts w:ascii="Times New Roman" w:hAnsi="Times New Roman"/>
        </w:rPr>
      </w:pPr>
      <w:r w:rsidRPr="00937E79">
        <w:rPr>
          <w:rFonts w:ascii="Times New Roman" w:hAnsi="Times New Roman" w:hint="eastAsia"/>
          <w:b/>
        </w:rPr>
        <w:t>农村生态持续改善。</w:t>
      </w:r>
      <w:r w:rsidRPr="00B359A5">
        <w:rPr>
          <w:rFonts w:ascii="Times New Roman" w:hAnsi="Times New Roman" w:hint="eastAsia"/>
        </w:rPr>
        <w:t>“十三五”期间累计完成营造林任务</w:t>
      </w:r>
      <w:r w:rsidRPr="00B359A5">
        <w:rPr>
          <w:rFonts w:ascii="Times New Roman" w:hAnsi="Times New Roman" w:hint="eastAsia"/>
        </w:rPr>
        <w:t>63.26</w:t>
      </w:r>
      <w:r w:rsidRPr="00B359A5">
        <w:rPr>
          <w:rFonts w:ascii="Times New Roman" w:hAnsi="Times New Roman" w:hint="eastAsia"/>
        </w:rPr>
        <w:t>万亩，创建国家森林乡村</w:t>
      </w:r>
      <w:r w:rsidRPr="00B359A5">
        <w:rPr>
          <w:rFonts w:ascii="Times New Roman" w:hAnsi="Times New Roman" w:hint="eastAsia"/>
        </w:rPr>
        <w:t>6</w:t>
      </w:r>
      <w:r w:rsidRPr="00B359A5">
        <w:rPr>
          <w:rFonts w:ascii="Times New Roman" w:hAnsi="Times New Roman" w:hint="eastAsia"/>
        </w:rPr>
        <w:t>个，市级绿色示范村</w:t>
      </w:r>
      <w:r w:rsidRPr="00B359A5">
        <w:rPr>
          <w:rFonts w:ascii="Times New Roman" w:hAnsi="Times New Roman" w:hint="eastAsia"/>
        </w:rPr>
        <w:t>34</w:t>
      </w:r>
      <w:r w:rsidRPr="00B359A5">
        <w:rPr>
          <w:rFonts w:ascii="Times New Roman" w:hAnsi="Times New Roman" w:hint="eastAsia"/>
        </w:rPr>
        <w:t>个，全区森林覆盖率达到</w:t>
      </w:r>
      <w:r w:rsidRPr="00B359A5">
        <w:rPr>
          <w:rFonts w:ascii="Times New Roman" w:hAnsi="Times New Roman" w:hint="eastAsia"/>
        </w:rPr>
        <w:t>31.2%</w:t>
      </w:r>
      <w:r w:rsidRPr="00B359A5">
        <w:rPr>
          <w:rFonts w:ascii="Times New Roman" w:hAnsi="Times New Roman" w:hint="eastAsia"/>
        </w:rPr>
        <w:t>。在全市率先构建起“</w:t>
      </w:r>
      <w:r w:rsidRPr="00B359A5">
        <w:rPr>
          <w:rFonts w:ascii="Times New Roman" w:hAnsi="Times New Roman" w:hint="eastAsia"/>
        </w:rPr>
        <w:t>186</w:t>
      </w:r>
      <w:r w:rsidRPr="00B359A5">
        <w:rPr>
          <w:rFonts w:ascii="Times New Roman" w:hAnsi="Times New Roman" w:hint="eastAsia"/>
        </w:rPr>
        <w:t>”“河长制”框架体系，嘉陵江、渠江、涪江干流水质总体达到Ⅱ类。农业绿色生产水平大幅提升，农业用水总量得到有效控制，农田灌溉水有效利用系数达到</w:t>
      </w:r>
      <w:r w:rsidRPr="00B359A5">
        <w:rPr>
          <w:rFonts w:ascii="Times New Roman" w:hAnsi="Times New Roman" w:hint="eastAsia"/>
        </w:rPr>
        <w:t>0.494</w:t>
      </w:r>
      <w:r w:rsidRPr="00B359A5">
        <w:rPr>
          <w:rFonts w:ascii="Times New Roman" w:hAnsi="Times New Roman" w:hint="eastAsia"/>
        </w:rPr>
        <w:t>，主要农作物化肥利用率达</w:t>
      </w:r>
      <w:r w:rsidRPr="00B359A5">
        <w:rPr>
          <w:rFonts w:ascii="Times New Roman" w:hAnsi="Times New Roman" w:hint="eastAsia"/>
        </w:rPr>
        <w:t>40.2%</w:t>
      </w:r>
      <w:r w:rsidRPr="00B359A5">
        <w:rPr>
          <w:rFonts w:ascii="Times New Roman" w:hAnsi="Times New Roman" w:hint="eastAsia"/>
        </w:rPr>
        <w:t>，主要农作物绿色防控覆盖率达</w:t>
      </w:r>
      <w:r w:rsidRPr="00B359A5">
        <w:rPr>
          <w:rFonts w:ascii="Times New Roman" w:hAnsi="Times New Roman" w:hint="eastAsia"/>
        </w:rPr>
        <w:t>43.6%</w:t>
      </w:r>
      <w:r w:rsidRPr="00B359A5">
        <w:rPr>
          <w:rFonts w:ascii="Times New Roman" w:hAnsi="Times New Roman" w:hint="eastAsia"/>
        </w:rPr>
        <w:t>。农业废弃物资源化利用水平不断提高，畜禽规模养殖场粪污处理设施配套率达</w:t>
      </w:r>
      <w:r w:rsidRPr="00B359A5">
        <w:rPr>
          <w:rFonts w:ascii="Times New Roman" w:hAnsi="Times New Roman" w:hint="eastAsia"/>
        </w:rPr>
        <w:t>100%</w:t>
      </w:r>
      <w:r w:rsidRPr="00B359A5">
        <w:rPr>
          <w:rFonts w:ascii="Times New Roman" w:hAnsi="Times New Roman" w:hint="eastAsia"/>
        </w:rPr>
        <w:t>，畜禽粪污资源化利用率达</w:t>
      </w:r>
      <w:r w:rsidRPr="00B359A5">
        <w:rPr>
          <w:rFonts w:ascii="Times New Roman" w:hAnsi="Times New Roman" w:hint="eastAsia"/>
        </w:rPr>
        <w:t>80%</w:t>
      </w:r>
      <w:r w:rsidRPr="00B359A5">
        <w:rPr>
          <w:rFonts w:ascii="Times New Roman" w:hAnsi="Times New Roman" w:hint="eastAsia"/>
        </w:rPr>
        <w:t>以上，秸秆综合利用率达</w:t>
      </w:r>
      <w:r w:rsidRPr="00B359A5">
        <w:rPr>
          <w:rFonts w:ascii="Times New Roman" w:hAnsi="Times New Roman" w:hint="eastAsia"/>
        </w:rPr>
        <w:t>90.83%</w:t>
      </w:r>
      <w:r w:rsidRPr="00B359A5">
        <w:rPr>
          <w:rFonts w:ascii="Times New Roman" w:hAnsi="Times New Roman" w:hint="eastAsia"/>
        </w:rPr>
        <w:t>，农膜回收率达</w:t>
      </w:r>
      <w:r w:rsidRPr="00B359A5">
        <w:rPr>
          <w:rFonts w:ascii="Times New Roman" w:hAnsi="Times New Roman" w:hint="eastAsia"/>
        </w:rPr>
        <w:lastRenderedPageBreak/>
        <w:t>85%</w:t>
      </w:r>
      <w:r w:rsidRPr="00B359A5">
        <w:rPr>
          <w:rFonts w:ascii="Times New Roman" w:hAnsi="Times New Roman" w:hint="eastAsia"/>
        </w:rPr>
        <w:t>。全面实施长江流域重点水域禁捕行动，回收处置退捕渔船</w:t>
      </w:r>
      <w:r w:rsidRPr="00B359A5">
        <w:rPr>
          <w:rFonts w:ascii="Times New Roman" w:hAnsi="Times New Roman" w:hint="eastAsia"/>
        </w:rPr>
        <w:t>582</w:t>
      </w:r>
      <w:r w:rsidRPr="00B359A5">
        <w:rPr>
          <w:rFonts w:ascii="Times New Roman" w:hAnsi="Times New Roman" w:hint="eastAsia"/>
        </w:rPr>
        <w:t>艘，全面完成渔民转产上岸。</w:t>
      </w:r>
    </w:p>
    <w:p w:rsidR="00A42EAB" w:rsidRPr="00B359A5" w:rsidRDefault="00A42EAB" w:rsidP="00A42EAB">
      <w:pPr>
        <w:spacing w:line="240" w:lineRule="auto"/>
        <w:ind w:firstLine="634"/>
        <w:rPr>
          <w:rFonts w:ascii="Times New Roman" w:hAnsi="Times New Roman"/>
        </w:rPr>
      </w:pPr>
      <w:r w:rsidRPr="00937E79">
        <w:rPr>
          <w:rFonts w:ascii="Times New Roman" w:hAnsi="Times New Roman" w:hint="eastAsia"/>
          <w:b/>
        </w:rPr>
        <w:t>农村改革不断深化。</w:t>
      </w:r>
      <w:r w:rsidRPr="00B359A5">
        <w:rPr>
          <w:rFonts w:ascii="Times New Roman" w:hAnsi="Times New Roman" w:hint="eastAsia"/>
        </w:rPr>
        <w:t>获批国家城乡融合发展试验区。建成农村产权流转交易市场综合服务平台，入列国家级农村集体产权制度改革试点单位、重庆市农业农村改革试验区。“三权分置”改革有序推进，实现</w:t>
      </w:r>
      <w:r w:rsidRPr="00B359A5">
        <w:rPr>
          <w:rFonts w:ascii="Times New Roman" w:hAnsi="Times New Roman" w:hint="eastAsia"/>
        </w:rPr>
        <w:t>4</w:t>
      </w:r>
      <w:r w:rsidRPr="00B359A5">
        <w:rPr>
          <w:rFonts w:ascii="Times New Roman" w:hAnsi="Times New Roman" w:hint="eastAsia"/>
        </w:rPr>
        <w:t>个市级“三变”改革试点村</w:t>
      </w:r>
      <w:r w:rsidRPr="00B359A5">
        <w:rPr>
          <w:rFonts w:ascii="Times New Roman" w:hAnsi="Times New Roman" w:hint="eastAsia"/>
        </w:rPr>
        <w:t>19886</w:t>
      </w:r>
      <w:r w:rsidRPr="00B359A5">
        <w:rPr>
          <w:rFonts w:ascii="Times New Roman" w:hAnsi="Times New Roman" w:hint="eastAsia"/>
        </w:rPr>
        <w:t>亩土地资源变资产、</w:t>
      </w:r>
      <w:r w:rsidRPr="00B359A5">
        <w:rPr>
          <w:rFonts w:ascii="Times New Roman" w:hAnsi="Times New Roman" w:hint="eastAsia"/>
        </w:rPr>
        <w:t>2511</w:t>
      </w:r>
      <w:r w:rsidRPr="00B359A5">
        <w:rPr>
          <w:rFonts w:ascii="Times New Roman" w:hAnsi="Times New Roman" w:hint="eastAsia"/>
        </w:rPr>
        <w:t>万元资金变股金、</w:t>
      </w:r>
      <w:r w:rsidRPr="00B359A5">
        <w:rPr>
          <w:rFonts w:ascii="Times New Roman" w:hAnsi="Times New Roman" w:hint="eastAsia"/>
        </w:rPr>
        <w:t>19285</w:t>
      </w:r>
      <w:r w:rsidRPr="00B359A5">
        <w:rPr>
          <w:rFonts w:ascii="Times New Roman" w:hAnsi="Times New Roman" w:hint="eastAsia"/>
        </w:rPr>
        <w:t>名农民变股东，大石街道柿子村和钱塘镇大柱村纳入第二轮土地承包到期后再延长</w:t>
      </w:r>
      <w:r w:rsidRPr="00B359A5">
        <w:rPr>
          <w:rFonts w:ascii="Times New Roman" w:hAnsi="Times New Roman" w:hint="eastAsia"/>
        </w:rPr>
        <w:t>30</w:t>
      </w:r>
      <w:r w:rsidRPr="00B359A5">
        <w:rPr>
          <w:rFonts w:ascii="Times New Roman" w:hAnsi="Times New Roman" w:hint="eastAsia"/>
        </w:rPr>
        <w:t>年全国试点。集体产权制度改革稳步推进，完成</w:t>
      </w:r>
      <w:r w:rsidRPr="00B359A5">
        <w:rPr>
          <w:rFonts w:ascii="Times New Roman" w:hAnsi="Times New Roman" w:hint="eastAsia"/>
        </w:rPr>
        <w:t>322</w:t>
      </w:r>
      <w:r w:rsidRPr="00B359A5">
        <w:rPr>
          <w:rFonts w:ascii="Times New Roman" w:hAnsi="Times New Roman" w:hint="eastAsia"/>
        </w:rPr>
        <w:t>个村农村集体产权制度改革工作，确认成员身份</w:t>
      </w:r>
      <w:r w:rsidRPr="00B359A5">
        <w:rPr>
          <w:rFonts w:ascii="Times New Roman" w:hAnsi="Times New Roman" w:hint="eastAsia"/>
        </w:rPr>
        <w:t>113.8</w:t>
      </w:r>
      <w:r w:rsidRPr="00B359A5">
        <w:rPr>
          <w:rFonts w:ascii="Times New Roman" w:hAnsi="Times New Roman" w:hint="eastAsia"/>
        </w:rPr>
        <w:t>万人，总资产</w:t>
      </w:r>
      <w:r w:rsidRPr="00B359A5">
        <w:rPr>
          <w:rFonts w:ascii="Times New Roman" w:hAnsi="Times New Roman" w:hint="eastAsia"/>
        </w:rPr>
        <w:t>20.3</w:t>
      </w:r>
      <w:r w:rsidRPr="00B359A5">
        <w:rPr>
          <w:rFonts w:ascii="Times New Roman" w:hAnsi="Times New Roman" w:hint="eastAsia"/>
        </w:rPr>
        <w:t>亿元，其中量化经营性资产</w:t>
      </w:r>
      <w:r w:rsidRPr="00B359A5">
        <w:rPr>
          <w:rFonts w:ascii="Times New Roman" w:hAnsi="Times New Roman" w:hint="eastAsia"/>
        </w:rPr>
        <w:t>1.3</w:t>
      </w:r>
      <w:r w:rsidRPr="00B359A5">
        <w:rPr>
          <w:rFonts w:ascii="Times New Roman" w:hAnsi="Times New Roman" w:hint="eastAsia"/>
        </w:rPr>
        <w:t>亿元。农村土地经营权、农业设施使用权等抵押融资有序推进，“三社合一”基本形成，农村资源资产价值初步显现。</w:t>
      </w:r>
    </w:p>
    <w:p w:rsidR="00A42EAB" w:rsidRPr="00B359A5" w:rsidRDefault="00A42EAB" w:rsidP="00A42EAB">
      <w:pPr>
        <w:spacing w:line="240" w:lineRule="auto"/>
        <w:ind w:firstLine="634"/>
        <w:rPr>
          <w:rFonts w:ascii="Times New Roman" w:hAnsi="Times New Roman"/>
        </w:rPr>
      </w:pPr>
      <w:r w:rsidRPr="00937E79">
        <w:rPr>
          <w:rFonts w:ascii="Times New Roman" w:hAnsi="Times New Roman" w:hint="eastAsia"/>
          <w:b/>
        </w:rPr>
        <w:t>农民生活品质显著提高。</w:t>
      </w:r>
      <w:r w:rsidRPr="00B359A5">
        <w:rPr>
          <w:rFonts w:ascii="Times New Roman" w:hAnsi="Times New Roman" w:hint="eastAsia"/>
        </w:rPr>
        <w:t>农民收入水平大幅提高，农村常住居民人均可支配收入年均增长</w:t>
      </w:r>
      <w:r w:rsidRPr="00B359A5">
        <w:rPr>
          <w:rFonts w:ascii="Times New Roman" w:hAnsi="Times New Roman" w:hint="eastAsia"/>
        </w:rPr>
        <w:t>9%</w:t>
      </w:r>
      <w:r w:rsidRPr="00B359A5">
        <w:rPr>
          <w:rFonts w:ascii="Times New Roman" w:hAnsi="Times New Roman" w:hint="eastAsia"/>
        </w:rPr>
        <w:t>，达到</w:t>
      </w:r>
      <w:r w:rsidRPr="00B359A5">
        <w:rPr>
          <w:rFonts w:ascii="Times New Roman" w:hAnsi="Times New Roman" w:hint="eastAsia"/>
        </w:rPr>
        <w:t>20377</w:t>
      </w:r>
      <w:r w:rsidRPr="00B359A5">
        <w:rPr>
          <w:rFonts w:ascii="Times New Roman" w:hAnsi="Times New Roman" w:hint="eastAsia"/>
        </w:rPr>
        <w:t>元，城乡居民收入比由</w:t>
      </w:r>
      <w:r w:rsidRPr="00B359A5">
        <w:rPr>
          <w:rFonts w:ascii="Times New Roman" w:hAnsi="Times New Roman" w:hint="eastAsia"/>
        </w:rPr>
        <w:t>2015</w:t>
      </w:r>
      <w:r w:rsidRPr="00B359A5">
        <w:rPr>
          <w:rFonts w:ascii="Times New Roman" w:hAnsi="Times New Roman" w:hint="eastAsia"/>
        </w:rPr>
        <w:t>年</w:t>
      </w:r>
      <w:r w:rsidRPr="00B359A5">
        <w:rPr>
          <w:rFonts w:ascii="Times New Roman" w:hAnsi="Times New Roman" w:hint="eastAsia"/>
        </w:rPr>
        <w:t>2.07:1</w:t>
      </w:r>
      <w:r w:rsidRPr="00B359A5">
        <w:rPr>
          <w:rFonts w:ascii="Times New Roman" w:hAnsi="Times New Roman" w:hint="eastAsia"/>
        </w:rPr>
        <w:t>缩小到</w:t>
      </w:r>
      <w:r w:rsidRPr="00B359A5">
        <w:rPr>
          <w:rFonts w:ascii="Times New Roman" w:hAnsi="Times New Roman" w:hint="eastAsia"/>
        </w:rPr>
        <w:t>1.98:1</w:t>
      </w:r>
      <w:r w:rsidRPr="00B359A5">
        <w:rPr>
          <w:rFonts w:ascii="Times New Roman" w:hAnsi="Times New Roman" w:hint="eastAsia"/>
        </w:rPr>
        <w:t>。城乡基本公共服务体系不断完善，农村医疗、教育、养老、社保水平全面提高，镇街综合文化服务中心实现全覆盖，农民群众文化水平、法治意识明显提高。农村基层组织、干部队伍建设全面加强，村党组织战斗力凝聚力显著增强，基层群众性自治农村集体经济组织功能作用充分发挥，乡村治理机制不断完善、治理能力明显提高。</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第二节 发展环境</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lastRenderedPageBreak/>
        <w:t>我区推进农业农村现代化面临诸多机遇和有利条件。从国家政策导向看，以习近平同志为核心的党中央高度重视“三农”工作，把稳定农业基本盘、守好“三农”基础作为应变局、开新局的“压舱石”，把乡村建设摆在社会主义现代化建设的重要位置，着力补短板、锻长板、筑底板；构建新发展格局，把战略基点放在扩大内需上，农村有巨大空间，可以大有作为。从区域发展格局看，我区地处成渝地区双城经济圈腹心，是重庆主城都市区重要战略支点城市，历来是重庆主城重要的保供基地，正聚力建设成渝地区双城经济圈中具有辐射作用的“双百”区域中心城市，对</w:t>
      </w:r>
      <w:r>
        <w:rPr>
          <w:rFonts w:ascii="Times New Roman" w:hAnsi="Times New Roman" w:hint="eastAsia"/>
        </w:rPr>
        <w:t>提升</w:t>
      </w:r>
      <w:r w:rsidRPr="00B359A5">
        <w:rPr>
          <w:rFonts w:ascii="Times New Roman" w:hAnsi="Times New Roman" w:hint="eastAsia"/>
        </w:rPr>
        <w:t>我区经济发展整体能级、推动农业农村对外开放、促进与周边省市及区县加强农业产业协作带来重大利好。从市场和技术看，随着农业供给侧结构性改革的深入推进，以及疫情后市场对优质农产品需求的扩大，将倒逼农业转型升级。“十四五”期间，现代信息化技术将深度赋能农业发展，有利于促进专业化分工、提高组织化程度、降低交易成本、优化资源配置、提高劳动生产率，将成为打造合川农业升级版的新引擎。从自身条件看，我区拥有优越的耕地资源条件，宜农土壤面积居首位；嘉陵江、涪江、渠江三江交汇，土壤肥沃、水资源充沛；农业产业基础扎实，农业总产值居全市前列，“三园共创”为农业农村现代化提供重要平台支撑。作为国家城乡融合发展试验区，将为我区促进城乡生产要素双向自由流动、公共资源合理配置和城乡产业协同发展，建立以工促农、以城带乡新型城乡关系等方面增值赋能。</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lastRenderedPageBreak/>
        <w:t>我区推进农业农村现代化同时也面临一些短板和制约。农业生产现代化水平不高。我区种养业规模大，但农产品加工业水平不高，农产品加工业产值与农业总产值比仅为</w:t>
      </w:r>
      <w:r w:rsidRPr="00B359A5">
        <w:rPr>
          <w:rFonts w:ascii="Times New Roman" w:hAnsi="Times New Roman" w:hint="eastAsia"/>
        </w:rPr>
        <w:t>0.94:1</w:t>
      </w:r>
      <w:r w:rsidRPr="00B359A5">
        <w:rPr>
          <w:rFonts w:ascii="Times New Roman" w:hAnsi="Times New Roman" w:hint="eastAsia"/>
        </w:rPr>
        <w:t>；低于全市的</w:t>
      </w:r>
      <w:r w:rsidRPr="00B359A5">
        <w:rPr>
          <w:rFonts w:ascii="Times New Roman" w:hAnsi="Times New Roman" w:hint="eastAsia"/>
        </w:rPr>
        <w:t>1.5:1</w:t>
      </w:r>
      <w:r w:rsidRPr="00B359A5">
        <w:rPr>
          <w:rFonts w:ascii="Times New Roman" w:hAnsi="Times New Roman" w:hint="eastAsia"/>
        </w:rPr>
        <w:t>；优质品牌农产品产出比例不高，“合美合川”区域公用品牌影响力还较为有限；合川黑猪等优质地方种质资源产业化开发程度低；信息化技术在现代农业生产中应用不多，乡村数字化水平仍较低。农村环境改善任务仍然较重。城乡发展差距明显，农村基础设施和公共服务等历史欠账多，全区农村生活污水治理率仅为</w:t>
      </w:r>
      <w:r w:rsidRPr="00B359A5">
        <w:rPr>
          <w:rFonts w:ascii="Times New Roman" w:hAnsi="Times New Roman" w:hint="eastAsia"/>
        </w:rPr>
        <w:t>29%</w:t>
      </w:r>
      <w:r w:rsidRPr="00B359A5">
        <w:rPr>
          <w:rFonts w:ascii="Times New Roman" w:hAnsi="Times New Roman" w:hint="eastAsia"/>
        </w:rPr>
        <w:t>，城乡发展不平衡、农村发展不充分问题长期存在。农业基础依然薄弱，农业投入品对土壤、水质等造成的面源污染无法有效根除，统筹产业发展与生态保护、推进农业农村高质量发展面临新的考验。农村人才队伍建设有待加强。大城市对乡村人口“虹吸”效应明显，农村人口外流规模超</w:t>
      </w:r>
      <w:r w:rsidRPr="00B359A5">
        <w:rPr>
          <w:rFonts w:ascii="Times New Roman" w:hAnsi="Times New Roman" w:hint="eastAsia"/>
        </w:rPr>
        <w:t>32</w:t>
      </w:r>
      <w:r w:rsidRPr="00B359A5">
        <w:rPr>
          <w:rFonts w:ascii="Times New Roman" w:hAnsi="Times New Roman" w:hint="eastAsia"/>
        </w:rPr>
        <w:t>万，农村人口老龄化、村庄“空心化”问题严重，“谁来种地”问题仍然突出；乡土人才不足，有文化、懂技术、会经营的高素质农民数量偏少。实现城乡一体化发展任重道远。城乡互联互通的高效交通体系还未形成，农村公路等级不高，尤其西部受龙多山影响路网密度和公路等级均较低；城乡公共服务差距依然较大，教育、医疗“城市挤、乡村弱”问题有待进一步解决；城乡资源要素合理流动的体制机制障碍依然存在，农村改革有待进一步深化。</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第三节 总体思路</w:t>
      </w:r>
    </w:p>
    <w:p w:rsidR="00A42EAB" w:rsidRPr="00B359A5" w:rsidRDefault="00A42EAB" w:rsidP="00A42EAB">
      <w:pPr>
        <w:spacing w:line="240" w:lineRule="auto"/>
        <w:ind w:firstLine="634"/>
        <w:rPr>
          <w:rFonts w:ascii="Times New Roman" w:hAnsi="Times New Roman"/>
        </w:rPr>
      </w:pPr>
      <w:r w:rsidRPr="00937E79">
        <w:rPr>
          <w:rFonts w:ascii="Times New Roman" w:hAnsi="Times New Roman" w:hint="eastAsia"/>
          <w:b/>
        </w:rPr>
        <w:t>指导思想。</w:t>
      </w:r>
      <w:r w:rsidRPr="00B359A5">
        <w:rPr>
          <w:rFonts w:ascii="Times New Roman" w:hAnsi="Times New Roman" w:hint="eastAsia"/>
        </w:rPr>
        <w:t>高举中国特色社会主义伟大旗帜，深入贯彻党的</w:t>
      </w:r>
      <w:r w:rsidRPr="00B359A5">
        <w:rPr>
          <w:rFonts w:ascii="Times New Roman" w:hAnsi="Times New Roman" w:hint="eastAsia"/>
        </w:rPr>
        <w:lastRenderedPageBreak/>
        <w:t>十九大和十九届二中、三中、四中、五中</w:t>
      </w:r>
      <w:r>
        <w:rPr>
          <w:rFonts w:ascii="Times New Roman" w:hAnsi="Times New Roman" w:hint="eastAsia"/>
        </w:rPr>
        <w:t>、六中</w:t>
      </w:r>
      <w:r w:rsidRPr="00B359A5">
        <w:rPr>
          <w:rFonts w:ascii="Times New Roman" w:hAnsi="Times New Roman" w:hint="eastAsia"/>
        </w:rPr>
        <w:t>全会精神，坚持以习近平新时代中国特色社会主义思想为指导，全面贯彻党的基本理论、基本路线、基本方略，统筹推进“五位一体”总体布局，协调推进“四个全面”战略布局，深入贯彻习近平总书记对重庆提出的营造良好政治生态，坚持“两点”定位、“两地”“两高”目标，发挥“三个作用”和推动成渝地区双城经济圈建设等重要指示要求，准确把握新发展阶段，深入践行新发展理念，积极融入新发展格局，切实担当新发展使命，坚持稳中求进工作总基调，坚持农业农村优先发展总方针，紧扣保障重要农产品有效供给和乡村振兴，以推进农业供给侧结构性改革为主线，以创新驱动为引擎，全面提升农业质量效益与竞争力，全面实施乡村振兴战略，推动城乡融合发展，加快农业农村现代化，促进农业高质高效、乡村宜居宜业、农民富裕富足。</w:t>
      </w:r>
    </w:p>
    <w:p w:rsidR="00A42EAB" w:rsidRPr="00B359A5" w:rsidRDefault="00A42EAB" w:rsidP="00A42EAB">
      <w:pPr>
        <w:spacing w:line="240" w:lineRule="auto"/>
        <w:ind w:firstLine="634"/>
        <w:rPr>
          <w:rFonts w:ascii="Times New Roman" w:hAnsi="Times New Roman"/>
        </w:rPr>
      </w:pPr>
      <w:r w:rsidRPr="00937E79">
        <w:rPr>
          <w:rFonts w:ascii="Times New Roman" w:hAnsi="Times New Roman" w:hint="eastAsia"/>
          <w:b/>
        </w:rPr>
        <w:t>基本原则。</w:t>
      </w:r>
      <w:r w:rsidRPr="00B359A5">
        <w:rPr>
          <w:rFonts w:ascii="Times New Roman" w:hAnsi="Times New Roman" w:hint="eastAsia"/>
        </w:rPr>
        <w:t>坚持党的全面领导。坚持党对农村工作的全面领导，保证农业农村现代化沿着正确的方向前进。坚持新发展理念。把创新、协调、绿色、开放、共享的新发展理念贯穿农业农村现代化全过程，加快转变发展方式，实现更高质量、更有效率、更加公平、更可持续、更为安全发展。坚持系统观念。整体谋划农村经济建设、政治建设、文化建设、社会建设、生态文明建设和党的建设，强化风险意识和底线思维，全面协调推动农业农村现代化建设。坚持农业农村优先发展。强化政策供给，在资金投入、要素配置、公共服务、干部配备等方面优先保障农业农村发展，</w:t>
      </w:r>
      <w:r w:rsidRPr="00B359A5">
        <w:rPr>
          <w:rFonts w:ascii="Times New Roman" w:hAnsi="Times New Roman" w:hint="eastAsia"/>
        </w:rPr>
        <w:lastRenderedPageBreak/>
        <w:t>加快补上农业农村短板。坚持深化改革。巩固和完善农村基本经营制度，全面深化农村改革，建立健全城乡融合发展体制机制和政策体系，激发农业农村发展活力。坚持农民主体地位。坚持以人民为中心的发展思想，充分尊重农民意愿，调动农民的积极性、主动性、创造性，不断实现农民对美好生活的向往。坚持分类推进。科学把握农业农村发展的差异性，分类指导、分区施策，分类全面推进乡村振兴，促进农业农村协调发展。</w:t>
      </w:r>
    </w:p>
    <w:p w:rsidR="00A42EAB" w:rsidRPr="00B359A5" w:rsidRDefault="00A42EAB" w:rsidP="00A42EAB">
      <w:pPr>
        <w:spacing w:line="240" w:lineRule="auto"/>
        <w:ind w:firstLine="634"/>
        <w:rPr>
          <w:rFonts w:ascii="Times New Roman" w:hAnsi="Times New Roman"/>
        </w:rPr>
      </w:pPr>
      <w:r w:rsidRPr="00937E79">
        <w:rPr>
          <w:rFonts w:ascii="Times New Roman" w:hAnsi="Times New Roman" w:hint="eastAsia"/>
          <w:b/>
        </w:rPr>
        <w:t>基本思路。</w:t>
      </w:r>
      <w:r w:rsidRPr="00B359A5">
        <w:rPr>
          <w:rFonts w:ascii="Times New Roman" w:hAnsi="Times New Roman" w:hint="eastAsia"/>
        </w:rPr>
        <w:t>紧扣保障重要农产品有效供给和乡村振兴，以推进农业供给侧结构性改革为主线，以构建城乡融合发展新格局和推进脱贫攻坚与乡村振兴有效衔接为重点，依靠改革创新不断增强农村发展活力。构建“两核三带四片”农业生产空间布局，推动质量兴农、绿色兴农、品牌强农，全面提升农业质量效益和竞争力，加快农业现代化；科学制定乡村规划、推动城乡基础设施一体化和城乡基本公共服务均等化，大力实施乡村建设行动，加快乡村宜居宜业；拓宽农民经营性收入渠道、促进农民工工资性收入增长、激活农民财产增收潜能，加快提高农民收入水平，加速农民富裕富足。</w:t>
      </w:r>
      <w:r w:rsidRPr="00937E79">
        <w:rPr>
          <w:rFonts w:ascii="Times New Roman" w:hAnsi="Times New Roman" w:hint="eastAsia"/>
        </w:rPr>
        <w:t>构建“</w:t>
      </w:r>
      <w:r w:rsidRPr="00937E79">
        <w:rPr>
          <w:rFonts w:ascii="Times New Roman" w:hAnsi="Times New Roman"/>
        </w:rPr>
        <w:t>343</w:t>
      </w:r>
      <w:r w:rsidRPr="00937E79">
        <w:rPr>
          <w:rFonts w:ascii="Times New Roman" w:hAnsi="Times New Roman" w:hint="eastAsia"/>
        </w:rPr>
        <w:t>”现代农业产业体系。</w:t>
      </w:r>
      <w:r w:rsidRPr="00B359A5">
        <w:rPr>
          <w:rFonts w:ascii="Times New Roman" w:hAnsi="Times New Roman" w:hint="eastAsia"/>
        </w:rPr>
        <w:t>夯实“粮油、生猪、蔬菜”等保供产业，做强“优质柑橘、优质桑蚕、合川黑猪、生态渔业”等特色产业，提升“农产品加工业、农产品商贸流通业、乡村休闲旅游业”等融合产业。打造四个重要平台。培育发展肉制品加工、粮油加工、调味品加工集群，创建</w:t>
      </w:r>
      <w:r w:rsidRPr="00B359A5">
        <w:rPr>
          <w:rFonts w:ascii="Times New Roman" w:hAnsi="Times New Roman"/>
        </w:rPr>
        <w:t>400</w:t>
      </w:r>
      <w:r w:rsidRPr="00B359A5">
        <w:rPr>
          <w:rFonts w:ascii="Times New Roman" w:hAnsi="Times New Roman" w:hint="eastAsia"/>
        </w:rPr>
        <w:t>亿级农产品加工园；以</w:t>
      </w:r>
      <w:r w:rsidRPr="00B359A5">
        <w:rPr>
          <w:rFonts w:ascii="Times New Roman" w:hAnsi="Times New Roman"/>
        </w:rPr>
        <w:t>3</w:t>
      </w:r>
      <w:r w:rsidRPr="00B359A5">
        <w:rPr>
          <w:rFonts w:ascii="Times New Roman" w:hAnsi="Times New Roman" w:hint="eastAsia"/>
        </w:rPr>
        <w:t>个产业化联合体建设为重点，高质量推进“三</w:t>
      </w:r>
      <w:r w:rsidRPr="00B359A5">
        <w:rPr>
          <w:rFonts w:ascii="Times New Roman" w:hAnsi="Times New Roman" w:hint="eastAsia"/>
        </w:rPr>
        <w:lastRenderedPageBreak/>
        <w:t>园共创”，争创国家粮油主导型现代农业产业园；构建</w:t>
      </w:r>
      <w:r>
        <w:rPr>
          <w:rFonts w:ascii="Times New Roman" w:hAnsi="Times New Roman" w:hint="eastAsia"/>
        </w:rPr>
        <w:t>“</w:t>
      </w:r>
      <w:r w:rsidRPr="00B359A5">
        <w:rPr>
          <w:rFonts w:ascii="Times New Roman" w:hAnsi="Times New Roman"/>
        </w:rPr>
        <w:t>1+4+N</w:t>
      </w:r>
      <w:r>
        <w:rPr>
          <w:rFonts w:ascii="Times New Roman" w:hAnsi="Times New Roman" w:hint="eastAsia"/>
        </w:rPr>
        <w:t>”</w:t>
      </w:r>
      <w:r w:rsidRPr="00B359A5">
        <w:rPr>
          <w:rFonts w:ascii="Times New Roman" w:hAnsi="Times New Roman" w:hint="eastAsia"/>
        </w:rPr>
        <w:t>三级智慧农业骨干网络体系，创建智慧农业</w:t>
      </w:r>
      <w:r>
        <w:rPr>
          <w:rFonts w:ascii="Times New Roman" w:hAnsi="Times New Roman" w:hint="eastAsia"/>
        </w:rPr>
        <w:t>·</w:t>
      </w:r>
      <w:r w:rsidRPr="00B359A5">
        <w:rPr>
          <w:rFonts w:ascii="Times New Roman" w:hAnsi="Times New Roman" w:hint="eastAsia"/>
        </w:rPr>
        <w:t>数字乡村示范区；紧紧围绕成渝地区双城经济圈建设，构建乡村大市场、大流通格局，建设渝西北、川东北农产品物流集散中心。实施农业农村现代化十项重点工程。构建现代特色高效农业产业体系、实施科技装备提升、推进品种品质品牌建设、扩大农业农村对外开放四大重点工程，推进种养业轻简化、绿色化、健康化发展，加快提高农业质量效益和竞争力；实施乡村建设行动、乡村绿色发展、农民富裕富足三大重点工程，加快建设高品质生活宜居乡村；实施农业农村人才队伍建设、乡村善治、农村改革三大重点工程，解决农村生产力下降问题，不断激发农业农村发展活力。</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第四节 发展目标</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到</w:t>
      </w:r>
      <w:r w:rsidRPr="00B359A5">
        <w:rPr>
          <w:rFonts w:ascii="Times New Roman" w:hAnsi="Times New Roman" w:hint="eastAsia"/>
        </w:rPr>
        <w:t>2025</w:t>
      </w:r>
      <w:r w:rsidRPr="00B359A5">
        <w:rPr>
          <w:rFonts w:ascii="Times New Roman" w:hAnsi="Times New Roman" w:hint="eastAsia"/>
        </w:rPr>
        <w:t>年，现代特色高效农业体系全面构建，农业农村协调发展新格局基本形成，乡村振兴取得阶段性新进展，农村基础设施和公共服务水平大幅提升，国家城乡融合发展试验区建设取得显著成效，农业农村现代化水平位居主城都市区前列。具体实现以下目标：</w:t>
      </w:r>
    </w:p>
    <w:p w:rsidR="00A42EAB" w:rsidRPr="00B359A5" w:rsidRDefault="00A42EAB" w:rsidP="00A42EAB">
      <w:pPr>
        <w:spacing w:line="240" w:lineRule="auto"/>
        <w:ind w:firstLine="634"/>
        <w:rPr>
          <w:rFonts w:ascii="Times New Roman" w:hAnsi="Times New Roman"/>
        </w:rPr>
      </w:pPr>
      <w:r w:rsidRPr="00937E79">
        <w:rPr>
          <w:rFonts w:ascii="Times New Roman" w:hAnsi="Times New Roman" w:hint="eastAsia"/>
          <w:b/>
        </w:rPr>
        <w:t>——农业质量效益和竞争力显著提升。</w:t>
      </w:r>
      <w:r w:rsidRPr="00B359A5">
        <w:rPr>
          <w:rFonts w:ascii="Times New Roman" w:hAnsi="Times New Roman" w:hint="eastAsia"/>
        </w:rPr>
        <w:t>现代特色高效农业产业体系、生产体系、经营体系更加健全完善，对全市重要农产品供给支撑作用进一步增强，农村一二三产业深度融合互动，第一产业增加值年均增长</w:t>
      </w:r>
      <w:r w:rsidRPr="00B359A5">
        <w:rPr>
          <w:rFonts w:ascii="Times New Roman" w:hAnsi="Times New Roman" w:hint="eastAsia"/>
        </w:rPr>
        <w:t>4%</w:t>
      </w:r>
      <w:r w:rsidRPr="00B359A5">
        <w:rPr>
          <w:rFonts w:ascii="Times New Roman" w:hAnsi="Times New Roman" w:hint="eastAsia"/>
        </w:rPr>
        <w:t>左右，农产品加工业产值与农业总产值比达到</w:t>
      </w:r>
      <w:r w:rsidRPr="00B359A5">
        <w:rPr>
          <w:rFonts w:ascii="Times New Roman" w:hAnsi="Times New Roman" w:hint="eastAsia"/>
        </w:rPr>
        <w:t>1.6:1</w:t>
      </w:r>
      <w:r w:rsidRPr="00B359A5">
        <w:rPr>
          <w:rFonts w:ascii="Times New Roman" w:hAnsi="Times New Roman" w:hint="eastAsia"/>
        </w:rPr>
        <w:t>，成为成渝地区双城经济圈重要农产品加工基地，农</w:t>
      </w:r>
      <w:r w:rsidRPr="00B359A5">
        <w:rPr>
          <w:rFonts w:ascii="Times New Roman" w:hAnsi="Times New Roman" w:hint="eastAsia"/>
        </w:rPr>
        <w:lastRenderedPageBreak/>
        <w:t>业生产方式更加绿色，成功创建粮油主导型国家现代农业产业园、国家农业科技园区、国家农产品安全示范县，力争成功创建国家农业现代化示范区。</w:t>
      </w:r>
    </w:p>
    <w:p w:rsidR="00A42EAB" w:rsidRPr="00B359A5" w:rsidRDefault="00A42EAB" w:rsidP="00A42EAB">
      <w:pPr>
        <w:spacing w:line="240" w:lineRule="auto"/>
        <w:ind w:firstLine="634"/>
        <w:rPr>
          <w:rFonts w:ascii="Times New Roman" w:hAnsi="Times New Roman"/>
        </w:rPr>
      </w:pPr>
      <w:r w:rsidRPr="00937E79">
        <w:rPr>
          <w:rFonts w:ascii="Times New Roman" w:hAnsi="Times New Roman" w:hint="eastAsia"/>
          <w:b/>
        </w:rPr>
        <w:t>——乡村建设取得更大进展。</w:t>
      </w:r>
      <w:r w:rsidRPr="00B359A5">
        <w:rPr>
          <w:rFonts w:ascii="Times New Roman" w:hAnsi="Times New Roman" w:hint="eastAsia"/>
        </w:rPr>
        <w:t>乡村水、电、路、气、通信、物流等基础设施更加完善，农房质量不断提升，农村人居环境加快改善，农村生态环境更加优美，农村重点聚集区生活污水处理设施全覆盖，农村卫生厕所基本普及，巴渝美丽宜居乡村新蓝图日益显现。城乡融合发展体制机制更加健全，城乡要素双向流动更加顺畅，城乡基础设施和公共服务水平明显提高。农村土地、产权改革持续深化，新型农村集体经济不断壮大，农业农村人才队伍持续壮大，农村发展活力更加旺盛。</w:t>
      </w:r>
    </w:p>
    <w:p w:rsidR="00A42EAB" w:rsidRPr="00B359A5" w:rsidRDefault="00A42EAB" w:rsidP="00A42EAB">
      <w:pPr>
        <w:spacing w:line="240" w:lineRule="auto"/>
        <w:ind w:firstLine="634"/>
        <w:rPr>
          <w:rFonts w:ascii="Times New Roman" w:hAnsi="Times New Roman"/>
        </w:rPr>
      </w:pPr>
      <w:r w:rsidRPr="00937E79">
        <w:rPr>
          <w:rFonts w:ascii="Times New Roman" w:hAnsi="Times New Roman" w:hint="eastAsia"/>
          <w:b/>
        </w:rPr>
        <w:t>——农民幸福感、获得感、安全感大幅增强。</w:t>
      </w:r>
      <w:r w:rsidRPr="00B359A5">
        <w:rPr>
          <w:rFonts w:ascii="Times New Roman" w:hAnsi="Times New Roman" w:hint="eastAsia"/>
        </w:rPr>
        <w:t>农村增收渠道持续拓宽，农民生活质量显著改善，农民收入增速快于城镇居民，农村常住居民人均可支配收入达</w:t>
      </w:r>
      <w:r w:rsidRPr="00B359A5">
        <w:rPr>
          <w:rFonts w:ascii="Times New Roman" w:hAnsi="Times New Roman" w:hint="eastAsia"/>
        </w:rPr>
        <w:t>29000</w:t>
      </w:r>
      <w:r w:rsidRPr="00B359A5">
        <w:rPr>
          <w:rFonts w:ascii="Times New Roman" w:hAnsi="Times New Roman" w:hint="eastAsia"/>
        </w:rPr>
        <w:t>元，城乡居民收入比下降到</w:t>
      </w:r>
      <w:r w:rsidRPr="00B359A5">
        <w:rPr>
          <w:rFonts w:ascii="Times New Roman" w:hAnsi="Times New Roman" w:hint="eastAsia"/>
        </w:rPr>
        <w:t>1.95</w:t>
      </w:r>
      <w:r w:rsidRPr="00B359A5">
        <w:rPr>
          <w:rFonts w:ascii="Times New Roman" w:hAnsi="Times New Roman" w:hint="eastAsia"/>
        </w:rPr>
        <w:t>︰</w:t>
      </w:r>
      <w:r w:rsidRPr="00B359A5">
        <w:rPr>
          <w:rFonts w:ascii="Times New Roman" w:hAnsi="Times New Roman" w:hint="eastAsia"/>
        </w:rPr>
        <w:t>1</w:t>
      </w:r>
      <w:r w:rsidRPr="00B359A5">
        <w:rPr>
          <w:rFonts w:ascii="Times New Roman" w:hAnsi="Times New Roman" w:hint="eastAsia"/>
        </w:rPr>
        <w:t>，农</w:t>
      </w:r>
      <w:r>
        <w:rPr>
          <w:rFonts w:ascii="Times New Roman" w:hAnsi="Times New Roman" w:hint="eastAsia"/>
        </w:rPr>
        <w:t>村</w:t>
      </w:r>
      <w:r w:rsidRPr="00B359A5">
        <w:rPr>
          <w:rFonts w:ascii="Times New Roman" w:hAnsi="Times New Roman" w:hint="eastAsia"/>
        </w:rPr>
        <w:t>居民恩格尔系数下降到</w:t>
      </w:r>
      <w:r w:rsidRPr="00B359A5">
        <w:rPr>
          <w:rFonts w:ascii="Times New Roman" w:hAnsi="Times New Roman" w:hint="eastAsia"/>
        </w:rPr>
        <w:t>31%</w:t>
      </w:r>
      <w:r w:rsidRPr="00B359A5">
        <w:rPr>
          <w:rFonts w:ascii="Times New Roman" w:hAnsi="Times New Roman" w:hint="eastAsia"/>
        </w:rPr>
        <w:t>以下，共同富裕迈出坚实步伐。农民素质持续提高，农民精神文化生活更加丰富，农村和谐安定，文明乡风达到新高度，乡村治理体系和治理能力加快现代化。</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专栏</w:t>
      </w:r>
      <w:r w:rsidRPr="00B359A5">
        <w:rPr>
          <w:rFonts w:ascii="Times New Roman" w:hAnsi="Times New Roman" w:hint="eastAsia"/>
        </w:rPr>
        <w:t xml:space="preserve">1 </w:t>
      </w:r>
      <w:r w:rsidRPr="00B359A5">
        <w:rPr>
          <w:rFonts w:ascii="Times New Roman" w:hAnsi="Times New Roman" w:hint="eastAsia"/>
        </w:rPr>
        <w:t>合川区农业农村现代化“十四五”发展指标表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3787"/>
        <w:gridCol w:w="1207"/>
        <w:gridCol w:w="1205"/>
        <w:gridCol w:w="1055"/>
        <w:gridCol w:w="1109"/>
      </w:tblGrid>
      <w:tr w:rsidR="00A42EAB" w:rsidRPr="00B359A5" w:rsidTr="005D66CC">
        <w:trPr>
          <w:trHeight w:val="600"/>
          <w:tblHeader/>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hAnsi="Times New Roman" w:cs="宋体"/>
                <w:b/>
                <w:bCs/>
                <w:kern w:val="0"/>
                <w:sz w:val="22"/>
                <w:szCs w:val="22"/>
              </w:rPr>
            </w:pPr>
            <w:r w:rsidRPr="00B359A5">
              <w:rPr>
                <w:rFonts w:ascii="Times New Roman" w:hAnsi="Times New Roman" w:cs="宋体" w:hint="eastAsia"/>
                <w:b/>
                <w:bCs/>
                <w:kern w:val="0"/>
                <w:sz w:val="22"/>
                <w:szCs w:val="22"/>
              </w:rPr>
              <w:t>序号</w:t>
            </w:r>
          </w:p>
        </w:tc>
        <w:tc>
          <w:tcPr>
            <w:tcW w:w="378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hAnsi="Times New Roman" w:cs="宋体"/>
                <w:b/>
                <w:bCs/>
                <w:kern w:val="0"/>
                <w:sz w:val="22"/>
                <w:szCs w:val="22"/>
              </w:rPr>
            </w:pPr>
            <w:r w:rsidRPr="00B359A5">
              <w:rPr>
                <w:rFonts w:ascii="Times New Roman" w:hAnsi="Times New Roman" w:cs="宋体" w:hint="eastAsia"/>
                <w:b/>
                <w:bCs/>
                <w:kern w:val="0"/>
                <w:sz w:val="22"/>
                <w:szCs w:val="22"/>
              </w:rPr>
              <w:t>相关指标</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hAnsi="Times New Roman" w:cs="宋体"/>
                <w:b/>
                <w:bCs/>
                <w:kern w:val="0"/>
                <w:sz w:val="22"/>
                <w:szCs w:val="22"/>
              </w:rPr>
            </w:pPr>
            <w:r w:rsidRPr="00B359A5">
              <w:rPr>
                <w:rFonts w:ascii="Times New Roman" w:hAnsi="Times New Roman" w:cs="宋体" w:hint="eastAsia"/>
                <w:b/>
                <w:bCs/>
                <w:kern w:val="0"/>
                <w:sz w:val="22"/>
                <w:szCs w:val="22"/>
              </w:rPr>
              <w:t>单位</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b/>
                <w:bCs/>
                <w:kern w:val="0"/>
                <w:sz w:val="22"/>
                <w:szCs w:val="22"/>
              </w:rPr>
            </w:pPr>
            <w:r w:rsidRPr="00B359A5">
              <w:rPr>
                <w:rFonts w:ascii="Times New Roman" w:eastAsia="宋体" w:hAnsi="Times New Roman"/>
                <w:b/>
                <w:bCs/>
                <w:kern w:val="0"/>
                <w:sz w:val="22"/>
                <w:szCs w:val="22"/>
              </w:rPr>
              <w:t>2020</w:t>
            </w:r>
            <w:r w:rsidRPr="00B359A5">
              <w:rPr>
                <w:rFonts w:ascii="Times New Roman" w:hAnsi="Times New Roman" w:hint="eastAsia"/>
                <w:b/>
                <w:bCs/>
                <w:kern w:val="0"/>
                <w:sz w:val="22"/>
                <w:szCs w:val="22"/>
              </w:rPr>
              <w:t>年</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b/>
                <w:bCs/>
                <w:kern w:val="0"/>
                <w:sz w:val="22"/>
                <w:szCs w:val="22"/>
              </w:rPr>
            </w:pPr>
            <w:r w:rsidRPr="00B359A5">
              <w:rPr>
                <w:rFonts w:ascii="Times New Roman" w:eastAsia="宋体" w:hAnsi="Times New Roman"/>
                <w:b/>
                <w:bCs/>
                <w:kern w:val="0"/>
                <w:sz w:val="22"/>
                <w:szCs w:val="22"/>
              </w:rPr>
              <w:t>2025</w:t>
            </w:r>
            <w:r w:rsidRPr="00B359A5">
              <w:rPr>
                <w:rFonts w:ascii="Times New Roman" w:hAnsi="Times New Roman" w:hint="eastAsia"/>
                <w:b/>
                <w:bCs/>
                <w:kern w:val="0"/>
                <w:sz w:val="22"/>
                <w:szCs w:val="22"/>
              </w:rPr>
              <w:t>年</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b/>
                <w:bCs/>
                <w:kern w:val="0"/>
                <w:sz w:val="22"/>
                <w:szCs w:val="22"/>
              </w:rPr>
            </w:pPr>
            <w:r w:rsidRPr="00B359A5">
              <w:rPr>
                <w:rFonts w:ascii="Times New Roman" w:hAnsi="Times New Roman" w:cs="宋体" w:hint="eastAsia"/>
                <w:b/>
                <w:bCs/>
                <w:kern w:val="0"/>
                <w:sz w:val="22"/>
                <w:szCs w:val="22"/>
              </w:rPr>
              <w:t>指标</w:t>
            </w:r>
          </w:p>
          <w:p w:rsidR="00A42EAB" w:rsidRPr="00B359A5" w:rsidRDefault="00A42EAB" w:rsidP="005D66CC">
            <w:pPr>
              <w:widowControl/>
              <w:spacing w:line="340" w:lineRule="exact"/>
              <w:ind w:firstLineChars="0" w:firstLine="0"/>
              <w:jc w:val="center"/>
              <w:rPr>
                <w:rFonts w:ascii="Times New Roman" w:hAnsi="Times New Roman" w:cs="宋体"/>
                <w:b/>
                <w:bCs/>
                <w:kern w:val="0"/>
                <w:sz w:val="22"/>
                <w:szCs w:val="22"/>
              </w:rPr>
            </w:pPr>
            <w:r w:rsidRPr="00B359A5">
              <w:rPr>
                <w:rFonts w:ascii="Times New Roman" w:hAnsi="Times New Roman" w:cs="宋体" w:hint="eastAsia"/>
                <w:b/>
                <w:bCs/>
                <w:kern w:val="0"/>
                <w:sz w:val="22"/>
                <w:szCs w:val="22"/>
              </w:rPr>
              <w:t>属性</w:t>
            </w:r>
          </w:p>
        </w:tc>
      </w:tr>
      <w:tr w:rsidR="00A42EAB" w:rsidRPr="00B359A5" w:rsidTr="005D66CC">
        <w:trPr>
          <w:trHeight w:val="30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hAnsi="Times New Roman" w:cs="宋体"/>
                <w:b/>
                <w:bCs/>
                <w:kern w:val="0"/>
                <w:sz w:val="22"/>
                <w:szCs w:val="22"/>
              </w:rPr>
            </w:pPr>
            <w:r w:rsidRPr="00B359A5">
              <w:rPr>
                <w:rFonts w:ascii="Times New Roman" w:hAnsi="Times New Roman" w:cs="宋体" w:hint="eastAsia"/>
                <w:b/>
                <w:bCs/>
                <w:kern w:val="0"/>
                <w:sz w:val="22"/>
                <w:szCs w:val="22"/>
              </w:rPr>
              <w:t>一</w:t>
            </w:r>
          </w:p>
        </w:tc>
        <w:tc>
          <w:tcPr>
            <w:tcW w:w="8363" w:type="dxa"/>
            <w:gridSpan w:val="5"/>
            <w:shd w:val="clear" w:color="auto" w:fill="auto"/>
            <w:noWrap/>
            <w:vAlign w:val="center"/>
            <w:hideMark/>
          </w:tcPr>
          <w:p w:rsidR="00A42EAB" w:rsidRPr="00B359A5" w:rsidRDefault="00A42EAB" w:rsidP="005D66CC">
            <w:pPr>
              <w:widowControl/>
              <w:spacing w:line="340" w:lineRule="exact"/>
              <w:ind w:firstLineChars="0" w:firstLine="0"/>
              <w:jc w:val="left"/>
              <w:rPr>
                <w:rFonts w:ascii="Times New Roman" w:hAnsi="Times New Roman" w:cs="宋体"/>
                <w:b/>
                <w:bCs/>
                <w:kern w:val="0"/>
                <w:sz w:val="22"/>
                <w:szCs w:val="22"/>
              </w:rPr>
            </w:pPr>
            <w:r w:rsidRPr="00B359A5">
              <w:rPr>
                <w:rFonts w:ascii="Times New Roman" w:hAnsi="Times New Roman" w:cs="宋体" w:hint="eastAsia"/>
                <w:b/>
                <w:bCs/>
                <w:kern w:val="0"/>
                <w:sz w:val="22"/>
                <w:szCs w:val="22"/>
              </w:rPr>
              <w:t>农业高质高效</w:t>
            </w:r>
          </w:p>
        </w:tc>
      </w:tr>
      <w:tr w:rsidR="00A42EAB" w:rsidRPr="00B359A5" w:rsidTr="005D66CC">
        <w:trPr>
          <w:trHeight w:val="30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1</w:t>
            </w:r>
          </w:p>
        </w:tc>
        <w:tc>
          <w:tcPr>
            <w:tcW w:w="3787" w:type="dxa"/>
            <w:shd w:val="clear" w:color="auto" w:fill="auto"/>
            <w:noWrap/>
            <w:vAlign w:val="center"/>
            <w:hideMark/>
          </w:tcPr>
          <w:p w:rsidR="00A42EAB" w:rsidRPr="00B359A5" w:rsidRDefault="00A42EAB" w:rsidP="005D66CC">
            <w:pPr>
              <w:widowControl/>
              <w:spacing w:line="340" w:lineRule="exact"/>
              <w:ind w:firstLineChars="0" w:firstLine="0"/>
              <w:rPr>
                <w:rFonts w:ascii="Times New Roman" w:hAnsi="Times New Roman" w:cs="宋体"/>
                <w:kern w:val="0"/>
                <w:sz w:val="22"/>
                <w:szCs w:val="22"/>
              </w:rPr>
            </w:pPr>
            <w:r w:rsidRPr="00B359A5">
              <w:rPr>
                <w:rFonts w:ascii="Times New Roman" w:hAnsi="Times New Roman" w:cs="宋体" w:hint="eastAsia"/>
                <w:kern w:val="0"/>
                <w:sz w:val="22"/>
                <w:szCs w:val="22"/>
              </w:rPr>
              <w:t>粮食综合生产能力</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万吨</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1"/>
                <w:szCs w:val="21"/>
              </w:rPr>
            </w:pPr>
            <w:r w:rsidRPr="00B359A5">
              <w:rPr>
                <w:rFonts w:ascii="Times New Roman" w:eastAsia="宋体" w:hAnsi="Times New Roman"/>
                <w:kern w:val="0"/>
                <w:sz w:val="21"/>
                <w:szCs w:val="21"/>
              </w:rPr>
              <w:t>69.1</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cs="宋体"/>
                <w:kern w:val="0"/>
                <w:sz w:val="21"/>
                <w:szCs w:val="21"/>
              </w:rPr>
            </w:pPr>
            <w:r w:rsidRPr="00B359A5">
              <w:rPr>
                <w:rFonts w:ascii="Times New Roman" w:eastAsia="宋体" w:hAnsi="Times New Roman" w:cs="宋体" w:hint="eastAsia"/>
                <w:kern w:val="0"/>
                <w:sz w:val="21"/>
                <w:szCs w:val="21"/>
              </w:rPr>
              <w:t>≥</w:t>
            </w:r>
            <w:r w:rsidRPr="00B359A5">
              <w:rPr>
                <w:rFonts w:ascii="Times New Roman" w:eastAsia="宋体" w:hAnsi="Times New Roman"/>
                <w:kern w:val="0"/>
                <w:sz w:val="21"/>
                <w:szCs w:val="21"/>
              </w:rPr>
              <w:t>69.1</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约束性</w:t>
            </w:r>
          </w:p>
        </w:tc>
      </w:tr>
      <w:tr w:rsidR="00A42EAB" w:rsidRPr="00B359A5" w:rsidTr="005D66CC">
        <w:trPr>
          <w:trHeight w:val="30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2</w:t>
            </w:r>
          </w:p>
        </w:tc>
        <w:tc>
          <w:tcPr>
            <w:tcW w:w="3787" w:type="dxa"/>
            <w:shd w:val="clear" w:color="auto" w:fill="auto"/>
            <w:noWrap/>
            <w:vAlign w:val="center"/>
            <w:hideMark/>
          </w:tcPr>
          <w:p w:rsidR="00A42EAB" w:rsidRPr="00B359A5" w:rsidRDefault="00A42EAB" w:rsidP="005D66CC">
            <w:pPr>
              <w:widowControl/>
              <w:spacing w:line="340" w:lineRule="exact"/>
              <w:ind w:firstLineChars="0" w:firstLine="0"/>
              <w:rPr>
                <w:rFonts w:ascii="Times New Roman" w:hAnsi="Times New Roman" w:cs="宋体"/>
                <w:kern w:val="0"/>
                <w:sz w:val="22"/>
                <w:szCs w:val="22"/>
              </w:rPr>
            </w:pPr>
            <w:r w:rsidRPr="00B359A5">
              <w:rPr>
                <w:rFonts w:ascii="Times New Roman" w:hAnsi="Times New Roman" w:cs="宋体" w:hint="eastAsia"/>
                <w:kern w:val="0"/>
                <w:sz w:val="22"/>
                <w:szCs w:val="22"/>
              </w:rPr>
              <w:t>肉类总产量</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万吨</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1"/>
                <w:szCs w:val="21"/>
              </w:rPr>
            </w:pPr>
            <w:r w:rsidRPr="00B359A5">
              <w:rPr>
                <w:rFonts w:ascii="Times New Roman" w:eastAsia="宋体" w:hAnsi="Times New Roman" w:hint="eastAsia"/>
                <w:kern w:val="0"/>
                <w:sz w:val="21"/>
                <w:szCs w:val="21"/>
              </w:rPr>
              <w:t>9.46</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cs="宋体"/>
                <w:kern w:val="0"/>
                <w:sz w:val="21"/>
                <w:szCs w:val="21"/>
              </w:rPr>
            </w:pPr>
            <w:r w:rsidRPr="00B359A5">
              <w:rPr>
                <w:rFonts w:ascii="Times New Roman" w:eastAsia="宋体" w:hAnsi="Times New Roman" w:hint="eastAsia"/>
                <w:kern w:val="0"/>
                <w:sz w:val="21"/>
                <w:szCs w:val="21"/>
              </w:rPr>
              <w:t>11</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预期性</w:t>
            </w:r>
          </w:p>
        </w:tc>
      </w:tr>
      <w:tr w:rsidR="00A42EAB" w:rsidRPr="00B359A5" w:rsidTr="005D66CC">
        <w:trPr>
          <w:trHeight w:val="30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lastRenderedPageBreak/>
              <w:t>3</w:t>
            </w:r>
          </w:p>
        </w:tc>
        <w:tc>
          <w:tcPr>
            <w:tcW w:w="3787" w:type="dxa"/>
            <w:shd w:val="clear" w:color="auto" w:fill="auto"/>
            <w:noWrap/>
            <w:vAlign w:val="center"/>
            <w:hideMark/>
          </w:tcPr>
          <w:p w:rsidR="00A42EAB" w:rsidRPr="00B359A5" w:rsidRDefault="00A42EAB" w:rsidP="005D66CC">
            <w:pPr>
              <w:widowControl/>
              <w:spacing w:line="340" w:lineRule="exact"/>
              <w:ind w:firstLineChars="0" w:firstLine="0"/>
              <w:rPr>
                <w:rFonts w:ascii="Times New Roman" w:hAnsi="Times New Roman" w:cs="宋体"/>
                <w:kern w:val="0"/>
                <w:sz w:val="22"/>
                <w:szCs w:val="22"/>
              </w:rPr>
            </w:pPr>
            <w:r w:rsidRPr="00B359A5">
              <w:rPr>
                <w:rFonts w:ascii="Times New Roman" w:hAnsi="Times New Roman" w:cs="宋体" w:hint="eastAsia"/>
                <w:kern w:val="0"/>
                <w:sz w:val="22"/>
                <w:szCs w:val="22"/>
              </w:rPr>
              <w:t>第一产业增加值</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亿元</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1"/>
                <w:szCs w:val="21"/>
              </w:rPr>
            </w:pPr>
            <w:r w:rsidRPr="00B359A5">
              <w:rPr>
                <w:rFonts w:ascii="Times New Roman" w:eastAsia="宋体" w:hAnsi="Times New Roman"/>
                <w:kern w:val="0"/>
                <w:sz w:val="21"/>
                <w:szCs w:val="21"/>
              </w:rPr>
              <w:t>105.1</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1"/>
                <w:szCs w:val="21"/>
              </w:rPr>
            </w:pPr>
            <w:r w:rsidRPr="00B359A5">
              <w:rPr>
                <w:rFonts w:ascii="Times New Roman" w:eastAsia="宋体" w:hAnsi="Times New Roman"/>
                <w:kern w:val="0"/>
                <w:sz w:val="21"/>
                <w:szCs w:val="21"/>
              </w:rPr>
              <w:t>135</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预期性</w:t>
            </w:r>
          </w:p>
        </w:tc>
      </w:tr>
      <w:tr w:rsidR="00A42EAB" w:rsidRPr="00B359A5" w:rsidTr="005D66CC">
        <w:trPr>
          <w:trHeight w:val="30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4</w:t>
            </w:r>
          </w:p>
        </w:tc>
        <w:tc>
          <w:tcPr>
            <w:tcW w:w="3787" w:type="dxa"/>
            <w:shd w:val="clear" w:color="auto" w:fill="auto"/>
            <w:noWrap/>
            <w:vAlign w:val="center"/>
            <w:hideMark/>
          </w:tcPr>
          <w:p w:rsidR="00A42EAB" w:rsidRPr="00B359A5" w:rsidRDefault="00A42EAB" w:rsidP="005D66CC">
            <w:pPr>
              <w:widowControl/>
              <w:spacing w:line="340" w:lineRule="exact"/>
              <w:ind w:firstLineChars="0" w:firstLine="0"/>
              <w:rPr>
                <w:rFonts w:ascii="Times New Roman" w:eastAsia="宋体" w:hAnsi="Times New Roman"/>
                <w:kern w:val="0"/>
                <w:sz w:val="22"/>
                <w:szCs w:val="22"/>
              </w:rPr>
            </w:pPr>
            <w:r w:rsidRPr="00B359A5">
              <w:rPr>
                <w:rFonts w:ascii="Times New Roman" w:hAnsi="Times New Roman" w:cs="宋体" w:hint="eastAsia"/>
                <w:kern w:val="0"/>
                <w:sz w:val="22"/>
                <w:szCs w:val="22"/>
              </w:rPr>
              <w:t>畜牧业综合产值占农业总产值比重</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hint="eastAsia"/>
                <w:kern w:val="0"/>
                <w:sz w:val="22"/>
                <w:szCs w:val="22"/>
              </w:rPr>
              <w:t>55.9</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hint="eastAsia"/>
                <w:kern w:val="0"/>
                <w:sz w:val="22"/>
                <w:szCs w:val="22"/>
              </w:rPr>
              <w:t>57</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hAnsi="Times New Roman" w:cs="宋体" w:hint="eastAsia"/>
                <w:kern w:val="0"/>
                <w:sz w:val="22"/>
                <w:szCs w:val="22"/>
              </w:rPr>
              <w:t>预期性</w:t>
            </w:r>
          </w:p>
        </w:tc>
      </w:tr>
      <w:tr w:rsidR="00A42EAB" w:rsidRPr="00B359A5" w:rsidTr="005D66CC">
        <w:trPr>
          <w:trHeight w:val="30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5</w:t>
            </w:r>
          </w:p>
        </w:tc>
        <w:tc>
          <w:tcPr>
            <w:tcW w:w="3787" w:type="dxa"/>
            <w:shd w:val="clear" w:color="auto" w:fill="auto"/>
            <w:noWrap/>
            <w:vAlign w:val="center"/>
            <w:hideMark/>
          </w:tcPr>
          <w:p w:rsidR="00A42EAB" w:rsidRPr="00B359A5" w:rsidRDefault="00A42EAB" w:rsidP="005D66CC">
            <w:pPr>
              <w:widowControl/>
              <w:spacing w:line="340" w:lineRule="exact"/>
              <w:ind w:firstLineChars="0" w:firstLine="0"/>
              <w:rPr>
                <w:rFonts w:ascii="Times New Roman" w:hAnsi="Times New Roman" w:cs="宋体"/>
                <w:kern w:val="0"/>
                <w:sz w:val="22"/>
                <w:szCs w:val="22"/>
              </w:rPr>
            </w:pPr>
            <w:r w:rsidRPr="00B359A5">
              <w:rPr>
                <w:rFonts w:ascii="Times New Roman" w:hAnsi="Times New Roman" w:cs="宋体" w:hint="eastAsia"/>
                <w:kern w:val="0"/>
                <w:sz w:val="22"/>
                <w:szCs w:val="22"/>
              </w:rPr>
              <w:t>农产品加工产值与农业总产值比</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1"/>
                <w:szCs w:val="21"/>
              </w:rPr>
            </w:pPr>
            <w:r w:rsidRPr="00B359A5">
              <w:rPr>
                <w:rFonts w:ascii="Times New Roman" w:eastAsia="宋体" w:hAnsi="Times New Roman"/>
                <w:kern w:val="0"/>
                <w:sz w:val="21"/>
                <w:szCs w:val="21"/>
              </w:rPr>
              <w:t>0.94</w:t>
            </w:r>
            <w:r w:rsidRPr="00B359A5">
              <w:rPr>
                <w:rFonts w:ascii="Times New Roman" w:hAnsi="Times New Roman" w:hint="eastAsia"/>
                <w:kern w:val="0"/>
                <w:sz w:val="21"/>
                <w:szCs w:val="21"/>
              </w:rPr>
              <w:t>：</w:t>
            </w:r>
            <w:r w:rsidRPr="00B359A5">
              <w:rPr>
                <w:rFonts w:ascii="Times New Roman" w:eastAsia="宋体" w:hAnsi="Times New Roman"/>
                <w:kern w:val="0"/>
                <w:sz w:val="21"/>
                <w:szCs w:val="21"/>
              </w:rPr>
              <w:t>1</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1"/>
                <w:szCs w:val="21"/>
              </w:rPr>
            </w:pPr>
            <w:r w:rsidRPr="00B359A5">
              <w:rPr>
                <w:rFonts w:ascii="Times New Roman" w:eastAsia="宋体" w:hAnsi="Times New Roman"/>
                <w:kern w:val="0"/>
                <w:sz w:val="21"/>
                <w:szCs w:val="21"/>
              </w:rPr>
              <w:t>1.6</w:t>
            </w:r>
            <w:r w:rsidRPr="00B359A5">
              <w:rPr>
                <w:rFonts w:ascii="Times New Roman" w:hAnsi="Times New Roman" w:hint="eastAsia"/>
                <w:kern w:val="0"/>
                <w:sz w:val="21"/>
                <w:szCs w:val="21"/>
              </w:rPr>
              <w:t>：</w:t>
            </w:r>
            <w:r w:rsidRPr="00B359A5">
              <w:rPr>
                <w:rFonts w:ascii="Times New Roman" w:eastAsia="宋体" w:hAnsi="Times New Roman"/>
                <w:kern w:val="0"/>
                <w:sz w:val="21"/>
                <w:szCs w:val="21"/>
              </w:rPr>
              <w:t>1</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预期性</w:t>
            </w:r>
          </w:p>
        </w:tc>
      </w:tr>
      <w:tr w:rsidR="00A42EAB" w:rsidRPr="00B359A5" w:rsidTr="005D66CC">
        <w:trPr>
          <w:trHeight w:val="30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6</w:t>
            </w:r>
          </w:p>
        </w:tc>
        <w:tc>
          <w:tcPr>
            <w:tcW w:w="3787" w:type="dxa"/>
            <w:shd w:val="clear" w:color="auto" w:fill="auto"/>
            <w:noWrap/>
            <w:vAlign w:val="center"/>
            <w:hideMark/>
          </w:tcPr>
          <w:p w:rsidR="00A42EAB" w:rsidRPr="00B359A5" w:rsidRDefault="00A42EAB" w:rsidP="005D66CC">
            <w:pPr>
              <w:widowControl/>
              <w:spacing w:line="340" w:lineRule="exact"/>
              <w:ind w:firstLineChars="0" w:firstLine="0"/>
              <w:rPr>
                <w:rFonts w:ascii="Times New Roman" w:hAnsi="Times New Roman" w:cs="宋体"/>
                <w:kern w:val="0"/>
                <w:sz w:val="22"/>
                <w:szCs w:val="22"/>
              </w:rPr>
            </w:pPr>
            <w:r w:rsidRPr="00B359A5">
              <w:rPr>
                <w:rFonts w:ascii="Times New Roman" w:hAnsi="Times New Roman" w:cs="宋体" w:hint="eastAsia"/>
                <w:kern w:val="0"/>
                <w:sz w:val="22"/>
                <w:szCs w:val="22"/>
              </w:rPr>
              <w:t>休闲农业与乡村旅游收入</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亿元</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1"/>
                <w:szCs w:val="21"/>
              </w:rPr>
            </w:pPr>
            <w:r w:rsidRPr="00B359A5">
              <w:rPr>
                <w:rFonts w:ascii="Times New Roman" w:eastAsia="宋体" w:hAnsi="Times New Roman"/>
                <w:kern w:val="0"/>
                <w:sz w:val="21"/>
                <w:szCs w:val="21"/>
              </w:rPr>
              <w:t>20.86</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35</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预期性</w:t>
            </w:r>
          </w:p>
        </w:tc>
      </w:tr>
      <w:tr w:rsidR="00A42EAB" w:rsidRPr="00B359A5" w:rsidTr="005D66CC">
        <w:trPr>
          <w:trHeight w:val="30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7</w:t>
            </w:r>
          </w:p>
        </w:tc>
        <w:tc>
          <w:tcPr>
            <w:tcW w:w="3787" w:type="dxa"/>
            <w:shd w:val="clear" w:color="auto" w:fill="auto"/>
            <w:noWrap/>
            <w:vAlign w:val="center"/>
            <w:hideMark/>
          </w:tcPr>
          <w:p w:rsidR="00A42EAB" w:rsidRPr="00B359A5" w:rsidRDefault="00A42EAB" w:rsidP="005D66CC">
            <w:pPr>
              <w:widowControl/>
              <w:spacing w:line="340" w:lineRule="exact"/>
              <w:ind w:firstLineChars="0" w:firstLine="0"/>
              <w:rPr>
                <w:rFonts w:ascii="Times New Roman" w:hAnsi="Times New Roman" w:cs="宋体"/>
                <w:kern w:val="0"/>
                <w:sz w:val="21"/>
                <w:szCs w:val="21"/>
              </w:rPr>
            </w:pPr>
            <w:r w:rsidRPr="00B359A5">
              <w:rPr>
                <w:rFonts w:ascii="Times New Roman" w:hAnsi="Times New Roman" w:cs="宋体" w:hint="eastAsia"/>
                <w:kern w:val="0"/>
                <w:sz w:val="21"/>
                <w:szCs w:val="21"/>
              </w:rPr>
              <w:t>农业科技进步贡献率</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1"/>
                <w:szCs w:val="21"/>
              </w:rPr>
            </w:pPr>
            <w:r w:rsidRPr="00B359A5">
              <w:rPr>
                <w:rFonts w:ascii="Times New Roman" w:eastAsia="宋体" w:hAnsi="Times New Roman"/>
                <w:kern w:val="0"/>
                <w:sz w:val="21"/>
                <w:szCs w:val="21"/>
              </w:rPr>
              <w:t>%</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1"/>
                <w:szCs w:val="21"/>
              </w:rPr>
            </w:pPr>
            <w:r w:rsidRPr="00B359A5">
              <w:rPr>
                <w:rFonts w:ascii="Times New Roman" w:eastAsia="宋体" w:hAnsi="Times New Roman" w:hint="eastAsia"/>
                <w:kern w:val="0"/>
                <w:sz w:val="21"/>
                <w:szCs w:val="21"/>
              </w:rPr>
              <w:t>61</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1"/>
                <w:szCs w:val="21"/>
              </w:rPr>
            </w:pPr>
            <w:r w:rsidRPr="00B359A5">
              <w:rPr>
                <w:rFonts w:ascii="Times New Roman" w:eastAsia="宋体" w:hAnsi="Times New Roman"/>
                <w:kern w:val="0"/>
                <w:sz w:val="21"/>
                <w:szCs w:val="21"/>
              </w:rPr>
              <w:t>65</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1"/>
                <w:szCs w:val="21"/>
              </w:rPr>
            </w:pPr>
            <w:r w:rsidRPr="00B359A5">
              <w:rPr>
                <w:rFonts w:ascii="Times New Roman" w:hAnsi="Times New Roman" w:cs="宋体" w:hint="eastAsia"/>
                <w:kern w:val="0"/>
                <w:sz w:val="21"/>
                <w:szCs w:val="21"/>
              </w:rPr>
              <w:t>预期性</w:t>
            </w:r>
          </w:p>
        </w:tc>
      </w:tr>
      <w:tr w:rsidR="00A42EAB" w:rsidRPr="00B359A5" w:rsidTr="005D66CC">
        <w:trPr>
          <w:trHeight w:val="30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8</w:t>
            </w:r>
          </w:p>
        </w:tc>
        <w:tc>
          <w:tcPr>
            <w:tcW w:w="3787" w:type="dxa"/>
            <w:shd w:val="clear" w:color="auto" w:fill="auto"/>
            <w:noWrap/>
            <w:vAlign w:val="center"/>
            <w:hideMark/>
          </w:tcPr>
          <w:p w:rsidR="00A42EAB" w:rsidRPr="00B359A5" w:rsidRDefault="00A42EAB" w:rsidP="005D66CC">
            <w:pPr>
              <w:widowControl/>
              <w:spacing w:line="340" w:lineRule="exact"/>
              <w:ind w:firstLineChars="0" w:firstLine="0"/>
              <w:rPr>
                <w:rFonts w:ascii="Times New Roman" w:hAnsi="Times New Roman" w:cs="宋体"/>
                <w:kern w:val="0"/>
                <w:sz w:val="21"/>
                <w:szCs w:val="21"/>
              </w:rPr>
            </w:pPr>
            <w:r w:rsidRPr="00B359A5">
              <w:rPr>
                <w:rFonts w:ascii="Times New Roman" w:hAnsi="Times New Roman" w:cs="宋体" w:hint="eastAsia"/>
                <w:kern w:val="0"/>
                <w:sz w:val="21"/>
                <w:szCs w:val="21"/>
              </w:rPr>
              <w:t>主要农作物耕种收综合机械化率</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1"/>
                <w:szCs w:val="21"/>
              </w:rPr>
            </w:pPr>
            <w:r w:rsidRPr="00B359A5">
              <w:rPr>
                <w:rFonts w:ascii="Times New Roman" w:eastAsia="宋体" w:hAnsi="Times New Roman"/>
                <w:kern w:val="0"/>
                <w:sz w:val="21"/>
                <w:szCs w:val="21"/>
              </w:rPr>
              <w:t>%</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1"/>
                <w:szCs w:val="21"/>
              </w:rPr>
            </w:pPr>
            <w:r w:rsidRPr="00B359A5">
              <w:rPr>
                <w:rFonts w:ascii="Times New Roman" w:eastAsia="宋体" w:hAnsi="Times New Roman"/>
                <w:kern w:val="0"/>
                <w:sz w:val="21"/>
                <w:szCs w:val="21"/>
              </w:rPr>
              <w:t>56.62</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1"/>
                <w:szCs w:val="21"/>
              </w:rPr>
            </w:pPr>
            <w:r w:rsidRPr="00B359A5">
              <w:rPr>
                <w:rFonts w:ascii="Times New Roman" w:eastAsia="宋体" w:hAnsi="Times New Roman"/>
                <w:kern w:val="0"/>
                <w:sz w:val="21"/>
                <w:szCs w:val="21"/>
              </w:rPr>
              <w:t>65</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1"/>
                <w:szCs w:val="21"/>
              </w:rPr>
            </w:pPr>
            <w:r w:rsidRPr="00B359A5">
              <w:rPr>
                <w:rFonts w:ascii="Times New Roman" w:hAnsi="Times New Roman" w:cs="宋体" w:hint="eastAsia"/>
                <w:kern w:val="0"/>
                <w:sz w:val="21"/>
                <w:szCs w:val="21"/>
              </w:rPr>
              <w:t>预期性</w:t>
            </w:r>
          </w:p>
        </w:tc>
      </w:tr>
      <w:tr w:rsidR="00A42EAB" w:rsidRPr="00B359A5" w:rsidTr="005D66CC">
        <w:trPr>
          <w:trHeight w:val="30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9</w:t>
            </w:r>
          </w:p>
        </w:tc>
        <w:tc>
          <w:tcPr>
            <w:tcW w:w="3787" w:type="dxa"/>
            <w:shd w:val="clear" w:color="auto" w:fill="auto"/>
            <w:noWrap/>
            <w:vAlign w:val="center"/>
            <w:hideMark/>
          </w:tcPr>
          <w:p w:rsidR="00A42EAB" w:rsidRPr="00B359A5" w:rsidRDefault="00A42EAB" w:rsidP="005D66CC">
            <w:pPr>
              <w:widowControl/>
              <w:spacing w:line="340" w:lineRule="exact"/>
              <w:ind w:firstLineChars="0" w:firstLine="0"/>
              <w:rPr>
                <w:rFonts w:ascii="Times New Roman" w:hAnsi="Times New Roman" w:cs="宋体"/>
                <w:kern w:val="0"/>
                <w:sz w:val="21"/>
                <w:szCs w:val="21"/>
              </w:rPr>
            </w:pPr>
            <w:r w:rsidRPr="00B359A5">
              <w:rPr>
                <w:rFonts w:ascii="Times New Roman" w:hAnsi="Times New Roman" w:cs="宋体" w:hint="eastAsia"/>
                <w:kern w:val="0"/>
                <w:sz w:val="21"/>
                <w:szCs w:val="21"/>
              </w:rPr>
              <w:t>耕地中高标准农田占比</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hint="eastAsia"/>
                <w:kern w:val="0"/>
                <w:sz w:val="22"/>
                <w:szCs w:val="22"/>
              </w:rPr>
              <w:t>40.86</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hint="eastAsia"/>
                <w:kern w:val="0"/>
                <w:sz w:val="22"/>
                <w:szCs w:val="22"/>
              </w:rPr>
              <w:t>60.6</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hAnsi="Times New Roman" w:cs="宋体" w:hint="eastAsia"/>
                <w:kern w:val="0"/>
                <w:sz w:val="21"/>
                <w:szCs w:val="21"/>
              </w:rPr>
              <w:t>预期性</w:t>
            </w:r>
          </w:p>
        </w:tc>
      </w:tr>
      <w:tr w:rsidR="00A42EAB" w:rsidRPr="00B359A5" w:rsidTr="005D66CC">
        <w:trPr>
          <w:trHeight w:val="30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10</w:t>
            </w:r>
          </w:p>
        </w:tc>
        <w:tc>
          <w:tcPr>
            <w:tcW w:w="3787" w:type="dxa"/>
            <w:shd w:val="clear" w:color="auto" w:fill="auto"/>
            <w:noWrap/>
            <w:vAlign w:val="center"/>
            <w:hideMark/>
          </w:tcPr>
          <w:p w:rsidR="00A42EAB" w:rsidRPr="00B359A5" w:rsidRDefault="00A42EAB" w:rsidP="005D66CC">
            <w:pPr>
              <w:widowControl/>
              <w:spacing w:line="340" w:lineRule="exact"/>
              <w:ind w:firstLineChars="0" w:firstLine="0"/>
              <w:rPr>
                <w:rFonts w:ascii="Times New Roman" w:hAnsi="Times New Roman" w:cs="宋体"/>
                <w:kern w:val="0"/>
                <w:sz w:val="21"/>
                <w:szCs w:val="21"/>
              </w:rPr>
            </w:pPr>
            <w:r w:rsidRPr="00B359A5">
              <w:rPr>
                <w:rFonts w:ascii="Times New Roman" w:hAnsi="Times New Roman" w:cs="宋体" w:hint="eastAsia"/>
                <w:kern w:val="0"/>
                <w:sz w:val="21"/>
                <w:szCs w:val="21"/>
              </w:rPr>
              <w:t>农田灌溉水有效利用系数</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hint="eastAsia"/>
                <w:kern w:val="0"/>
                <w:sz w:val="22"/>
                <w:szCs w:val="22"/>
              </w:rPr>
              <w:t>-</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0.494</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0.5</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hAnsi="Times New Roman" w:cs="宋体" w:hint="eastAsia"/>
                <w:kern w:val="0"/>
                <w:sz w:val="21"/>
                <w:szCs w:val="21"/>
              </w:rPr>
              <w:t>预期性</w:t>
            </w:r>
          </w:p>
        </w:tc>
      </w:tr>
      <w:tr w:rsidR="00A42EAB" w:rsidRPr="00B359A5" w:rsidTr="005D66CC">
        <w:trPr>
          <w:trHeight w:val="30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11</w:t>
            </w:r>
          </w:p>
        </w:tc>
        <w:tc>
          <w:tcPr>
            <w:tcW w:w="3787" w:type="dxa"/>
            <w:shd w:val="clear" w:color="auto" w:fill="auto"/>
            <w:noWrap/>
            <w:vAlign w:val="center"/>
            <w:hideMark/>
          </w:tcPr>
          <w:p w:rsidR="00A42EAB" w:rsidRPr="00B359A5" w:rsidRDefault="00A42EAB" w:rsidP="005D66CC">
            <w:pPr>
              <w:widowControl/>
              <w:spacing w:line="340" w:lineRule="exact"/>
              <w:ind w:firstLineChars="0" w:firstLine="0"/>
              <w:rPr>
                <w:rFonts w:ascii="Times New Roman" w:hAnsi="Times New Roman" w:cs="宋体"/>
                <w:kern w:val="0"/>
                <w:sz w:val="21"/>
                <w:szCs w:val="21"/>
              </w:rPr>
            </w:pPr>
            <w:r w:rsidRPr="00B359A5">
              <w:rPr>
                <w:rFonts w:ascii="Times New Roman" w:hAnsi="Times New Roman" w:cs="宋体" w:hint="eastAsia"/>
                <w:kern w:val="0"/>
                <w:sz w:val="21"/>
                <w:szCs w:val="21"/>
              </w:rPr>
              <w:t>农产品质量安全例行监测合格率</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1"/>
                <w:szCs w:val="21"/>
              </w:rPr>
            </w:pPr>
            <w:r w:rsidRPr="00B359A5">
              <w:rPr>
                <w:rFonts w:ascii="Times New Roman" w:eastAsia="宋体" w:hAnsi="Times New Roman" w:hint="eastAsia"/>
                <w:kern w:val="0"/>
                <w:sz w:val="21"/>
                <w:szCs w:val="21"/>
              </w:rPr>
              <w:t>≥</w:t>
            </w:r>
            <w:r w:rsidRPr="00B359A5">
              <w:rPr>
                <w:rFonts w:ascii="Times New Roman" w:eastAsia="宋体" w:hAnsi="Times New Roman" w:hint="eastAsia"/>
                <w:kern w:val="0"/>
                <w:sz w:val="21"/>
                <w:szCs w:val="21"/>
              </w:rPr>
              <w:t>97</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1"/>
                <w:szCs w:val="21"/>
              </w:rPr>
            </w:pPr>
            <w:r w:rsidRPr="00B359A5">
              <w:rPr>
                <w:rFonts w:ascii="Times New Roman" w:eastAsia="宋体" w:hAnsi="Times New Roman" w:hint="eastAsia"/>
                <w:kern w:val="0"/>
                <w:sz w:val="21"/>
                <w:szCs w:val="21"/>
              </w:rPr>
              <w:t>≥</w:t>
            </w:r>
            <w:r w:rsidRPr="00B359A5">
              <w:rPr>
                <w:rFonts w:ascii="Times New Roman" w:eastAsia="宋体" w:hAnsi="Times New Roman" w:hint="eastAsia"/>
                <w:kern w:val="0"/>
                <w:sz w:val="21"/>
                <w:szCs w:val="21"/>
              </w:rPr>
              <w:t>98</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1"/>
                <w:szCs w:val="21"/>
              </w:rPr>
            </w:pPr>
            <w:r w:rsidRPr="00B359A5">
              <w:rPr>
                <w:rFonts w:ascii="Times New Roman" w:hAnsi="Times New Roman" w:cs="宋体" w:hint="eastAsia"/>
                <w:kern w:val="0"/>
                <w:sz w:val="21"/>
                <w:szCs w:val="21"/>
              </w:rPr>
              <w:t>预期性</w:t>
            </w:r>
          </w:p>
        </w:tc>
      </w:tr>
      <w:tr w:rsidR="00A42EAB" w:rsidRPr="00B359A5" w:rsidTr="005D66CC">
        <w:trPr>
          <w:trHeight w:val="30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12</w:t>
            </w:r>
          </w:p>
        </w:tc>
        <w:tc>
          <w:tcPr>
            <w:tcW w:w="3787" w:type="dxa"/>
            <w:shd w:val="clear" w:color="auto" w:fill="auto"/>
            <w:noWrap/>
            <w:vAlign w:val="center"/>
            <w:hideMark/>
          </w:tcPr>
          <w:p w:rsidR="00A42EAB" w:rsidRPr="00B359A5" w:rsidRDefault="00A42EAB" w:rsidP="005D66CC">
            <w:pPr>
              <w:widowControl/>
              <w:spacing w:line="340" w:lineRule="exact"/>
              <w:ind w:firstLineChars="0" w:firstLine="0"/>
              <w:rPr>
                <w:rFonts w:ascii="Times New Roman" w:hAnsi="Times New Roman" w:cs="宋体"/>
                <w:kern w:val="0"/>
                <w:sz w:val="22"/>
                <w:szCs w:val="22"/>
              </w:rPr>
            </w:pPr>
            <w:r w:rsidRPr="00B359A5">
              <w:rPr>
                <w:rFonts w:ascii="Times New Roman" w:hAnsi="Times New Roman" w:cs="宋体" w:hint="eastAsia"/>
                <w:kern w:val="0"/>
                <w:sz w:val="22"/>
                <w:szCs w:val="22"/>
              </w:rPr>
              <w:t>畜禽粪污资源化利用率</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1"/>
                <w:szCs w:val="21"/>
              </w:rPr>
            </w:pPr>
            <w:r w:rsidRPr="00B359A5">
              <w:rPr>
                <w:rFonts w:ascii="Times New Roman" w:eastAsia="宋体" w:hAnsi="Times New Roman" w:hint="eastAsia"/>
                <w:kern w:val="0"/>
                <w:sz w:val="21"/>
                <w:szCs w:val="21"/>
              </w:rPr>
              <w:t>≥</w:t>
            </w:r>
            <w:r w:rsidRPr="00B359A5">
              <w:rPr>
                <w:rFonts w:ascii="Times New Roman" w:hAnsi="Times New Roman"/>
                <w:kern w:val="0"/>
                <w:sz w:val="21"/>
                <w:szCs w:val="21"/>
              </w:rPr>
              <w:t>80</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1"/>
                <w:szCs w:val="21"/>
              </w:rPr>
            </w:pPr>
            <w:r w:rsidRPr="00B359A5">
              <w:rPr>
                <w:rFonts w:ascii="Times New Roman" w:eastAsia="宋体" w:hAnsi="Times New Roman" w:hint="eastAsia"/>
                <w:kern w:val="0"/>
                <w:sz w:val="21"/>
                <w:szCs w:val="21"/>
              </w:rPr>
              <w:t>≥</w:t>
            </w:r>
            <w:r w:rsidRPr="00B359A5">
              <w:rPr>
                <w:rFonts w:ascii="Times New Roman" w:hAnsi="Times New Roman"/>
                <w:kern w:val="0"/>
                <w:sz w:val="21"/>
                <w:szCs w:val="21"/>
              </w:rPr>
              <w:t>80</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约束性</w:t>
            </w:r>
          </w:p>
        </w:tc>
      </w:tr>
      <w:tr w:rsidR="00A42EAB" w:rsidRPr="00B359A5" w:rsidTr="005D66CC">
        <w:trPr>
          <w:trHeight w:val="30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hAnsi="Times New Roman" w:cs="宋体"/>
                <w:b/>
                <w:bCs/>
                <w:kern w:val="0"/>
                <w:sz w:val="22"/>
                <w:szCs w:val="22"/>
              </w:rPr>
            </w:pPr>
            <w:r w:rsidRPr="00B359A5">
              <w:rPr>
                <w:rFonts w:ascii="Times New Roman" w:hAnsi="Times New Roman" w:cs="宋体" w:hint="eastAsia"/>
                <w:b/>
                <w:bCs/>
                <w:kern w:val="0"/>
                <w:sz w:val="22"/>
                <w:szCs w:val="22"/>
              </w:rPr>
              <w:t>二</w:t>
            </w:r>
          </w:p>
        </w:tc>
        <w:tc>
          <w:tcPr>
            <w:tcW w:w="8363" w:type="dxa"/>
            <w:gridSpan w:val="5"/>
            <w:shd w:val="clear" w:color="auto" w:fill="auto"/>
            <w:noWrap/>
            <w:vAlign w:val="center"/>
            <w:hideMark/>
          </w:tcPr>
          <w:p w:rsidR="00A42EAB" w:rsidRPr="00B359A5" w:rsidRDefault="00A42EAB" w:rsidP="005D66CC">
            <w:pPr>
              <w:widowControl/>
              <w:spacing w:line="340" w:lineRule="exact"/>
              <w:ind w:firstLineChars="0" w:firstLine="0"/>
              <w:jc w:val="left"/>
              <w:rPr>
                <w:rFonts w:ascii="Times New Roman" w:hAnsi="Times New Roman" w:cs="宋体"/>
                <w:b/>
                <w:bCs/>
                <w:kern w:val="0"/>
                <w:sz w:val="22"/>
                <w:szCs w:val="22"/>
              </w:rPr>
            </w:pPr>
            <w:r w:rsidRPr="00B359A5">
              <w:rPr>
                <w:rFonts w:ascii="Times New Roman" w:hAnsi="Times New Roman" w:cs="宋体" w:hint="eastAsia"/>
                <w:b/>
                <w:bCs/>
                <w:kern w:val="0"/>
                <w:sz w:val="22"/>
                <w:szCs w:val="22"/>
              </w:rPr>
              <w:t>乡村宜居宜业</w:t>
            </w:r>
          </w:p>
        </w:tc>
      </w:tr>
      <w:tr w:rsidR="00A42EAB" w:rsidRPr="00B359A5" w:rsidTr="005D66CC">
        <w:trPr>
          <w:trHeight w:val="60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13</w:t>
            </w:r>
          </w:p>
        </w:tc>
        <w:tc>
          <w:tcPr>
            <w:tcW w:w="3787" w:type="dxa"/>
            <w:shd w:val="clear" w:color="auto" w:fill="auto"/>
            <w:noWrap/>
            <w:vAlign w:val="center"/>
            <w:hideMark/>
          </w:tcPr>
          <w:p w:rsidR="00A42EAB" w:rsidRPr="00B359A5" w:rsidRDefault="00A42EAB" w:rsidP="005D66CC">
            <w:pPr>
              <w:widowControl/>
              <w:spacing w:line="300" w:lineRule="exact"/>
              <w:ind w:firstLineChars="0" w:firstLine="0"/>
              <w:rPr>
                <w:rFonts w:ascii="Times New Roman" w:hAnsi="Times New Roman" w:cs="宋体"/>
                <w:kern w:val="0"/>
                <w:sz w:val="22"/>
                <w:szCs w:val="22"/>
              </w:rPr>
            </w:pPr>
            <w:r w:rsidRPr="00B359A5">
              <w:rPr>
                <w:rFonts w:ascii="Times New Roman" w:hAnsi="Times New Roman" w:cs="宋体" w:hint="eastAsia"/>
                <w:kern w:val="0"/>
                <w:sz w:val="22"/>
                <w:szCs w:val="22"/>
              </w:rPr>
              <w:t>农村公路（具备条件的）村民小组通畅率</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1"/>
                <w:szCs w:val="21"/>
              </w:rPr>
            </w:pPr>
            <w:r w:rsidRPr="00B359A5">
              <w:rPr>
                <w:rFonts w:ascii="Times New Roman" w:eastAsia="宋体" w:hAnsi="Times New Roman"/>
                <w:kern w:val="0"/>
                <w:sz w:val="21"/>
                <w:szCs w:val="21"/>
              </w:rPr>
              <w:t>100</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100</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预期性</w:t>
            </w:r>
          </w:p>
        </w:tc>
      </w:tr>
      <w:tr w:rsidR="00A42EAB" w:rsidRPr="00B359A5" w:rsidTr="005D66CC">
        <w:trPr>
          <w:trHeight w:val="30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14</w:t>
            </w:r>
          </w:p>
        </w:tc>
        <w:tc>
          <w:tcPr>
            <w:tcW w:w="3787" w:type="dxa"/>
            <w:shd w:val="clear" w:color="auto" w:fill="auto"/>
            <w:noWrap/>
            <w:vAlign w:val="center"/>
            <w:hideMark/>
          </w:tcPr>
          <w:p w:rsidR="00A42EAB" w:rsidRPr="00B359A5" w:rsidRDefault="00A42EAB" w:rsidP="005D66CC">
            <w:pPr>
              <w:widowControl/>
              <w:spacing w:line="340" w:lineRule="exact"/>
              <w:ind w:firstLineChars="0" w:firstLine="0"/>
              <w:rPr>
                <w:rFonts w:ascii="Times New Roman" w:hAnsi="Times New Roman" w:cs="宋体"/>
                <w:kern w:val="0"/>
                <w:sz w:val="22"/>
                <w:szCs w:val="22"/>
              </w:rPr>
            </w:pPr>
            <w:r w:rsidRPr="00B359A5">
              <w:rPr>
                <w:rFonts w:ascii="Times New Roman" w:hAnsi="Times New Roman" w:cs="宋体" w:hint="eastAsia"/>
                <w:kern w:val="0"/>
                <w:sz w:val="22"/>
                <w:szCs w:val="22"/>
              </w:rPr>
              <w:t>农村自来水普及率</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1"/>
                <w:szCs w:val="21"/>
              </w:rPr>
            </w:pPr>
            <w:r w:rsidRPr="00B359A5">
              <w:rPr>
                <w:rFonts w:ascii="Times New Roman" w:hAnsi="Times New Roman" w:cs="宋体" w:hint="eastAsia"/>
                <w:kern w:val="0"/>
                <w:sz w:val="21"/>
                <w:szCs w:val="21"/>
              </w:rPr>
              <w:t>＞</w:t>
            </w:r>
            <w:r w:rsidRPr="00B359A5">
              <w:rPr>
                <w:rFonts w:ascii="Times New Roman" w:hAnsi="Times New Roman"/>
                <w:kern w:val="0"/>
                <w:sz w:val="21"/>
                <w:szCs w:val="21"/>
              </w:rPr>
              <w:t>85</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89</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预期性</w:t>
            </w:r>
          </w:p>
        </w:tc>
      </w:tr>
      <w:tr w:rsidR="00A42EAB" w:rsidRPr="00B359A5" w:rsidTr="005D66CC">
        <w:trPr>
          <w:trHeight w:val="30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15</w:t>
            </w:r>
          </w:p>
        </w:tc>
        <w:tc>
          <w:tcPr>
            <w:tcW w:w="3787" w:type="dxa"/>
            <w:shd w:val="clear" w:color="auto" w:fill="auto"/>
            <w:noWrap/>
            <w:vAlign w:val="center"/>
            <w:hideMark/>
          </w:tcPr>
          <w:p w:rsidR="00A42EAB" w:rsidRPr="00B359A5" w:rsidRDefault="00A42EAB" w:rsidP="005D66CC">
            <w:pPr>
              <w:widowControl/>
              <w:spacing w:line="340" w:lineRule="exact"/>
              <w:ind w:firstLineChars="0" w:firstLine="0"/>
              <w:rPr>
                <w:rFonts w:ascii="Times New Roman" w:hAnsi="Times New Roman" w:cs="宋体"/>
                <w:kern w:val="0"/>
                <w:sz w:val="22"/>
                <w:szCs w:val="22"/>
              </w:rPr>
            </w:pPr>
            <w:r w:rsidRPr="00B359A5">
              <w:rPr>
                <w:rFonts w:ascii="Times New Roman" w:hAnsi="Times New Roman" w:cs="宋体" w:hint="eastAsia"/>
                <w:kern w:val="0"/>
                <w:sz w:val="22"/>
                <w:szCs w:val="22"/>
              </w:rPr>
              <w:t>农村生活污水治理率</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1"/>
                <w:szCs w:val="21"/>
              </w:rPr>
            </w:pPr>
            <w:r w:rsidRPr="00B359A5">
              <w:rPr>
                <w:rFonts w:ascii="Times New Roman" w:eastAsia="宋体" w:hAnsi="Times New Roman"/>
                <w:kern w:val="0"/>
                <w:sz w:val="21"/>
                <w:szCs w:val="21"/>
              </w:rPr>
              <w:t>29</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40</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预期性</w:t>
            </w:r>
          </w:p>
        </w:tc>
      </w:tr>
      <w:tr w:rsidR="00A42EAB" w:rsidRPr="00B359A5" w:rsidTr="005D66CC">
        <w:trPr>
          <w:trHeight w:val="30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16</w:t>
            </w:r>
          </w:p>
        </w:tc>
        <w:tc>
          <w:tcPr>
            <w:tcW w:w="3787" w:type="dxa"/>
            <w:shd w:val="clear" w:color="auto" w:fill="auto"/>
            <w:noWrap/>
            <w:vAlign w:val="center"/>
            <w:hideMark/>
          </w:tcPr>
          <w:p w:rsidR="00A42EAB" w:rsidRPr="00B359A5" w:rsidRDefault="00A42EAB" w:rsidP="005D66CC">
            <w:pPr>
              <w:widowControl/>
              <w:spacing w:line="340" w:lineRule="exact"/>
              <w:ind w:firstLineChars="0" w:firstLine="0"/>
              <w:rPr>
                <w:rFonts w:ascii="Times New Roman" w:hAnsi="Times New Roman" w:cs="宋体"/>
                <w:kern w:val="0"/>
                <w:sz w:val="22"/>
                <w:szCs w:val="22"/>
              </w:rPr>
            </w:pPr>
            <w:r w:rsidRPr="00B359A5">
              <w:rPr>
                <w:rFonts w:ascii="Times New Roman" w:hAnsi="Times New Roman" w:cs="宋体" w:hint="eastAsia"/>
                <w:kern w:val="0"/>
                <w:sz w:val="22"/>
                <w:szCs w:val="22"/>
              </w:rPr>
              <w:t>农村卫生户厕普及率</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1"/>
                <w:szCs w:val="21"/>
              </w:rPr>
            </w:pPr>
            <w:r w:rsidRPr="00B359A5">
              <w:rPr>
                <w:rFonts w:ascii="Times New Roman" w:eastAsia="宋体" w:hAnsi="Times New Roman"/>
                <w:kern w:val="0"/>
                <w:sz w:val="21"/>
                <w:szCs w:val="21"/>
              </w:rPr>
              <w:t>85</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90</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预期性</w:t>
            </w:r>
          </w:p>
        </w:tc>
      </w:tr>
      <w:tr w:rsidR="00A42EAB" w:rsidRPr="00B359A5" w:rsidTr="005D66CC">
        <w:trPr>
          <w:trHeight w:val="30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kern w:val="0"/>
                <w:sz w:val="22"/>
                <w:szCs w:val="22"/>
              </w:rPr>
              <w:t>17</w:t>
            </w:r>
          </w:p>
        </w:tc>
        <w:tc>
          <w:tcPr>
            <w:tcW w:w="3787" w:type="dxa"/>
            <w:shd w:val="clear" w:color="auto" w:fill="auto"/>
            <w:noWrap/>
            <w:vAlign w:val="center"/>
            <w:hideMark/>
          </w:tcPr>
          <w:p w:rsidR="00A42EAB" w:rsidRPr="00B359A5" w:rsidRDefault="00A42EAB" w:rsidP="005D66CC">
            <w:pPr>
              <w:widowControl/>
              <w:spacing w:line="340" w:lineRule="exact"/>
              <w:ind w:firstLineChars="0" w:firstLine="0"/>
              <w:rPr>
                <w:rFonts w:ascii="Times New Roman" w:hAnsi="Times New Roman" w:cs="宋体"/>
                <w:kern w:val="0"/>
                <w:sz w:val="22"/>
                <w:szCs w:val="22"/>
              </w:rPr>
            </w:pPr>
            <w:r w:rsidRPr="00B359A5">
              <w:rPr>
                <w:rFonts w:ascii="Times New Roman" w:hAnsi="Times New Roman" w:cs="宋体" w:hint="eastAsia"/>
                <w:kern w:val="0"/>
                <w:sz w:val="22"/>
                <w:szCs w:val="22"/>
              </w:rPr>
              <w:t>乡村医生中执业（助理）医师比例</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kern w:val="0"/>
                <w:sz w:val="22"/>
                <w:szCs w:val="22"/>
              </w:rPr>
              <w:t>%</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31</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35</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预期性</w:t>
            </w:r>
          </w:p>
        </w:tc>
      </w:tr>
      <w:tr w:rsidR="00A42EAB" w:rsidRPr="00B359A5" w:rsidTr="005D66CC">
        <w:trPr>
          <w:trHeight w:val="60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18</w:t>
            </w:r>
          </w:p>
        </w:tc>
        <w:tc>
          <w:tcPr>
            <w:tcW w:w="3787" w:type="dxa"/>
            <w:shd w:val="clear" w:color="auto" w:fill="auto"/>
            <w:noWrap/>
            <w:vAlign w:val="center"/>
            <w:hideMark/>
          </w:tcPr>
          <w:p w:rsidR="00A42EAB" w:rsidRPr="00B359A5" w:rsidRDefault="00A42EAB" w:rsidP="005D66CC">
            <w:pPr>
              <w:widowControl/>
              <w:spacing w:line="300" w:lineRule="exact"/>
              <w:ind w:firstLineChars="0" w:firstLine="0"/>
              <w:rPr>
                <w:rFonts w:ascii="Times New Roman" w:hAnsi="Times New Roman" w:cs="宋体"/>
                <w:kern w:val="0"/>
                <w:sz w:val="22"/>
                <w:szCs w:val="22"/>
              </w:rPr>
            </w:pPr>
            <w:r w:rsidRPr="00B359A5">
              <w:rPr>
                <w:rFonts w:ascii="Times New Roman" w:hAnsi="Times New Roman" w:cs="宋体" w:hint="eastAsia"/>
                <w:kern w:val="0"/>
                <w:sz w:val="22"/>
                <w:szCs w:val="22"/>
              </w:rPr>
              <w:t>农村义务教育学校专任教师本科以上学历比例</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1"/>
                <w:szCs w:val="21"/>
              </w:rPr>
            </w:pPr>
            <w:r w:rsidRPr="00B359A5">
              <w:rPr>
                <w:rFonts w:ascii="Times New Roman" w:eastAsia="宋体" w:hAnsi="Times New Roman" w:hint="eastAsia"/>
                <w:kern w:val="0"/>
                <w:sz w:val="21"/>
                <w:szCs w:val="21"/>
              </w:rPr>
              <w:t>67.4</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hint="eastAsia"/>
                <w:kern w:val="0"/>
                <w:sz w:val="22"/>
                <w:szCs w:val="22"/>
              </w:rPr>
              <w:t>72</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预期性</w:t>
            </w:r>
          </w:p>
        </w:tc>
      </w:tr>
      <w:tr w:rsidR="00A42EAB" w:rsidRPr="00B359A5" w:rsidTr="005D66CC">
        <w:trPr>
          <w:trHeight w:val="30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19</w:t>
            </w:r>
          </w:p>
        </w:tc>
        <w:tc>
          <w:tcPr>
            <w:tcW w:w="3787" w:type="dxa"/>
            <w:shd w:val="clear" w:color="auto" w:fill="auto"/>
            <w:noWrap/>
            <w:vAlign w:val="center"/>
            <w:hideMark/>
          </w:tcPr>
          <w:p w:rsidR="00A42EAB" w:rsidRPr="00B359A5" w:rsidRDefault="00A42EAB" w:rsidP="005D66CC">
            <w:pPr>
              <w:widowControl/>
              <w:spacing w:line="340" w:lineRule="exact"/>
              <w:ind w:firstLineChars="0" w:firstLine="0"/>
              <w:rPr>
                <w:rFonts w:ascii="Times New Roman" w:hAnsi="Times New Roman" w:cs="宋体"/>
                <w:kern w:val="0"/>
                <w:sz w:val="22"/>
                <w:szCs w:val="22"/>
              </w:rPr>
            </w:pPr>
            <w:r w:rsidRPr="00B359A5">
              <w:rPr>
                <w:rFonts w:ascii="Times New Roman" w:hAnsi="Times New Roman" w:cs="宋体" w:hint="eastAsia"/>
                <w:kern w:val="0"/>
                <w:sz w:val="22"/>
                <w:szCs w:val="22"/>
              </w:rPr>
              <w:t>建有农村综合服务社的村占比</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1"/>
                <w:szCs w:val="21"/>
              </w:rPr>
            </w:pPr>
            <w:r w:rsidRPr="00B359A5">
              <w:rPr>
                <w:rFonts w:ascii="Times New Roman" w:eastAsia="宋体" w:hAnsi="Times New Roman" w:hint="eastAsia"/>
                <w:kern w:val="0"/>
                <w:sz w:val="21"/>
                <w:szCs w:val="21"/>
              </w:rPr>
              <w:t>100</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hint="eastAsia"/>
                <w:kern w:val="0"/>
                <w:sz w:val="22"/>
                <w:szCs w:val="22"/>
              </w:rPr>
              <w:t>100</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预期性</w:t>
            </w:r>
          </w:p>
        </w:tc>
      </w:tr>
      <w:tr w:rsidR="00A42EAB" w:rsidRPr="00B359A5" w:rsidTr="005D66CC">
        <w:trPr>
          <w:trHeight w:val="30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20</w:t>
            </w:r>
          </w:p>
        </w:tc>
        <w:tc>
          <w:tcPr>
            <w:tcW w:w="3787" w:type="dxa"/>
            <w:shd w:val="clear" w:color="auto" w:fill="auto"/>
            <w:noWrap/>
            <w:vAlign w:val="center"/>
            <w:hideMark/>
          </w:tcPr>
          <w:p w:rsidR="00A42EAB" w:rsidRPr="00B359A5" w:rsidRDefault="00A42EAB" w:rsidP="005D66CC">
            <w:pPr>
              <w:widowControl/>
              <w:spacing w:line="340" w:lineRule="exact"/>
              <w:ind w:firstLineChars="0" w:firstLine="0"/>
              <w:rPr>
                <w:rFonts w:ascii="Times New Roman" w:hAnsi="Times New Roman" w:cs="宋体"/>
                <w:kern w:val="0"/>
                <w:sz w:val="22"/>
                <w:szCs w:val="22"/>
              </w:rPr>
            </w:pPr>
            <w:r w:rsidRPr="00B359A5">
              <w:rPr>
                <w:rFonts w:ascii="Times New Roman" w:hAnsi="Times New Roman" w:cs="宋体" w:hint="eastAsia"/>
                <w:kern w:val="0"/>
                <w:sz w:val="22"/>
                <w:szCs w:val="22"/>
              </w:rPr>
              <w:t>县级以上文明村占比</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1"/>
                <w:szCs w:val="21"/>
              </w:rPr>
            </w:pPr>
            <w:r w:rsidRPr="00B359A5">
              <w:rPr>
                <w:rFonts w:ascii="Times New Roman" w:eastAsia="宋体" w:hAnsi="Times New Roman" w:hint="eastAsia"/>
                <w:kern w:val="0"/>
                <w:sz w:val="21"/>
                <w:szCs w:val="21"/>
              </w:rPr>
              <w:t>80</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hint="eastAsia"/>
                <w:kern w:val="0"/>
                <w:sz w:val="22"/>
                <w:szCs w:val="22"/>
              </w:rPr>
              <w:t>83</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预期性</w:t>
            </w:r>
          </w:p>
        </w:tc>
      </w:tr>
      <w:tr w:rsidR="00A42EAB" w:rsidRPr="00B359A5" w:rsidTr="005D66CC">
        <w:trPr>
          <w:trHeight w:val="30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hAnsi="Times New Roman" w:cs="宋体"/>
                <w:b/>
                <w:bCs/>
                <w:kern w:val="0"/>
                <w:sz w:val="22"/>
                <w:szCs w:val="22"/>
              </w:rPr>
            </w:pPr>
            <w:r w:rsidRPr="00B359A5">
              <w:rPr>
                <w:rFonts w:ascii="Times New Roman" w:hAnsi="Times New Roman" w:cs="宋体" w:hint="eastAsia"/>
                <w:b/>
                <w:bCs/>
                <w:kern w:val="0"/>
                <w:sz w:val="22"/>
                <w:szCs w:val="22"/>
              </w:rPr>
              <w:t>三</w:t>
            </w:r>
          </w:p>
        </w:tc>
        <w:tc>
          <w:tcPr>
            <w:tcW w:w="8363" w:type="dxa"/>
            <w:gridSpan w:val="5"/>
            <w:shd w:val="clear" w:color="auto" w:fill="auto"/>
            <w:noWrap/>
            <w:vAlign w:val="center"/>
            <w:hideMark/>
          </w:tcPr>
          <w:p w:rsidR="00A42EAB" w:rsidRPr="00B359A5" w:rsidRDefault="00A42EAB" w:rsidP="005D66CC">
            <w:pPr>
              <w:widowControl/>
              <w:spacing w:line="340" w:lineRule="exact"/>
              <w:ind w:firstLineChars="0" w:firstLine="0"/>
              <w:jc w:val="left"/>
              <w:rPr>
                <w:rFonts w:ascii="Times New Roman" w:hAnsi="Times New Roman" w:cs="宋体"/>
                <w:b/>
                <w:bCs/>
                <w:kern w:val="0"/>
                <w:sz w:val="22"/>
                <w:szCs w:val="22"/>
              </w:rPr>
            </w:pPr>
            <w:r w:rsidRPr="00B359A5">
              <w:rPr>
                <w:rFonts w:ascii="Times New Roman" w:hAnsi="Times New Roman" w:cs="宋体" w:hint="eastAsia"/>
                <w:b/>
                <w:bCs/>
                <w:kern w:val="0"/>
                <w:sz w:val="22"/>
                <w:szCs w:val="22"/>
              </w:rPr>
              <w:t>农民富裕富足</w:t>
            </w:r>
          </w:p>
        </w:tc>
      </w:tr>
      <w:tr w:rsidR="00A42EAB" w:rsidRPr="00B359A5" w:rsidTr="005D66CC">
        <w:trPr>
          <w:trHeight w:val="30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21</w:t>
            </w:r>
          </w:p>
        </w:tc>
        <w:tc>
          <w:tcPr>
            <w:tcW w:w="3787" w:type="dxa"/>
            <w:shd w:val="clear" w:color="auto" w:fill="auto"/>
            <w:noWrap/>
            <w:vAlign w:val="center"/>
            <w:hideMark/>
          </w:tcPr>
          <w:p w:rsidR="00A42EAB" w:rsidRPr="00B359A5" w:rsidRDefault="00A42EAB" w:rsidP="005D66CC">
            <w:pPr>
              <w:widowControl/>
              <w:spacing w:line="340" w:lineRule="exact"/>
              <w:ind w:firstLineChars="0" w:firstLine="0"/>
              <w:rPr>
                <w:rFonts w:ascii="Times New Roman" w:hAnsi="Times New Roman" w:cs="宋体"/>
                <w:kern w:val="0"/>
                <w:sz w:val="22"/>
                <w:szCs w:val="22"/>
              </w:rPr>
            </w:pPr>
            <w:r w:rsidRPr="00B359A5">
              <w:rPr>
                <w:rFonts w:ascii="Times New Roman" w:hAnsi="Times New Roman" w:cs="宋体" w:hint="eastAsia"/>
                <w:kern w:val="0"/>
                <w:sz w:val="22"/>
                <w:szCs w:val="22"/>
              </w:rPr>
              <w:t>农村常住居民人均可支配收入</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元</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1"/>
                <w:szCs w:val="21"/>
              </w:rPr>
            </w:pPr>
            <w:r w:rsidRPr="00B359A5">
              <w:rPr>
                <w:rFonts w:ascii="Times New Roman" w:eastAsia="宋体" w:hAnsi="Times New Roman"/>
                <w:kern w:val="0"/>
                <w:sz w:val="21"/>
                <w:szCs w:val="21"/>
              </w:rPr>
              <w:t>20377</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1"/>
                <w:szCs w:val="21"/>
              </w:rPr>
            </w:pPr>
            <w:r w:rsidRPr="00B359A5">
              <w:rPr>
                <w:rFonts w:ascii="Times New Roman" w:eastAsia="宋体" w:hAnsi="Times New Roman"/>
                <w:kern w:val="0"/>
                <w:sz w:val="21"/>
                <w:szCs w:val="21"/>
              </w:rPr>
              <w:t>29000</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1"/>
                <w:szCs w:val="21"/>
              </w:rPr>
            </w:pPr>
            <w:r w:rsidRPr="00B359A5">
              <w:rPr>
                <w:rFonts w:ascii="Times New Roman" w:hAnsi="Times New Roman" w:cs="宋体" w:hint="eastAsia"/>
                <w:kern w:val="0"/>
                <w:sz w:val="21"/>
                <w:szCs w:val="21"/>
              </w:rPr>
              <w:t>预期性</w:t>
            </w:r>
          </w:p>
        </w:tc>
      </w:tr>
      <w:tr w:rsidR="00A42EAB" w:rsidRPr="00B359A5" w:rsidTr="005D66CC">
        <w:trPr>
          <w:trHeight w:val="315"/>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22</w:t>
            </w:r>
          </w:p>
        </w:tc>
        <w:tc>
          <w:tcPr>
            <w:tcW w:w="3787" w:type="dxa"/>
            <w:shd w:val="clear" w:color="auto" w:fill="auto"/>
            <w:noWrap/>
            <w:vAlign w:val="center"/>
            <w:hideMark/>
          </w:tcPr>
          <w:p w:rsidR="00A42EAB" w:rsidRPr="00B359A5" w:rsidRDefault="00A42EAB" w:rsidP="005D66CC">
            <w:pPr>
              <w:widowControl/>
              <w:spacing w:line="340" w:lineRule="exact"/>
              <w:ind w:firstLineChars="0" w:firstLine="0"/>
              <w:rPr>
                <w:rFonts w:ascii="Times New Roman" w:hAnsi="Times New Roman" w:cs="宋体"/>
                <w:kern w:val="0"/>
                <w:sz w:val="22"/>
                <w:szCs w:val="22"/>
              </w:rPr>
            </w:pPr>
            <w:r w:rsidRPr="00B359A5">
              <w:rPr>
                <w:rFonts w:ascii="Times New Roman" w:hAnsi="Times New Roman" w:cs="宋体" w:hint="eastAsia"/>
                <w:kern w:val="0"/>
                <w:sz w:val="22"/>
                <w:szCs w:val="22"/>
              </w:rPr>
              <w:t>城乡居民可支配收入比</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4"/>
              </w:rPr>
            </w:pPr>
            <w:r w:rsidRPr="00B359A5">
              <w:rPr>
                <w:rFonts w:ascii="Times New Roman" w:eastAsia="宋体" w:hAnsi="Times New Roman"/>
                <w:kern w:val="0"/>
                <w:sz w:val="24"/>
              </w:rPr>
              <w:t>1.98:1</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4"/>
              </w:rPr>
            </w:pPr>
            <w:r w:rsidRPr="00B359A5">
              <w:rPr>
                <w:rFonts w:ascii="Times New Roman" w:eastAsia="宋体" w:hAnsi="Times New Roman"/>
                <w:kern w:val="0"/>
                <w:sz w:val="24"/>
              </w:rPr>
              <w:t>1.95:1</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预期性</w:t>
            </w:r>
          </w:p>
        </w:tc>
      </w:tr>
      <w:tr w:rsidR="00A42EAB" w:rsidRPr="00B359A5" w:rsidTr="005D66CC">
        <w:trPr>
          <w:trHeight w:val="315"/>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23</w:t>
            </w:r>
          </w:p>
        </w:tc>
        <w:tc>
          <w:tcPr>
            <w:tcW w:w="3787" w:type="dxa"/>
            <w:shd w:val="clear" w:color="auto" w:fill="auto"/>
            <w:noWrap/>
            <w:vAlign w:val="center"/>
            <w:hideMark/>
          </w:tcPr>
          <w:p w:rsidR="00A42EAB" w:rsidRPr="00B359A5" w:rsidRDefault="00A42EAB" w:rsidP="005D66CC">
            <w:pPr>
              <w:widowControl/>
              <w:spacing w:line="340" w:lineRule="exact"/>
              <w:ind w:firstLineChars="0" w:firstLine="0"/>
              <w:rPr>
                <w:rFonts w:ascii="Times New Roman" w:hAnsi="Times New Roman" w:cs="宋体"/>
                <w:kern w:val="0"/>
                <w:sz w:val="22"/>
                <w:szCs w:val="22"/>
              </w:rPr>
            </w:pPr>
            <w:r w:rsidRPr="00B359A5">
              <w:rPr>
                <w:rFonts w:ascii="Times New Roman" w:hAnsi="Times New Roman" w:cs="宋体" w:hint="eastAsia"/>
                <w:kern w:val="0"/>
                <w:sz w:val="22"/>
                <w:szCs w:val="22"/>
              </w:rPr>
              <w:t>集体收入</w:t>
            </w:r>
            <w:r w:rsidRPr="00B359A5">
              <w:rPr>
                <w:rFonts w:ascii="Times New Roman" w:hAnsi="Times New Roman" w:cs="宋体" w:hint="eastAsia"/>
                <w:kern w:val="0"/>
                <w:sz w:val="22"/>
                <w:szCs w:val="22"/>
              </w:rPr>
              <w:t>10</w:t>
            </w:r>
            <w:r w:rsidRPr="00B359A5">
              <w:rPr>
                <w:rFonts w:ascii="Times New Roman" w:hAnsi="Times New Roman" w:cs="宋体" w:hint="eastAsia"/>
                <w:kern w:val="0"/>
                <w:sz w:val="22"/>
                <w:szCs w:val="22"/>
              </w:rPr>
              <w:t>万元以上的村占比</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4"/>
              </w:rPr>
            </w:pPr>
            <w:r w:rsidRPr="00B359A5">
              <w:rPr>
                <w:rFonts w:ascii="Times New Roman" w:eastAsia="宋体" w:hAnsi="Times New Roman" w:hint="eastAsia"/>
                <w:kern w:val="0"/>
                <w:sz w:val="24"/>
              </w:rPr>
              <w:t>30</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4"/>
              </w:rPr>
            </w:pPr>
            <w:r w:rsidRPr="00B359A5">
              <w:rPr>
                <w:rFonts w:ascii="Times New Roman" w:eastAsia="宋体" w:hAnsi="Times New Roman" w:hint="eastAsia"/>
                <w:kern w:val="0"/>
                <w:sz w:val="24"/>
              </w:rPr>
              <w:t>7</w:t>
            </w:r>
            <w:r w:rsidRPr="00B359A5">
              <w:rPr>
                <w:rFonts w:ascii="Times New Roman" w:eastAsia="宋体" w:hAnsi="Times New Roman"/>
                <w:kern w:val="0"/>
                <w:sz w:val="24"/>
              </w:rPr>
              <w:t>0</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预期性</w:t>
            </w:r>
          </w:p>
        </w:tc>
      </w:tr>
      <w:tr w:rsidR="00A42EAB" w:rsidRPr="00B359A5" w:rsidTr="005D66CC">
        <w:trPr>
          <w:trHeight w:val="30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kern w:val="0"/>
                <w:sz w:val="22"/>
                <w:szCs w:val="22"/>
              </w:rPr>
              <w:t>24</w:t>
            </w:r>
          </w:p>
        </w:tc>
        <w:tc>
          <w:tcPr>
            <w:tcW w:w="3787" w:type="dxa"/>
            <w:shd w:val="clear" w:color="auto" w:fill="auto"/>
            <w:noWrap/>
            <w:vAlign w:val="center"/>
            <w:hideMark/>
          </w:tcPr>
          <w:p w:rsidR="00A42EAB" w:rsidRPr="00B359A5" w:rsidRDefault="00A42EAB" w:rsidP="005D66CC">
            <w:pPr>
              <w:widowControl/>
              <w:spacing w:line="340" w:lineRule="exact"/>
              <w:ind w:firstLineChars="0" w:firstLine="0"/>
              <w:rPr>
                <w:rFonts w:ascii="Times New Roman" w:hAnsi="Times New Roman" w:cs="宋体"/>
                <w:kern w:val="0"/>
                <w:sz w:val="22"/>
                <w:szCs w:val="22"/>
              </w:rPr>
            </w:pPr>
            <w:r w:rsidRPr="00B359A5">
              <w:rPr>
                <w:rFonts w:ascii="Times New Roman" w:hAnsi="Times New Roman" w:cs="宋体" w:hint="eastAsia"/>
                <w:kern w:val="0"/>
                <w:sz w:val="22"/>
                <w:szCs w:val="22"/>
              </w:rPr>
              <w:t>农村居民基本养老保险待遇水平</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元</w:t>
            </w:r>
            <w:r w:rsidRPr="00B359A5">
              <w:rPr>
                <w:rFonts w:ascii="Times New Roman" w:hAnsi="Times New Roman" w:cs="宋体" w:hint="eastAsia"/>
                <w:kern w:val="0"/>
                <w:sz w:val="22"/>
                <w:szCs w:val="22"/>
              </w:rPr>
              <w:t>/</w:t>
            </w:r>
            <w:r w:rsidRPr="00B359A5">
              <w:rPr>
                <w:rFonts w:ascii="Times New Roman" w:hAnsi="Times New Roman" w:cs="宋体" w:hint="eastAsia"/>
                <w:kern w:val="0"/>
                <w:sz w:val="22"/>
                <w:szCs w:val="22"/>
              </w:rPr>
              <w:t>人</w:t>
            </w:r>
            <w:r>
              <w:rPr>
                <w:rFonts w:ascii="Times New Roman" w:eastAsia="宋体" w:hAnsi="Times New Roman" w:cs="宋体" w:hint="eastAsia"/>
                <w:kern w:val="0"/>
                <w:sz w:val="22"/>
                <w:szCs w:val="22"/>
              </w:rPr>
              <w:t>·</w:t>
            </w:r>
            <w:r w:rsidRPr="00B359A5">
              <w:rPr>
                <w:rFonts w:ascii="Times New Roman" w:hAnsi="Times New Roman" w:cs="方正仿宋_GBK" w:hint="eastAsia"/>
                <w:kern w:val="0"/>
                <w:sz w:val="22"/>
                <w:szCs w:val="22"/>
              </w:rPr>
              <w:t>月</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131</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200</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预期性</w:t>
            </w:r>
          </w:p>
        </w:tc>
      </w:tr>
      <w:tr w:rsidR="00A42EAB" w:rsidRPr="00B359A5" w:rsidTr="005D66CC">
        <w:trPr>
          <w:trHeight w:val="57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25</w:t>
            </w:r>
          </w:p>
        </w:tc>
        <w:tc>
          <w:tcPr>
            <w:tcW w:w="3787" w:type="dxa"/>
            <w:shd w:val="clear" w:color="auto" w:fill="auto"/>
            <w:noWrap/>
            <w:vAlign w:val="center"/>
            <w:hideMark/>
          </w:tcPr>
          <w:p w:rsidR="00A42EAB" w:rsidRPr="00B359A5" w:rsidRDefault="00A42EAB" w:rsidP="005D66CC">
            <w:pPr>
              <w:widowControl/>
              <w:spacing w:line="300" w:lineRule="exact"/>
              <w:ind w:firstLineChars="0" w:firstLine="0"/>
              <w:rPr>
                <w:rFonts w:ascii="Times New Roman" w:hAnsi="Times New Roman" w:cs="宋体"/>
                <w:kern w:val="0"/>
                <w:sz w:val="21"/>
                <w:szCs w:val="21"/>
              </w:rPr>
            </w:pPr>
            <w:r w:rsidRPr="00B359A5">
              <w:rPr>
                <w:rFonts w:ascii="Times New Roman" w:hAnsi="Times New Roman" w:cs="宋体" w:hint="eastAsia"/>
                <w:kern w:val="0"/>
                <w:sz w:val="21"/>
                <w:szCs w:val="21"/>
              </w:rPr>
              <w:t>农村居民人均教育文化娱乐消费支出占比</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1"/>
                <w:szCs w:val="21"/>
              </w:rPr>
            </w:pPr>
            <w:r w:rsidRPr="00B359A5">
              <w:rPr>
                <w:rFonts w:ascii="Times New Roman" w:eastAsia="宋体" w:hAnsi="Times New Roman" w:hint="eastAsia"/>
                <w:kern w:val="0"/>
                <w:sz w:val="21"/>
                <w:szCs w:val="21"/>
              </w:rPr>
              <w:t>9.6</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1"/>
                <w:szCs w:val="21"/>
              </w:rPr>
            </w:pPr>
            <w:r w:rsidRPr="00B359A5">
              <w:rPr>
                <w:rFonts w:ascii="Times New Roman" w:eastAsia="宋体" w:hAnsi="Times New Roman" w:hint="eastAsia"/>
                <w:kern w:val="0"/>
                <w:sz w:val="21"/>
                <w:szCs w:val="21"/>
              </w:rPr>
              <w:t>12.6</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1"/>
                <w:szCs w:val="21"/>
              </w:rPr>
            </w:pPr>
            <w:r w:rsidRPr="00B359A5">
              <w:rPr>
                <w:rFonts w:ascii="Times New Roman" w:hAnsi="Times New Roman" w:cs="宋体" w:hint="eastAsia"/>
                <w:kern w:val="0"/>
                <w:sz w:val="21"/>
                <w:szCs w:val="21"/>
              </w:rPr>
              <w:t>预期性</w:t>
            </w:r>
          </w:p>
        </w:tc>
      </w:tr>
    </w:tbl>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到</w:t>
      </w:r>
      <w:r w:rsidRPr="00B359A5">
        <w:rPr>
          <w:rFonts w:ascii="Times New Roman" w:hAnsi="Times New Roman" w:hint="eastAsia"/>
        </w:rPr>
        <w:t>2035</w:t>
      </w:r>
      <w:r w:rsidRPr="00B359A5">
        <w:rPr>
          <w:rFonts w:ascii="Times New Roman" w:hAnsi="Times New Roman" w:hint="eastAsia"/>
        </w:rPr>
        <w:t>年，乡村振兴取得决定性进展，现代农业体系全面建立，农业高质量发展取得决定性进展，全区城乡区域发展差距和居民生活水平差距显著缩小，农民生活质量显著提升，高品质宜居乡村基本建成，农村生态环境良好，农村治理体系和治理能</w:t>
      </w:r>
      <w:r w:rsidRPr="00B359A5">
        <w:rPr>
          <w:rFonts w:ascii="Times New Roman" w:hAnsi="Times New Roman" w:hint="eastAsia"/>
        </w:rPr>
        <w:lastRenderedPageBreak/>
        <w:t>力现代化基本实现，基本实现农业农村现代化。</w:t>
      </w:r>
    </w:p>
    <w:p w:rsidR="00A42EAB" w:rsidRPr="00937E79" w:rsidRDefault="00A42EAB" w:rsidP="00A42EAB">
      <w:pPr>
        <w:spacing w:line="240" w:lineRule="auto"/>
        <w:ind w:firstLineChars="0" w:firstLine="0"/>
        <w:jc w:val="center"/>
        <w:rPr>
          <w:rFonts w:ascii="方正黑体_GBK" w:eastAsia="方正黑体_GBK" w:hAnsi="Times New Roman"/>
        </w:rPr>
      </w:pPr>
      <w:r w:rsidRPr="00937E79">
        <w:rPr>
          <w:rFonts w:ascii="方正黑体_GBK" w:eastAsia="方正黑体_GBK" w:hAnsi="Times New Roman" w:hint="eastAsia"/>
        </w:rPr>
        <w:t>第二章 优化农业农村发展空间</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优化乡村生产、生活、生态空间布局，加强空间管控，着力打通生产、流通、消费各个环节，加快形成优势互补、高质高效的农村区域经济布局。</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第一节  加强农业生产空间保护和建设</w:t>
      </w:r>
    </w:p>
    <w:p w:rsidR="00A42EAB" w:rsidRPr="00B359A5" w:rsidRDefault="00A42EAB" w:rsidP="00A42EAB">
      <w:pPr>
        <w:spacing w:line="240" w:lineRule="auto"/>
        <w:ind w:firstLine="634"/>
        <w:rPr>
          <w:rFonts w:ascii="Times New Roman" w:hAnsi="Times New Roman"/>
        </w:rPr>
      </w:pPr>
      <w:r w:rsidRPr="00937E79">
        <w:rPr>
          <w:rFonts w:ascii="Times New Roman" w:hAnsi="Times New Roman" w:hint="eastAsia"/>
          <w:b/>
        </w:rPr>
        <w:t>全面加强农田保护和建设。</w:t>
      </w:r>
      <w:r w:rsidRPr="00B359A5">
        <w:rPr>
          <w:rFonts w:ascii="Times New Roman" w:hAnsi="Times New Roman" w:hint="eastAsia"/>
        </w:rPr>
        <w:t>严禁违规占用耕地绿化造林、建设绿色通道、挖湖造景、从事非农建设等，坚决制止耕地“非农化”、严格管控“非粮化”，守住耕地红线。严格落实耕地保护责任，严肃查处违法占用和破坏耕地及永久基本农田的行为。全面完成</w:t>
      </w:r>
      <w:r w:rsidRPr="00B359A5">
        <w:rPr>
          <w:rFonts w:ascii="Times New Roman" w:hAnsi="Times New Roman" w:hint="eastAsia"/>
        </w:rPr>
        <w:t>86</w:t>
      </w:r>
      <w:r w:rsidRPr="00B359A5">
        <w:rPr>
          <w:rFonts w:ascii="Times New Roman" w:hAnsi="Times New Roman" w:hint="eastAsia"/>
        </w:rPr>
        <w:t>万亩“两区”建设任务，建好管好现代化粮食生产功能区和重要农产品生产保护区。实施“千年良田”工程，加强高标准农田建设和管护，提升粮食综合生产能力。实施耕地质量提升行动，健全耕地质量监测网络，综合应用工程技术、生物技术和保护性耕作技术，耕地基础地力每年在上年基础上提高</w:t>
      </w:r>
      <w:r w:rsidRPr="00B359A5">
        <w:rPr>
          <w:rFonts w:ascii="Times New Roman" w:hAnsi="Times New Roman" w:hint="eastAsia"/>
        </w:rPr>
        <w:t>0.1</w:t>
      </w:r>
      <w:r w:rsidRPr="00B359A5">
        <w:rPr>
          <w:rFonts w:ascii="Times New Roman" w:hAnsi="Times New Roman" w:hint="eastAsia"/>
        </w:rPr>
        <w:t>个等级以上。</w:t>
      </w:r>
    </w:p>
    <w:p w:rsidR="00A42EAB" w:rsidRPr="00B359A5" w:rsidRDefault="00A42EAB" w:rsidP="00A42EAB">
      <w:pPr>
        <w:spacing w:line="240" w:lineRule="auto"/>
        <w:ind w:firstLine="634"/>
        <w:rPr>
          <w:rFonts w:ascii="Times New Roman" w:hAnsi="Times New Roman"/>
        </w:rPr>
      </w:pPr>
      <w:r w:rsidRPr="00937E79">
        <w:rPr>
          <w:rFonts w:ascii="Times New Roman" w:hAnsi="Times New Roman" w:hint="eastAsia"/>
          <w:b/>
        </w:rPr>
        <w:t>优化农业生产布局。</w:t>
      </w:r>
      <w:r w:rsidRPr="00B359A5">
        <w:rPr>
          <w:rFonts w:ascii="Times New Roman" w:hAnsi="Times New Roman" w:hint="eastAsia"/>
        </w:rPr>
        <w:t>按照“宜农则农、宜工则工、宜旅则旅”原则，构建“两核三带四片”农业生产空间格局。以创建国家现代农业产业园、国际农产品加工园（</w:t>
      </w:r>
      <w:r w:rsidRPr="00B359A5">
        <w:rPr>
          <w:rFonts w:ascii="Times New Roman" w:hAnsi="Times New Roman" w:hint="eastAsia"/>
        </w:rPr>
        <w:t>400</w:t>
      </w:r>
      <w:r w:rsidRPr="00B359A5">
        <w:rPr>
          <w:rFonts w:ascii="Times New Roman" w:hAnsi="Times New Roman" w:hint="eastAsia"/>
        </w:rPr>
        <w:t>亿级农产品加工园）为核心，打造全区农业现代化两个核心引擎。充分利用“三江”冲击平坝和第一岭级资源，按照“多品种、小规模、高品质、好价钱”思路，突出“一镇一业、一村一品”，因地制宜建设一批优质</w:t>
      </w:r>
      <w:r w:rsidRPr="00B359A5">
        <w:rPr>
          <w:rFonts w:ascii="Times New Roman" w:hAnsi="Times New Roman" w:hint="eastAsia"/>
        </w:rPr>
        <w:lastRenderedPageBreak/>
        <w:t>蔬菜、特色水果基地，沿涪江、渠江、嘉陵江打造</w:t>
      </w:r>
      <w:r w:rsidRPr="00B359A5">
        <w:rPr>
          <w:rFonts w:ascii="Times New Roman" w:hAnsi="Times New Roman" w:hint="eastAsia"/>
        </w:rPr>
        <w:t>3</w:t>
      </w:r>
      <w:r w:rsidRPr="00B359A5">
        <w:rPr>
          <w:rFonts w:ascii="Times New Roman" w:hAnsi="Times New Roman" w:hint="eastAsia"/>
        </w:rPr>
        <w:t>个特色农业产业带。以休闲农业、民宿康养、精品农业为重点，沿城周高速环线镇街打造都市精品农业示范片；以创建国家粮油主导型现代农业产业园为引领，推进粮油生产规模化、集约化、机械化，打造东北部优质粮油示范片；围绕生猪、甘薯、油橄榄、枇杷、无花果、黄桃等现代种养业，打造西部生态循环特色农业示范片；充分挖掘华蓥山山地资源优势，拓展农业、林业多种功能，推动农林、文旅、康养协调发展，打造南部生态康养农林示范片。</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第二节  构建乡村舒适生活空间</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强化区（县）域综合服务能力“一体化”建设，推进供水、供电、通信、污水、垃圾处理、公共服务、商业消费、旅游休闲等城乡要素配置；推进基层阵地和综合农事服务中心建设，构建便捷的生活圈、完善的服务圈、繁荣的商业圈。强化中心镇联城带村促进城乡融合发展纽带作用，</w:t>
      </w:r>
      <w:r>
        <w:rPr>
          <w:rFonts w:ascii="Times New Roman" w:hAnsi="Times New Roman" w:hint="eastAsia"/>
        </w:rPr>
        <w:t>提升</w:t>
      </w:r>
      <w:r w:rsidRPr="00B359A5">
        <w:rPr>
          <w:rFonts w:ascii="Times New Roman" w:hAnsi="Times New Roman" w:hint="eastAsia"/>
        </w:rPr>
        <w:t>三汇、钱塘、太和、龙市、二郎等中心镇在教育、卫生、文化和体育等公共服务设施</w:t>
      </w:r>
      <w:r>
        <w:rPr>
          <w:rFonts w:ascii="Times New Roman" w:hAnsi="Times New Roman" w:hint="eastAsia"/>
        </w:rPr>
        <w:t>上的</w:t>
      </w:r>
      <w:r w:rsidRPr="00B359A5">
        <w:rPr>
          <w:rFonts w:ascii="Times New Roman" w:hAnsi="Times New Roman" w:hint="eastAsia"/>
        </w:rPr>
        <w:t>服务能力。强化镇村特色分类引导，推动综合型、商贸型、工业型、文化旅游型、农业旅游型、边贸农业型等镇域经济特色发展，推进集聚提升类、城郊融合类、特色保护类、搬迁撤并类乡村特色发展。优化居民点规模和集聚形态，坚持“小组团、微田园、生态化、有特色”理念，合理确定乡村设施位置、规模和标准，提升生产服务功能和生活品质。</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第三节  构建乡村绿色生态空间</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lastRenderedPageBreak/>
        <w:t>依法依规重点加强生态空间保护与管控，严格产业准入，严禁不符合主体功能定位的各类开发活动，确保乡村生态空间面积不减少。统筹山水林田湖各类生态要素，加强生态修复和生态治理，框定“两屏三带多廊多点”生态保护格局。“两屏”即华蓥山脉和龙多山脉生态屏障，发挥水土保持、水源涵养和生物多样性功能，在适宜区域适度发展生态休闲旅游、山地特色高效农业等。“三带”即嘉陵江、渠江和涪江</w:t>
      </w:r>
      <w:r w:rsidRPr="00B359A5">
        <w:rPr>
          <w:rFonts w:ascii="Times New Roman" w:hAnsi="Times New Roman" w:hint="eastAsia"/>
        </w:rPr>
        <w:t>216</w:t>
      </w:r>
      <w:r w:rsidRPr="00B359A5">
        <w:rPr>
          <w:rFonts w:ascii="Times New Roman" w:hAnsi="Times New Roman" w:hint="eastAsia"/>
        </w:rPr>
        <w:t>公里三江生态涵养带，全面落实长江十年禁渔，加强沿岸农业农村面源污染防治，增强水源涵养功能；“多廊”即与三江连通的大小溪河，注重推进沿溪农业绿色化发展，加强水环境综合治理，构建乡村水生态廊道。“多点”即分布于全域的主要山体和湖泊水库，包括牟山、高望山、花果山、白鹿山等山体以及双龙湖、白鹤湖水库等，发展生态林，加强水源地保护，适度发展生态渔业。全面落实畜禽养殖和水产养殖适养、限养、禁养“三区”划分，落实养殖水域滩涂规划，实现种养循环发展。</w:t>
      </w:r>
    </w:p>
    <w:p w:rsidR="00A42EAB" w:rsidRPr="00937E79" w:rsidRDefault="00A42EAB" w:rsidP="00A42EAB">
      <w:pPr>
        <w:spacing w:line="240" w:lineRule="auto"/>
        <w:ind w:firstLineChars="0" w:firstLine="0"/>
        <w:jc w:val="center"/>
        <w:rPr>
          <w:rFonts w:ascii="方正黑体_GBK" w:eastAsia="方正黑体_GBK" w:hAnsi="Times New Roman"/>
        </w:rPr>
      </w:pPr>
      <w:r w:rsidRPr="00937E79">
        <w:rPr>
          <w:rFonts w:ascii="方正黑体_GBK" w:eastAsia="方正黑体_GBK" w:hAnsi="Times New Roman" w:hint="eastAsia"/>
        </w:rPr>
        <w:t>第三章 实现巩固拓展脱贫攻坚成果同乡村振兴有效衔接</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完善巩固拓展脱贫攻坚成果同乡村振兴有效衔接的政策措施，持续巩固脱贫攻坚成果，尽快实现从脱贫攻坚到乡村振兴的转变，推动农业农村加速向现代化迈进。</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第一节 建立健全巩固拓展脱贫</w:t>
      </w:r>
      <w:r w:rsidR="00D872B6">
        <w:rPr>
          <w:rFonts w:ascii="方正楷体_GBK" w:eastAsia="方正楷体_GBK" w:hAnsi="Times New Roman" w:hint="eastAsia"/>
        </w:rPr>
        <w:t>攻坚</w:t>
      </w:r>
      <w:r w:rsidRPr="00937E79">
        <w:rPr>
          <w:rFonts w:ascii="方正楷体_GBK" w:eastAsia="方正楷体_GBK" w:hAnsi="Times New Roman" w:hint="eastAsia"/>
        </w:rPr>
        <w:t>成果长效机制</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过渡期内严格落实“四个不摘”要求，保持主要帮扶政策总体稳定。对标对表上级政策举措，分类、有序、逐项调整优化现</w:t>
      </w:r>
      <w:r w:rsidRPr="00B359A5">
        <w:rPr>
          <w:rFonts w:ascii="Times New Roman" w:hAnsi="Times New Roman" w:hint="eastAsia"/>
        </w:rPr>
        <w:lastRenderedPageBreak/>
        <w:t>有帮扶政策。稳定兜底救助类政策，落实好民生保障普惠性政策，优化产业就业等发展类政策。健全防止返贫动态监测和帮扶机制，对脱贫不稳定户、边缘易致贫户，以及因病因灾因意外事故等刚性支出较大或收入大幅缩减导致基本生活出现严重困难户，开展定期检查、动态管理。持续开展农村义务教育控辍保学专项行动，适时调整健康扶贫特别资助政策，建立住房安全动态监测机制，开展农村房屋安全隐患排查整治，巩固“两不愁三保障”成果。促进脱贫人口稳定就业，延续支持扶贫车间的优惠政策，规范管理用好乡村公益岗位，开展脱贫人员技能培训，提升就业能力。在农业农村基础设施建设领域积极推广以工代赈方式，增加当地农村居民收入。加强扶贫项目资产管理和监督，明晰经营性资产产权关系，落实公益性资产管护主体、责任人和管护责任，确保扶贫项目资产持续产生收益。</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第二节 加强农村低收入人口常态化帮扶</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完善农村低收入人口定期核查和动态调整机制，做到早发现、早研判、早预警、早帮扶。完善最低生活保障制度，落实低保标准制定和动态调整机制。完善农村特困人员救助供养等制度，逐步提高特困人员供养标准。合理确定农村医疗保障待遇水平，过渡期内保持现有健康帮扶政策基本稳定，统筹发挥基本医疗保险、大病保险、医疗救助三重保障制度综合梯次减负功能，合理控制救助对象政策范围内自付费用比例。落实城乡居民基本医疗保险个人缴费资助政策。完善养老保障和儿童关爱服务。按最低缴费</w:t>
      </w:r>
      <w:r w:rsidRPr="00B359A5">
        <w:rPr>
          <w:rFonts w:ascii="Times New Roman" w:hAnsi="Times New Roman" w:hint="eastAsia"/>
        </w:rPr>
        <w:lastRenderedPageBreak/>
        <w:t>档次为参加城乡居民养老保险的低保对象、特困人员、返贫致贫人口、重度残疾人等缴费困难群体代缴部分或全部保费。健全农村留守儿童、留守妇女、留守老人和残疾人关爱服务体系。强化区、镇街两级养老机构对失能、部分失能特困老年人口的兜底保障。完善残疾儿童康复救助制度。</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第三节 加强脱贫攻坚与乡村振兴政策有效衔接</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加强脱贫攻坚与乡村振兴投入衔接，设立财政专项资金，聚焦用于巩固拓展脱贫攻坚成果和推进乡村振兴。引导金融机构整合信贷、保险、期货等金融资源，继续落实再贷款政策，完善针对脱贫人口的小额信贷政策。做好土地支持政策衔接，新编国土空间规划应安排不少于</w:t>
      </w:r>
      <w:r w:rsidRPr="00B359A5">
        <w:rPr>
          <w:rFonts w:ascii="Times New Roman" w:hAnsi="Times New Roman" w:hint="eastAsia"/>
        </w:rPr>
        <w:t>10%</w:t>
      </w:r>
      <w:r w:rsidRPr="00B359A5">
        <w:rPr>
          <w:rFonts w:ascii="Times New Roman" w:hAnsi="Times New Roman" w:hint="eastAsia"/>
        </w:rPr>
        <w:t>的建设用地指标，重点保障乡村产业发展用地。加强脱贫攻坚与乡村振兴工作衔接。坚持五级书记抓乡村振兴，建立区领导联系乡村振兴工作机制，由区领导定点联系</w:t>
      </w:r>
      <w:r w:rsidRPr="00B359A5">
        <w:rPr>
          <w:rFonts w:ascii="Times New Roman" w:hAnsi="Times New Roman" w:hint="eastAsia"/>
        </w:rPr>
        <w:t>3</w:t>
      </w:r>
      <w:r w:rsidRPr="00B359A5">
        <w:rPr>
          <w:rFonts w:ascii="Times New Roman" w:hAnsi="Times New Roman" w:hint="eastAsia"/>
        </w:rPr>
        <w:t>个乡村振兴重点帮扶镇和</w:t>
      </w:r>
      <w:r w:rsidRPr="00B359A5">
        <w:rPr>
          <w:rFonts w:ascii="Times New Roman" w:hAnsi="Times New Roman" w:hint="eastAsia"/>
        </w:rPr>
        <w:t>10</w:t>
      </w:r>
      <w:r w:rsidRPr="00B359A5">
        <w:rPr>
          <w:rFonts w:ascii="Times New Roman" w:hAnsi="Times New Roman" w:hint="eastAsia"/>
        </w:rPr>
        <w:t>个重点帮扶村。对全区</w:t>
      </w:r>
      <w:r w:rsidRPr="00B359A5">
        <w:rPr>
          <w:rFonts w:ascii="Times New Roman" w:hAnsi="Times New Roman" w:hint="eastAsia"/>
        </w:rPr>
        <w:t>19</w:t>
      </w:r>
      <w:r w:rsidRPr="00B359A5">
        <w:rPr>
          <w:rFonts w:ascii="Times New Roman" w:hAnsi="Times New Roman" w:hint="eastAsia"/>
        </w:rPr>
        <w:t>个脱贫村和乡村振兴重点帮扶村选派第一书记和驻村工作队。建立健全巩固拓展脱贫攻坚成果、全面推进乡村振兴常态化调研、督导制度。完善推进乡村振兴战略绩效考核机制，把巩固拓展脱贫攻坚成果作为考核的重要内容。强化考核结果运用，将考核结果作为干部选拔任用、评先评优、问责追责的重要参考。</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第四节 分类推进乡村振兴</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按照先行示范类、重点帮扶类、积极推进类分类推进乡村振兴。选择钱塘镇、铜溪镇</w:t>
      </w:r>
      <w:r w:rsidRPr="00B359A5">
        <w:rPr>
          <w:rFonts w:ascii="Times New Roman" w:hAnsi="Times New Roman" w:hint="eastAsia"/>
        </w:rPr>
        <w:t>2</w:t>
      </w:r>
      <w:r w:rsidRPr="00B359A5">
        <w:rPr>
          <w:rFonts w:ascii="Times New Roman" w:hAnsi="Times New Roman" w:hint="eastAsia"/>
        </w:rPr>
        <w:t>个镇和双凤镇江北村、官渡镇双碑村、</w:t>
      </w:r>
      <w:r w:rsidRPr="00B359A5">
        <w:rPr>
          <w:rFonts w:ascii="Times New Roman" w:hAnsi="Times New Roman" w:hint="eastAsia"/>
        </w:rPr>
        <w:lastRenderedPageBreak/>
        <w:t>渭沱镇七星村、二郎镇六合村、云门街道铁家村</w:t>
      </w:r>
      <w:r w:rsidRPr="00B359A5">
        <w:rPr>
          <w:rFonts w:ascii="Times New Roman" w:hAnsi="Times New Roman" w:hint="eastAsia"/>
        </w:rPr>
        <w:t>5</w:t>
      </w:r>
      <w:r w:rsidRPr="00B359A5">
        <w:rPr>
          <w:rFonts w:ascii="Times New Roman" w:hAnsi="Times New Roman" w:hint="eastAsia"/>
        </w:rPr>
        <w:t>个村作为全区乡村振兴先行示范镇村，进一步提升发展水平，发挥其在乡村振兴中的示范带动作用；将龙市、太和、古楼</w:t>
      </w:r>
      <w:r w:rsidRPr="00B359A5">
        <w:rPr>
          <w:rFonts w:ascii="Times New Roman" w:hAnsi="Times New Roman" w:hint="eastAsia"/>
        </w:rPr>
        <w:t>3</w:t>
      </w:r>
      <w:r w:rsidRPr="00B359A5">
        <w:rPr>
          <w:rFonts w:ascii="Times New Roman" w:hAnsi="Times New Roman" w:hint="eastAsia"/>
        </w:rPr>
        <w:t>个镇和南津街街道米坊村、钱塘镇大柱村、铜溪镇弯桥村、涞滩镇两堂村、隆兴镇天佑村、双槐镇龙狮村、云门街道阳彪村、三庙镇戴花村、龙凤镇经堂村、肖家镇新学村等</w:t>
      </w:r>
      <w:r w:rsidRPr="00B359A5">
        <w:rPr>
          <w:rFonts w:ascii="Times New Roman" w:hAnsi="Times New Roman" w:hint="eastAsia"/>
        </w:rPr>
        <w:t>10</w:t>
      </w:r>
      <w:r w:rsidRPr="00B359A5">
        <w:rPr>
          <w:rFonts w:ascii="Times New Roman" w:hAnsi="Times New Roman" w:hint="eastAsia"/>
        </w:rPr>
        <w:t>个村作为全区乡村振兴重点帮扶镇村，支持重点帮扶镇村加快基础设施建设和公共服务功能提升，持续巩固拓展脱贫攻坚成果，推动巩固拓展脱贫攻坚成果同乡村振兴有效衔接。其它镇村作为积极推进类，按照全面推进乡村振兴要求，推动农业农村全面发展。</w:t>
      </w:r>
    </w:p>
    <w:p w:rsidR="00A42EAB" w:rsidRPr="00B359A5" w:rsidRDefault="00A42EAB" w:rsidP="00A42EAB">
      <w:pPr>
        <w:spacing w:line="240" w:lineRule="auto"/>
        <w:ind w:firstLine="632"/>
        <w:rPr>
          <w:rFonts w:ascii="Times New Roman" w:hAnsi="Times New Roman"/>
        </w:rPr>
      </w:pPr>
    </w:p>
    <w:p w:rsidR="00A42EAB" w:rsidRPr="00937E79" w:rsidRDefault="00A42EAB" w:rsidP="00A42EAB">
      <w:pPr>
        <w:spacing w:line="560" w:lineRule="exact"/>
        <w:ind w:firstLineChars="0" w:firstLine="0"/>
        <w:jc w:val="center"/>
        <w:rPr>
          <w:rFonts w:ascii="方正小标宋_GBK" w:eastAsia="方正小标宋_GBK" w:hAnsi="Times New Roman"/>
          <w:sz w:val="44"/>
          <w:szCs w:val="44"/>
        </w:rPr>
      </w:pPr>
      <w:r w:rsidRPr="00937E79">
        <w:rPr>
          <w:rFonts w:ascii="方正小标宋_GBK" w:eastAsia="方正小标宋_GBK" w:hAnsi="Times New Roman" w:hint="eastAsia"/>
          <w:sz w:val="44"/>
          <w:szCs w:val="44"/>
        </w:rPr>
        <w:t>提高农业质量效益和竞争力</w:t>
      </w:r>
    </w:p>
    <w:p w:rsidR="00A42EAB" w:rsidRDefault="00A42EAB" w:rsidP="00A42EAB">
      <w:pPr>
        <w:spacing w:line="240" w:lineRule="auto"/>
        <w:ind w:firstLineChars="0" w:firstLine="0"/>
        <w:jc w:val="center"/>
        <w:rPr>
          <w:rFonts w:ascii="方正黑体_GBK" w:eastAsia="方正黑体_GBK" w:hAnsi="Times New Roman"/>
        </w:rPr>
      </w:pPr>
    </w:p>
    <w:p w:rsidR="00A42EAB" w:rsidRPr="00937E79" w:rsidRDefault="00A42EAB" w:rsidP="00A42EAB">
      <w:pPr>
        <w:spacing w:line="240" w:lineRule="auto"/>
        <w:ind w:firstLineChars="0" w:firstLine="0"/>
        <w:jc w:val="center"/>
        <w:rPr>
          <w:rFonts w:ascii="方正黑体_GBK" w:eastAsia="方正黑体_GBK" w:hAnsi="Times New Roman"/>
        </w:rPr>
      </w:pPr>
      <w:r w:rsidRPr="00937E79">
        <w:rPr>
          <w:rFonts w:ascii="方正黑体_GBK" w:eastAsia="方正黑体_GBK" w:hAnsi="Times New Roman" w:hint="eastAsia"/>
        </w:rPr>
        <w:t>第四章 构建现代特色高效农业产业体系</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夯实“粮油、生猪、蔬菜”三大保供产业，做强“优质柑橘、优质桑蚕、合川黑猪、生态渔业”四个特色产业，提升“农产品加工业、农产品商贸流通业、乡村休闲旅游业”三个融合产业，构建“</w:t>
      </w:r>
      <w:r w:rsidRPr="00B359A5">
        <w:rPr>
          <w:rFonts w:ascii="Times New Roman" w:hAnsi="Times New Roman" w:hint="eastAsia"/>
        </w:rPr>
        <w:t>343</w:t>
      </w:r>
      <w:r w:rsidRPr="00B359A5">
        <w:rPr>
          <w:rFonts w:ascii="Times New Roman" w:hAnsi="Times New Roman" w:hint="eastAsia"/>
        </w:rPr>
        <w:t>”现代特色高效农业产业体系。</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第一节 夯实三大保供产业</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围绕“米袋子”“菜篮子”“果盘子”建设，夯实“粮油、生猪、蔬菜”三大保供产业，推动农业发展转型升级，走产出高效、产品安全、资源节约、环境友好的发展道路。</w:t>
      </w:r>
    </w:p>
    <w:p w:rsidR="00A42EAB" w:rsidRPr="00B359A5" w:rsidRDefault="00A42EAB" w:rsidP="00A42EAB">
      <w:pPr>
        <w:spacing w:line="240" w:lineRule="auto"/>
        <w:ind w:firstLine="634"/>
        <w:rPr>
          <w:rFonts w:ascii="Times New Roman" w:hAnsi="Times New Roman"/>
        </w:rPr>
      </w:pPr>
      <w:r w:rsidRPr="00937E79">
        <w:rPr>
          <w:rFonts w:ascii="Times New Roman" w:hAnsi="Times New Roman" w:hint="eastAsia"/>
          <w:b/>
        </w:rPr>
        <w:lastRenderedPageBreak/>
        <w:t>粮油产业。</w:t>
      </w:r>
      <w:r w:rsidRPr="00B359A5">
        <w:rPr>
          <w:rFonts w:ascii="Times New Roman" w:hAnsi="Times New Roman" w:hint="eastAsia"/>
        </w:rPr>
        <w:t>思路：以确保粮食安全为抓手，以“确保谷物基本自给，口粮绝对安全”为导向，以稳面积、稳产量为目标，以绿色发展、提质增效为重点，以不断提高人民群众的获得感、幸福感、安全感为目标，推动粮油产业多种功能开发、一二三产业融合，为全区经济社会现代化建设提供坚强支撑。布局：龙市、钱塘、云门、太和、大石等</w:t>
      </w:r>
      <w:r w:rsidRPr="00B359A5">
        <w:rPr>
          <w:rFonts w:ascii="Times New Roman" w:hAnsi="Times New Roman" w:hint="eastAsia"/>
        </w:rPr>
        <w:t>23</w:t>
      </w:r>
      <w:r w:rsidRPr="00B359A5">
        <w:rPr>
          <w:rFonts w:ascii="Times New Roman" w:hAnsi="Times New Roman" w:hint="eastAsia"/>
        </w:rPr>
        <w:t>个粮油主产镇街。举措：优化粮油内部结构，在粮油主产镇街扩大国家三级、部颁二级以上优质稻，高蛋白玉米，高淀粉甘薯，高油双低油菜等主要粮油作物优良品种推广，建设</w:t>
      </w:r>
      <w:r w:rsidRPr="00B359A5">
        <w:rPr>
          <w:rFonts w:ascii="Times New Roman" w:hAnsi="Times New Roman" w:hint="eastAsia"/>
        </w:rPr>
        <w:t>50</w:t>
      </w:r>
      <w:r w:rsidRPr="00B359A5">
        <w:rPr>
          <w:rFonts w:ascii="Times New Roman" w:hAnsi="Times New Roman" w:hint="eastAsia"/>
        </w:rPr>
        <w:t>万亩现代商品粮油生产基地；在城镇交汇区域适度规模发展甜糯玉米；在规模养牛镇街订单规模发展青储饲料玉米；在龙多山台地和丘陵旱地区域稳步扩大胡豌豆、绿豆、红小豆等小杂粮种植。实施“千年良田”工程，完成“两区”高标准农田建设目标，稳定提高粮食生产能力。大力推广粮油轻简高效绿色栽培技术，在适宜区域规模推广水稻轻简化栽培，创新改革旱地耕作制度</w:t>
      </w:r>
      <w:r>
        <w:rPr>
          <w:rFonts w:ascii="Times New Roman" w:hAnsi="Times New Roman" w:hint="eastAsia"/>
        </w:rPr>
        <w:t>，</w:t>
      </w:r>
      <w:r w:rsidRPr="00B359A5">
        <w:rPr>
          <w:rFonts w:ascii="Times New Roman" w:hAnsi="Times New Roman" w:hint="eastAsia"/>
        </w:rPr>
        <w:t>推广旱地作物轻简化栽培，推动粮油产业节本增效。大力发展粮油加工，打造</w:t>
      </w:r>
      <w:r w:rsidRPr="00B359A5">
        <w:rPr>
          <w:rFonts w:ascii="Times New Roman" w:hAnsi="Times New Roman" w:hint="eastAsia"/>
        </w:rPr>
        <w:t>70</w:t>
      </w:r>
      <w:r w:rsidRPr="00B359A5">
        <w:rPr>
          <w:rFonts w:ascii="Times New Roman" w:hAnsi="Times New Roman" w:hint="eastAsia"/>
        </w:rPr>
        <w:t>亿级粮油加工集群。重点推进</w:t>
      </w:r>
      <w:r w:rsidRPr="00B359A5">
        <w:rPr>
          <w:rFonts w:ascii="Times New Roman" w:hAnsi="Times New Roman" w:hint="eastAsia"/>
        </w:rPr>
        <w:t>50</w:t>
      </w:r>
      <w:r w:rsidRPr="00B359A5">
        <w:rPr>
          <w:rFonts w:ascii="Times New Roman" w:hAnsi="Times New Roman" w:hint="eastAsia"/>
        </w:rPr>
        <w:t>万亩现代商品粮油生产基地、中化</w:t>
      </w:r>
      <w:r w:rsidRPr="00B359A5">
        <w:rPr>
          <w:rFonts w:ascii="Times New Roman" w:hAnsi="Times New Roman" w:hint="eastAsia"/>
        </w:rPr>
        <w:t>10</w:t>
      </w:r>
      <w:r w:rsidRPr="00B359A5">
        <w:rPr>
          <w:rFonts w:ascii="Times New Roman" w:hAnsi="Times New Roman" w:hint="eastAsia"/>
        </w:rPr>
        <w:t>万亩现代优质粮油示范、</w:t>
      </w:r>
      <w:r w:rsidRPr="00B359A5">
        <w:rPr>
          <w:rFonts w:ascii="Times New Roman" w:hAnsi="Times New Roman" w:hint="eastAsia"/>
        </w:rPr>
        <w:t>20</w:t>
      </w:r>
      <w:r w:rsidRPr="00B359A5">
        <w:rPr>
          <w:rFonts w:ascii="Times New Roman" w:hAnsi="Times New Roman" w:hint="eastAsia"/>
        </w:rPr>
        <w:t>万亩水稻轻简化和</w:t>
      </w:r>
      <w:r w:rsidRPr="00B359A5">
        <w:rPr>
          <w:rFonts w:ascii="Times New Roman" w:hAnsi="Times New Roman" w:hint="eastAsia"/>
        </w:rPr>
        <w:t>10</w:t>
      </w:r>
      <w:r w:rsidRPr="00B359A5">
        <w:rPr>
          <w:rFonts w:ascii="Times New Roman" w:hAnsi="Times New Roman" w:hint="eastAsia"/>
        </w:rPr>
        <w:t>万亩旱地作物轻简化栽培示范基地建设。目标：到</w:t>
      </w:r>
      <w:r w:rsidRPr="00B359A5">
        <w:rPr>
          <w:rFonts w:ascii="Times New Roman" w:hAnsi="Times New Roman" w:hint="eastAsia"/>
        </w:rPr>
        <w:t>2025</w:t>
      </w:r>
      <w:r w:rsidRPr="00B359A5">
        <w:rPr>
          <w:rFonts w:ascii="Times New Roman" w:hAnsi="Times New Roman" w:hint="eastAsia"/>
        </w:rPr>
        <w:t>年，粮食面积稳定在</w:t>
      </w:r>
      <w:r w:rsidRPr="00B359A5">
        <w:rPr>
          <w:rFonts w:ascii="Times New Roman" w:hAnsi="Times New Roman" w:hint="eastAsia"/>
        </w:rPr>
        <w:t>167.1</w:t>
      </w:r>
      <w:r w:rsidRPr="00B359A5">
        <w:rPr>
          <w:rFonts w:ascii="Times New Roman" w:hAnsi="Times New Roman" w:hint="eastAsia"/>
        </w:rPr>
        <w:t>万亩以上，总产量稳定在</w:t>
      </w:r>
      <w:r w:rsidRPr="00B359A5">
        <w:rPr>
          <w:rFonts w:ascii="Times New Roman" w:hAnsi="Times New Roman" w:hint="eastAsia"/>
        </w:rPr>
        <w:t>69.1</w:t>
      </w:r>
      <w:r w:rsidRPr="00B359A5">
        <w:rPr>
          <w:rFonts w:ascii="Times New Roman" w:hAnsi="Times New Roman" w:hint="eastAsia"/>
        </w:rPr>
        <w:t>万吨以上；油料面积达到</w:t>
      </w:r>
      <w:r w:rsidRPr="00B359A5">
        <w:rPr>
          <w:rFonts w:ascii="Times New Roman" w:hAnsi="Times New Roman" w:hint="eastAsia"/>
        </w:rPr>
        <w:t>28</w:t>
      </w:r>
      <w:r w:rsidRPr="00B359A5">
        <w:rPr>
          <w:rFonts w:ascii="Times New Roman" w:hAnsi="Times New Roman" w:hint="eastAsia"/>
        </w:rPr>
        <w:t>万亩以上，产量达到</w:t>
      </w:r>
      <w:r w:rsidRPr="00B359A5">
        <w:rPr>
          <w:rFonts w:ascii="Times New Roman" w:hAnsi="Times New Roman" w:hint="eastAsia"/>
        </w:rPr>
        <w:t>3.5</w:t>
      </w:r>
      <w:r w:rsidRPr="00B359A5">
        <w:rPr>
          <w:rFonts w:ascii="Times New Roman" w:hAnsi="Times New Roman" w:hint="eastAsia"/>
        </w:rPr>
        <w:t>万吨以上。水稻生产轻简化率达到</w:t>
      </w:r>
      <w:r w:rsidRPr="00B359A5">
        <w:rPr>
          <w:rFonts w:ascii="Times New Roman" w:hAnsi="Times New Roman" w:hint="eastAsia"/>
        </w:rPr>
        <w:t>30%</w:t>
      </w:r>
      <w:r w:rsidRPr="00B359A5">
        <w:rPr>
          <w:rFonts w:ascii="Times New Roman" w:hAnsi="Times New Roman" w:hint="eastAsia"/>
        </w:rPr>
        <w:t>以上，旱地作物生产轻简化率达到</w:t>
      </w:r>
      <w:r w:rsidRPr="00B359A5">
        <w:rPr>
          <w:rFonts w:ascii="Times New Roman" w:hAnsi="Times New Roman" w:hint="eastAsia"/>
        </w:rPr>
        <w:t>10%</w:t>
      </w:r>
      <w:r w:rsidRPr="00B359A5">
        <w:rPr>
          <w:rFonts w:ascii="Times New Roman" w:hAnsi="Times New Roman" w:hint="eastAsia"/>
        </w:rPr>
        <w:t>以上。</w:t>
      </w:r>
    </w:p>
    <w:p w:rsidR="00A42EAB" w:rsidRDefault="00A42EAB" w:rsidP="00A42EAB">
      <w:pPr>
        <w:spacing w:line="240" w:lineRule="auto"/>
        <w:ind w:firstLine="634"/>
        <w:rPr>
          <w:rFonts w:ascii="Times New Roman" w:hAnsi="Times New Roman"/>
        </w:rPr>
      </w:pPr>
      <w:r w:rsidRPr="006A791F">
        <w:rPr>
          <w:rFonts w:ascii="Times New Roman" w:hAnsi="Times New Roman" w:hint="eastAsia"/>
          <w:b/>
        </w:rPr>
        <w:lastRenderedPageBreak/>
        <w:t>生猪产业。</w:t>
      </w:r>
      <w:r w:rsidRPr="00B359A5">
        <w:rPr>
          <w:rFonts w:ascii="Times New Roman" w:hAnsi="Times New Roman" w:hint="eastAsia"/>
        </w:rPr>
        <w:t>思路：围绕生猪全产业集群化发展，着力优化生猪产业布局和产业结构，提升生猪稳定供应保障能力，推动生猪产业高质量发展，构建生猪育种、养殖、饲料生产、屠宰及精深加工全产业链。布局：生猪繁育体系和标准化养殖场基地重点布局在太和、钱塘、隆兴、二郎、铜溪、双槐、燕窝、龙市、官渡、三庙、小沔、涞滩、铜溪等镇街适养区域，促进种养结合循环发展。举措：以规模化、标准化、集群化发展和良种繁育、规模养殖、饲料生产、粪肥处理、屠宰加工、疫病防控、信息化服务等七大体系建设为抓手，全力推进百万头生猪全产业链项目，一是建设生猪原种场、扩繁场、种公猪站，夯实生猪产业良种繁育基础；二是建设大型标准化规模猪场，发展合作代养生猪家庭农场，形成年出栏生猪</w:t>
      </w:r>
      <w:r w:rsidRPr="00B359A5">
        <w:rPr>
          <w:rFonts w:ascii="Times New Roman" w:hAnsi="Times New Roman" w:hint="eastAsia"/>
        </w:rPr>
        <w:t>100</w:t>
      </w:r>
      <w:r w:rsidRPr="00B359A5">
        <w:rPr>
          <w:rFonts w:ascii="Times New Roman" w:hAnsi="Times New Roman" w:hint="eastAsia"/>
        </w:rPr>
        <w:t>万头的标准化养殖基地；三是建设饲料加工厂、兽药厂、有机肥厂和集屠宰精深加工、冷链物流、品牌营销一体的百万头生猪食品加工厂；四是建设标准化生猪疾病检测诊断中心、防疫洗消中心、病死畜禽集中无害化处理场及建设智慧养殖（生猪）公共服务信息系统，将全区畜禽规模养殖场、生猪屠宰场、</w:t>
      </w:r>
      <w:r>
        <w:rPr>
          <w:rFonts w:ascii="Times New Roman" w:hAnsi="Times New Roman" w:hint="eastAsia"/>
        </w:rPr>
        <w:t>畜禽无害化处理场、防疫检疫、养殖污染防治、市场营销、保险理赔等</w:t>
      </w:r>
      <w:r w:rsidRPr="00B359A5">
        <w:rPr>
          <w:rFonts w:ascii="Times New Roman" w:hAnsi="Times New Roman" w:hint="eastAsia"/>
        </w:rPr>
        <w:t>重点环节纳入信息化服务管理。目标：到</w:t>
      </w:r>
      <w:r w:rsidRPr="00B359A5">
        <w:rPr>
          <w:rFonts w:ascii="Times New Roman" w:hAnsi="Times New Roman" w:hint="eastAsia"/>
        </w:rPr>
        <w:t>2025</w:t>
      </w:r>
      <w:r w:rsidRPr="00B359A5">
        <w:rPr>
          <w:rFonts w:ascii="Times New Roman" w:hAnsi="Times New Roman" w:hint="eastAsia"/>
        </w:rPr>
        <w:t>年，基本建成集养殖、屠宰加工及冷链物流于一体的百万头生猪全产业链基地，形成超过百亿级的生猪全产业链集群，进一步提升生猪规模化、标准化、生态化、产业化、信息化水平，养殖规模化率达到</w:t>
      </w:r>
      <w:r w:rsidRPr="00B359A5">
        <w:rPr>
          <w:rFonts w:ascii="Times New Roman" w:hAnsi="Times New Roman" w:hint="eastAsia"/>
        </w:rPr>
        <w:t>65%</w:t>
      </w:r>
      <w:r w:rsidRPr="00B359A5">
        <w:rPr>
          <w:rFonts w:ascii="Times New Roman" w:hAnsi="Times New Roman" w:hint="eastAsia"/>
        </w:rPr>
        <w:t>，全区生猪出栏量力争达</w:t>
      </w:r>
      <w:r w:rsidRPr="00B359A5">
        <w:rPr>
          <w:rFonts w:ascii="Times New Roman" w:hAnsi="Times New Roman" w:hint="eastAsia"/>
        </w:rPr>
        <w:t>120</w:t>
      </w:r>
      <w:r w:rsidRPr="00B359A5">
        <w:rPr>
          <w:rFonts w:ascii="Times New Roman" w:hAnsi="Times New Roman" w:hint="eastAsia"/>
        </w:rPr>
        <w:t>万头，打造成渝地</w:t>
      </w:r>
      <w:r w:rsidRPr="00B359A5">
        <w:rPr>
          <w:rFonts w:ascii="Times New Roman" w:hAnsi="Times New Roman" w:hint="eastAsia"/>
        </w:rPr>
        <w:lastRenderedPageBreak/>
        <w:t>区双城经济圈的国家优质商品猪战略保障示范基地、猪肉加工冷链物流基地、种养循环示范基地。</w:t>
      </w:r>
    </w:p>
    <w:p w:rsidR="00A42EAB" w:rsidRPr="00B359A5" w:rsidRDefault="00A42EAB" w:rsidP="00A42EAB">
      <w:pPr>
        <w:spacing w:line="240" w:lineRule="auto"/>
        <w:ind w:firstLine="634"/>
        <w:rPr>
          <w:rFonts w:ascii="Times New Roman" w:hAnsi="Times New Roman"/>
        </w:rPr>
      </w:pPr>
      <w:r w:rsidRPr="00A7232C">
        <w:rPr>
          <w:rFonts w:ascii="Times New Roman" w:hAnsi="Times New Roman" w:hint="eastAsia"/>
          <w:b/>
        </w:rPr>
        <w:t>蔬菜产业。</w:t>
      </w:r>
      <w:r w:rsidRPr="00B359A5">
        <w:rPr>
          <w:rFonts w:ascii="Times New Roman" w:hAnsi="Times New Roman" w:hint="eastAsia"/>
        </w:rPr>
        <w:t>思路：挖掘合川资源潜力，着力优结构、提品质、强加工、增效益，打造设施蔬菜、绿色蔬菜、优质加工原料蔬菜基地，推进蔬菜产业稳步扩面增量，进一步提升鲜销及加工蔬菜保供能力。布局：打造“一环三带”蔬菜产业区域，即城区周边保供蔬菜产业环线、三江沿岸设施蔬菜产业带、浅丘露地蔬菜产业带、合肖线优质加工原料蔬菜产业带。城区周边保供蔬菜产业环线主要布局在南津街、钓鱼城、铜溪等镇街；三江沿岸设施蔬菜产业带主要布局在涪江、嘉陵江流域的太和、渭沱、云门等镇街；浅丘露地蔬菜产业带主要布局在涪江、渠江流域的太和、钱塘、香龙等镇；合肖线优质加工蔬菜原料产业带主要布局在渠江流域的龙市、肖家、涞滩等镇。举措：狠抓标准化基地建设，重点完善大棚、道路系统、排灌系统等，提高生产能力。围绕鲜食及加工蔬菜生产，引进榨菜、茄果类等抗病良种，狠抓主要品种病害防治，破解连作障碍，推广化肥农药减量技术和蔬菜健康栽培技术，提升蔬菜品质。做大丝瓜、红油香椿等本地特色蔬菜和萝卜等冬春优势根茎菜。做强榨菜、调味品加工龙头企业，提升龙头引领能力，发展订单生产，推进“三园共创”蔬菜产业化联合体建设。目标：到</w:t>
      </w:r>
      <w:r w:rsidRPr="00B359A5">
        <w:rPr>
          <w:rFonts w:ascii="Times New Roman" w:hAnsi="Times New Roman" w:hint="eastAsia"/>
        </w:rPr>
        <w:t>2025</w:t>
      </w:r>
      <w:r w:rsidRPr="00B359A5">
        <w:rPr>
          <w:rFonts w:ascii="Times New Roman" w:hAnsi="Times New Roman" w:hint="eastAsia"/>
        </w:rPr>
        <w:t>年，全区蔬菜播种面积达</w:t>
      </w:r>
      <w:r w:rsidRPr="00B359A5">
        <w:rPr>
          <w:rFonts w:ascii="Times New Roman" w:hAnsi="Times New Roman" w:hint="eastAsia"/>
        </w:rPr>
        <w:t>55</w:t>
      </w:r>
      <w:r w:rsidRPr="00B359A5">
        <w:rPr>
          <w:rFonts w:ascii="Times New Roman" w:hAnsi="Times New Roman" w:hint="eastAsia"/>
        </w:rPr>
        <w:t>万亩，产量</w:t>
      </w:r>
      <w:r w:rsidRPr="00B359A5">
        <w:rPr>
          <w:rFonts w:ascii="Times New Roman" w:hAnsi="Times New Roman" w:hint="eastAsia"/>
        </w:rPr>
        <w:t>108</w:t>
      </w:r>
      <w:r w:rsidRPr="00B359A5">
        <w:rPr>
          <w:rFonts w:ascii="Times New Roman" w:hAnsi="Times New Roman" w:hint="eastAsia"/>
        </w:rPr>
        <w:t>万吨；力争建成标准化蔬菜基地</w:t>
      </w:r>
      <w:r w:rsidRPr="00B359A5">
        <w:rPr>
          <w:rFonts w:ascii="Times New Roman" w:hAnsi="Times New Roman" w:hint="eastAsia"/>
        </w:rPr>
        <w:t>18</w:t>
      </w:r>
      <w:r w:rsidRPr="00B359A5">
        <w:rPr>
          <w:rFonts w:ascii="Times New Roman" w:hAnsi="Times New Roman" w:hint="eastAsia"/>
        </w:rPr>
        <w:t>万亩；榨菜产业链取得较大突破，建成榨菜原料基地</w:t>
      </w:r>
      <w:r w:rsidRPr="00B359A5">
        <w:rPr>
          <w:rFonts w:ascii="Times New Roman" w:hAnsi="Times New Roman" w:hint="eastAsia"/>
        </w:rPr>
        <w:t>10</w:t>
      </w:r>
      <w:r w:rsidRPr="00B359A5">
        <w:rPr>
          <w:rFonts w:ascii="Times New Roman" w:hAnsi="Times New Roman" w:hint="eastAsia"/>
        </w:rPr>
        <w:t>万亩，年加工能力</w:t>
      </w:r>
      <w:r w:rsidRPr="00B359A5">
        <w:rPr>
          <w:rFonts w:ascii="Times New Roman" w:hAnsi="Times New Roman" w:hint="eastAsia"/>
        </w:rPr>
        <w:t>10</w:t>
      </w:r>
      <w:r w:rsidRPr="00B359A5">
        <w:rPr>
          <w:rFonts w:ascii="Times New Roman" w:hAnsi="Times New Roman" w:hint="eastAsia"/>
        </w:rPr>
        <w:t>万吨；花</w:t>
      </w:r>
      <w:r w:rsidRPr="00B359A5">
        <w:rPr>
          <w:rFonts w:ascii="Times New Roman" w:hAnsi="Times New Roman" w:hint="eastAsia"/>
        </w:rPr>
        <w:lastRenderedPageBreak/>
        <w:t>椒调味品基地达</w:t>
      </w:r>
      <w:r w:rsidRPr="00B359A5">
        <w:rPr>
          <w:rFonts w:ascii="Times New Roman" w:hAnsi="Times New Roman" w:hint="eastAsia"/>
        </w:rPr>
        <w:t>3</w:t>
      </w:r>
      <w:r w:rsidRPr="00B359A5">
        <w:rPr>
          <w:rFonts w:ascii="Times New Roman" w:hAnsi="Times New Roman" w:hint="eastAsia"/>
        </w:rPr>
        <w:t>万亩。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0"/>
      </w:tblGrid>
      <w:tr w:rsidR="00A42EAB" w:rsidRPr="00B359A5" w:rsidTr="005D66CC">
        <w:tc>
          <w:tcPr>
            <w:tcW w:w="9070" w:type="dxa"/>
            <w:vAlign w:val="center"/>
          </w:tcPr>
          <w:p w:rsidR="00A42EAB" w:rsidRPr="00B359A5" w:rsidRDefault="00A42EAB" w:rsidP="005D66CC">
            <w:pPr>
              <w:spacing w:line="440" w:lineRule="exact"/>
              <w:ind w:firstLineChars="0" w:firstLine="0"/>
              <w:jc w:val="center"/>
              <w:rPr>
                <w:rFonts w:ascii="Times New Roman" w:hAnsi="Times New Roman"/>
                <w:bCs/>
                <w:sz w:val="24"/>
                <w:szCs w:val="32"/>
                <w:shd w:val="clear" w:color="auto" w:fill="FFFFFF"/>
              </w:rPr>
            </w:pPr>
            <w:r w:rsidRPr="00B359A5">
              <w:rPr>
                <w:rFonts w:ascii="Times New Roman" w:hAnsi="Times New Roman"/>
                <w:bCs/>
                <w:sz w:val="24"/>
                <w:szCs w:val="32"/>
                <w:shd w:val="clear" w:color="auto" w:fill="FFFFFF"/>
              </w:rPr>
              <w:t>专栏</w:t>
            </w:r>
            <w:r w:rsidRPr="00B359A5">
              <w:rPr>
                <w:rFonts w:ascii="Times New Roman" w:hAnsi="Times New Roman" w:hint="eastAsia"/>
                <w:bCs/>
                <w:sz w:val="24"/>
                <w:szCs w:val="32"/>
                <w:shd w:val="clear" w:color="auto" w:fill="FFFFFF"/>
              </w:rPr>
              <w:t>2</w:t>
            </w:r>
            <w:r w:rsidRPr="00B359A5">
              <w:rPr>
                <w:rFonts w:ascii="Times New Roman" w:hAnsi="Times New Roman"/>
                <w:bCs/>
                <w:sz w:val="24"/>
                <w:szCs w:val="32"/>
                <w:shd w:val="clear" w:color="auto" w:fill="FFFFFF"/>
              </w:rPr>
              <w:t xml:space="preserve">　三大保供产业重点工程</w:t>
            </w:r>
          </w:p>
        </w:tc>
      </w:tr>
      <w:tr w:rsidR="00A42EAB" w:rsidRPr="00B359A5" w:rsidTr="005D66CC">
        <w:trPr>
          <w:trHeight w:val="3005"/>
        </w:trPr>
        <w:tc>
          <w:tcPr>
            <w:tcW w:w="9070" w:type="dxa"/>
          </w:tcPr>
          <w:p w:rsidR="00A42EAB" w:rsidRPr="00B359A5" w:rsidRDefault="00A42EAB" w:rsidP="005D66CC">
            <w:pPr>
              <w:spacing w:line="320" w:lineRule="exact"/>
              <w:ind w:firstLine="474"/>
              <w:rPr>
                <w:rFonts w:ascii="Times New Roman" w:hAnsi="Times New Roman"/>
                <w:sz w:val="24"/>
                <w:shd w:val="clear" w:color="auto" w:fill="FFFFFF"/>
              </w:rPr>
            </w:pPr>
            <w:r w:rsidRPr="00B359A5">
              <w:rPr>
                <w:rFonts w:ascii="Times New Roman" w:hAnsi="Times New Roman"/>
                <w:b/>
                <w:sz w:val="24"/>
                <w:shd w:val="clear" w:color="auto" w:fill="FFFFFF"/>
              </w:rPr>
              <w:t>粮油产业：</w:t>
            </w:r>
            <w:r w:rsidRPr="00B359A5">
              <w:rPr>
                <w:rFonts w:ascii="Times New Roman" w:hAnsi="Times New Roman"/>
                <w:sz w:val="24"/>
                <w:shd w:val="clear" w:color="auto" w:fill="FFFFFF"/>
              </w:rPr>
              <w:t>在龙市、肖家、涞滩等</w:t>
            </w:r>
            <w:r w:rsidRPr="00B359A5">
              <w:rPr>
                <w:rFonts w:ascii="Times New Roman" w:hAnsi="Times New Roman" w:hint="eastAsia"/>
                <w:sz w:val="24"/>
                <w:shd w:val="clear" w:color="auto" w:fill="FFFFFF"/>
              </w:rPr>
              <w:t>7</w:t>
            </w:r>
            <w:r w:rsidRPr="00B359A5">
              <w:rPr>
                <w:rFonts w:ascii="Times New Roman" w:hAnsi="Times New Roman"/>
                <w:sz w:val="24"/>
                <w:shd w:val="clear" w:color="auto" w:fill="FFFFFF"/>
              </w:rPr>
              <w:t>个镇街建设优质粮油全产业链生产基地</w:t>
            </w:r>
            <w:r w:rsidRPr="00B359A5">
              <w:rPr>
                <w:rFonts w:ascii="Times New Roman" w:hAnsi="Times New Roman"/>
                <w:sz w:val="24"/>
                <w:shd w:val="clear" w:color="auto" w:fill="FFFFFF"/>
              </w:rPr>
              <w:t>20</w:t>
            </w:r>
            <w:r w:rsidRPr="00B359A5">
              <w:rPr>
                <w:rFonts w:ascii="Times New Roman" w:hAnsi="Times New Roman"/>
                <w:sz w:val="24"/>
                <w:shd w:val="clear" w:color="auto" w:fill="FFFFFF"/>
              </w:rPr>
              <w:t>万亩，实施优质粮油全产业链基地建设，打造</w:t>
            </w:r>
            <w:r w:rsidRPr="00B359A5">
              <w:rPr>
                <w:rFonts w:ascii="Times New Roman" w:hAnsi="Times New Roman"/>
                <w:sz w:val="24"/>
                <w:shd w:val="clear" w:color="auto" w:fill="FFFFFF"/>
              </w:rPr>
              <w:t>100</w:t>
            </w:r>
            <w:r w:rsidRPr="00B359A5">
              <w:rPr>
                <w:rFonts w:ascii="Times New Roman" w:hAnsi="Times New Roman"/>
                <w:sz w:val="24"/>
                <w:shd w:val="clear" w:color="auto" w:fill="FFFFFF"/>
              </w:rPr>
              <w:t>亿级粮油全产业链；建设</w:t>
            </w:r>
            <w:r w:rsidRPr="00B359A5">
              <w:rPr>
                <w:rFonts w:ascii="Times New Roman" w:hAnsi="Times New Roman"/>
                <w:sz w:val="24"/>
                <w:shd w:val="clear" w:color="auto" w:fill="FFFFFF"/>
              </w:rPr>
              <w:t>10</w:t>
            </w:r>
            <w:r w:rsidRPr="00B359A5">
              <w:rPr>
                <w:rFonts w:ascii="Times New Roman" w:hAnsi="Times New Roman"/>
                <w:sz w:val="24"/>
                <w:shd w:val="clear" w:color="auto" w:fill="FFFFFF"/>
              </w:rPr>
              <w:t>万亩</w:t>
            </w:r>
            <w:r w:rsidRPr="00B359A5">
              <w:rPr>
                <w:rFonts w:ascii="Times New Roman" w:hAnsi="Times New Roman" w:hint="eastAsia"/>
                <w:sz w:val="24"/>
                <w:shd w:val="clear" w:color="auto" w:fill="FFFFFF"/>
              </w:rPr>
              <w:t>现代</w:t>
            </w:r>
            <w:r w:rsidRPr="00B359A5">
              <w:rPr>
                <w:rFonts w:ascii="Times New Roman" w:hAnsi="Times New Roman"/>
                <w:sz w:val="24"/>
                <w:shd w:val="clear" w:color="auto" w:fill="FFFFFF"/>
              </w:rPr>
              <w:t>粮油示范项目，推广粮油轻简化栽培技术，辐</w:t>
            </w:r>
            <w:r w:rsidRPr="00B359A5">
              <w:rPr>
                <w:rFonts w:ascii="Times New Roman" w:hAnsi="Times New Roman" w:hint="eastAsia"/>
                <w:sz w:val="24"/>
                <w:shd w:val="clear" w:color="auto" w:fill="FFFFFF"/>
              </w:rPr>
              <w:t>射</w:t>
            </w:r>
            <w:r w:rsidRPr="00B359A5">
              <w:rPr>
                <w:rFonts w:ascii="Times New Roman" w:hAnsi="Times New Roman"/>
                <w:sz w:val="24"/>
                <w:shd w:val="clear" w:color="auto" w:fill="FFFFFF"/>
              </w:rPr>
              <w:t>服务粮油产业面积</w:t>
            </w:r>
            <w:r w:rsidRPr="00B359A5">
              <w:rPr>
                <w:rFonts w:ascii="Times New Roman" w:hAnsi="Times New Roman"/>
                <w:sz w:val="24"/>
                <w:shd w:val="clear" w:color="auto" w:fill="FFFFFF"/>
              </w:rPr>
              <w:t>100</w:t>
            </w:r>
            <w:r w:rsidRPr="00B359A5">
              <w:rPr>
                <w:rFonts w:ascii="Times New Roman" w:hAnsi="Times New Roman"/>
                <w:sz w:val="24"/>
                <w:shd w:val="clear" w:color="auto" w:fill="FFFFFF"/>
              </w:rPr>
              <w:t>万亩。</w:t>
            </w:r>
          </w:p>
          <w:p w:rsidR="00A42EAB" w:rsidRPr="00B359A5" w:rsidRDefault="00A42EAB" w:rsidP="005D66CC">
            <w:pPr>
              <w:spacing w:line="300" w:lineRule="exact"/>
              <w:ind w:firstLine="474"/>
              <w:rPr>
                <w:rFonts w:ascii="Times New Roman" w:hAnsi="Times New Roman"/>
                <w:sz w:val="24"/>
                <w:szCs w:val="21"/>
                <w:shd w:val="clear" w:color="auto" w:fill="FFFFFF"/>
              </w:rPr>
            </w:pPr>
            <w:r w:rsidRPr="00B359A5">
              <w:rPr>
                <w:rFonts w:ascii="Times New Roman" w:hAnsi="Times New Roman"/>
                <w:b/>
                <w:sz w:val="24"/>
                <w:szCs w:val="21"/>
                <w:shd w:val="clear" w:color="auto" w:fill="FFFFFF"/>
              </w:rPr>
              <w:t>生猪产业：</w:t>
            </w:r>
            <w:r w:rsidRPr="00B359A5">
              <w:rPr>
                <w:rFonts w:ascii="Times New Roman" w:hAnsi="Times New Roman"/>
                <w:sz w:val="24"/>
                <w:szCs w:val="21"/>
                <w:shd w:val="clear" w:color="auto" w:fill="FFFFFF"/>
              </w:rPr>
              <w:t>推进生猪良繁体系和标准化规模猪场建设，新建（改扩建）一批种猪场和标准化规模猪场，全区年出栏生猪达</w:t>
            </w:r>
            <w:r w:rsidRPr="00B359A5">
              <w:rPr>
                <w:rFonts w:ascii="Times New Roman" w:hAnsi="Times New Roman"/>
                <w:sz w:val="24"/>
                <w:szCs w:val="21"/>
                <w:shd w:val="clear" w:color="auto" w:fill="FFFFFF"/>
              </w:rPr>
              <w:t>120</w:t>
            </w:r>
            <w:r w:rsidRPr="00B359A5">
              <w:rPr>
                <w:rFonts w:ascii="Times New Roman" w:hAnsi="Times New Roman"/>
                <w:sz w:val="24"/>
                <w:szCs w:val="21"/>
                <w:shd w:val="clear" w:color="auto" w:fill="FFFFFF"/>
              </w:rPr>
              <w:t>万头（其中合川黑猪</w:t>
            </w:r>
            <w:r w:rsidRPr="00B359A5">
              <w:rPr>
                <w:rFonts w:ascii="Times New Roman" w:hAnsi="Times New Roman"/>
                <w:sz w:val="24"/>
                <w:szCs w:val="21"/>
                <w:shd w:val="clear" w:color="auto" w:fill="FFFFFF"/>
              </w:rPr>
              <w:t>20</w:t>
            </w:r>
            <w:r w:rsidRPr="00B359A5">
              <w:rPr>
                <w:rFonts w:ascii="Times New Roman" w:hAnsi="Times New Roman"/>
                <w:sz w:val="24"/>
                <w:szCs w:val="21"/>
                <w:shd w:val="clear" w:color="auto" w:fill="FFFFFF"/>
              </w:rPr>
              <w:t>万头）；建设集养殖、饲料生产、屠宰及精深加工百万头生猪全产业链项目，形成生猪全产业集群。</w:t>
            </w:r>
          </w:p>
          <w:p w:rsidR="00A42EAB" w:rsidRPr="00B359A5" w:rsidRDefault="00A42EAB" w:rsidP="005D66CC">
            <w:pPr>
              <w:spacing w:line="340" w:lineRule="exact"/>
              <w:ind w:firstLine="474"/>
              <w:rPr>
                <w:rFonts w:ascii="Times New Roman" w:hAnsi="Times New Roman"/>
                <w:bCs/>
                <w:szCs w:val="32"/>
                <w:shd w:val="clear" w:color="auto" w:fill="FFFFFF"/>
              </w:rPr>
            </w:pPr>
            <w:r w:rsidRPr="00B359A5">
              <w:rPr>
                <w:rFonts w:ascii="Times New Roman" w:hAnsi="Times New Roman"/>
                <w:b/>
                <w:sz w:val="24"/>
                <w:szCs w:val="21"/>
                <w:shd w:val="clear" w:color="auto" w:fill="FFFFFF"/>
              </w:rPr>
              <w:t>蔬菜产业：</w:t>
            </w:r>
            <w:r w:rsidRPr="00B359A5">
              <w:rPr>
                <w:rFonts w:ascii="Times New Roman" w:hAnsi="Times New Roman" w:hint="eastAsia"/>
                <w:bCs/>
                <w:sz w:val="24"/>
                <w:szCs w:val="21"/>
                <w:shd w:val="clear" w:color="auto" w:fill="FFFFFF"/>
              </w:rPr>
              <w:t>加快提升蔬菜基地设施水平，提升品质，建设“一环三带”蔬菜产业区域，全区蔬菜基地面积达</w:t>
            </w:r>
            <w:r w:rsidRPr="00B359A5">
              <w:rPr>
                <w:rFonts w:ascii="Times New Roman" w:hAnsi="Times New Roman"/>
                <w:bCs/>
                <w:sz w:val="24"/>
                <w:szCs w:val="21"/>
                <w:shd w:val="clear" w:color="auto" w:fill="FFFFFF"/>
              </w:rPr>
              <w:t>18</w:t>
            </w:r>
            <w:r w:rsidRPr="00B359A5">
              <w:rPr>
                <w:rFonts w:ascii="Times New Roman" w:hAnsi="Times New Roman" w:hint="eastAsia"/>
                <w:bCs/>
                <w:sz w:val="24"/>
                <w:szCs w:val="21"/>
                <w:shd w:val="clear" w:color="auto" w:fill="FFFFFF"/>
              </w:rPr>
              <w:t>万亩，鲜食基地完善大棚、保鲜库、排灌系统等设施，做强榨菜、调味品等加工原料</w:t>
            </w:r>
            <w:r w:rsidRPr="00B359A5">
              <w:rPr>
                <w:rFonts w:ascii="Times New Roman" w:hAnsi="Times New Roman" w:hint="eastAsia"/>
                <w:sz w:val="24"/>
                <w:shd w:val="clear" w:color="auto" w:fill="FFFFFF"/>
              </w:rPr>
              <w:t>基地。</w:t>
            </w:r>
          </w:p>
        </w:tc>
      </w:tr>
    </w:tbl>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第二节 做强四大特色产业</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做大“优质柑橘、优质桑蚕、合川黑猪、生态渔业”四大特色产业，扩大合川优势农产品市场规模，强化品牌策划宣传，加快形成品牌效应。</w:t>
      </w:r>
    </w:p>
    <w:p w:rsidR="00A42EAB" w:rsidRPr="00B359A5" w:rsidRDefault="00A42EAB" w:rsidP="00A42EAB">
      <w:pPr>
        <w:spacing w:line="240" w:lineRule="auto"/>
        <w:ind w:firstLine="634"/>
        <w:rPr>
          <w:rFonts w:ascii="Times New Roman" w:hAnsi="Times New Roman"/>
        </w:rPr>
      </w:pPr>
      <w:r w:rsidRPr="008865E7">
        <w:rPr>
          <w:rFonts w:ascii="Times New Roman" w:hAnsi="Times New Roman" w:hint="eastAsia"/>
          <w:b/>
        </w:rPr>
        <w:t>优质柑橘。</w:t>
      </w:r>
      <w:r w:rsidRPr="00B359A5">
        <w:rPr>
          <w:rFonts w:ascii="Times New Roman" w:hAnsi="Times New Roman" w:hint="eastAsia"/>
        </w:rPr>
        <w:t>思路：落实耕地非粮化严格管控要求，以市场为导向，科学管控种植规模；以现有果园淘汰、改造、改良为路径，全面提升基地标准化水平，着力优结构、提品质、树品牌，推进柑橘产业内涵式发展。布局：在南</w:t>
      </w:r>
      <w:r>
        <w:rPr>
          <w:rFonts w:ascii="Times New Roman" w:hAnsi="Times New Roman" w:hint="eastAsia"/>
        </w:rPr>
        <w:t>津街</w:t>
      </w:r>
      <w:r w:rsidRPr="00B359A5">
        <w:rPr>
          <w:rFonts w:ascii="Times New Roman" w:hAnsi="Times New Roman" w:hint="eastAsia"/>
        </w:rPr>
        <w:t>、钱塘、二郎、肖家等镇街布局柑橘产业带；在双槐、官渡、涞滩等镇布局柠檬产业带。举措：实施老果园品种改良工程，大力开展老果园高接换种，推进早熟品种为主、晚熟品种为辅的熟期结构和品种结构优化，力争早、中、晚熟比例调优至</w:t>
      </w:r>
      <w:r w:rsidRPr="00B359A5">
        <w:rPr>
          <w:rFonts w:ascii="Times New Roman" w:hAnsi="Times New Roman" w:hint="eastAsia"/>
        </w:rPr>
        <w:t>40:15:45</w:t>
      </w:r>
      <w:r w:rsidRPr="00B359A5">
        <w:rPr>
          <w:rFonts w:ascii="Times New Roman" w:hAnsi="Times New Roman" w:hint="eastAsia"/>
        </w:rPr>
        <w:t>。稳妥推进低效果园退果还粮，大力推进现有产业基地标准化改造，重点实施果园宜机化、水肥一体化改造，推进现有生产基地提档升级、增产增效。推广省力化、机械化、轻简化栽培技术，大力普及果园化肥农药“双</w:t>
      </w:r>
      <w:r w:rsidRPr="00B359A5">
        <w:rPr>
          <w:rFonts w:ascii="Times New Roman" w:hAnsi="Times New Roman" w:hint="eastAsia"/>
        </w:rPr>
        <w:lastRenderedPageBreak/>
        <w:t>减”、果树营养诊断配方施肥、病虫害绿色防控等主推生产技术，降低生产成本、提高生产效益。全面提升初加工能力，结合柠檬产业集群建设全面提升果品储藏、保鲜、分选等初精加工能力。目标：</w:t>
      </w:r>
      <w:r>
        <w:rPr>
          <w:rFonts w:ascii="Times New Roman" w:hAnsi="Times New Roman" w:hint="eastAsia"/>
        </w:rPr>
        <w:t>“</w:t>
      </w:r>
      <w:r w:rsidRPr="00B359A5">
        <w:rPr>
          <w:rFonts w:ascii="Times New Roman" w:hAnsi="Times New Roman" w:hint="eastAsia"/>
        </w:rPr>
        <w:t>十四五</w:t>
      </w:r>
      <w:r>
        <w:rPr>
          <w:rFonts w:ascii="Times New Roman" w:hAnsi="Times New Roman" w:hint="eastAsia"/>
        </w:rPr>
        <w:t>”</w:t>
      </w:r>
      <w:r w:rsidRPr="00B359A5">
        <w:rPr>
          <w:rFonts w:ascii="Times New Roman" w:hAnsi="Times New Roman" w:hint="eastAsia"/>
        </w:rPr>
        <w:t>期间，全区淘汰低产、低质、低效“三低”柑橘园</w:t>
      </w:r>
      <w:r w:rsidRPr="00B359A5">
        <w:rPr>
          <w:rFonts w:ascii="Times New Roman" w:hAnsi="Times New Roman" w:hint="eastAsia"/>
        </w:rPr>
        <w:t>5</w:t>
      </w:r>
      <w:r w:rsidRPr="00B359A5">
        <w:rPr>
          <w:rFonts w:ascii="Times New Roman" w:hAnsi="Times New Roman" w:hint="eastAsia"/>
        </w:rPr>
        <w:t>万亩，改造“三低”柑橘园</w:t>
      </w:r>
      <w:r w:rsidRPr="00B359A5">
        <w:rPr>
          <w:rFonts w:ascii="Times New Roman" w:hAnsi="Times New Roman" w:hint="eastAsia"/>
        </w:rPr>
        <w:t>5</w:t>
      </w:r>
      <w:r w:rsidRPr="00B359A5">
        <w:rPr>
          <w:rFonts w:ascii="Times New Roman" w:hAnsi="Times New Roman" w:hint="eastAsia"/>
        </w:rPr>
        <w:t>万亩，老品种高接换种</w:t>
      </w:r>
      <w:r w:rsidRPr="00B359A5">
        <w:rPr>
          <w:rFonts w:ascii="Times New Roman" w:hAnsi="Times New Roman" w:hint="eastAsia"/>
        </w:rPr>
        <w:t>5</w:t>
      </w:r>
      <w:r w:rsidRPr="00B359A5">
        <w:rPr>
          <w:rFonts w:ascii="Times New Roman" w:hAnsi="Times New Roman" w:hint="eastAsia"/>
        </w:rPr>
        <w:t>万亩，全区建成柑橘商品化基地</w:t>
      </w:r>
      <w:r w:rsidRPr="00B359A5">
        <w:rPr>
          <w:rFonts w:ascii="Times New Roman" w:hAnsi="Times New Roman" w:hint="eastAsia"/>
        </w:rPr>
        <w:t>10</w:t>
      </w:r>
      <w:r w:rsidRPr="00B359A5">
        <w:rPr>
          <w:rFonts w:ascii="Times New Roman" w:hAnsi="Times New Roman" w:hint="eastAsia"/>
        </w:rPr>
        <w:t>万亩，其中优质柠檬商品化基地</w:t>
      </w:r>
      <w:r w:rsidRPr="00B359A5">
        <w:rPr>
          <w:rFonts w:ascii="Times New Roman" w:hAnsi="Times New Roman" w:hint="eastAsia"/>
        </w:rPr>
        <w:t>1</w:t>
      </w:r>
      <w:r w:rsidRPr="00B359A5">
        <w:rPr>
          <w:rFonts w:ascii="Times New Roman" w:hAnsi="Times New Roman" w:hint="eastAsia"/>
        </w:rPr>
        <w:t>万亩。</w:t>
      </w:r>
    </w:p>
    <w:p w:rsidR="00A42EAB" w:rsidRPr="00B359A5" w:rsidRDefault="00A42EAB" w:rsidP="00A42EAB">
      <w:pPr>
        <w:spacing w:line="240" w:lineRule="auto"/>
        <w:ind w:firstLine="634"/>
        <w:rPr>
          <w:rFonts w:ascii="Times New Roman" w:hAnsi="Times New Roman"/>
        </w:rPr>
      </w:pPr>
      <w:r w:rsidRPr="008865E7">
        <w:rPr>
          <w:rFonts w:ascii="Times New Roman" w:hAnsi="Times New Roman" w:hint="eastAsia"/>
          <w:b/>
        </w:rPr>
        <w:t>优质桑蚕。</w:t>
      </w:r>
      <w:r w:rsidRPr="00B359A5">
        <w:rPr>
          <w:rFonts w:ascii="Times New Roman" w:hAnsi="Times New Roman" w:hint="eastAsia"/>
        </w:rPr>
        <w:t>思路：围绕满足人民群众高品质生活需求，突出桑蚕种养智能化、蚕桑利用多元化、丝绸加工产业园区化</w:t>
      </w:r>
      <w:r w:rsidRPr="00B359A5">
        <w:rPr>
          <w:rFonts w:ascii="Times New Roman" w:hAnsi="Times New Roman" w:hint="eastAsia"/>
        </w:rPr>
        <w:t>3</w:t>
      </w:r>
      <w:r w:rsidRPr="00B359A5">
        <w:rPr>
          <w:rFonts w:ascii="Times New Roman" w:hAnsi="Times New Roman" w:hint="eastAsia"/>
        </w:rPr>
        <w:t>个主攻方向，构建农牧结合、种养循环、一二三产业融合发展的桑蚕产业新格局。布局：在云门、官渡、狮滩、双凤等镇街集中建设智能蚕桑基地；在太和、龙市等镇建设桑蚕产业基地，发展饲料桑、桑叶蛋鸡、桑饲料加工；在太和镇高质量发展双宫丝加工产业园。举措：适应农村劳动力短缺变化，大力推进智能蚕桑扩面。按照大基地、小单元、多主体集中连片模式，推进宽行粮套桑、标准化、宜机化桑基地建设。有序推进智能化养蚕工厂建设，加强蚕桑智能装备研发运用，推行公司</w:t>
      </w:r>
      <w:r w:rsidRPr="00B359A5">
        <w:rPr>
          <w:rFonts w:ascii="Times New Roman" w:hAnsi="Times New Roman" w:hint="eastAsia"/>
        </w:rPr>
        <w:t>+</w:t>
      </w:r>
      <w:r w:rsidRPr="00B359A5">
        <w:rPr>
          <w:rFonts w:ascii="Times New Roman" w:hAnsi="Times New Roman" w:hint="eastAsia"/>
        </w:rPr>
        <w:t>主体</w:t>
      </w:r>
      <w:r w:rsidRPr="00B359A5">
        <w:rPr>
          <w:rFonts w:ascii="Times New Roman" w:hAnsi="Times New Roman" w:hint="eastAsia"/>
        </w:rPr>
        <w:t>+</w:t>
      </w:r>
      <w:r w:rsidRPr="00B359A5">
        <w:rPr>
          <w:rFonts w:ascii="Times New Roman" w:hAnsi="Times New Roman" w:hint="eastAsia"/>
        </w:rPr>
        <w:t>农民的分段式养蚕模式，实现集约化、工厂化养蚕。围绕桑叶蛋鸡、桑食品等全面推进桑资源多元化利用，挖掘桑蚕资源价值。持续提升太和双宫丝产能，引导双宫丝企业实施技改升级，引进双宫丝应用关联下游企业，打造太和双宫丝品牌。目标：到</w:t>
      </w:r>
      <w:r w:rsidRPr="00B359A5">
        <w:rPr>
          <w:rFonts w:ascii="Times New Roman" w:hAnsi="Times New Roman" w:hint="eastAsia"/>
        </w:rPr>
        <w:t>2025</w:t>
      </w:r>
      <w:r w:rsidRPr="00B359A5">
        <w:rPr>
          <w:rFonts w:ascii="Times New Roman" w:hAnsi="Times New Roman" w:hint="eastAsia"/>
        </w:rPr>
        <w:t>年，全区建成标准化桑园达</w:t>
      </w:r>
      <w:r w:rsidRPr="00B359A5">
        <w:rPr>
          <w:rFonts w:ascii="Times New Roman" w:hAnsi="Times New Roman" w:hint="eastAsia"/>
        </w:rPr>
        <w:t>4</w:t>
      </w:r>
      <w:r w:rsidRPr="00B359A5">
        <w:rPr>
          <w:rFonts w:ascii="Times New Roman" w:hAnsi="Times New Roman" w:hint="eastAsia"/>
        </w:rPr>
        <w:t>万亩，其中改造标准化桑园</w:t>
      </w:r>
      <w:r w:rsidRPr="00B359A5">
        <w:rPr>
          <w:rFonts w:ascii="Times New Roman" w:hAnsi="Times New Roman" w:hint="eastAsia"/>
        </w:rPr>
        <w:t>2</w:t>
      </w:r>
      <w:r w:rsidRPr="00B359A5">
        <w:rPr>
          <w:rFonts w:ascii="Times New Roman" w:hAnsi="Times New Roman" w:hint="eastAsia"/>
        </w:rPr>
        <w:t>万亩、新建宽行标准化粮</w:t>
      </w:r>
      <w:r w:rsidRPr="00B359A5">
        <w:rPr>
          <w:rFonts w:ascii="Times New Roman" w:hAnsi="Times New Roman" w:hint="eastAsia"/>
        </w:rPr>
        <w:lastRenderedPageBreak/>
        <w:t>套桑桑园</w:t>
      </w:r>
      <w:r w:rsidRPr="00B359A5">
        <w:rPr>
          <w:rFonts w:ascii="Times New Roman" w:hAnsi="Times New Roman" w:hint="eastAsia"/>
        </w:rPr>
        <w:t>2</w:t>
      </w:r>
      <w:r w:rsidRPr="00B359A5">
        <w:rPr>
          <w:rFonts w:ascii="Times New Roman" w:hAnsi="Times New Roman" w:hint="eastAsia"/>
        </w:rPr>
        <w:t>万亩，建成智能化养蚕工厂</w:t>
      </w:r>
      <w:r w:rsidRPr="00B359A5">
        <w:rPr>
          <w:rFonts w:ascii="Times New Roman" w:hAnsi="Times New Roman" w:hint="eastAsia"/>
        </w:rPr>
        <w:t>10</w:t>
      </w:r>
      <w:r w:rsidRPr="00B359A5">
        <w:rPr>
          <w:rFonts w:ascii="Times New Roman" w:hAnsi="Times New Roman" w:hint="eastAsia"/>
        </w:rPr>
        <w:t>处，形成年发种</w:t>
      </w:r>
      <w:r w:rsidRPr="00B359A5">
        <w:rPr>
          <w:rFonts w:ascii="Times New Roman" w:hAnsi="Times New Roman" w:hint="eastAsia"/>
        </w:rPr>
        <w:t>2</w:t>
      </w:r>
      <w:r w:rsidRPr="00B359A5">
        <w:rPr>
          <w:rFonts w:ascii="Times New Roman" w:hAnsi="Times New Roman" w:hint="eastAsia"/>
        </w:rPr>
        <w:t>万张，产优质茧</w:t>
      </w:r>
      <w:r w:rsidRPr="00B359A5">
        <w:rPr>
          <w:rFonts w:ascii="Times New Roman" w:hAnsi="Times New Roman" w:hint="eastAsia"/>
        </w:rPr>
        <w:t>1000</w:t>
      </w:r>
      <w:r w:rsidRPr="00B359A5">
        <w:rPr>
          <w:rFonts w:ascii="Times New Roman" w:hAnsi="Times New Roman" w:hint="eastAsia"/>
        </w:rPr>
        <w:t>吨。新建桑饲料加工厂</w:t>
      </w:r>
      <w:r w:rsidRPr="00B359A5">
        <w:rPr>
          <w:rFonts w:ascii="Times New Roman" w:hAnsi="Times New Roman" w:hint="eastAsia"/>
        </w:rPr>
        <w:t>2</w:t>
      </w:r>
      <w:r w:rsidRPr="00B359A5">
        <w:rPr>
          <w:rFonts w:ascii="Times New Roman" w:hAnsi="Times New Roman" w:hint="eastAsia"/>
        </w:rPr>
        <w:t>家，发展桑叶蛋鸡规模达</w:t>
      </w:r>
      <w:r w:rsidRPr="00B359A5">
        <w:rPr>
          <w:rFonts w:ascii="Times New Roman" w:hAnsi="Times New Roman" w:hint="eastAsia"/>
        </w:rPr>
        <w:t>20</w:t>
      </w:r>
      <w:r w:rsidRPr="00B359A5">
        <w:rPr>
          <w:rFonts w:ascii="Times New Roman" w:hAnsi="Times New Roman" w:hint="eastAsia"/>
        </w:rPr>
        <w:t>万羽，蚕桑产业综合产值</w:t>
      </w:r>
      <w:r w:rsidRPr="00B359A5">
        <w:rPr>
          <w:rFonts w:ascii="Times New Roman" w:hAnsi="Times New Roman" w:hint="eastAsia"/>
        </w:rPr>
        <w:t>10</w:t>
      </w:r>
      <w:r w:rsidRPr="00B359A5">
        <w:rPr>
          <w:rFonts w:ascii="Times New Roman" w:hAnsi="Times New Roman" w:hint="eastAsia"/>
        </w:rPr>
        <w:t>亿元以上。</w:t>
      </w:r>
    </w:p>
    <w:p w:rsidR="00A42EAB" w:rsidRPr="00B359A5" w:rsidRDefault="00A42EAB" w:rsidP="00A42EAB">
      <w:pPr>
        <w:spacing w:line="240" w:lineRule="auto"/>
        <w:ind w:firstLine="634"/>
        <w:rPr>
          <w:rFonts w:ascii="Times New Roman" w:hAnsi="Times New Roman"/>
        </w:rPr>
      </w:pPr>
      <w:r w:rsidRPr="008865E7">
        <w:rPr>
          <w:rFonts w:ascii="Times New Roman" w:hAnsi="Times New Roman" w:hint="eastAsia"/>
          <w:b/>
        </w:rPr>
        <w:t>合川黑猪。</w:t>
      </w:r>
      <w:r w:rsidRPr="00B359A5">
        <w:rPr>
          <w:rFonts w:ascii="Times New Roman" w:hAnsi="Times New Roman" w:hint="eastAsia"/>
        </w:rPr>
        <w:t>思路：以合川黑猪保护区和保种场建设为基础，以合川黑猪选育繁育为支撑，以合川黑猪的规模化养殖和系列商品化开发为重点，打造合川黑猪品牌。布局：主要在钱塘、龙市、沙鱼、官渡、双槐、三庙、龙市、云门、燕窝、龙凤、涞滩等镇街布局适养区域。举措：形成</w:t>
      </w:r>
      <w:r>
        <w:rPr>
          <w:rFonts w:ascii="Times New Roman" w:hAnsi="Times New Roman" w:hint="eastAsia"/>
        </w:rPr>
        <w:t>“</w:t>
      </w:r>
      <w:r w:rsidRPr="00B359A5">
        <w:rPr>
          <w:rFonts w:ascii="Times New Roman" w:hAnsi="Times New Roman" w:hint="eastAsia"/>
        </w:rPr>
        <w:t>合川黑猪保种场→合川黑猪扩繁场→合川黑猪商品场</w:t>
      </w:r>
      <w:r>
        <w:rPr>
          <w:rFonts w:ascii="Times New Roman" w:hAnsi="Times New Roman" w:hint="eastAsia"/>
        </w:rPr>
        <w:t>”</w:t>
      </w:r>
      <w:r w:rsidRPr="00B359A5">
        <w:rPr>
          <w:rFonts w:ascii="Times New Roman" w:hAnsi="Times New Roman" w:hint="eastAsia"/>
        </w:rPr>
        <w:t>三级繁育生产体系，重点建设合川黑猪保护区和</w:t>
      </w:r>
      <w:r>
        <w:rPr>
          <w:rFonts w:ascii="Times New Roman" w:hAnsi="Times New Roman" w:hint="eastAsia"/>
        </w:rPr>
        <w:t>保种场，稳定提升纯种合川黑猪母猪和公猪数量；加快合川黑猪扩繁场</w:t>
      </w:r>
      <w:r w:rsidRPr="00B359A5">
        <w:rPr>
          <w:rFonts w:ascii="Times New Roman" w:hAnsi="Times New Roman" w:hint="eastAsia"/>
        </w:rPr>
        <w:t>和育肥场的建设，提高合川黑猪优质商品肉猪供应能力；培育具有合川黑猪血缘的种猪，扩大合川黑猪商品二元猪规模，开发适应市场需求、特色明显的合川黑猪新品系，增加合川黑猪优质猪肉比例，提升合川黑猪品牌特色效应。目标：到</w:t>
      </w:r>
      <w:r w:rsidRPr="00B359A5">
        <w:rPr>
          <w:rFonts w:ascii="Times New Roman" w:hAnsi="Times New Roman" w:hint="eastAsia"/>
        </w:rPr>
        <w:t>2025</w:t>
      </w:r>
      <w:r w:rsidRPr="00B359A5">
        <w:rPr>
          <w:rFonts w:ascii="Times New Roman" w:hAnsi="Times New Roman" w:hint="eastAsia"/>
        </w:rPr>
        <w:t>年，全区建成合川黑猪保种场</w:t>
      </w:r>
      <w:r w:rsidRPr="00B359A5">
        <w:rPr>
          <w:rFonts w:ascii="Times New Roman" w:hAnsi="Times New Roman" w:hint="eastAsia"/>
        </w:rPr>
        <w:t>2</w:t>
      </w:r>
      <w:r w:rsidRPr="00B359A5">
        <w:rPr>
          <w:rFonts w:ascii="Times New Roman" w:hAnsi="Times New Roman" w:hint="eastAsia"/>
        </w:rPr>
        <w:t>个，合川黑猪种猪存栏数量稳定在</w:t>
      </w:r>
      <w:r w:rsidRPr="00B359A5">
        <w:rPr>
          <w:rFonts w:ascii="Times New Roman" w:hAnsi="Times New Roman" w:hint="eastAsia"/>
        </w:rPr>
        <w:t>10000</w:t>
      </w:r>
      <w:r w:rsidRPr="00B359A5">
        <w:rPr>
          <w:rFonts w:ascii="Times New Roman" w:hAnsi="Times New Roman" w:hint="eastAsia"/>
        </w:rPr>
        <w:t>头左右，年出栏优质商品合川黑猪力争达</w:t>
      </w:r>
      <w:r w:rsidRPr="00B359A5">
        <w:rPr>
          <w:rFonts w:ascii="Times New Roman" w:hAnsi="Times New Roman" w:hint="eastAsia"/>
        </w:rPr>
        <w:t>20</w:t>
      </w:r>
      <w:r w:rsidRPr="00B359A5">
        <w:rPr>
          <w:rFonts w:ascii="Times New Roman" w:hAnsi="Times New Roman" w:hint="eastAsia"/>
        </w:rPr>
        <w:t>万头。</w:t>
      </w:r>
    </w:p>
    <w:p w:rsidR="00A42EAB" w:rsidRDefault="00A42EAB" w:rsidP="00A42EAB">
      <w:pPr>
        <w:spacing w:line="240" w:lineRule="auto"/>
        <w:ind w:firstLine="634"/>
        <w:rPr>
          <w:rFonts w:ascii="Times New Roman" w:hAnsi="Times New Roman"/>
        </w:rPr>
      </w:pPr>
      <w:r w:rsidRPr="008865E7">
        <w:rPr>
          <w:rFonts w:ascii="Times New Roman" w:hAnsi="Times New Roman" w:hint="eastAsia"/>
          <w:b/>
        </w:rPr>
        <w:t>生态渔业。</w:t>
      </w:r>
      <w:r w:rsidRPr="00B359A5">
        <w:rPr>
          <w:rFonts w:ascii="Times New Roman" w:hAnsi="Times New Roman" w:hint="eastAsia"/>
        </w:rPr>
        <w:t>思路：立足自身优势，打造环重庆主城都市区中心城区高效渔业区。以“调结构、提品质、创品牌”为路径，围绕池塘健康养殖、稻渔综合种养和水库生态渔业等三方面，适度发展休闲渔业，实施渔业种业提升工程，完善良种繁育体系，推动全区生态渔业健康可持续发展。布局：按照《合川区养殖水域滩涂规划（</w:t>
      </w:r>
      <w:r w:rsidRPr="00B359A5">
        <w:rPr>
          <w:rFonts w:ascii="Times New Roman" w:hAnsi="Times New Roman" w:hint="eastAsia"/>
        </w:rPr>
        <w:t>2018</w:t>
      </w:r>
      <w:r>
        <w:rPr>
          <w:rFonts w:ascii="Times New Roman" w:hAnsi="Times New Roman" w:hint="eastAsia"/>
        </w:rPr>
        <w:t>—</w:t>
      </w:r>
      <w:r w:rsidRPr="00B359A5">
        <w:rPr>
          <w:rFonts w:ascii="Times New Roman" w:hAnsi="Times New Roman" w:hint="eastAsia"/>
        </w:rPr>
        <w:t>2030</w:t>
      </w:r>
      <w:r w:rsidRPr="00B359A5">
        <w:rPr>
          <w:rFonts w:ascii="Times New Roman" w:hAnsi="Times New Roman" w:hint="eastAsia"/>
        </w:rPr>
        <w:t>年）》要求，主要在钱塘、云门、龙市、</w:t>
      </w:r>
      <w:r w:rsidRPr="00B359A5">
        <w:rPr>
          <w:rFonts w:ascii="Times New Roman" w:hAnsi="Times New Roman" w:hint="eastAsia"/>
        </w:rPr>
        <w:lastRenderedPageBreak/>
        <w:t>涞滩、太和、隆兴和官渡等镇街</w:t>
      </w:r>
      <w:r>
        <w:rPr>
          <w:rFonts w:ascii="Times New Roman" w:hAnsi="Times New Roman" w:hint="eastAsia"/>
        </w:rPr>
        <w:t>布局</w:t>
      </w:r>
      <w:r w:rsidRPr="00B359A5">
        <w:rPr>
          <w:rFonts w:ascii="Times New Roman" w:hAnsi="Times New Roman" w:hint="eastAsia"/>
        </w:rPr>
        <w:t>养殖区。举措：加大老旧池塘标准化改造力度，有序推进</w:t>
      </w:r>
      <w:r w:rsidRPr="00B359A5">
        <w:rPr>
          <w:rFonts w:ascii="Times New Roman" w:hAnsi="Times New Roman" w:hint="eastAsia"/>
        </w:rPr>
        <w:t>30</w:t>
      </w:r>
      <w:r w:rsidRPr="00B359A5">
        <w:rPr>
          <w:rFonts w:ascii="Times New Roman" w:hAnsi="Times New Roman" w:hint="eastAsia"/>
        </w:rPr>
        <w:t>亩以上专用池塘尾水治理，鼓励</w:t>
      </w:r>
      <w:r w:rsidRPr="00B359A5">
        <w:rPr>
          <w:rFonts w:ascii="Times New Roman" w:hAnsi="Times New Roman" w:hint="eastAsia"/>
        </w:rPr>
        <w:t>30</w:t>
      </w:r>
      <w:r w:rsidRPr="00B359A5">
        <w:rPr>
          <w:rFonts w:ascii="Times New Roman" w:hAnsi="Times New Roman" w:hint="eastAsia"/>
        </w:rPr>
        <w:t>亩以下养殖场采取“鱼菜共生”、资源化再利用等措施，改善渔业水质环境，强化池塘健康养殖技术和新品推广，推动池塘养殖转型升级。利用长期有水源保障、基础条件好的稻田，优化推广“稻</w:t>
      </w:r>
      <w:r w:rsidRPr="00B359A5">
        <w:rPr>
          <w:rFonts w:ascii="Times New Roman" w:hAnsi="Times New Roman" w:hint="eastAsia"/>
        </w:rPr>
        <w:t>+X</w:t>
      </w:r>
      <w:r w:rsidRPr="00B359A5">
        <w:rPr>
          <w:rFonts w:ascii="Times New Roman" w:hAnsi="Times New Roman" w:hint="eastAsia"/>
        </w:rPr>
        <w:t>（鱼、虾、蟹、蛙、鳖等）”种养模式，在“三园共创”区域，建设万亩稻渔综合种养示范基地，建立健全稻鱼综合种养产业化技术体系和配套服务体系，探索建立利益联结机制，提高稻田综合效益。着力推进大水面保水渔业养殖模式，以水库和山坪塘为依托，按照投鱼种、不投饵、不投肥和不投渔药等“一投三不投”的发展模式，放养鲢、鳙为主的净水鱼类，适度放养鳜鱼、岩原鲤等名优鱼类，采取轮捕轮放的方式，推动水库生态渔发展。实施现有原种场、良种场等改扩建工程，改善良种繁育基础设施条件，加大繁育场亲本储备力度，打造培育川渝地区最大的中华鳖、大口黑鲈和南方大口鲶等苗种繁育基地。目标：到</w:t>
      </w:r>
      <w:r w:rsidRPr="00B359A5">
        <w:rPr>
          <w:rFonts w:ascii="Times New Roman" w:hAnsi="Times New Roman" w:hint="eastAsia"/>
        </w:rPr>
        <w:t>2025</w:t>
      </w:r>
      <w:r w:rsidRPr="00B359A5">
        <w:rPr>
          <w:rFonts w:ascii="Times New Roman" w:hAnsi="Times New Roman" w:hint="eastAsia"/>
        </w:rPr>
        <w:t>年，全区池塘面积稳定在</w:t>
      </w:r>
      <w:r w:rsidRPr="00B359A5">
        <w:rPr>
          <w:rFonts w:ascii="Times New Roman" w:hAnsi="Times New Roman" w:hint="eastAsia"/>
        </w:rPr>
        <w:t>5.8</w:t>
      </w:r>
      <w:r w:rsidRPr="00B359A5">
        <w:rPr>
          <w:rFonts w:ascii="Times New Roman" w:hAnsi="Times New Roman" w:hint="eastAsia"/>
        </w:rPr>
        <w:t>万亩，水库面积达到</w:t>
      </w:r>
      <w:r w:rsidRPr="00B359A5">
        <w:rPr>
          <w:rFonts w:ascii="Times New Roman" w:hAnsi="Times New Roman" w:hint="eastAsia"/>
        </w:rPr>
        <w:t>2.1</w:t>
      </w:r>
      <w:r w:rsidRPr="00B359A5">
        <w:rPr>
          <w:rFonts w:ascii="Times New Roman" w:hAnsi="Times New Roman" w:hint="eastAsia"/>
        </w:rPr>
        <w:t>万亩，稻渔综合种养面积达到</w:t>
      </w:r>
      <w:r w:rsidRPr="00B359A5">
        <w:rPr>
          <w:rFonts w:ascii="Times New Roman" w:hAnsi="Times New Roman" w:hint="eastAsia"/>
        </w:rPr>
        <w:t>5</w:t>
      </w:r>
      <w:r w:rsidRPr="00B359A5">
        <w:rPr>
          <w:rFonts w:ascii="Times New Roman" w:hAnsi="Times New Roman" w:hint="eastAsia"/>
        </w:rPr>
        <w:t>万亩，水产品总量达到</w:t>
      </w:r>
      <w:r w:rsidRPr="00B359A5">
        <w:rPr>
          <w:rFonts w:ascii="Times New Roman" w:hAnsi="Times New Roman" w:hint="eastAsia"/>
        </w:rPr>
        <w:t>5</w:t>
      </w:r>
      <w:r w:rsidRPr="00B359A5">
        <w:rPr>
          <w:rFonts w:ascii="Times New Roman" w:hAnsi="Times New Roman" w:hint="eastAsia"/>
        </w:rPr>
        <w:t>万吨。年产水产苗种能力达到</w:t>
      </w:r>
      <w:r w:rsidRPr="00B359A5">
        <w:rPr>
          <w:rFonts w:ascii="Times New Roman" w:hAnsi="Times New Roman" w:hint="eastAsia"/>
        </w:rPr>
        <w:t>6</w:t>
      </w:r>
      <w:r w:rsidRPr="00B359A5">
        <w:rPr>
          <w:rFonts w:ascii="Times New Roman" w:hAnsi="Times New Roman" w:hint="eastAsia"/>
        </w:rPr>
        <w:t>亿尾以上。地产水产品药残抽检合格率达到</w:t>
      </w:r>
      <w:r w:rsidRPr="00B359A5">
        <w:rPr>
          <w:rFonts w:ascii="Times New Roman" w:hAnsi="Times New Roman" w:hint="eastAsia"/>
        </w:rPr>
        <w:t>98%</w:t>
      </w:r>
      <w:r w:rsidRPr="00B359A5">
        <w:rPr>
          <w:rFonts w:ascii="Times New Roman" w:hAnsi="Times New Roman" w:hint="eastAsia"/>
        </w:rPr>
        <w:t>以上。创建水库生态水产品品牌</w:t>
      </w:r>
      <w:r w:rsidRPr="00B359A5">
        <w:rPr>
          <w:rFonts w:ascii="Times New Roman" w:hAnsi="Times New Roman" w:hint="eastAsia"/>
        </w:rPr>
        <w:t>1</w:t>
      </w:r>
      <w:r w:rsidRPr="00B359A5">
        <w:rPr>
          <w:rFonts w:ascii="Times New Roman" w:hAnsi="Times New Roman" w:hint="eastAsia"/>
        </w:rPr>
        <w:t>个，稻渔产品品牌</w:t>
      </w:r>
      <w:r w:rsidRPr="00B359A5">
        <w:rPr>
          <w:rFonts w:ascii="Times New Roman" w:hAnsi="Times New Roman" w:hint="eastAsia"/>
        </w:rPr>
        <w:t>2</w:t>
      </w:r>
      <w:r w:rsidRPr="00B359A5">
        <w:rPr>
          <w:rFonts w:ascii="Times New Roman" w:hAnsi="Times New Roman" w:hint="eastAsia"/>
        </w:rPr>
        <w:t>个，认证绿色、有机鱼</w:t>
      </w:r>
      <w:r w:rsidRPr="00B359A5">
        <w:rPr>
          <w:rFonts w:ascii="Times New Roman" w:hAnsi="Times New Roman" w:hint="eastAsia"/>
        </w:rPr>
        <w:t>10</w:t>
      </w:r>
      <w:r w:rsidRPr="00B359A5">
        <w:rPr>
          <w:rFonts w:ascii="Times New Roman" w:hAnsi="Times New Roman" w:hint="eastAsia"/>
        </w:rPr>
        <w:t>个以上。创建国家级和市级健康养殖示范场</w:t>
      </w:r>
      <w:r w:rsidRPr="00B359A5">
        <w:rPr>
          <w:rFonts w:ascii="Times New Roman" w:hAnsi="Times New Roman" w:hint="eastAsia"/>
        </w:rPr>
        <w:t>40</w:t>
      </w:r>
      <w:r w:rsidRPr="00B359A5">
        <w:rPr>
          <w:rFonts w:ascii="Times New Roman" w:hAnsi="Times New Roman" w:hint="eastAsia"/>
        </w:rPr>
        <w:t>家以上，争创国家健康养殖示范县。</w:t>
      </w:r>
    </w:p>
    <w:p w:rsidR="00A42EAB" w:rsidRPr="00B359A5" w:rsidRDefault="00A42EAB" w:rsidP="00A42EAB">
      <w:pPr>
        <w:spacing w:line="240" w:lineRule="auto"/>
        <w:ind w:firstLine="632"/>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A42EAB" w:rsidRPr="00B359A5" w:rsidTr="005D66CC">
        <w:tc>
          <w:tcPr>
            <w:tcW w:w="8912" w:type="dxa"/>
            <w:vAlign w:val="center"/>
          </w:tcPr>
          <w:p w:rsidR="00A42EAB" w:rsidRPr="00B359A5" w:rsidRDefault="00A42EAB" w:rsidP="005D66CC">
            <w:pPr>
              <w:spacing w:line="400" w:lineRule="exact"/>
              <w:ind w:firstLine="472"/>
              <w:jc w:val="center"/>
              <w:rPr>
                <w:rFonts w:ascii="Times New Roman" w:hAnsi="Times New Roman"/>
                <w:bCs/>
                <w:sz w:val="24"/>
                <w:szCs w:val="32"/>
                <w:shd w:val="clear" w:color="auto" w:fill="FFFFFF"/>
              </w:rPr>
            </w:pPr>
            <w:r w:rsidRPr="00B359A5">
              <w:rPr>
                <w:rFonts w:ascii="Times New Roman" w:hAnsi="Times New Roman"/>
                <w:bCs/>
                <w:sz w:val="24"/>
                <w:szCs w:val="32"/>
                <w:shd w:val="clear" w:color="auto" w:fill="FFFFFF"/>
              </w:rPr>
              <w:lastRenderedPageBreak/>
              <w:t>专栏</w:t>
            </w:r>
            <w:r w:rsidRPr="00B359A5">
              <w:rPr>
                <w:rFonts w:ascii="Times New Roman" w:hAnsi="Times New Roman" w:hint="eastAsia"/>
                <w:bCs/>
                <w:sz w:val="24"/>
                <w:szCs w:val="32"/>
                <w:shd w:val="clear" w:color="auto" w:fill="FFFFFF"/>
              </w:rPr>
              <w:t>3</w:t>
            </w:r>
            <w:r w:rsidRPr="00B359A5">
              <w:rPr>
                <w:rFonts w:ascii="Times New Roman" w:hAnsi="Times New Roman"/>
                <w:bCs/>
                <w:sz w:val="24"/>
                <w:szCs w:val="32"/>
                <w:shd w:val="clear" w:color="auto" w:fill="FFFFFF"/>
              </w:rPr>
              <w:t xml:space="preserve">　四大特色产业</w:t>
            </w:r>
            <w:r w:rsidRPr="00B359A5">
              <w:rPr>
                <w:rFonts w:ascii="Times New Roman" w:hAnsi="Times New Roman" w:hint="eastAsia"/>
                <w:bCs/>
                <w:sz w:val="24"/>
                <w:szCs w:val="32"/>
                <w:shd w:val="clear" w:color="auto" w:fill="FFFFFF"/>
              </w:rPr>
              <w:t>提升</w:t>
            </w:r>
            <w:r w:rsidRPr="00B359A5">
              <w:rPr>
                <w:rFonts w:ascii="Times New Roman" w:hAnsi="Times New Roman"/>
                <w:bCs/>
                <w:sz w:val="24"/>
                <w:szCs w:val="32"/>
                <w:shd w:val="clear" w:color="auto" w:fill="FFFFFF"/>
              </w:rPr>
              <w:t>工程</w:t>
            </w:r>
          </w:p>
        </w:tc>
      </w:tr>
      <w:tr w:rsidR="00A42EAB" w:rsidRPr="00B359A5" w:rsidTr="005D66CC">
        <w:tc>
          <w:tcPr>
            <w:tcW w:w="8912" w:type="dxa"/>
          </w:tcPr>
          <w:p w:rsidR="00A42EAB" w:rsidRPr="00B359A5" w:rsidRDefault="00A42EAB" w:rsidP="005D66CC">
            <w:pPr>
              <w:spacing w:line="400" w:lineRule="exact"/>
              <w:ind w:firstLine="474"/>
              <w:rPr>
                <w:rFonts w:ascii="Times New Roman" w:hAnsi="Times New Roman"/>
                <w:sz w:val="24"/>
                <w:shd w:val="clear" w:color="auto" w:fill="FFFFFF"/>
              </w:rPr>
            </w:pPr>
            <w:r w:rsidRPr="00B359A5">
              <w:rPr>
                <w:rFonts w:ascii="Times New Roman" w:hAnsi="Times New Roman"/>
                <w:b/>
                <w:sz w:val="24"/>
                <w:shd w:val="clear" w:color="auto" w:fill="FFFFFF"/>
              </w:rPr>
              <w:t>优质柑橘：</w:t>
            </w:r>
            <w:r w:rsidRPr="00B359A5">
              <w:rPr>
                <w:rFonts w:ascii="Times New Roman" w:hAnsi="Times New Roman" w:hint="eastAsia"/>
                <w:sz w:val="24"/>
                <w:shd w:val="clear" w:color="auto" w:fill="FFFFFF"/>
              </w:rPr>
              <w:t>实施柑橘园提质增效工程，</w:t>
            </w:r>
            <w:r w:rsidRPr="00B359A5">
              <w:rPr>
                <w:rFonts w:ascii="Times New Roman" w:hAnsi="Times New Roman"/>
                <w:sz w:val="24"/>
                <w:shd w:val="clear" w:color="auto" w:fill="FFFFFF"/>
              </w:rPr>
              <w:t>在钱塘、肖家、二郎、南津街等镇街</w:t>
            </w:r>
            <w:r w:rsidRPr="00B359A5">
              <w:rPr>
                <w:rFonts w:ascii="Times New Roman" w:hAnsi="Times New Roman" w:hint="eastAsia"/>
                <w:sz w:val="24"/>
                <w:shd w:val="clear" w:color="auto" w:fill="FFFFFF"/>
              </w:rPr>
              <w:t>建成优质柑橘基地</w:t>
            </w:r>
            <w:r w:rsidRPr="00B359A5">
              <w:rPr>
                <w:rFonts w:ascii="Times New Roman" w:hAnsi="Times New Roman" w:hint="eastAsia"/>
                <w:sz w:val="24"/>
                <w:shd w:val="clear" w:color="auto" w:fill="FFFFFF"/>
              </w:rPr>
              <w:t>5</w:t>
            </w:r>
            <w:r w:rsidRPr="00B359A5">
              <w:rPr>
                <w:rFonts w:ascii="Times New Roman" w:hAnsi="Times New Roman"/>
                <w:sz w:val="24"/>
                <w:shd w:val="clear" w:color="auto" w:fill="FFFFFF"/>
              </w:rPr>
              <w:t>万亩。</w:t>
            </w:r>
            <w:r w:rsidRPr="00B359A5">
              <w:rPr>
                <w:rFonts w:ascii="Times New Roman" w:hAnsi="Times New Roman" w:hint="eastAsia"/>
                <w:sz w:val="24"/>
                <w:shd w:val="clear" w:color="auto" w:fill="FFFFFF"/>
              </w:rPr>
              <w:t>在官渡、双槐、涞滩等镇建成</w:t>
            </w:r>
            <w:r w:rsidRPr="00B359A5">
              <w:rPr>
                <w:rFonts w:ascii="Times New Roman" w:hAnsi="Times New Roman"/>
                <w:sz w:val="24"/>
                <w:shd w:val="clear" w:color="auto" w:fill="FFFFFF"/>
              </w:rPr>
              <w:t>标准化柠檬生产基地</w:t>
            </w:r>
            <w:r w:rsidRPr="00B359A5">
              <w:rPr>
                <w:rFonts w:ascii="Times New Roman" w:hAnsi="Times New Roman" w:hint="eastAsia"/>
                <w:sz w:val="24"/>
                <w:shd w:val="clear" w:color="auto" w:fill="FFFFFF"/>
              </w:rPr>
              <w:t>1</w:t>
            </w:r>
            <w:r w:rsidRPr="00B359A5">
              <w:rPr>
                <w:rFonts w:ascii="Times New Roman" w:hAnsi="Times New Roman"/>
                <w:sz w:val="24"/>
                <w:shd w:val="clear" w:color="auto" w:fill="FFFFFF"/>
              </w:rPr>
              <w:t>万亩，智慧柠檬基地</w:t>
            </w:r>
            <w:r w:rsidRPr="00B359A5">
              <w:rPr>
                <w:rFonts w:ascii="Times New Roman" w:hAnsi="Times New Roman" w:hint="eastAsia"/>
                <w:sz w:val="24"/>
                <w:shd w:val="clear" w:color="auto" w:fill="FFFFFF"/>
              </w:rPr>
              <w:t>2</w:t>
            </w:r>
            <w:r w:rsidRPr="00B359A5">
              <w:rPr>
                <w:rFonts w:ascii="Times New Roman" w:hAnsi="Times New Roman"/>
                <w:sz w:val="24"/>
                <w:shd w:val="clear" w:color="auto" w:fill="FFFFFF"/>
              </w:rPr>
              <w:t>000</w:t>
            </w:r>
            <w:r w:rsidRPr="00B359A5">
              <w:rPr>
                <w:rFonts w:ascii="Times New Roman" w:hAnsi="Times New Roman"/>
                <w:sz w:val="24"/>
                <w:shd w:val="clear" w:color="auto" w:fill="FFFFFF"/>
              </w:rPr>
              <w:t>亩。示范推广绿色生态、轻简化、智能化生产技术</w:t>
            </w:r>
            <w:r w:rsidRPr="00B359A5">
              <w:rPr>
                <w:rFonts w:ascii="Times New Roman" w:hAnsi="Times New Roman"/>
                <w:sz w:val="24"/>
                <w:shd w:val="clear" w:color="auto" w:fill="FFFFFF"/>
              </w:rPr>
              <w:t>10</w:t>
            </w:r>
            <w:r w:rsidRPr="00B359A5">
              <w:rPr>
                <w:rFonts w:ascii="Times New Roman" w:hAnsi="Times New Roman"/>
                <w:sz w:val="24"/>
                <w:shd w:val="clear" w:color="auto" w:fill="FFFFFF"/>
              </w:rPr>
              <w:t>万亩</w:t>
            </w:r>
            <w:r w:rsidRPr="00B359A5">
              <w:rPr>
                <w:rFonts w:ascii="Times New Roman" w:hAnsi="Times New Roman" w:hint="eastAsia"/>
                <w:sz w:val="24"/>
                <w:shd w:val="clear" w:color="auto" w:fill="FFFFFF"/>
              </w:rPr>
              <w:t>。</w:t>
            </w:r>
          </w:p>
          <w:p w:rsidR="00A42EAB" w:rsidRPr="00B359A5" w:rsidRDefault="00A42EAB" w:rsidP="005D66CC">
            <w:pPr>
              <w:spacing w:line="400" w:lineRule="exact"/>
              <w:ind w:firstLine="474"/>
              <w:rPr>
                <w:rFonts w:ascii="Times New Roman" w:hAnsi="Times New Roman"/>
                <w:sz w:val="24"/>
                <w:shd w:val="clear" w:color="auto" w:fill="FFFFFF"/>
              </w:rPr>
            </w:pPr>
            <w:r w:rsidRPr="00B359A5">
              <w:rPr>
                <w:rFonts w:ascii="Times New Roman" w:hAnsi="Times New Roman" w:hint="eastAsia"/>
                <w:b/>
                <w:sz w:val="24"/>
                <w:shd w:val="clear" w:color="auto" w:fill="FFFFFF"/>
              </w:rPr>
              <w:t>优质蚕</w:t>
            </w:r>
            <w:r w:rsidRPr="00B359A5">
              <w:rPr>
                <w:rFonts w:ascii="Times New Roman" w:hAnsi="Times New Roman"/>
                <w:b/>
                <w:sz w:val="24"/>
                <w:shd w:val="clear" w:color="auto" w:fill="FFFFFF"/>
              </w:rPr>
              <w:t>桑：</w:t>
            </w:r>
            <w:r w:rsidRPr="00B359A5">
              <w:rPr>
                <w:rFonts w:ascii="Times New Roman" w:hAnsi="Times New Roman"/>
                <w:sz w:val="24"/>
                <w:shd w:val="clear" w:color="auto" w:fill="FFFFFF"/>
              </w:rPr>
              <w:t>新建</w:t>
            </w:r>
            <w:r w:rsidRPr="00B359A5">
              <w:rPr>
                <w:rFonts w:ascii="Times New Roman" w:hAnsi="Times New Roman" w:hint="eastAsia"/>
                <w:sz w:val="24"/>
                <w:shd w:val="clear" w:color="auto" w:fill="FFFFFF"/>
              </w:rPr>
              <w:t>标准化大宽窄行</w:t>
            </w:r>
            <w:r w:rsidRPr="00B359A5">
              <w:rPr>
                <w:rFonts w:ascii="Times New Roman" w:hAnsi="Times New Roman"/>
                <w:sz w:val="24"/>
                <w:shd w:val="clear" w:color="auto" w:fill="FFFFFF"/>
              </w:rPr>
              <w:t>优质</w:t>
            </w:r>
            <w:r w:rsidRPr="00B359A5">
              <w:rPr>
                <w:rFonts w:ascii="Times New Roman" w:hAnsi="Times New Roman" w:hint="eastAsia"/>
                <w:sz w:val="24"/>
                <w:shd w:val="clear" w:color="auto" w:fill="FFFFFF"/>
              </w:rPr>
              <w:t>桑园</w:t>
            </w:r>
            <w:r w:rsidRPr="00B359A5">
              <w:rPr>
                <w:rFonts w:ascii="Times New Roman" w:hAnsi="Times New Roman" w:hint="eastAsia"/>
                <w:sz w:val="24"/>
                <w:shd w:val="clear" w:color="auto" w:fill="FFFFFF"/>
              </w:rPr>
              <w:t>1</w:t>
            </w:r>
            <w:r w:rsidRPr="00B359A5">
              <w:rPr>
                <w:rFonts w:ascii="Times New Roman" w:hAnsi="Times New Roman"/>
                <w:sz w:val="24"/>
                <w:shd w:val="clear" w:color="auto" w:fill="FFFFFF"/>
              </w:rPr>
              <w:t>万亩，</w:t>
            </w:r>
            <w:r w:rsidRPr="00B359A5">
              <w:rPr>
                <w:rFonts w:ascii="Times New Roman" w:hAnsi="Times New Roman" w:hint="eastAsia"/>
                <w:sz w:val="24"/>
                <w:shd w:val="clear" w:color="auto" w:fill="FFFFFF"/>
              </w:rPr>
              <w:t>改造标准化桑园</w:t>
            </w:r>
            <w:r w:rsidRPr="00B359A5">
              <w:rPr>
                <w:rFonts w:ascii="Times New Roman" w:hAnsi="Times New Roman" w:hint="eastAsia"/>
                <w:sz w:val="24"/>
                <w:shd w:val="clear" w:color="auto" w:fill="FFFFFF"/>
              </w:rPr>
              <w:t>2</w:t>
            </w:r>
            <w:r w:rsidRPr="00B359A5">
              <w:rPr>
                <w:rFonts w:ascii="Times New Roman" w:hAnsi="Times New Roman" w:hint="eastAsia"/>
                <w:sz w:val="24"/>
                <w:shd w:val="clear" w:color="auto" w:fill="FFFFFF"/>
              </w:rPr>
              <w:t>万亩</w:t>
            </w:r>
            <w:r w:rsidRPr="00B359A5">
              <w:rPr>
                <w:rFonts w:ascii="Times New Roman" w:hAnsi="Times New Roman"/>
                <w:sz w:val="24"/>
                <w:shd w:val="clear" w:color="auto" w:fill="FFFFFF"/>
              </w:rPr>
              <w:t>，全区建成标准化桑园达</w:t>
            </w:r>
            <w:r w:rsidRPr="00B359A5">
              <w:rPr>
                <w:rFonts w:ascii="Times New Roman" w:hAnsi="Times New Roman" w:hint="eastAsia"/>
                <w:sz w:val="24"/>
                <w:shd w:val="clear" w:color="auto" w:fill="FFFFFF"/>
              </w:rPr>
              <w:t>3</w:t>
            </w:r>
            <w:r w:rsidRPr="00B359A5">
              <w:rPr>
                <w:rFonts w:ascii="Times New Roman" w:hAnsi="Times New Roman"/>
                <w:sz w:val="24"/>
                <w:shd w:val="clear" w:color="auto" w:fill="FFFFFF"/>
              </w:rPr>
              <w:t>万亩。推进工厂化智能化养蚕、</w:t>
            </w:r>
            <w:r w:rsidRPr="00B359A5">
              <w:rPr>
                <w:rFonts w:ascii="Times New Roman" w:hAnsi="Times New Roman" w:hint="eastAsia"/>
                <w:sz w:val="24"/>
                <w:shd w:val="clear" w:color="auto" w:fill="FFFFFF"/>
              </w:rPr>
              <w:t>蚕桑资源多元化利用</w:t>
            </w:r>
            <w:r w:rsidRPr="00B359A5">
              <w:rPr>
                <w:rFonts w:ascii="Times New Roman" w:hAnsi="Times New Roman"/>
                <w:sz w:val="24"/>
                <w:shd w:val="clear" w:color="auto" w:fill="FFFFFF"/>
              </w:rPr>
              <w:t>，</w:t>
            </w:r>
            <w:r w:rsidRPr="00B359A5">
              <w:rPr>
                <w:rFonts w:ascii="Times New Roman" w:hAnsi="Times New Roman" w:hint="eastAsia"/>
                <w:sz w:val="24"/>
                <w:shd w:val="clear" w:color="auto" w:fill="FFFFFF"/>
              </w:rPr>
              <w:t>蚕桑资源多元化</w:t>
            </w:r>
            <w:r w:rsidRPr="00B359A5">
              <w:rPr>
                <w:rFonts w:ascii="Times New Roman" w:hAnsi="Times New Roman"/>
                <w:sz w:val="24"/>
                <w:shd w:val="clear" w:color="auto" w:fill="FFFFFF"/>
              </w:rPr>
              <w:t>产值规模达</w:t>
            </w:r>
            <w:r w:rsidRPr="00B359A5">
              <w:rPr>
                <w:rFonts w:ascii="Times New Roman" w:hAnsi="Times New Roman"/>
                <w:sz w:val="24"/>
                <w:shd w:val="clear" w:color="auto" w:fill="FFFFFF"/>
              </w:rPr>
              <w:t>10</w:t>
            </w:r>
            <w:r w:rsidRPr="00B359A5">
              <w:rPr>
                <w:rFonts w:ascii="Times New Roman" w:hAnsi="Times New Roman"/>
                <w:sz w:val="24"/>
                <w:shd w:val="clear" w:color="auto" w:fill="FFFFFF"/>
              </w:rPr>
              <w:t>亿元以上。</w:t>
            </w:r>
          </w:p>
          <w:p w:rsidR="00A42EAB" w:rsidRPr="00B359A5" w:rsidRDefault="00A42EAB" w:rsidP="005D66CC">
            <w:pPr>
              <w:spacing w:line="400" w:lineRule="exact"/>
              <w:ind w:firstLine="474"/>
              <w:rPr>
                <w:rFonts w:ascii="Times New Roman" w:hAnsi="Times New Roman"/>
                <w:sz w:val="24"/>
                <w:shd w:val="clear" w:color="auto" w:fill="FFFFFF"/>
              </w:rPr>
            </w:pPr>
            <w:r w:rsidRPr="00B359A5">
              <w:rPr>
                <w:rFonts w:ascii="Times New Roman" w:hAnsi="Times New Roman"/>
                <w:b/>
                <w:sz w:val="24"/>
                <w:shd w:val="clear" w:color="auto" w:fill="FFFFFF"/>
              </w:rPr>
              <w:t>合川黑猪：</w:t>
            </w:r>
            <w:r w:rsidRPr="00B359A5">
              <w:rPr>
                <w:rFonts w:ascii="Times New Roman" w:hAnsi="Times New Roman"/>
                <w:sz w:val="24"/>
                <w:shd w:val="clear" w:color="auto" w:fill="FFFFFF"/>
              </w:rPr>
              <w:t>推进合川黑猪保种选育及产业化开发，建设合川黑猪保护区和保种场，合川黑猪种猪存栏数量稳定在</w:t>
            </w:r>
            <w:r w:rsidRPr="00B359A5">
              <w:rPr>
                <w:rFonts w:ascii="Times New Roman" w:hAnsi="Times New Roman" w:hint="eastAsia"/>
                <w:sz w:val="24"/>
                <w:shd w:val="clear" w:color="auto" w:fill="FFFFFF"/>
              </w:rPr>
              <w:t>10</w:t>
            </w:r>
            <w:r w:rsidRPr="00B359A5">
              <w:rPr>
                <w:rFonts w:ascii="Times New Roman" w:hAnsi="Times New Roman"/>
                <w:sz w:val="24"/>
                <w:shd w:val="clear" w:color="auto" w:fill="FFFFFF"/>
              </w:rPr>
              <w:t>000</w:t>
            </w:r>
            <w:r w:rsidRPr="00B359A5">
              <w:rPr>
                <w:rFonts w:ascii="Times New Roman" w:hAnsi="Times New Roman"/>
                <w:sz w:val="24"/>
                <w:shd w:val="clear" w:color="auto" w:fill="FFFFFF"/>
              </w:rPr>
              <w:t>头左右；加快合川黑猪繁殖场和育肥场的建设，年提供合川黑猪种猪及商品猪达</w:t>
            </w:r>
            <w:r w:rsidRPr="00B359A5">
              <w:rPr>
                <w:rFonts w:ascii="Times New Roman" w:hAnsi="Times New Roman" w:hint="eastAsia"/>
                <w:sz w:val="24"/>
                <w:shd w:val="clear" w:color="auto" w:fill="FFFFFF"/>
              </w:rPr>
              <w:t>20</w:t>
            </w:r>
            <w:r w:rsidRPr="00B359A5">
              <w:rPr>
                <w:rFonts w:ascii="Times New Roman" w:hAnsi="Times New Roman"/>
                <w:sz w:val="24"/>
                <w:shd w:val="clear" w:color="auto" w:fill="FFFFFF"/>
              </w:rPr>
              <w:t>万头；培育合川黑猪品牌，建设合川黑猪营销网络，提升合川黑猪品牌特色效应。</w:t>
            </w:r>
          </w:p>
          <w:p w:rsidR="00A42EAB" w:rsidRPr="00B359A5" w:rsidRDefault="00A42EAB" w:rsidP="005D66CC">
            <w:pPr>
              <w:spacing w:line="400" w:lineRule="exact"/>
              <w:ind w:firstLine="474"/>
              <w:rPr>
                <w:rFonts w:ascii="Times New Roman" w:hAnsi="Times New Roman"/>
                <w:bCs/>
                <w:szCs w:val="32"/>
                <w:shd w:val="clear" w:color="auto" w:fill="FFFFFF"/>
              </w:rPr>
            </w:pPr>
            <w:r w:rsidRPr="00B359A5">
              <w:rPr>
                <w:rFonts w:ascii="Times New Roman" w:hAnsi="Times New Roman"/>
                <w:b/>
                <w:sz w:val="24"/>
                <w:shd w:val="clear" w:color="auto" w:fill="FFFFFF"/>
              </w:rPr>
              <w:t>生态渔业：</w:t>
            </w:r>
            <w:r w:rsidRPr="00B359A5">
              <w:rPr>
                <w:rFonts w:ascii="Times New Roman" w:hAnsi="Times New Roman"/>
                <w:sz w:val="24"/>
                <w:shd w:val="clear" w:color="auto" w:fill="FFFFFF"/>
              </w:rPr>
              <w:t>建设</w:t>
            </w:r>
            <w:r w:rsidRPr="00B359A5">
              <w:rPr>
                <w:rFonts w:ascii="Times New Roman" w:hAnsi="Times New Roman" w:hint="eastAsia"/>
                <w:sz w:val="24"/>
                <w:shd w:val="clear" w:color="auto" w:fill="FFFFFF"/>
              </w:rPr>
              <w:t>水库</w:t>
            </w:r>
            <w:r w:rsidRPr="00B359A5">
              <w:rPr>
                <w:rFonts w:ascii="Times New Roman" w:hAnsi="Times New Roman"/>
                <w:sz w:val="24"/>
                <w:shd w:val="clear" w:color="auto" w:fill="FFFFFF"/>
              </w:rPr>
              <w:t>生态渔场计</w:t>
            </w:r>
            <w:r w:rsidRPr="00B359A5">
              <w:rPr>
                <w:rFonts w:ascii="Times New Roman" w:hAnsi="Times New Roman"/>
                <w:sz w:val="24"/>
                <w:shd w:val="clear" w:color="auto" w:fill="FFFFFF"/>
              </w:rPr>
              <w:t>2.1</w:t>
            </w:r>
            <w:r w:rsidRPr="00B359A5">
              <w:rPr>
                <w:rFonts w:ascii="Times New Roman" w:hAnsi="Times New Roman"/>
                <w:sz w:val="24"/>
                <w:shd w:val="clear" w:color="auto" w:fill="FFFFFF"/>
              </w:rPr>
              <w:t>万亩，新建稻渔综合种养基地</w:t>
            </w:r>
            <w:r w:rsidRPr="00B359A5">
              <w:rPr>
                <w:rFonts w:ascii="Times New Roman" w:hAnsi="Times New Roman" w:hint="eastAsia"/>
                <w:sz w:val="24"/>
                <w:shd w:val="clear" w:color="auto" w:fill="FFFFFF"/>
              </w:rPr>
              <w:t>5</w:t>
            </w:r>
            <w:r w:rsidRPr="00B359A5">
              <w:rPr>
                <w:rFonts w:ascii="Times New Roman" w:hAnsi="Times New Roman"/>
                <w:sz w:val="24"/>
                <w:shd w:val="clear" w:color="auto" w:fill="FFFFFF"/>
              </w:rPr>
              <w:t>万亩，改造老旧池塘</w:t>
            </w:r>
            <w:r w:rsidRPr="00B359A5">
              <w:rPr>
                <w:rFonts w:ascii="Times New Roman" w:hAnsi="Times New Roman"/>
                <w:sz w:val="24"/>
                <w:shd w:val="clear" w:color="auto" w:fill="FFFFFF"/>
              </w:rPr>
              <w:t>1.2</w:t>
            </w:r>
            <w:r w:rsidRPr="00B359A5">
              <w:rPr>
                <w:rFonts w:ascii="Times New Roman" w:hAnsi="Times New Roman"/>
                <w:sz w:val="24"/>
                <w:shd w:val="clear" w:color="auto" w:fill="FFFFFF"/>
              </w:rPr>
              <w:t>万亩。</w:t>
            </w:r>
            <w:r w:rsidRPr="00B359A5">
              <w:rPr>
                <w:rFonts w:ascii="Times New Roman" w:hAnsi="Times New Roman" w:hint="eastAsia"/>
                <w:sz w:val="24"/>
                <w:shd w:val="clear" w:color="auto" w:fill="FFFFFF"/>
              </w:rPr>
              <w:t>实施渔业种业提升工程，</w:t>
            </w:r>
            <w:r w:rsidRPr="00B359A5">
              <w:rPr>
                <w:rFonts w:ascii="Times New Roman" w:hAnsi="Times New Roman"/>
                <w:sz w:val="24"/>
                <w:shd w:val="clear" w:color="auto" w:fill="FFFFFF"/>
              </w:rPr>
              <w:t>开展亲本换代工作。</w:t>
            </w:r>
          </w:p>
        </w:tc>
      </w:tr>
    </w:tbl>
    <w:p w:rsidR="00A42EAB" w:rsidRPr="00B359A5" w:rsidRDefault="00A42EAB" w:rsidP="00A42EAB">
      <w:pPr>
        <w:spacing w:line="240" w:lineRule="auto"/>
        <w:ind w:firstLine="634"/>
        <w:rPr>
          <w:rFonts w:ascii="Times New Roman" w:hAnsi="Times New Roman"/>
        </w:rPr>
      </w:pPr>
      <w:r w:rsidRPr="008865E7">
        <w:rPr>
          <w:rFonts w:ascii="Times New Roman" w:hAnsi="Times New Roman" w:hint="eastAsia"/>
          <w:b/>
        </w:rPr>
        <w:t>多元化发展其他特色高效农业。</w:t>
      </w:r>
      <w:r w:rsidRPr="00B359A5">
        <w:rPr>
          <w:rFonts w:ascii="Times New Roman" w:hAnsi="Times New Roman" w:hint="eastAsia"/>
        </w:rPr>
        <w:t>其他畜禽产业。提质发展小家畜禽，稳定发展草食牲畜。重点推进标准化、规模化、数字化蛋鸡养殖场建设；开展合川白山羊遗传资源保护和开发利用，加强合川白山羊保种区建设，推进建设标准化兔场、牛场、蜂场建设。目标：到</w:t>
      </w:r>
      <w:r w:rsidRPr="00B359A5">
        <w:rPr>
          <w:rFonts w:ascii="Times New Roman" w:hAnsi="Times New Roman" w:hint="eastAsia"/>
        </w:rPr>
        <w:t>2025</w:t>
      </w:r>
      <w:r w:rsidRPr="00B359A5">
        <w:rPr>
          <w:rFonts w:ascii="Times New Roman" w:hAnsi="Times New Roman" w:hint="eastAsia"/>
        </w:rPr>
        <w:t>年，家禽年出栏</w:t>
      </w:r>
      <w:r w:rsidRPr="00B359A5">
        <w:rPr>
          <w:rFonts w:ascii="Times New Roman" w:hAnsi="Times New Roman" w:hint="eastAsia"/>
        </w:rPr>
        <w:t>1400</w:t>
      </w:r>
      <w:r w:rsidRPr="00B359A5">
        <w:rPr>
          <w:rFonts w:ascii="Times New Roman" w:hAnsi="Times New Roman" w:hint="eastAsia"/>
        </w:rPr>
        <w:t>万只，山羊年出栏</w:t>
      </w:r>
      <w:r w:rsidRPr="00B359A5">
        <w:rPr>
          <w:rFonts w:ascii="Times New Roman" w:hAnsi="Times New Roman" w:hint="eastAsia"/>
        </w:rPr>
        <w:t>8</w:t>
      </w:r>
      <w:r w:rsidRPr="00B359A5">
        <w:rPr>
          <w:rFonts w:ascii="Times New Roman" w:hAnsi="Times New Roman" w:hint="eastAsia"/>
        </w:rPr>
        <w:t>万只，肉牛年出栏</w:t>
      </w:r>
      <w:r w:rsidRPr="00B359A5">
        <w:rPr>
          <w:rFonts w:ascii="Times New Roman" w:hAnsi="Times New Roman" w:hint="eastAsia"/>
        </w:rPr>
        <w:t>1</w:t>
      </w:r>
      <w:r w:rsidRPr="00B359A5">
        <w:rPr>
          <w:rFonts w:ascii="Times New Roman" w:hAnsi="Times New Roman" w:hint="eastAsia"/>
        </w:rPr>
        <w:t>万头，肉兔年出栏</w:t>
      </w:r>
      <w:r w:rsidRPr="00B359A5">
        <w:rPr>
          <w:rFonts w:ascii="Times New Roman" w:hAnsi="Times New Roman" w:hint="eastAsia"/>
        </w:rPr>
        <w:t>100</w:t>
      </w:r>
      <w:r w:rsidRPr="00B359A5">
        <w:rPr>
          <w:rFonts w:ascii="Times New Roman" w:hAnsi="Times New Roman" w:hint="eastAsia"/>
        </w:rPr>
        <w:t>万只。其他特色种植业。立足已有的枇杷、李、油橄榄、黄桃、无花果、花椒等特色产业基础，坚持因地制宜、做优做特、规模适度集中连片发展。枇杷产业。充分利用“国家枇杷栽培综合标准化示范区”和“中国枇杷之乡”两张名片，紧紧围绕生产规模化、管理规范化、技术标准化、产品市场化、营销品牌化的发展思路，推广高产优质枇杷新品种和避雨防冻设施栽培，促进以古楼为核心的枇杷产业提档升级。李子产业。依靠双凤皇池李的产业基础和品牌知名度，围</w:t>
      </w:r>
      <w:r w:rsidRPr="00B359A5">
        <w:rPr>
          <w:rFonts w:ascii="Times New Roman" w:hAnsi="Times New Roman" w:hint="eastAsia"/>
        </w:rPr>
        <w:lastRenderedPageBreak/>
        <w:t>绕产业升级和品种换代，以旧园基础设施提档升级和高产优质新品种标准园建设相结合，建成以双凤镇为中心的李子产业带。黄桃产业。依托“太和黄桃国家地理标志”名片，围绕产业扩面、增产、提质、增效，加强宜机化黄桃示范基地建设和绿色丰产栽培技术推广，进一步扩大太和黄桃的市场占有率和知名度，打造以太和镇为中心，辐射龙多山台地的黄桃产业带。荔枝产业。挖掘三江沿岸小气候优势稳步推进荔枝、龙眼产业发展，充分发挥产业化龙头企业带动作用和荔枝科研机构科技支撑作用，稳步推进荔枝基地建设。油橄榄产业。提升油橄榄种植基地管理水平，完善种植基地配套设施，建设高产高效油橄榄生产基地；丰富油橄榄加工产品体系，开发食用油、橄榄酒、橄榄美容产品、橄榄茶、橄榄保健品、婴儿食品等高附加值产品，打造“合川造”橄榄油品牌。到</w:t>
      </w:r>
      <w:r w:rsidRPr="00B359A5">
        <w:rPr>
          <w:rFonts w:ascii="Times New Roman" w:hAnsi="Times New Roman" w:hint="eastAsia"/>
        </w:rPr>
        <w:t>2025</w:t>
      </w:r>
      <w:r w:rsidRPr="00B359A5">
        <w:rPr>
          <w:rFonts w:ascii="Times New Roman" w:hAnsi="Times New Roman" w:hint="eastAsia"/>
        </w:rPr>
        <w:t>年，建成优质枇杷基地</w:t>
      </w:r>
      <w:r w:rsidRPr="00B359A5">
        <w:rPr>
          <w:rFonts w:ascii="Times New Roman" w:hAnsi="Times New Roman" w:hint="eastAsia"/>
        </w:rPr>
        <w:t>6</w:t>
      </w:r>
      <w:r w:rsidRPr="00B359A5">
        <w:rPr>
          <w:rFonts w:ascii="Times New Roman" w:hAnsi="Times New Roman" w:hint="eastAsia"/>
        </w:rPr>
        <w:t>万亩、李子基地</w:t>
      </w:r>
      <w:r w:rsidRPr="00B359A5">
        <w:rPr>
          <w:rFonts w:ascii="Times New Roman" w:hAnsi="Times New Roman" w:hint="eastAsia"/>
        </w:rPr>
        <w:t>3</w:t>
      </w:r>
      <w:r w:rsidRPr="00B359A5">
        <w:rPr>
          <w:rFonts w:ascii="Times New Roman" w:hAnsi="Times New Roman" w:hint="eastAsia"/>
        </w:rPr>
        <w:t>万亩、黄桃基地</w:t>
      </w:r>
      <w:r w:rsidRPr="00B359A5">
        <w:rPr>
          <w:rFonts w:ascii="Times New Roman" w:hAnsi="Times New Roman" w:hint="eastAsia"/>
        </w:rPr>
        <w:t>2</w:t>
      </w:r>
      <w:r w:rsidRPr="00B359A5">
        <w:rPr>
          <w:rFonts w:ascii="Times New Roman" w:hAnsi="Times New Roman" w:hint="eastAsia"/>
        </w:rPr>
        <w:t>万亩、荔枝基地</w:t>
      </w:r>
      <w:r w:rsidRPr="00B359A5">
        <w:rPr>
          <w:rFonts w:ascii="Times New Roman" w:hAnsi="Times New Roman" w:hint="eastAsia"/>
        </w:rPr>
        <w:t>1</w:t>
      </w:r>
      <w:r w:rsidRPr="00B359A5">
        <w:rPr>
          <w:rFonts w:ascii="Times New Roman" w:hAnsi="Times New Roman" w:hint="eastAsia"/>
        </w:rPr>
        <w:t>万亩、油橄榄基地</w:t>
      </w:r>
      <w:r w:rsidRPr="00B359A5">
        <w:rPr>
          <w:rFonts w:ascii="Times New Roman" w:hAnsi="Times New Roman" w:hint="eastAsia"/>
        </w:rPr>
        <w:t>3</w:t>
      </w:r>
      <w:r w:rsidRPr="00B359A5">
        <w:rPr>
          <w:rFonts w:ascii="Times New Roman" w:hAnsi="Times New Roman" w:hint="eastAsia"/>
        </w:rPr>
        <w:t>万亩。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0"/>
      </w:tblGrid>
      <w:tr w:rsidR="00A42EAB" w:rsidRPr="00B359A5" w:rsidTr="005D66CC">
        <w:tc>
          <w:tcPr>
            <w:tcW w:w="9070" w:type="dxa"/>
            <w:vAlign w:val="center"/>
          </w:tcPr>
          <w:p w:rsidR="00A42EAB" w:rsidRPr="00B359A5" w:rsidRDefault="00A42EAB" w:rsidP="005D66CC">
            <w:pPr>
              <w:spacing w:line="400" w:lineRule="exact"/>
              <w:ind w:firstLineChars="0" w:firstLine="0"/>
              <w:jc w:val="center"/>
              <w:rPr>
                <w:rFonts w:ascii="Times New Roman" w:hAnsi="Times New Roman"/>
                <w:szCs w:val="32"/>
                <w:shd w:val="clear" w:color="auto" w:fill="FFFFFF"/>
              </w:rPr>
            </w:pPr>
            <w:r w:rsidRPr="00B359A5">
              <w:rPr>
                <w:rFonts w:ascii="Times New Roman" w:hAnsi="Times New Roman"/>
                <w:bCs/>
                <w:sz w:val="24"/>
                <w:szCs w:val="32"/>
                <w:shd w:val="clear" w:color="auto" w:fill="FFFFFF"/>
              </w:rPr>
              <w:t>专栏</w:t>
            </w:r>
            <w:r w:rsidRPr="00B359A5">
              <w:rPr>
                <w:rFonts w:ascii="Times New Roman" w:hAnsi="Times New Roman"/>
                <w:bCs/>
                <w:sz w:val="24"/>
                <w:szCs w:val="32"/>
                <w:shd w:val="clear" w:color="auto" w:fill="FFFFFF"/>
              </w:rPr>
              <w:t>4</w:t>
            </w:r>
            <w:r w:rsidRPr="00B359A5">
              <w:rPr>
                <w:rFonts w:ascii="Times New Roman" w:hAnsi="Times New Roman"/>
                <w:bCs/>
                <w:sz w:val="24"/>
                <w:szCs w:val="32"/>
                <w:shd w:val="clear" w:color="auto" w:fill="FFFFFF"/>
              </w:rPr>
              <w:t xml:space="preserve">　其他特色高效农业</w:t>
            </w:r>
            <w:r w:rsidRPr="00B359A5">
              <w:rPr>
                <w:rFonts w:ascii="Times New Roman" w:hAnsi="Times New Roman" w:hint="eastAsia"/>
                <w:bCs/>
                <w:sz w:val="24"/>
                <w:szCs w:val="32"/>
                <w:shd w:val="clear" w:color="auto" w:fill="FFFFFF"/>
              </w:rPr>
              <w:t>提升</w:t>
            </w:r>
            <w:r w:rsidRPr="00B359A5">
              <w:rPr>
                <w:rFonts w:ascii="Times New Roman" w:hAnsi="Times New Roman"/>
                <w:bCs/>
                <w:sz w:val="24"/>
                <w:szCs w:val="32"/>
                <w:shd w:val="clear" w:color="auto" w:fill="FFFFFF"/>
              </w:rPr>
              <w:t>重点工程</w:t>
            </w:r>
          </w:p>
        </w:tc>
      </w:tr>
      <w:tr w:rsidR="00A42EAB" w:rsidRPr="00B359A5" w:rsidTr="005D66CC">
        <w:tc>
          <w:tcPr>
            <w:tcW w:w="9070" w:type="dxa"/>
          </w:tcPr>
          <w:p w:rsidR="00A42EAB" w:rsidRPr="00B359A5" w:rsidRDefault="00A42EAB" w:rsidP="005D66CC">
            <w:pPr>
              <w:spacing w:line="400" w:lineRule="exact"/>
              <w:ind w:firstLine="474"/>
              <w:rPr>
                <w:rFonts w:ascii="Times New Roman" w:hAnsi="Times New Roman"/>
                <w:sz w:val="24"/>
                <w:shd w:val="clear" w:color="auto" w:fill="FFFFFF"/>
              </w:rPr>
            </w:pPr>
            <w:r w:rsidRPr="00B359A5">
              <w:rPr>
                <w:rFonts w:ascii="Times New Roman" w:hAnsi="Times New Roman"/>
                <w:b/>
                <w:sz w:val="24"/>
                <w:shd w:val="clear" w:color="auto" w:fill="FFFFFF"/>
              </w:rPr>
              <w:t>白山羊品种资源保护与产业化开发：</w:t>
            </w:r>
            <w:r w:rsidRPr="00B359A5">
              <w:rPr>
                <w:rFonts w:ascii="Times New Roman" w:hAnsi="Times New Roman"/>
                <w:sz w:val="24"/>
                <w:shd w:val="clear" w:color="auto" w:fill="FFFFFF"/>
              </w:rPr>
              <w:t>建设合川白山羊市级保种场</w:t>
            </w:r>
            <w:r w:rsidRPr="00B359A5">
              <w:rPr>
                <w:rFonts w:ascii="Times New Roman" w:hAnsi="Times New Roman"/>
                <w:sz w:val="24"/>
                <w:shd w:val="clear" w:color="auto" w:fill="FFFFFF"/>
              </w:rPr>
              <w:t>1</w:t>
            </w:r>
            <w:r w:rsidRPr="00B359A5">
              <w:rPr>
                <w:rFonts w:ascii="Times New Roman" w:hAnsi="Times New Roman"/>
                <w:sz w:val="24"/>
                <w:shd w:val="clear" w:color="auto" w:fill="FFFFFF"/>
              </w:rPr>
              <w:t>个，存栏种羊</w:t>
            </w:r>
            <w:r w:rsidRPr="00B359A5">
              <w:rPr>
                <w:rFonts w:ascii="Times New Roman" w:hAnsi="Times New Roman"/>
                <w:sz w:val="24"/>
                <w:shd w:val="clear" w:color="auto" w:fill="FFFFFF"/>
              </w:rPr>
              <w:t>1000</w:t>
            </w:r>
            <w:r w:rsidRPr="00B359A5">
              <w:rPr>
                <w:rFonts w:ascii="Times New Roman" w:hAnsi="Times New Roman"/>
                <w:sz w:val="24"/>
                <w:shd w:val="clear" w:color="auto" w:fill="FFFFFF"/>
              </w:rPr>
              <w:t>只；进一步扩大合川白山羊生产规模和发展范围，形成现代特色肉羊产业，年出栏优质山羊</w:t>
            </w:r>
            <w:r w:rsidRPr="00B359A5">
              <w:rPr>
                <w:rFonts w:ascii="Times New Roman" w:hAnsi="Times New Roman"/>
                <w:sz w:val="24"/>
                <w:shd w:val="clear" w:color="auto" w:fill="FFFFFF"/>
              </w:rPr>
              <w:t>5</w:t>
            </w:r>
            <w:r w:rsidRPr="00B359A5">
              <w:rPr>
                <w:rFonts w:ascii="Times New Roman" w:hAnsi="Times New Roman"/>
                <w:sz w:val="24"/>
                <w:shd w:val="clear" w:color="auto" w:fill="FFFFFF"/>
              </w:rPr>
              <w:t>万只，带动全区优质肉羊生产。</w:t>
            </w:r>
          </w:p>
          <w:p w:rsidR="00A42EAB" w:rsidRPr="00B359A5" w:rsidRDefault="00A42EAB" w:rsidP="005D66CC">
            <w:pPr>
              <w:spacing w:line="400" w:lineRule="exact"/>
              <w:ind w:firstLine="474"/>
              <w:rPr>
                <w:rFonts w:ascii="Times New Roman" w:hAnsi="Times New Roman"/>
                <w:sz w:val="24"/>
                <w:szCs w:val="21"/>
                <w:shd w:val="clear" w:color="auto" w:fill="FFFFFF"/>
              </w:rPr>
            </w:pPr>
            <w:r w:rsidRPr="00B359A5">
              <w:rPr>
                <w:rFonts w:ascii="Times New Roman" w:hAnsi="Times New Roman"/>
                <w:b/>
                <w:sz w:val="24"/>
                <w:szCs w:val="21"/>
                <w:shd w:val="clear" w:color="auto" w:fill="FFFFFF"/>
              </w:rPr>
              <w:t>标准化肉牛养殖基地建设项目：</w:t>
            </w:r>
            <w:r w:rsidRPr="00B359A5">
              <w:rPr>
                <w:rFonts w:ascii="Times New Roman" w:hAnsi="Times New Roman"/>
                <w:sz w:val="24"/>
                <w:shd w:val="clear" w:color="auto" w:fill="FFFFFF"/>
              </w:rPr>
              <w:t>新（改扩）建标准化肉牛养殖基地</w:t>
            </w:r>
            <w:r w:rsidRPr="00B359A5">
              <w:rPr>
                <w:rFonts w:ascii="Times New Roman" w:hAnsi="Times New Roman"/>
                <w:sz w:val="24"/>
                <w:shd w:val="clear" w:color="auto" w:fill="FFFFFF"/>
              </w:rPr>
              <w:t>5</w:t>
            </w:r>
            <w:r w:rsidRPr="00B359A5">
              <w:rPr>
                <w:rFonts w:ascii="Times New Roman" w:hAnsi="Times New Roman"/>
                <w:sz w:val="24"/>
                <w:shd w:val="clear" w:color="auto" w:fill="FFFFFF"/>
              </w:rPr>
              <w:t>个，年出栏肉牛达</w:t>
            </w:r>
            <w:r w:rsidRPr="00B359A5">
              <w:rPr>
                <w:rFonts w:ascii="Times New Roman" w:hAnsi="Times New Roman" w:hint="eastAsia"/>
                <w:sz w:val="24"/>
                <w:shd w:val="clear" w:color="auto" w:fill="FFFFFF"/>
              </w:rPr>
              <w:t>3</w:t>
            </w:r>
            <w:r w:rsidRPr="00B359A5">
              <w:rPr>
                <w:rFonts w:ascii="Times New Roman" w:hAnsi="Times New Roman"/>
                <w:sz w:val="24"/>
                <w:shd w:val="clear" w:color="auto" w:fill="FFFFFF"/>
              </w:rPr>
              <w:t>000</w:t>
            </w:r>
            <w:r w:rsidRPr="00B359A5">
              <w:rPr>
                <w:rFonts w:ascii="Times New Roman" w:hAnsi="Times New Roman"/>
                <w:sz w:val="24"/>
                <w:shd w:val="clear" w:color="auto" w:fill="FFFFFF"/>
              </w:rPr>
              <w:t>头，种植牧草</w:t>
            </w:r>
            <w:r w:rsidRPr="00B359A5">
              <w:rPr>
                <w:rFonts w:ascii="Times New Roman" w:hAnsi="Times New Roman" w:hint="eastAsia"/>
                <w:sz w:val="24"/>
                <w:shd w:val="clear" w:color="auto" w:fill="FFFFFF"/>
              </w:rPr>
              <w:t>3</w:t>
            </w:r>
            <w:r w:rsidRPr="00B359A5">
              <w:rPr>
                <w:rFonts w:ascii="Times New Roman" w:hAnsi="Times New Roman"/>
                <w:sz w:val="24"/>
                <w:shd w:val="clear" w:color="auto" w:fill="FFFFFF"/>
              </w:rPr>
              <w:t>000</w:t>
            </w:r>
            <w:r w:rsidRPr="00B359A5">
              <w:rPr>
                <w:rFonts w:ascii="Times New Roman" w:hAnsi="Times New Roman"/>
                <w:sz w:val="24"/>
                <w:shd w:val="clear" w:color="auto" w:fill="FFFFFF"/>
              </w:rPr>
              <w:t>亩，打造种养循环养殖基地</w:t>
            </w:r>
            <w:r w:rsidRPr="00B359A5">
              <w:rPr>
                <w:rFonts w:ascii="Times New Roman" w:hAnsi="Times New Roman" w:hint="eastAsia"/>
                <w:sz w:val="24"/>
                <w:shd w:val="clear" w:color="auto" w:fill="FFFFFF"/>
              </w:rPr>
              <w:t>5</w:t>
            </w:r>
            <w:r w:rsidRPr="00B359A5">
              <w:rPr>
                <w:rFonts w:ascii="Times New Roman" w:hAnsi="Times New Roman"/>
                <w:sz w:val="24"/>
                <w:shd w:val="clear" w:color="auto" w:fill="FFFFFF"/>
              </w:rPr>
              <w:t>个</w:t>
            </w:r>
            <w:r w:rsidRPr="00B359A5">
              <w:rPr>
                <w:rFonts w:ascii="Times New Roman" w:hAnsi="Times New Roman"/>
                <w:sz w:val="24"/>
                <w:szCs w:val="21"/>
                <w:shd w:val="clear" w:color="auto" w:fill="FFFFFF"/>
              </w:rPr>
              <w:t>。</w:t>
            </w:r>
          </w:p>
          <w:p w:rsidR="00A42EAB" w:rsidRPr="00B359A5" w:rsidRDefault="00A42EAB" w:rsidP="005D66CC">
            <w:pPr>
              <w:spacing w:line="420" w:lineRule="exact"/>
              <w:ind w:firstLine="474"/>
              <w:rPr>
                <w:rFonts w:ascii="Times New Roman" w:hAnsi="Times New Roman"/>
                <w:szCs w:val="32"/>
                <w:shd w:val="clear" w:color="auto" w:fill="FFFFFF"/>
              </w:rPr>
            </w:pPr>
            <w:r w:rsidRPr="00B359A5">
              <w:rPr>
                <w:rFonts w:ascii="Times New Roman" w:hAnsi="Times New Roman"/>
                <w:b/>
                <w:sz w:val="24"/>
                <w:shd w:val="clear" w:color="auto" w:fill="FFFFFF"/>
              </w:rPr>
              <w:t>特色水果生产基地质量提升项目：</w:t>
            </w:r>
            <w:r w:rsidRPr="00B359A5">
              <w:rPr>
                <w:rFonts w:ascii="Times New Roman" w:hAnsi="Times New Roman"/>
                <w:sz w:val="24"/>
                <w:shd w:val="clear" w:color="auto" w:fill="FFFFFF"/>
              </w:rPr>
              <w:t>实施老果园品种更新、设施栽培、道路体系、灌排系统等基础设施优化完善</w:t>
            </w:r>
            <w:r w:rsidRPr="00B359A5">
              <w:rPr>
                <w:rFonts w:ascii="Times New Roman" w:hAnsi="Times New Roman"/>
                <w:sz w:val="24"/>
                <w:shd w:val="clear" w:color="auto" w:fill="FFFFFF"/>
              </w:rPr>
              <w:t>3</w:t>
            </w:r>
            <w:r w:rsidRPr="00B359A5">
              <w:rPr>
                <w:rFonts w:ascii="Times New Roman" w:hAnsi="Times New Roman"/>
                <w:sz w:val="24"/>
                <w:shd w:val="clear" w:color="auto" w:fill="FFFFFF"/>
              </w:rPr>
              <w:t>万亩；示范推广绿色生态、轻简化、智能化生产技术</w:t>
            </w:r>
            <w:r w:rsidRPr="00B359A5">
              <w:rPr>
                <w:rFonts w:ascii="Times New Roman" w:hAnsi="Times New Roman"/>
                <w:sz w:val="24"/>
                <w:shd w:val="clear" w:color="auto" w:fill="FFFFFF"/>
              </w:rPr>
              <w:t>10</w:t>
            </w:r>
            <w:r w:rsidRPr="00B359A5">
              <w:rPr>
                <w:rFonts w:ascii="Times New Roman" w:hAnsi="Times New Roman"/>
                <w:sz w:val="24"/>
                <w:shd w:val="clear" w:color="auto" w:fill="FFFFFF"/>
              </w:rPr>
              <w:t>万亩；新建枇杷防冻避雨联栋钢架大棚</w:t>
            </w:r>
            <w:r w:rsidRPr="00B359A5">
              <w:rPr>
                <w:rFonts w:ascii="Times New Roman" w:hAnsi="Times New Roman"/>
                <w:sz w:val="24"/>
                <w:shd w:val="clear" w:color="auto" w:fill="FFFFFF"/>
              </w:rPr>
              <w:t>1000</w:t>
            </w:r>
            <w:r w:rsidRPr="00B359A5">
              <w:rPr>
                <w:rFonts w:ascii="Times New Roman" w:hAnsi="Times New Roman"/>
                <w:sz w:val="24"/>
                <w:shd w:val="clear" w:color="auto" w:fill="FFFFFF"/>
              </w:rPr>
              <w:t>亩；新建新品种新技术研究和示范为主的荔枝研究院</w:t>
            </w:r>
            <w:r w:rsidRPr="00B359A5">
              <w:rPr>
                <w:rFonts w:ascii="Times New Roman" w:hAnsi="Times New Roman"/>
                <w:sz w:val="24"/>
                <w:shd w:val="clear" w:color="auto" w:fill="FFFFFF"/>
              </w:rPr>
              <w:t>1</w:t>
            </w:r>
            <w:r w:rsidRPr="00B359A5">
              <w:rPr>
                <w:rFonts w:ascii="Times New Roman" w:hAnsi="Times New Roman"/>
                <w:sz w:val="24"/>
                <w:shd w:val="clear" w:color="auto" w:fill="FFFFFF"/>
              </w:rPr>
              <w:t>座，新建</w:t>
            </w:r>
            <w:r w:rsidRPr="00B359A5">
              <w:rPr>
                <w:rFonts w:ascii="Times New Roman" w:hAnsi="Times New Roman" w:hint="eastAsia"/>
                <w:sz w:val="24"/>
                <w:shd w:val="clear" w:color="auto" w:fill="FFFFFF"/>
              </w:rPr>
              <w:t>优质</w:t>
            </w:r>
            <w:r w:rsidRPr="00B359A5">
              <w:rPr>
                <w:rFonts w:ascii="Times New Roman" w:hAnsi="Times New Roman"/>
                <w:sz w:val="24"/>
                <w:shd w:val="clear" w:color="auto" w:fill="FFFFFF"/>
              </w:rPr>
              <w:t>晚熟荔枝生产基地</w:t>
            </w:r>
            <w:r w:rsidRPr="00B359A5">
              <w:rPr>
                <w:rFonts w:ascii="Times New Roman" w:hAnsi="Times New Roman" w:hint="eastAsia"/>
                <w:sz w:val="24"/>
                <w:shd w:val="clear" w:color="auto" w:fill="FFFFFF"/>
              </w:rPr>
              <w:t>1</w:t>
            </w:r>
            <w:r w:rsidRPr="00B359A5">
              <w:rPr>
                <w:rFonts w:ascii="Times New Roman" w:hAnsi="Times New Roman"/>
                <w:sz w:val="24"/>
                <w:shd w:val="clear" w:color="auto" w:fill="FFFFFF"/>
              </w:rPr>
              <w:t>万亩</w:t>
            </w:r>
            <w:r w:rsidRPr="00B359A5">
              <w:rPr>
                <w:rFonts w:ascii="Times New Roman" w:hAnsi="Times New Roman" w:hint="eastAsia"/>
                <w:sz w:val="24"/>
                <w:shd w:val="clear" w:color="auto" w:fill="FFFFFF"/>
              </w:rPr>
              <w:t>；新建油橄榄种植基地</w:t>
            </w:r>
            <w:r w:rsidRPr="00B359A5">
              <w:rPr>
                <w:rFonts w:ascii="Times New Roman" w:hAnsi="Times New Roman" w:hint="eastAsia"/>
                <w:sz w:val="24"/>
                <w:shd w:val="clear" w:color="auto" w:fill="FFFFFF"/>
              </w:rPr>
              <w:t>3</w:t>
            </w:r>
            <w:r w:rsidRPr="00B359A5">
              <w:rPr>
                <w:rFonts w:ascii="Times New Roman" w:hAnsi="Times New Roman" w:hint="eastAsia"/>
                <w:sz w:val="24"/>
                <w:shd w:val="clear" w:color="auto" w:fill="FFFFFF"/>
              </w:rPr>
              <w:t>万亩，</w:t>
            </w:r>
            <w:r w:rsidRPr="00B359A5">
              <w:rPr>
                <w:rFonts w:ascii="Times New Roman" w:hAnsi="Times New Roman"/>
                <w:sz w:val="24"/>
                <w:shd w:val="clear" w:color="auto" w:fill="FFFFFF"/>
              </w:rPr>
              <w:t>丰富油橄榄加工产品体系。</w:t>
            </w:r>
          </w:p>
        </w:tc>
      </w:tr>
    </w:tbl>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lastRenderedPageBreak/>
        <w:t>第三节 提升三个融合产业</w:t>
      </w:r>
    </w:p>
    <w:p w:rsidR="00A42EAB" w:rsidRPr="00B359A5" w:rsidRDefault="00A42EAB" w:rsidP="00A42EAB">
      <w:pPr>
        <w:spacing w:line="240" w:lineRule="auto"/>
        <w:ind w:firstLine="634"/>
        <w:rPr>
          <w:rFonts w:ascii="Times New Roman" w:hAnsi="Times New Roman"/>
        </w:rPr>
      </w:pPr>
      <w:r w:rsidRPr="008865E7">
        <w:rPr>
          <w:rFonts w:ascii="Times New Roman" w:hAnsi="Times New Roman" w:hint="eastAsia"/>
          <w:b/>
        </w:rPr>
        <w:t>提速发展农产品加工业。</w:t>
      </w:r>
      <w:r w:rsidRPr="00B359A5">
        <w:rPr>
          <w:rFonts w:ascii="Times New Roman" w:hAnsi="Times New Roman" w:hint="eastAsia"/>
        </w:rPr>
        <w:t>思路：发挥加工业“粮头食尾、农头工尾”和“带一促三”动力引擎作用，推进农产品加工业集群式发展，积极参与中国（重庆）国际农产品加工产业园建设，重点发展肉制品加工，粮油加工、调味品加工等</w:t>
      </w:r>
      <w:r w:rsidRPr="00B359A5">
        <w:rPr>
          <w:rFonts w:ascii="Times New Roman" w:hAnsi="Times New Roman" w:hint="eastAsia"/>
        </w:rPr>
        <w:t>3</w:t>
      </w:r>
      <w:r w:rsidRPr="00B359A5">
        <w:rPr>
          <w:rFonts w:ascii="Times New Roman" w:hAnsi="Times New Roman" w:hint="eastAsia"/>
        </w:rPr>
        <w:t>大加工集群，加快农产品加工示范园建设。布局：在工业园区南溪片区和五尊片区、龙市镇规划建设农产品加工园，其它镇街在现有工业用地空间范围内发展农产品精深加工，初加工坚持在产地就近就地布局。举措：完善农产品加工园规划，完善园内配套基础设施，加快推进农产品加工园建设。强化招商引资，强化考核调度，统筹整合各类扶持政策，完善扶持政策体系。推进加工专用原料基地生产规模化、标准化、集约化建设，建成一批农产品加工专用原料基地。推进农产品初加工产地化发展，尽快补齐清洗、分级、干燥、储藏等初加工短板。紧扣生猪百亿级全产业链建设，做强肉制品加工，建成全国罐头食品生产基地，肉制品加工集群产值达</w:t>
      </w:r>
      <w:r w:rsidRPr="00B359A5">
        <w:rPr>
          <w:rFonts w:ascii="Times New Roman" w:hAnsi="Times New Roman" w:hint="eastAsia"/>
        </w:rPr>
        <w:t>150</w:t>
      </w:r>
      <w:r w:rsidRPr="00B359A5">
        <w:rPr>
          <w:rFonts w:ascii="Times New Roman" w:hAnsi="Times New Roman" w:hint="eastAsia"/>
        </w:rPr>
        <w:t>亿元。做大稻米加工，打造“合州大米”品牌；建设合川桃片加工集聚区，打造“合川桃片”公共品牌；推进菜籽油、橄榄油和杂粮加工，建成</w:t>
      </w:r>
      <w:r w:rsidRPr="00B359A5">
        <w:rPr>
          <w:rFonts w:ascii="Times New Roman" w:hAnsi="Times New Roman" w:hint="eastAsia"/>
        </w:rPr>
        <w:t>70</w:t>
      </w:r>
      <w:r w:rsidRPr="00B359A5">
        <w:rPr>
          <w:rFonts w:ascii="Times New Roman" w:hAnsi="Times New Roman" w:hint="eastAsia"/>
        </w:rPr>
        <w:t>亿级粮油加工集群。大力发展调味品和榨菜加工，建设</w:t>
      </w:r>
      <w:r w:rsidRPr="00B359A5">
        <w:rPr>
          <w:rFonts w:ascii="Times New Roman" w:hAnsi="Times New Roman" w:hint="eastAsia"/>
        </w:rPr>
        <w:t>50</w:t>
      </w:r>
      <w:r w:rsidRPr="00B359A5">
        <w:rPr>
          <w:rFonts w:ascii="Times New Roman" w:hAnsi="Times New Roman" w:hint="eastAsia"/>
        </w:rPr>
        <w:t>亿级榨菜和调味品加工产业集群。目标：力争</w:t>
      </w:r>
      <w:r w:rsidRPr="00B359A5">
        <w:rPr>
          <w:rFonts w:ascii="Times New Roman" w:hAnsi="Times New Roman" w:hint="eastAsia"/>
        </w:rPr>
        <w:t>2025</w:t>
      </w:r>
      <w:r w:rsidRPr="00B359A5">
        <w:rPr>
          <w:rFonts w:ascii="Times New Roman" w:hAnsi="Times New Roman" w:hint="eastAsia"/>
        </w:rPr>
        <w:t>年规模以上农产品加工企业超过</w:t>
      </w:r>
      <w:r w:rsidRPr="00B359A5">
        <w:rPr>
          <w:rFonts w:ascii="Times New Roman" w:hAnsi="Times New Roman" w:hint="eastAsia"/>
        </w:rPr>
        <w:t>100</w:t>
      </w:r>
      <w:r w:rsidRPr="00B359A5">
        <w:rPr>
          <w:rFonts w:ascii="Times New Roman" w:hAnsi="Times New Roman" w:hint="eastAsia"/>
        </w:rPr>
        <w:t>家，产值</w:t>
      </w:r>
      <w:r w:rsidRPr="00B359A5">
        <w:rPr>
          <w:rFonts w:ascii="Times New Roman" w:hAnsi="Times New Roman" w:hint="eastAsia"/>
        </w:rPr>
        <w:t>50</w:t>
      </w:r>
      <w:r w:rsidRPr="00B359A5">
        <w:rPr>
          <w:rFonts w:ascii="Times New Roman" w:hAnsi="Times New Roman" w:hint="eastAsia"/>
        </w:rPr>
        <w:t>亿级</w:t>
      </w:r>
      <w:r w:rsidRPr="00B359A5">
        <w:rPr>
          <w:rFonts w:ascii="Times New Roman" w:hAnsi="Times New Roman" w:hint="eastAsia"/>
        </w:rPr>
        <w:t>2</w:t>
      </w:r>
      <w:r w:rsidRPr="00B359A5">
        <w:rPr>
          <w:rFonts w:ascii="Times New Roman" w:hAnsi="Times New Roman" w:hint="eastAsia"/>
        </w:rPr>
        <w:t>家，产值</w:t>
      </w:r>
      <w:r w:rsidRPr="00B359A5">
        <w:rPr>
          <w:rFonts w:ascii="Times New Roman" w:hAnsi="Times New Roman" w:hint="eastAsia"/>
        </w:rPr>
        <w:t>10</w:t>
      </w:r>
      <w:r w:rsidRPr="00B359A5">
        <w:rPr>
          <w:rFonts w:ascii="Times New Roman" w:hAnsi="Times New Roman" w:hint="eastAsia"/>
        </w:rPr>
        <w:t>亿级</w:t>
      </w:r>
      <w:r w:rsidRPr="00B359A5">
        <w:rPr>
          <w:rFonts w:ascii="Times New Roman" w:hAnsi="Times New Roman" w:hint="eastAsia"/>
        </w:rPr>
        <w:t>15</w:t>
      </w:r>
      <w:r w:rsidRPr="00B359A5">
        <w:rPr>
          <w:rFonts w:ascii="Times New Roman" w:hAnsi="Times New Roman" w:hint="eastAsia"/>
        </w:rPr>
        <w:t>家，产值</w:t>
      </w:r>
      <w:r w:rsidRPr="00B359A5">
        <w:rPr>
          <w:rFonts w:ascii="Times New Roman" w:hAnsi="Times New Roman" w:hint="eastAsia"/>
        </w:rPr>
        <w:t>1</w:t>
      </w:r>
      <w:r w:rsidRPr="00B359A5">
        <w:rPr>
          <w:rFonts w:ascii="Times New Roman" w:hAnsi="Times New Roman" w:hint="eastAsia"/>
        </w:rPr>
        <w:t>亿以上的</w:t>
      </w:r>
      <w:r w:rsidRPr="00B359A5">
        <w:rPr>
          <w:rFonts w:ascii="Times New Roman" w:hAnsi="Times New Roman" w:hint="eastAsia"/>
        </w:rPr>
        <w:t>50</w:t>
      </w:r>
      <w:r w:rsidRPr="00B359A5">
        <w:rPr>
          <w:rFonts w:ascii="Times New Roman" w:hAnsi="Times New Roman" w:hint="eastAsia"/>
        </w:rPr>
        <w:t>家，农产品加工业总产值达到</w:t>
      </w:r>
      <w:r w:rsidRPr="00B359A5">
        <w:rPr>
          <w:rFonts w:ascii="Times New Roman" w:hAnsi="Times New Roman" w:hint="eastAsia"/>
        </w:rPr>
        <w:t>320</w:t>
      </w:r>
      <w:r w:rsidRPr="00B359A5">
        <w:rPr>
          <w:rFonts w:ascii="Times New Roman" w:hAnsi="Times New Roman" w:hint="eastAsia"/>
        </w:rPr>
        <w:t>亿，农产品加工园综合产值达到</w:t>
      </w:r>
      <w:r w:rsidRPr="00B359A5">
        <w:rPr>
          <w:rFonts w:ascii="Times New Roman" w:hAnsi="Times New Roman" w:hint="eastAsia"/>
        </w:rPr>
        <w:t>200</w:t>
      </w:r>
      <w:r w:rsidRPr="00B359A5">
        <w:rPr>
          <w:rFonts w:ascii="Times New Roman" w:hAnsi="Times New Roman" w:hint="eastAsia"/>
        </w:rPr>
        <w:t>亿元，市级农产品加工</w:t>
      </w:r>
      <w:r w:rsidRPr="00B359A5">
        <w:rPr>
          <w:rFonts w:ascii="Times New Roman" w:hAnsi="Times New Roman" w:hint="eastAsia"/>
        </w:rPr>
        <w:lastRenderedPageBreak/>
        <w:t>示范企业达到</w:t>
      </w:r>
      <w:r w:rsidRPr="00B359A5">
        <w:rPr>
          <w:rFonts w:ascii="Times New Roman" w:hAnsi="Times New Roman" w:hint="eastAsia"/>
        </w:rPr>
        <w:t>30</w:t>
      </w:r>
      <w:r w:rsidRPr="00B359A5">
        <w:rPr>
          <w:rFonts w:ascii="Times New Roman" w:hAnsi="Times New Roman" w:hint="eastAsia"/>
        </w:rPr>
        <w:t>家以上。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6"/>
      </w:tblGrid>
      <w:tr w:rsidR="00A42EAB" w:rsidRPr="00B359A5" w:rsidTr="005D66CC">
        <w:tc>
          <w:tcPr>
            <w:tcW w:w="8956" w:type="dxa"/>
            <w:vAlign w:val="center"/>
          </w:tcPr>
          <w:p w:rsidR="00A42EAB" w:rsidRPr="00B359A5" w:rsidRDefault="00A42EAB" w:rsidP="005D66CC">
            <w:pPr>
              <w:spacing w:line="400" w:lineRule="exact"/>
              <w:ind w:firstLineChars="0" w:firstLine="0"/>
              <w:jc w:val="center"/>
              <w:rPr>
                <w:rFonts w:ascii="Times New Roman" w:hAnsi="Times New Roman"/>
                <w:bCs/>
                <w:sz w:val="24"/>
                <w:szCs w:val="32"/>
                <w:shd w:val="clear" w:color="auto" w:fill="FFFFFF"/>
              </w:rPr>
            </w:pPr>
            <w:r w:rsidRPr="00B359A5">
              <w:rPr>
                <w:rFonts w:ascii="Times New Roman" w:hAnsi="Times New Roman"/>
                <w:bCs/>
                <w:sz w:val="24"/>
                <w:szCs w:val="32"/>
                <w:shd w:val="clear" w:color="auto" w:fill="FFFFFF"/>
              </w:rPr>
              <w:t>专栏</w:t>
            </w:r>
            <w:r w:rsidRPr="00B359A5">
              <w:rPr>
                <w:rFonts w:ascii="Times New Roman" w:hAnsi="Times New Roman" w:hint="eastAsia"/>
                <w:bCs/>
                <w:sz w:val="24"/>
                <w:szCs w:val="32"/>
                <w:shd w:val="clear" w:color="auto" w:fill="FFFFFF"/>
              </w:rPr>
              <w:t>5</w:t>
            </w:r>
            <w:r w:rsidRPr="00B359A5">
              <w:rPr>
                <w:rFonts w:ascii="Times New Roman" w:hAnsi="Times New Roman"/>
                <w:bCs/>
                <w:sz w:val="24"/>
                <w:szCs w:val="32"/>
                <w:shd w:val="clear" w:color="auto" w:fill="FFFFFF"/>
              </w:rPr>
              <w:t xml:space="preserve">　加工业</w:t>
            </w:r>
            <w:r w:rsidRPr="00B359A5">
              <w:rPr>
                <w:rFonts w:ascii="Times New Roman" w:hAnsi="Times New Roman" w:hint="eastAsia"/>
                <w:bCs/>
                <w:sz w:val="24"/>
                <w:szCs w:val="32"/>
                <w:shd w:val="clear" w:color="auto" w:fill="FFFFFF"/>
              </w:rPr>
              <w:t>扩能提质</w:t>
            </w:r>
            <w:r w:rsidRPr="00B359A5">
              <w:rPr>
                <w:rFonts w:ascii="Times New Roman" w:hAnsi="Times New Roman"/>
                <w:bCs/>
                <w:sz w:val="24"/>
                <w:szCs w:val="32"/>
                <w:shd w:val="clear" w:color="auto" w:fill="FFFFFF"/>
              </w:rPr>
              <w:t>重点工程</w:t>
            </w:r>
          </w:p>
        </w:tc>
      </w:tr>
      <w:tr w:rsidR="00A42EAB" w:rsidRPr="00B359A5" w:rsidTr="005D66CC">
        <w:tc>
          <w:tcPr>
            <w:tcW w:w="8956" w:type="dxa"/>
          </w:tcPr>
          <w:p w:rsidR="00A42EAB" w:rsidRPr="00B359A5" w:rsidRDefault="00A42EAB" w:rsidP="005D66CC">
            <w:pPr>
              <w:spacing w:line="360" w:lineRule="exact"/>
              <w:ind w:firstLine="474"/>
              <w:rPr>
                <w:rFonts w:ascii="Times New Roman" w:hAnsi="Times New Roman"/>
                <w:bCs/>
                <w:sz w:val="24"/>
                <w:szCs w:val="32"/>
                <w:shd w:val="clear" w:color="auto" w:fill="FFFFFF"/>
              </w:rPr>
            </w:pPr>
            <w:r w:rsidRPr="00B359A5">
              <w:rPr>
                <w:rFonts w:ascii="Times New Roman" w:hAnsi="Times New Roman"/>
                <w:b/>
                <w:bCs/>
                <w:sz w:val="24"/>
                <w:szCs w:val="32"/>
                <w:shd w:val="clear" w:color="auto" w:fill="FFFFFF"/>
              </w:rPr>
              <w:t>400</w:t>
            </w:r>
            <w:r w:rsidRPr="00B359A5">
              <w:rPr>
                <w:rFonts w:ascii="Times New Roman" w:hAnsi="Times New Roman"/>
                <w:b/>
                <w:bCs/>
                <w:sz w:val="24"/>
                <w:szCs w:val="32"/>
                <w:shd w:val="clear" w:color="auto" w:fill="FFFFFF"/>
              </w:rPr>
              <w:t>亿级农产品加工园基础设施建设</w:t>
            </w:r>
            <w:r w:rsidRPr="00B359A5">
              <w:rPr>
                <w:rFonts w:ascii="Times New Roman" w:hAnsi="Times New Roman"/>
                <w:bCs/>
                <w:sz w:val="24"/>
                <w:szCs w:val="32"/>
                <w:shd w:val="clear" w:color="auto" w:fill="FFFFFF"/>
              </w:rPr>
              <w:t>：完善道路、管网、污水处理、电力、绿化、照明配套等基础设施建设。</w:t>
            </w:r>
          </w:p>
          <w:p w:rsidR="00A42EAB" w:rsidRPr="00B359A5" w:rsidRDefault="00A42EAB" w:rsidP="005D66CC">
            <w:pPr>
              <w:spacing w:line="360" w:lineRule="exact"/>
              <w:ind w:firstLine="474"/>
              <w:rPr>
                <w:rFonts w:ascii="Times New Roman" w:hAnsi="Times New Roman"/>
                <w:bCs/>
                <w:sz w:val="24"/>
                <w:szCs w:val="32"/>
                <w:shd w:val="clear" w:color="auto" w:fill="FFFFFF"/>
              </w:rPr>
            </w:pPr>
            <w:r w:rsidRPr="00B359A5">
              <w:rPr>
                <w:rFonts w:ascii="Times New Roman" w:hAnsi="Times New Roman" w:hint="eastAsia"/>
                <w:b/>
                <w:bCs/>
                <w:sz w:val="24"/>
                <w:szCs w:val="32"/>
                <w:shd w:val="clear" w:color="auto" w:fill="FFFFFF"/>
              </w:rPr>
              <w:t>优势</w:t>
            </w:r>
            <w:r w:rsidRPr="00B359A5">
              <w:rPr>
                <w:rFonts w:ascii="Times New Roman" w:hAnsi="Times New Roman"/>
                <w:b/>
                <w:bCs/>
                <w:sz w:val="24"/>
                <w:szCs w:val="32"/>
                <w:shd w:val="clear" w:color="auto" w:fill="FFFFFF"/>
              </w:rPr>
              <w:t>农产品加工：</w:t>
            </w:r>
            <w:r w:rsidRPr="00B359A5">
              <w:rPr>
                <w:rFonts w:ascii="Times New Roman" w:hAnsi="Times New Roman" w:hint="eastAsia"/>
                <w:bCs/>
                <w:sz w:val="24"/>
                <w:szCs w:val="32"/>
                <w:shd w:val="clear" w:color="auto" w:fill="FFFFFF"/>
              </w:rPr>
              <w:t>推进</w:t>
            </w:r>
            <w:r w:rsidRPr="00B359A5">
              <w:rPr>
                <w:rFonts w:ascii="Times New Roman" w:hAnsi="Times New Roman"/>
                <w:bCs/>
                <w:sz w:val="24"/>
                <w:szCs w:val="32"/>
                <w:shd w:val="clear" w:color="auto" w:fill="FFFFFF"/>
              </w:rPr>
              <w:t>10</w:t>
            </w:r>
            <w:r w:rsidRPr="00B359A5">
              <w:rPr>
                <w:rFonts w:ascii="Times New Roman" w:hAnsi="Times New Roman"/>
                <w:bCs/>
                <w:sz w:val="24"/>
                <w:szCs w:val="32"/>
                <w:shd w:val="clear" w:color="auto" w:fill="FFFFFF"/>
              </w:rPr>
              <w:t>万亩加工蔬菜</w:t>
            </w:r>
            <w:r w:rsidRPr="00B359A5">
              <w:rPr>
                <w:rFonts w:ascii="Times New Roman" w:hAnsi="Times New Roman" w:hint="eastAsia"/>
                <w:bCs/>
                <w:sz w:val="24"/>
                <w:szCs w:val="32"/>
                <w:shd w:val="clear" w:color="auto" w:fill="FFFFFF"/>
              </w:rPr>
              <w:t>全产业链</w:t>
            </w:r>
            <w:r w:rsidRPr="00B359A5">
              <w:rPr>
                <w:rFonts w:ascii="Times New Roman" w:hAnsi="Times New Roman"/>
                <w:bCs/>
                <w:sz w:val="24"/>
                <w:szCs w:val="32"/>
                <w:shd w:val="clear" w:color="auto" w:fill="FFFFFF"/>
              </w:rPr>
              <w:t>建设</w:t>
            </w:r>
            <w:r w:rsidRPr="00B359A5">
              <w:rPr>
                <w:rFonts w:ascii="Times New Roman" w:hAnsi="Times New Roman" w:hint="eastAsia"/>
                <w:bCs/>
                <w:sz w:val="24"/>
                <w:szCs w:val="32"/>
                <w:shd w:val="clear" w:color="auto" w:fill="FFFFFF"/>
              </w:rPr>
              <w:t>，重点推进</w:t>
            </w:r>
            <w:r w:rsidRPr="00B359A5">
              <w:rPr>
                <w:rFonts w:ascii="Times New Roman" w:hAnsi="Times New Roman" w:hint="eastAsia"/>
                <w:bCs/>
                <w:sz w:val="24"/>
                <w:szCs w:val="32"/>
                <w:shd w:val="clear" w:color="auto" w:fill="FFFFFF"/>
              </w:rPr>
              <w:t>5</w:t>
            </w:r>
            <w:r w:rsidRPr="00B359A5">
              <w:rPr>
                <w:rFonts w:ascii="Times New Roman" w:hAnsi="Times New Roman" w:hint="eastAsia"/>
                <w:bCs/>
                <w:sz w:val="24"/>
                <w:szCs w:val="32"/>
                <w:shd w:val="clear" w:color="auto" w:fill="FFFFFF"/>
              </w:rPr>
              <w:t>万吨榨菜加工项目建设</w:t>
            </w:r>
            <w:r w:rsidRPr="00B359A5">
              <w:rPr>
                <w:rFonts w:ascii="Times New Roman" w:hAnsi="Times New Roman"/>
                <w:bCs/>
                <w:sz w:val="24"/>
                <w:szCs w:val="32"/>
                <w:shd w:val="clear" w:color="auto" w:fill="FFFFFF"/>
              </w:rPr>
              <w:t>；</w:t>
            </w:r>
            <w:r w:rsidRPr="00B359A5">
              <w:rPr>
                <w:rFonts w:ascii="Times New Roman" w:hAnsi="Times New Roman" w:hint="eastAsia"/>
                <w:bCs/>
                <w:sz w:val="24"/>
                <w:szCs w:val="32"/>
                <w:shd w:val="clear" w:color="auto" w:fill="FFFFFF"/>
              </w:rPr>
              <w:t>推进全区粮油加工业突破发展，重点推进</w:t>
            </w:r>
            <w:r w:rsidRPr="00B359A5">
              <w:rPr>
                <w:rFonts w:ascii="Times New Roman" w:hAnsi="Times New Roman"/>
                <w:bCs/>
                <w:sz w:val="24"/>
                <w:szCs w:val="32"/>
                <w:shd w:val="clear" w:color="auto" w:fill="FFFFFF"/>
              </w:rPr>
              <w:t>合川桃片提质扩能加工基地</w:t>
            </w:r>
            <w:r w:rsidRPr="00B359A5">
              <w:rPr>
                <w:rFonts w:ascii="Times New Roman" w:hAnsi="Times New Roman" w:hint="eastAsia"/>
                <w:bCs/>
                <w:sz w:val="24"/>
                <w:szCs w:val="32"/>
                <w:shd w:val="clear" w:color="auto" w:fill="FFFFFF"/>
              </w:rPr>
              <w:t>和</w:t>
            </w:r>
            <w:r w:rsidRPr="00B359A5">
              <w:rPr>
                <w:rFonts w:ascii="Times New Roman" w:hAnsi="Times New Roman" w:hint="eastAsia"/>
                <w:bCs/>
                <w:sz w:val="24"/>
                <w:szCs w:val="32"/>
                <w:shd w:val="clear" w:color="auto" w:fill="FFFFFF"/>
              </w:rPr>
              <w:t>3.5</w:t>
            </w:r>
            <w:r w:rsidRPr="00B359A5">
              <w:rPr>
                <w:rFonts w:ascii="Times New Roman" w:hAnsi="Times New Roman" w:hint="eastAsia"/>
                <w:bCs/>
                <w:sz w:val="24"/>
                <w:szCs w:val="32"/>
                <w:shd w:val="clear" w:color="auto" w:fill="FFFFFF"/>
              </w:rPr>
              <w:t>万吨大米加工项目建设；推进</w:t>
            </w:r>
            <w:r w:rsidRPr="00B359A5">
              <w:rPr>
                <w:rFonts w:ascii="Times New Roman" w:hAnsi="Times New Roman"/>
                <w:bCs/>
                <w:sz w:val="24"/>
                <w:szCs w:val="32"/>
                <w:shd w:val="clear" w:color="auto" w:fill="FFFFFF"/>
              </w:rPr>
              <w:t>猪肉制品精深加工扩能增量</w:t>
            </w:r>
            <w:r w:rsidRPr="00B359A5">
              <w:rPr>
                <w:rFonts w:ascii="Times New Roman" w:hAnsi="Times New Roman" w:hint="eastAsia"/>
                <w:bCs/>
                <w:sz w:val="24"/>
                <w:szCs w:val="32"/>
                <w:shd w:val="clear" w:color="auto" w:fill="FFFFFF"/>
              </w:rPr>
              <w:t>，重点推进</w:t>
            </w:r>
            <w:r w:rsidRPr="00B359A5">
              <w:rPr>
                <w:rFonts w:ascii="Times New Roman" w:hAnsi="Times New Roman"/>
                <w:bCs/>
                <w:sz w:val="24"/>
                <w:szCs w:val="32"/>
                <w:shd w:val="clear" w:color="auto" w:fill="FFFFFF"/>
              </w:rPr>
              <w:t>德康公司</w:t>
            </w:r>
            <w:r w:rsidRPr="00B359A5">
              <w:rPr>
                <w:rFonts w:ascii="Times New Roman" w:hAnsi="Times New Roman" w:hint="eastAsia"/>
                <w:bCs/>
                <w:sz w:val="24"/>
                <w:szCs w:val="32"/>
                <w:shd w:val="clear" w:color="auto" w:fill="FFFFFF"/>
              </w:rPr>
              <w:t>100</w:t>
            </w:r>
            <w:r w:rsidRPr="00B359A5">
              <w:rPr>
                <w:rFonts w:ascii="Times New Roman" w:hAnsi="Times New Roman" w:hint="eastAsia"/>
                <w:bCs/>
                <w:sz w:val="24"/>
                <w:szCs w:val="32"/>
                <w:shd w:val="clear" w:color="auto" w:fill="FFFFFF"/>
              </w:rPr>
              <w:t>万头生猪屠宰及</w:t>
            </w:r>
            <w:r w:rsidRPr="00B359A5">
              <w:rPr>
                <w:rFonts w:ascii="Times New Roman" w:hAnsi="Times New Roman"/>
                <w:bCs/>
                <w:sz w:val="24"/>
                <w:szCs w:val="32"/>
                <w:shd w:val="clear" w:color="auto" w:fill="FFFFFF"/>
              </w:rPr>
              <w:t>精深加工</w:t>
            </w:r>
            <w:r w:rsidRPr="00B359A5">
              <w:rPr>
                <w:rFonts w:ascii="Times New Roman" w:hAnsi="Times New Roman" w:hint="eastAsia"/>
                <w:bCs/>
                <w:sz w:val="24"/>
                <w:szCs w:val="32"/>
                <w:shd w:val="clear" w:color="auto" w:fill="FFFFFF"/>
              </w:rPr>
              <w:t>项目和德佳食品罐头食品加工等重点项目建设；提升调味品产能，重点推进现有调味品加工企业提档升级、做大做强。</w:t>
            </w:r>
          </w:p>
          <w:p w:rsidR="00A42EAB" w:rsidRPr="00B359A5" w:rsidRDefault="00A42EAB" w:rsidP="005D66CC">
            <w:pPr>
              <w:spacing w:line="360" w:lineRule="exact"/>
              <w:ind w:firstLine="474"/>
              <w:rPr>
                <w:rFonts w:ascii="Times New Roman" w:hAnsi="Times New Roman"/>
                <w:b/>
                <w:bCs/>
                <w:szCs w:val="32"/>
                <w:shd w:val="clear" w:color="auto" w:fill="FFFFFF"/>
              </w:rPr>
            </w:pPr>
            <w:r w:rsidRPr="00B359A5">
              <w:rPr>
                <w:rFonts w:ascii="Times New Roman" w:hAnsi="Times New Roman"/>
                <w:b/>
                <w:bCs/>
                <w:sz w:val="24"/>
                <w:szCs w:val="32"/>
                <w:shd w:val="clear" w:color="auto" w:fill="FFFFFF"/>
              </w:rPr>
              <w:t>农产品加工</w:t>
            </w:r>
            <w:r w:rsidRPr="00B359A5">
              <w:rPr>
                <w:rFonts w:ascii="Times New Roman" w:hAnsi="Times New Roman" w:hint="eastAsia"/>
                <w:b/>
                <w:bCs/>
                <w:sz w:val="24"/>
                <w:szCs w:val="32"/>
                <w:shd w:val="clear" w:color="auto" w:fill="FFFFFF"/>
              </w:rPr>
              <w:t>配套</w:t>
            </w:r>
            <w:r w:rsidRPr="00B359A5">
              <w:rPr>
                <w:rFonts w:ascii="Times New Roman" w:hAnsi="Times New Roman"/>
                <w:b/>
                <w:bCs/>
                <w:sz w:val="24"/>
                <w:szCs w:val="32"/>
                <w:shd w:val="clear" w:color="auto" w:fill="FFFFFF"/>
              </w:rPr>
              <w:t>设施建设：</w:t>
            </w:r>
            <w:r w:rsidRPr="00B359A5">
              <w:rPr>
                <w:rFonts w:ascii="Times New Roman" w:hAnsi="Times New Roman"/>
                <w:bCs/>
                <w:sz w:val="24"/>
                <w:szCs w:val="32"/>
                <w:shd w:val="clear" w:color="auto" w:fill="FFFFFF"/>
              </w:rPr>
              <w:t>建设农产品产地仓储保鲜设施节能型通风贮藏设施、节能型机械冷库、节能型气调储藏库；配套设施基地建设</w:t>
            </w:r>
            <w:r w:rsidRPr="00B359A5">
              <w:rPr>
                <w:rFonts w:ascii="Times New Roman" w:hAnsi="Times New Roman"/>
                <w:bCs/>
                <w:sz w:val="24"/>
                <w:szCs w:val="32"/>
                <w:shd w:val="clear" w:color="auto" w:fill="FFFFFF"/>
              </w:rPr>
              <w:t>50</w:t>
            </w:r>
            <w:r w:rsidRPr="00B359A5">
              <w:rPr>
                <w:rFonts w:ascii="Times New Roman" w:hAnsi="Times New Roman"/>
                <w:bCs/>
                <w:sz w:val="24"/>
                <w:szCs w:val="32"/>
                <w:shd w:val="clear" w:color="auto" w:fill="FFFFFF"/>
              </w:rPr>
              <w:t>个，产地集散中心</w:t>
            </w:r>
            <w:r w:rsidRPr="00B359A5">
              <w:rPr>
                <w:rFonts w:ascii="Times New Roman" w:hAnsi="Times New Roman"/>
                <w:bCs/>
                <w:sz w:val="24"/>
                <w:szCs w:val="32"/>
                <w:shd w:val="clear" w:color="auto" w:fill="FFFFFF"/>
              </w:rPr>
              <w:t>2</w:t>
            </w:r>
            <w:r w:rsidRPr="00B359A5">
              <w:rPr>
                <w:rFonts w:ascii="Times New Roman" w:hAnsi="Times New Roman"/>
                <w:bCs/>
                <w:sz w:val="24"/>
                <w:szCs w:val="32"/>
                <w:shd w:val="clear" w:color="auto" w:fill="FFFFFF"/>
              </w:rPr>
              <w:t>个，引进分级包装商品化处理生产线</w:t>
            </w:r>
            <w:r w:rsidRPr="00B359A5">
              <w:rPr>
                <w:rFonts w:ascii="Times New Roman" w:hAnsi="Times New Roman"/>
                <w:bCs/>
                <w:sz w:val="24"/>
                <w:szCs w:val="32"/>
                <w:shd w:val="clear" w:color="auto" w:fill="FFFFFF"/>
              </w:rPr>
              <w:t>10</w:t>
            </w:r>
            <w:r w:rsidRPr="00B359A5">
              <w:rPr>
                <w:rFonts w:ascii="Times New Roman" w:hAnsi="Times New Roman"/>
                <w:bCs/>
                <w:sz w:val="24"/>
                <w:szCs w:val="32"/>
                <w:shd w:val="clear" w:color="auto" w:fill="FFFFFF"/>
              </w:rPr>
              <w:t>条。</w:t>
            </w:r>
          </w:p>
        </w:tc>
      </w:tr>
    </w:tbl>
    <w:p w:rsidR="00A42EAB" w:rsidRPr="00B359A5" w:rsidRDefault="00A42EAB" w:rsidP="00A42EAB">
      <w:pPr>
        <w:spacing w:line="240" w:lineRule="auto"/>
        <w:ind w:firstLine="634"/>
        <w:rPr>
          <w:rFonts w:ascii="Times New Roman" w:hAnsi="Times New Roman"/>
        </w:rPr>
      </w:pPr>
      <w:r w:rsidRPr="008865E7">
        <w:rPr>
          <w:rFonts w:ascii="Times New Roman" w:hAnsi="Times New Roman" w:hint="eastAsia"/>
          <w:b/>
        </w:rPr>
        <w:t>加快发展农产品商贸流通业。</w:t>
      </w:r>
      <w:r w:rsidRPr="00B359A5">
        <w:rPr>
          <w:rFonts w:ascii="Times New Roman" w:hAnsi="Times New Roman" w:hint="eastAsia"/>
        </w:rPr>
        <w:t>思路：加大流通体系基础设施建设，优化农产品供应链管理和需求管理，构建现代农产品流通体系。举措：推进农产品交易市场建设。规范化建设</w:t>
      </w:r>
      <w:r w:rsidRPr="00B359A5">
        <w:rPr>
          <w:rFonts w:ascii="Times New Roman" w:hAnsi="Times New Roman"/>
        </w:rPr>
        <w:t>30</w:t>
      </w:r>
      <w:r w:rsidRPr="00B359A5">
        <w:rPr>
          <w:rFonts w:ascii="Times New Roman" w:hAnsi="Times New Roman" w:hint="eastAsia"/>
        </w:rPr>
        <w:t>个镇街农产品综合交易市场，完善配套设施建设；加强粮油、畜禽、蔬菜、水果、水产等专业市场建设；引导搭建一批产业基地田间地头市场。构建农产品冷链物流体系。实施农产品仓储保鲜冷链物流设施建设工程，推进田头小型仓储保鲜冷链设施、产地低温直销配送中心，探索发展集装箱式移动冷库，构建“中农联</w:t>
      </w:r>
      <w:r>
        <w:rPr>
          <w:rFonts w:ascii="Times New Roman" w:hAnsi="Times New Roman" w:hint="eastAsia"/>
        </w:rPr>
        <w:t>·</w:t>
      </w:r>
      <w:r w:rsidRPr="00B359A5">
        <w:rPr>
          <w:rFonts w:ascii="Times New Roman" w:hAnsi="Times New Roman" w:hint="eastAsia"/>
        </w:rPr>
        <w:t>合川农贸城</w:t>
      </w:r>
      <w:r w:rsidRPr="00B359A5">
        <w:rPr>
          <w:rFonts w:ascii="Times New Roman" w:hAnsi="Times New Roman"/>
        </w:rPr>
        <w:t>+</w:t>
      </w:r>
      <w:r w:rsidRPr="00B359A5">
        <w:rPr>
          <w:rFonts w:ascii="Times New Roman" w:hAnsi="Times New Roman" w:hint="eastAsia"/>
        </w:rPr>
        <w:t>农产品产地”冷链设施体系，打造渭沱区域性综合农产品冷链物流基地。创新冷链物流经营模式，支持冷链共同配送，打造从生产到消费全过程“不断链”的农产品智慧物流系统。促进农商互联发展。引导农产品市场产销对接，加强与上海市供销社等长三角地区农产品流通主渠道对接，创新农产品流通渠道。加强现代信息技术在农产品生产、流通和消费全过程应用，搭建线上</w:t>
      </w:r>
      <w:r w:rsidRPr="00B359A5">
        <w:rPr>
          <w:rFonts w:ascii="Times New Roman" w:hAnsi="Times New Roman" w:hint="eastAsia"/>
        </w:rPr>
        <w:lastRenderedPageBreak/>
        <w:t>线下融合的产销对接平台，促进“基地</w:t>
      </w:r>
      <w:r w:rsidRPr="00B359A5">
        <w:rPr>
          <w:rFonts w:ascii="Times New Roman" w:hAnsi="Times New Roman" w:hint="eastAsia"/>
        </w:rPr>
        <w:t>+</w:t>
      </w:r>
      <w:r w:rsidRPr="00B359A5">
        <w:rPr>
          <w:rFonts w:ascii="Times New Roman" w:hAnsi="Times New Roman" w:hint="eastAsia"/>
        </w:rPr>
        <w:t>城市社区”直配发展模式，多渠道拓宽农产品产销对接渠道。大力发展农产品电商。实施“互联网</w:t>
      </w:r>
      <w:r w:rsidRPr="00B359A5">
        <w:rPr>
          <w:rFonts w:ascii="Times New Roman" w:hAnsi="Times New Roman" w:hint="eastAsia"/>
        </w:rPr>
        <w:t>+</w:t>
      </w:r>
      <w:r w:rsidRPr="00B359A5">
        <w:rPr>
          <w:rFonts w:ascii="Times New Roman" w:hAnsi="Times New Roman" w:hint="eastAsia"/>
        </w:rPr>
        <w:t>”农产品出村进城工程，持续开展重庆品牌农产品网销行动，积极推进电子商务进农村示范镇、示范村建设。大力发展农产品直播电商，建设一批网货生产基地和产地直播基地，培育一批农村带货达人。加强农村电商带头人培育，提档升级集镇及村级电商物流服务站点，构建“区—镇—村”双向物流站点体系，实现乡乡有网点、村村通快递。目标：到</w:t>
      </w:r>
      <w:r w:rsidRPr="00B359A5">
        <w:rPr>
          <w:rFonts w:ascii="Times New Roman" w:hAnsi="Times New Roman" w:hint="eastAsia"/>
        </w:rPr>
        <w:t>2025</w:t>
      </w:r>
      <w:r w:rsidRPr="00B359A5">
        <w:rPr>
          <w:rFonts w:ascii="Times New Roman" w:hAnsi="Times New Roman" w:hint="eastAsia"/>
        </w:rPr>
        <w:t>年，全面构建起“布局合理、设施完善、双向高效、种类丰富、服务便利”的农产品流通服务体系，</w:t>
      </w:r>
      <w:r w:rsidRPr="00B359A5">
        <w:rPr>
          <w:rFonts w:ascii="Times New Roman" w:hAnsi="Times New Roman" w:hint="eastAsia"/>
        </w:rPr>
        <w:t>30</w:t>
      </w:r>
      <w:r w:rsidRPr="00B359A5">
        <w:rPr>
          <w:rFonts w:ascii="Times New Roman" w:hAnsi="Times New Roman" w:hint="eastAsia"/>
        </w:rPr>
        <w:t>个镇街农产品综合市场规范完善；农村电商服务覆盖率和物流配送率均达到</w:t>
      </w:r>
      <w:r w:rsidRPr="00B359A5">
        <w:rPr>
          <w:rFonts w:ascii="Times New Roman" w:hAnsi="Times New Roman" w:hint="eastAsia"/>
        </w:rPr>
        <w:t>100%</w:t>
      </w:r>
      <w:r w:rsidRPr="00B359A5">
        <w:rPr>
          <w:rFonts w:ascii="Times New Roman" w:hAnsi="Times New Roman" w:hint="eastAsia"/>
        </w:rPr>
        <w:t>，农产品网销额达到</w:t>
      </w:r>
      <w:r w:rsidRPr="00B359A5">
        <w:rPr>
          <w:rFonts w:ascii="Times New Roman" w:hAnsi="Times New Roman" w:hint="eastAsia"/>
        </w:rPr>
        <w:t>10</w:t>
      </w:r>
      <w:r w:rsidRPr="00B359A5">
        <w:rPr>
          <w:rFonts w:ascii="Times New Roman" w:hAnsi="Times New Roman" w:hint="eastAsia"/>
        </w:rPr>
        <w:t>亿元以上。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6"/>
      </w:tblGrid>
      <w:tr w:rsidR="00A42EAB" w:rsidRPr="00B359A5" w:rsidTr="005D66CC">
        <w:trPr>
          <w:trHeight w:val="510"/>
        </w:trPr>
        <w:tc>
          <w:tcPr>
            <w:tcW w:w="8956" w:type="dxa"/>
            <w:vAlign w:val="center"/>
          </w:tcPr>
          <w:p w:rsidR="00A42EAB" w:rsidRPr="00B359A5" w:rsidRDefault="00A42EAB" w:rsidP="005D66CC">
            <w:pPr>
              <w:spacing w:line="400" w:lineRule="exact"/>
              <w:ind w:firstLine="472"/>
              <w:jc w:val="center"/>
              <w:rPr>
                <w:rFonts w:ascii="Times New Roman" w:hAnsi="Times New Roman"/>
                <w:bCs/>
                <w:sz w:val="24"/>
                <w:szCs w:val="32"/>
              </w:rPr>
            </w:pPr>
            <w:r w:rsidRPr="00B359A5">
              <w:rPr>
                <w:rFonts w:ascii="Times New Roman" w:hAnsi="Times New Roman"/>
                <w:bCs/>
                <w:sz w:val="24"/>
                <w:szCs w:val="32"/>
              </w:rPr>
              <w:t>专栏</w:t>
            </w:r>
            <w:r w:rsidRPr="00B359A5">
              <w:rPr>
                <w:rFonts w:ascii="Times New Roman" w:hAnsi="Times New Roman" w:hint="eastAsia"/>
                <w:bCs/>
                <w:sz w:val="24"/>
                <w:szCs w:val="32"/>
              </w:rPr>
              <w:t>6</w:t>
            </w:r>
            <w:r w:rsidRPr="00B359A5">
              <w:rPr>
                <w:rFonts w:ascii="Times New Roman" w:hAnsi="Times New Roman"/>
                <w:bCs/>
                <w:sz w:val="24"/>
                <w:szCs w:val="32"/>
              </w:rPr>
              <w:t xml:space="preserve">　农产品商贸流通业重点工程</w:t>
            </w:r>
          </w:p>
        </w:tc>
      </w:tr>
      <w:tr w:rsidR="00A42EAB" w:rsidRPr="00B359A5" w:rsidTr="005D66CC">
        <w:tc>
          <w:tcPr>
            <w:tcW w:w="8956" w:type="dxa"/>
          </w:tcPr>
          <w:p w:rsidR="00A42EAB" w:rsidRPr="00B359A5" w:rsidRDefault="00A42EAB" w:rsidP="005D66CC">
            <w:pPr>
              <w:spacing w:line="400" w:lineRule="exact"/>
              <w:ind w:firstLine="472"/>
              <w:rPr>
                <w:rFonts w:ascii="Times New Roman" w:hAnsi="Times New Roman"/>
                <w:bCs/>
                <w:szCs w:val="32"/>
              </w:rPr>
            </w:pPr>
            <w:r w:rsidRPr="00B359A5">
              <w:rPr>
                <w:rFonts w:ascii="Times New Roman" w:hAnsi="Times New Roman" w:hint="eastAsia"/>
                <w:sz w:val="24"/>
                <w:szCs w:val="21"/>
              </w:rPr>
              <w:t>农产品专业市场集聚区建设项目、</w:t>
            </w:r>
            <w:r w:rsidRPr="00B359A5">
              <w:rPr>
                <w:rFonts w:ascii="Times New Roman" w:hAnsi="Times New Roman"/>
                <w:sz w:val="24"/>
                <w:szCs w:val="21"/>
              </w:rPr>
              <w:t>推进猪肉冻储设施及智能化升级改造项目、冷链物流新建项目、</w:t>
            </w:r>
            <w:r w:rsidRPr="00B359A5">
              <w:rPr>
                <w:rFonts w:ascii="Times New Roman" w:hAnsi="Times New Roman"/>
                <w:sz w:val="24"/>
              </w:rPr>
              <w:t>农产品产地仓储保鲜设施建设、农产品云仓建设项目、柠檬分散储运物流基地建设、高品质柑橘产销一体化产业链建设。</w:t>
            </w:r>
          </w:p>
        </w:tc>
      </w:tr>
    </w:tbl>
    <w:p w:rsidR="00A42EAB" w:rsidRPr="00B359A5" w:rsidRDefault="00A42EAB" w:rsidP="00A42EAB">
      <w:pPr>
        <w:spacing w:line="240" w:lineRule="auto"/>
        <w:ind w:firstLine="634"/>
        <w:rPr>
          <w:rFonts w:ascii="Times New Roman" w:hAnsi="Times New Roman"/>
        </w:rPr>
      </w:pPr>
      <w:r w:rsidRPr="008865E7">
        <w:rPr>
          <w:rFonts w:ascii="Times New Roman" w:hAnsi="Times New Roman" w:hint="eastAsia"/>
          <w:b/>
        </w:rPr>
        <w:t>做精做靓乡村休闲旅游业。</w:t>
      </w:r>
      <w:r w:rsidRPr="00B359A5">
        <w:rPr>
          <w:rFonts w:ascii="Times New Roman" w:hAnsi="Times New Roman" w:hint="eastAsia"/>
        </w:rPr>
        <w:t>思路：以“人文休闲、康养度假”为基本定位，以“历史文化、滨水生态、乡村风物”为特质，深入挖掘特色农业基地、特色村镇、农村自然人文景观等旅游资源，推进农文旅康养融合，做靓“全国休闲农业和乡村旅游示范区”金字招牌，建好乡村体验场景，助力成渝“后花园”建设。布局：打造“渝南线－百里枇杷长廊休闲农业旅游带”“合肖线－现代农业与田园观光旅游带”“华蓥线－生态康养乡村旅游带”“三江亲</w:t>
      </w:r>
      <w:r w:rsidRPr="00B359A5">
        <w:rPr>
          <w:rFonts w:ascii="Times New Roman" w:hAnsi="Times New Roman" w:hint="eastAsia"/>
        </w:rPr>
        <w:lastRenderedPageBreak/>
        <w:t>水游线－‘水韵乡旅’产业带”</w:t>
      </w:r>
      <w:r w:rsidRPr="00B359A5">
        <w:rPr>
          <w:rFonts w:ascii="Times New Roman" w:hAnsi="Times New Roman" w:hint="eastAsia"/>
        </w:rPr>
        <w:t>4</w:t>
      </w:r>
      <w:r w:rsidRPr="00B359A5">
        <w:rPr>
          <w:rFonts w:ascii="Times New Roman" w:hAnsi="Times New Roman" w:hint="eastAsia"/>
        </w:rPr>
        <w:t>条精品旅游线路；紧扣“后花园”建设，重点推进城区高速环线以内区域乡村体验场景建设。举措：实施乡村休闲旅游精品工程。聚焦景区景点依托型、特色产业支撑型、科普体验观光型、乡村风情型、运动休闲型“五型”乡村旅游精品工程，依托特色农业基地、特色村镇、自然生态、民宿村居等乡村旅游资源，突出特色性和参与性，着力提升乡村休闲品质，创建一批国家级、市级乡村旅游示范点，形成串点成线、连片成带、集群成圈的休闲农业发展格局。积极举办旅游节会。围绕“钓鱼城旅游文化节”策划赏花节、采果节、农民丰收节、年猪节等乡村旅游节会，做到月月有节会、每节有特色。丰富乡村休闲旅游业态。围绕“春季踏青赏花”“夏季休闲采摘”“秋季收获体验”“冬季民俗年节”主题，建设一批重点“地标”项目，培育一批重点“地域”产品，打好“乡情牌”、做好“水文章”。实施乡村旅游“后备箱”工程。积极打造“合美合川”农产品品牌，将农产品开发为土特产品、旅游纪念品、特色食品等乡村旅游商品，打造一批“叫得响、拿得出、传得开”的特色农旅商品。目标：到</w:t>
      </w:r>
      <w:r w:rsidRPr="00B359A5">
        <w:rPr>
          <w:rFonts w:ascii="Times New Roman" w:hAnsi="Times New Roman" w:hint="eastAsia"/>
        </w:rPr>
        <w:t>2025</w:t>
      </w:r>
      <w:r w:rsidRPr="00B359A5">
        <w:rPr>
          <w:rFonts w:ascii="Times New Roman" w:hAnsi="Times New Roman" w:hint="eastAsia"/>
        </w:rPr>
        <w:t>年，力争创建国家、市级休闲农业与乡村旅游示范镇</w:t>
      </w:r>
      <w:r w:rsidRPr="00B359A5">
        <w:rPr>
          <w:rFonts w:ascii="Times New Roman" w:hAnsi="Times New Roman" w:hint="eastAsia"/>
        </w:rPr>
        <w:t>5</w:t>
      </w:r>
      <w:r w:rsidRPr="00B359A5">
        <w:rPr>
          <w:rFonts w:ascii="Times New Roman" w:hAnsi="Times New Roman" w:hint="eastAsia"/>
        </w:rPr>
        <w:t>个、示范村</w:t>
      </w:r>
      <w:r w:rsidRPr="00B359A5">
        <w:rPr>
          <w:rFonts w:ascii="Times New Roman" w:hAnsi="Times New Roman" w:hint="eastAsia"/>
        </w:rPr>
        <w:t>10</w:t>
      </w:r>
      <w:r w:rsidRPr="00B359A5">
        <w:rPr>
          <w:rFonts w:ascii="Times New Roman" w:hAnsi="Times New Roman" w:hint="eastAsia"/>
        </w:rPr>
        <w:t>个、示范点</w:t>
      </w:r>
      <w:r w:rsidRPr="00B359A5">
        <w:rPr>
          <w:rFonts w:ascii="Times New Roman" w:hAnsi="Times New Roman" w:hint="eastAsia"/>
        </w:rPr>
        <w:t>15</w:t>
      </w:r>
      <w:r w:rsidRPr="00B359A5">
        <w:rPr>
          <w:rFonts w:ascii="Times New Roman" w:hAnsi="Times New Roman" w:hint="eastAsia"/>
        </w:rPr>
        <w:t>个，全区乡村休闲旅游游客接待量达到</w:t>
      </w:r>
      <w:r w:rsidRPr="00B359A5">
        <w:rPr>
          <w:rFonts w:ascii="Times New Roman" w:hAnsi="Times New Roman" w:hint="eastAsia"/>
        </w:rPr>
        <w:t>1300</w:t>
      </w:r>
      <w:r w:rsidRPr="00B359A5">
        <w:rPr>
          <w:rFonts w:ascii="Times New Roman" w:hAnsi="Times New Roman" w:hint="eastAsia"/>
        </w:rPr>
        <w:t>万人次，接待收入达</w:t>
      </w:r>
      <w:r w:rsidRPr="00B359A5">
        <w:rPr>
          <w:rFonts w:ascii="Times New Roman" w:hAnsi="Times New Roman" w:hint="eastAsia"/>
        </w:rPr>
        <w:t>35</w:t>
      </w:r>
      <w:r w:rsidRPr="00B359A5">
        <w:rPr>
          <w:rFonts w:ascii="Times New Roman" w:hAnsi="Times New Roman" w:hint="eastAsia"/>
        </w:rPr>
        <w:t>亿元。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A42EAB" w:rsidRPr="00B359A5" w:rsidTr="005D66CC">
        <w:trPr>
          <w:trHeight w:val="510"/>
        </w:trPr>
        <w:tc>
          <w:tcPr>
            <w:tcW w:w="8912" w:type="dxa"/>
            <w:vAlign w:val="center"/>
          </w:tcPr>
          <w:p w:rsidR="00A42EAB" w:rsidRPr="00B359A5" w:rsidRDefault="00A42EAB" w:rsidP="005D66CC">
            <w:pPr>
              <w:spacing w:line="400" w:lineRule="exact"/>
              <w:ind w:firstLineChars="0" w:firstLine="0"/>
              <w:jc w:val="center"/>
              <w:rPr>
                <w:rFonts w:ascii="Times New Roman" w:hAnsi="Times New Roman"/>
                <w:bCs/>
                <w:sz w:val="24"/>
                <w:szCs w:val="32"/>
                <w:shd w:val="clear" w:color="auto" w:fill="FFFFFF"/>
              </w:rPr>
            </w:pPr>
            <w:r w:rsidRPr="00B359A5">
              <w:rPr>
                <w:rFonts w:ascii="Times New Roman" w:hAnsi="Times New Roman"/>
                <w:bCs/>
                <w:sz w:val="24"/>
                <w:szCs w:val="32"/>
                <w:shd w:val="clear" w:color="auto" w:fill="FFFFFF"/>
              </w:rPr>
              <w:t>专栏</w:t>
            </w:r>
            <w:r w:rsidRPr="00B359A5">
              <w:rPr>
                <w:rFonts w:ascii="Times New Roman" w:hAnsi="Times New Roman" w:hint="eastAsia"/>
                <w:bCs/>
                <w:sz w:val="24"/>
                <w:szCs w:val="32"/>
                <w:shd w:val="clear" w:color="auto" w:fill="FFFFFF"/>
              </w:rPr>
              <w:t>7</w:t>
            </w:r>
            <w:r w:rsidRPr="00B359A5">
              <w:rPr>
                <w:rFonts w:ascii="Times New Roman" w:hAnsi="Times New Roman"/>
                <w:bCs/>
                <w:sz w:val="24"/>
                <w:szCs w:val="32"/>
                <w:shd w:val="clear" w:color="auto" w:fill="FFFFFF"/>
              </w:rPr>
              <w:t xml:space="preserve">　乡村休闲旅游业</w:t>
            </w:r>
            <w:r w:rsidRPr="00B359A5">
              <w:rPr>
                <w:rFonts w:ascii="Times New Roman" w:hAnsi="Times New Roman" w:hint="eastAsia"/>
                <w:bCs/>
                <w:sz w:val="24"/>
                <w:szCs w:val="32"/>
                <w:shd w:val="clear" w:color="auto" w:fill="FFFFFF"/>
              </w:rPr>
              <w:t>提质</w:t>
            </w:r>
            <w:r w:rsidRPr="00B359A5">
              <w:rPr>
                <w:rFonts w:ascii="Times New Roman" w:hAnsi="Times New Roman"/>
                <w:bCs/>
                <w:sz w:val="24"/>
                <w:szCs w:val="32"/>
                <w:shd w:val="clear" w:color="auto" w:fill="FFFFFF"/>
              </w:rPr>
              <w:t>重点工程</w:t>
            </w:r>
          </w:p>
        </w:tc>
      </w:tr>
      <w:tr w:rsidR="00A42EAB" w:rsidRPr="00B359A5" w:rsidTr="005D66CC">
        <w:trPr>
          <w:trHeight w:val="850"/>
        </w:trPr>
        <w:tc>
          <w:tcPr>
            <w:tcW w:w="8912" w:type="dxa"/>
            <w:vAlign w:val="center"/>
          </w:tcPr>
          <w:p w:rsidR="00A42EAB" w:rsidRPr="00F43304" w:rsidRDefault="00A42EAB" w:rsidP="005D66CC">
            <w:pPr>
              <w:spacing w:line="380" w:lineRule="exact"/>
              <w:ind w:firstLine="474"/>
              <w:rPr>
                <w:rFonts w:ascii="Times New Roman" w:hAnsi="Times New Roman"/>
                <w:sz w:val="24"/>
                <w:szCs w:val="21"/>
              </w:rPr>
            </w:pPr>
            <w:r w:rsidRPr="00B359A5">
              <w:rPr>
                <w:rFonts w:ascii="Times New Roman" w:hAnsi="Times New Roman" w:hint="eastAsia"/>
                <w:b/>
                <w:sz w:val="24"/>
                <w:szCs w:val="21"/>
              </w:rPr>
              <w:t>“</w:t>
            </w:r>
            <w:r w:rsidRPr="00B359A5">
              <w:rPr>
                <w:rFonts w:ascii="Times New Roman" w:hAnsi="Times New Roman"/>
                <w:b/>
                <w:sz w:val="24"/>
                <w:szCs w:val="21"/>
              </w:rPr>
              <w:t>渝南线</w:t>
            </w:r>
            <w:r w:rsidRPr="00B359A5">
              <w:rPr>
                <w:rFonts w:ascii="Times New Roman" w:hAnsi="Times New Roman" w:hint="eastAsia"/>
                <w:b/>
                <w:sz w:val="24"/>
                <w:szCs w:val="21"/>
              </w:rPr>
              <w:t>”</w:t>
            </w:r>
            <w:r w:rsidRPr="00B359A5">
              <w:rPr>
                <w:rFonts w:ascii="Times New Roman" w:hAnsi="Times New Roman"/>
                <w:b/>
                <w:sz w:val="24"/>
                <w:szCs w:val="21"/>
              </w:rPr>
              <w:t>精品旅游线路重点工程：</w:t>
            </w:r>
            <w:r w:rsidRPr="00B359A5">
              <w:rPr>
                <w:rFonts w:ascii="Times New Roman" w:hAnsi="Times New Roman" w:hint="eastAsia"/>
                <w:sz w:val="24"/>
                <w:szCs w:val="21"/>
              </w:rPr>
              <w:t>依托“百里枇杷长廊”“红枫林”“太和黄桃基地”“橄榄基地”“盐卤温泉”等特色资源优势，打造</w:t>
            </w:r>
            <w:r>
              <w:rPr>
                <w:rFonts w:ascii="Times New Roman" w:hAnsi="Times New Roman" w:hint="eastAsia"/>
                <w:sz w:val="24"/>
                <w:szCs w:val="21"/>
              </w:rPr>
              <w:t>经</w:t>
            </w:r>
            <w:r w:rsidRPr="00B359A5">
              <w:rPr>
                <w:rFonts w:ascii="Times New Roman" w:hAnsi="Times New Roman" w:hint="eastAsia"/>
                <w:sz w:val="24"/>
                <w:szCs w:val="21"/>
              </w:rPr>
              <w:t>果采摘体验乡村旅游线。</w:t>
            </w:r>
          </w:p>
        </w:tc>
      </w:tr>
      <w:tr w:rsidR="00A42EAB" w:rsidRPr="00B359A5" w:rsidTr="005D66CC">
        <w:trPr>
          <w:trHeight w:val="6337"/>
        </w:trPr>
        <w:tc>
          <w:tcPr>
            <w:tcW w:w="8912" w:type="dxa"/>
          </w:tcPr>
          <w:p w:rsidR="00A42EAB" w:rsidRDefault="00A42EAB" w:rsidP="005D66CC">
            <w:pPr>
              <w:spacing w:line="380" w:lineRule="exact"/>
              <w:ind w:firstLine="474"/>
              <w:rPr>
                <w:rFonts w:ascii="Times New Roman" w:hAnsi="Times New Roman"/>
                <w:b/>
                <w:sz w:val="24"/>
                <w:szCs w:val="21"/>
              </w:rPr>
            </w:pPr>
            <w:r w:rsidRPr="00B359A5">
              <w:rPr>
                <w:rFonts w:ascii="Times New Roman" w:hAnsi="Times New Roman" w:hint="eastAsia"/>
                <w:b/>
                <w:sz w:val="24"/>
                <w:szCs w:val="21"/>
              </w:rPr>
              <w:lastRenderedPageBreak/>
              <w:t>“</w:t>
            </w:r>
            <w:r w:rsidRPr="00B359A5">
              <w:rPr>
                <w:rFonts w:ascii="Times New Roman" w:hAnsi="Times New Roman"/>
                <w:b/>
                <w:sz w:val="24"/>
                <w:szCs w:val="21"/>
              </w:rPr>
              <w:t>合肖线</w:t>
            </w:r>
            <w:r w:rsidRPr="00B359A5">
              <w:rPr>
                <w:rFonts w:ascii="Times New Roman" w:hAnsi="Times New Roman" w:hint="eastAsia"/>
                <w:b/>
                <w:sz w:val="24"/>
                <w:szCs w:val="21"/>
              </w:rPr>
              <w:t>”</w:t>
            </w:r>
            <w:r w:rsidRPr="00B359A5">
              <w:rPr>
                <w:rFonts w:ascii="Times New Roman" w:hAnsi="Times New Roman"/>
                <w:b/>
                <w:sz w:val="24"/>
                <w:szCs w:val="21"/>
              </w:rPr>
              <w:t>精品旅游线路重点工程：</w:t>
            </w:r>
            <w:r w:rsidRPr="00B359A5">
              <w:rPr>
                <w:rFonts w:ascii="Times New Roman" w:hAnsi="Times New Roman" w:hint="eastAsia"/>
                <w:sz w:val="24"/>
                <w:szCs w:val="21"/>
              </w:rPr>
              <w:t>挖掘特色农业的景观效果，围绕乡野步道及现代农业园区建设，依托大田作物推进万亩油菜花、万亩稻田美景打造，依托特色水果、花卉、苗木，推进柑橘园、玫瑰园、月季花园、梨园、桑果园等特色基地打造，建设乡村休闲体验田园观光旅游线。</w:t>
            </w:r>
          </w:p>
          <w:p w:rsidR="00A42EAB" w:rsidRPr="00B359A5" w:rsidRDefault="00A42EAB" w:rsidP="005D66CC">
            <w:pPr>
              <w:spacing w:line="380" w:lineRule="exact"/>
              <w:ind w:firstLine="474"/>
              <w:rPr>
                <w:rFonts w:ascii="Times New Roman" w:hAnsi="Times New Roman"/>
                <w:sz w:val="24"/>
                <w:szCs w:val="21"/>
              </w:rPr>
            </w:pPr>
            <w:r>
              <w:rPr>
                <w:rFonts w:ascii="Times New Roman" w:hAnsi="Times New Roman" w:hint="eastAsia"/>
                <w:b/>
                <w:sz w:val="24"/>
                <w:szCs w:val="21"/>
              </w:rPr>
              <w:t>“</w:t>
            </w:r>
            <w:r w:rsidRPr="00B359A5">
              <w:rPr>
                <w:rFonts w:ascii="Times New Roman" w:hAnsi="Times New Roman"/>
                <w:b/>
                <w:sz w:val="24"/>
                <w:szCs w:val="21"/>
              </w:rPr>
              <w:t>华蓥线</w:t>
            </w:r>
            <w:r>
              <w:rPr>
                <w:rFonts w:ascii="Times New Roman" w:hAnsi="Times New Roman" w:hint="eastAsia"/>
                <w:b/>
                <w:sz w:val="24"/>
                <w:szCs w:val="21"/>
              </w:rPr>
              <w:t>”</w:t>
            </w:r>
            <w:r w:rsidRPr="00B359A5">
              <w:rPr>
                <w:rFonts w:ascii="Times New Roman" w:hAnsi="Times New Roman"/>
                <w:b/>
                <w:sz w:val="24"/>
                <w:szCs w:val="21"/>
              </w:rPr>
              <w:t>精品旅游线路重点工程</w:t>
            </w:r>
            <w:r w:rsidRPr="00B359A5">
              <w:rPr>
                <w:rFonts w:ascii="Times New Roman" w:hAnsi="Times New Roman" w:hint="eastAsia"/>
                <w:b/>
                <w:sz w:val="24"/>
                <w:szCs w:val="21"/>
              </w:rPr>
              <w:t>：</w:t>
            </w:r>
            <w:r w:rsidRPr="00B359A5">
              <w:rPr>
                <w:rFonts w:ascii="Times New Roman" w:hAnsi="Times New Roman" w:hint="eastAsia"/>
                <w:sz w:val="24"/>
                <w:szCs w:val="21"/>
              </w:rPr>
              <w:t>重点依拓“万亩李花谷”“蓝莓基地”“三汇森林休闲度假区”等特色资源。建成以“生态度假”为主，集健康养生、休闲运动等于一体的生态康养乡村旅游线。</w:t>
            </w:r>
          </w:p>
          <w:p w:rsidR="00A42EAB" w:rsidRPr="00B359A5" w:rsidRDefault="00A42EAB" w:rsidP="005D66CC">
            <w:pPr>
              <w:spacing w:line="380" w:lineRule="exact"/>
              <w:ind w:firstLine="474"/>
              <w:rPr>
                <w:rFonts w:ascii="Times New Roman" w:hAnsi="Times New Roman"/>
                <w:sz w:val="24"/>
                <w:szCs w:val="21"/>
              </w:rPr>
            </w:pPr>
            <w:r w:rsidRPr="00B359A5">
              <w:rPr>
                <w:rFonts w:ascii="Times New Roman" w:hAnsi="Times New Roman" w:hint="eastAsia"/>
                <w:b/>
                <w:sz w:val="24"/>
                <w:szCs w:val="21"/>
              </w:rPr>
              <w:t>“三江亲水游线”精品旅游线路重点工程：</w:t>
            </w:r>
            <w:r w:rsidRPr="00B359A5">
              <w:rPr>
                <w:rFonts w:ascii="Times New Roman" w:hAnsi="Times New Roman" w:hint="eastAsia"/>
                <w:sz w:val="24"/>
                <w:szCs w:val="21"/>
              </w:rPr>
              <w:t>围绕</w:t>
            </w:r>
            <w:r w:rsidRPr="00B359A5">
              <w:rPr>
                <w:rFonts w:ascii="Times New Roman" w:eastAsia="仿宋" w:hAnsi="Times New Roman"/>
                <w:sz w:val="24"/>
              </w:rPr>
              <w:t>三江水资源</w:t>
            </w:r>
            <w:r w:rsidRPr="00B359A5">
              <w:rPr>
                <w:rFonts w:ascii="Times New Roman" w:eastAsia="仿宋" w:hAnsi="Times New Roman" w:hint="eastAsia"/>
                <w:sz w:val="24"/>
              </w:rPr>
              <w:t>优势和三江</w:t>
            </w:r>
            <w:r w:rsidRPr="00B359A5">
              <w:rPr>
                <w:rFonts w:ascii="Times New Roman" w:hAnsi="Times New Roman"/>
                <w:sz w:val="24"/>
              </w:rPr>
              <w:t>沿</w:t>
            </w:r>
            <w:r w:rsidRPr="00B359A5">
              <w:rPr>
                <w:rFonts w:ascii="Times New Roman" w:hAnsi="Times New Roman" w:hint="eastAsia"/>
                <w:sz w:val="24"/>
              </w:rPr>
              <w:t>线名胜古镇</w:t>
            </w:r>
            <w:r>
              <w:rPr>
                <w:rFonts w:ascii="Times New Roman" w:hAnsi="Times New Roman" w:hint="eastAsia"/>
                <w:sz w:val="24"/>
              </w:rPr>
              <w:t>（</w:t>
            </w:r>
            <w:r w:rsidRPr="00B359A5">
              <w:rPr>
                <w:rFonts w:ascii="Times New Roman" w:hAnsi="Times New Roman"/>
                <w:sz w:val="24"/>
              </w:rPr>
              <w:t>钓鱼城、文峰古街、涞滩古镇</w:t>
            </w:r>
            <w:r>
              <w:rPr>
                <w:rFonts w:ascii="Times New Roman" w:hAnsi="Times New Roman" w:hint="eastAsia"/>
                <w:sz w:val="24"/>
              </w:rPr>
              <w:t>）</w:t>
            </w:r>
            <w:r w:rsidRPr="00B359A5">
              <w:rPr>
                <w:rFonts w:ascii="Times New Roman" w:hAnsi="Times New Roman" w:hint="eastAsia"/>
                <w:sz w:val="24"/>
              </w:rPr>
              <w:t>及</w:t>
            </w:r>
            <w:r w:rsidRPr="00B359A5">
              <w:rPr>
                <w:rFonts w:ascii="Times New Roman" w:hAnsi="Times New Roman"/>
                <w:sz w:val="24"/>
              </w:rPr>
              <w:t>渝西</w:t>
            </w:r>
            <w:r w:rsidRPr="00B359A5">
              <w:rPr>
                <w:rFonts w:ascii="Times New Roman" w:hAnsi="Times New Roman" w:hint="eastAsia"/>
                <w:sz w:val="24"/>
              </w:rPr>
              <w:t>三江沿岸</w:t>
            </w:r>
            <w:r w:rsidRPr="00B359A5">
              <w:rPr>
                <w:rFonts w:ascii="Times New Roman" w:hAnsi="Times New Roman"/>
                <w:sz w:val="24"/>
              </w:rPr>
              <w:t>农业美景</w:t>
            </w:r>
            <w:r w:rsidRPr="00B359A5">
              <w:rPr>
                <w:rFonts w:ascii="Times New Roman" w:hAnsi="Times New Roman" w:hint="eastAsia"/>
                <w:sz w:val="24"/>
              </w:rPr>
              <w:t>，</w:t>
            </w:r>
            <w:r w:rsidRPr="00B359A5">
              <w:rPr>
                <w:rFonts w:ascii="Times New Roman" w:hAnsi="Times New Roman" w:hint="eastAsia"/>
                <w:sz w:val="24"/>
                <w:szCs w:val="21"/>
              </w:rPr>
              <w:t>打造三江</w:t>
            </w:r>
            <w:r w:rsidRPr="00B359A5">
              <w:rPr>
                <w:rFonts w:ascii="Times New Roman" w:hAnsi="Times New Roman"/>
                <w:sz w:val="24"/>
              </w:rPr>
              <w:t>滨水休闲度假</w:t>
            </w:r>
            <w:r w:rsidRPr="00B359A5">
              <w:rPr>
                <w:rFonts w:ascii="Times New Roman" w:hAnsi="Times New Roman" w:hint="eastAsia"/>
                <w:sz w:val="24"/>
                <w:szCs w:val="21"/>
              </w:rPr>
              <w:t>黄金休闲旅游线。</w:t>
            </w:r>
          </w:p>
          <w:p w:rsidR="00A42EAB" w:rsidRPr="00B359A5" w:rsidRDefault="00A42EAB" w:rsidP="005D66CC">
            <w:pPr>
              <w:spacing w:line="320" w:lineRule="exact"/>
              <w:ind w:firstLineChars="249" w:firstLine="590"/>
              <w:rPr>
                <w:rFonts w:ascii="Times New Roman" w:hAnsi="Times New Roman"/>
                <w:sz w:val="24"/>
                <w:szCs w:val="21"/>
              </w:rPr>
            </w:pPr>
            <w:r w:rsidRPr="00B359A5">
              <w:rPr>
                <w:rFonts w:ascii="Times New Roman" w:hAnsi="Times New Roman" w:hint="eastAsia"/>
                <w:b/>
                <w:sz w:val="24"/>
                <w:szCs w:val="21"/>
              </w:rPr>
              <w:t>重点“地域”产品：</w:t>
            </w:r>
            <w:r w:rsidRPr="00B359A5">
              <w:rPr>
                <w:rFonts w:ascii="Times New Roman" w:hAnsi="Times New Roman" w:hint="eastAsia"/>
                <w:sz w:val="24"/>
                <w:szCs w:val="21"/>
              </w:rPr>
              <w:t>重点打造太和桃花、双凤李花等赏花观光型产品；古楼枇杷、太和黄桃、皇池李、习丫帝柑、桑葚、蓝莓等采摘体验型产品；农耕文化体验、信鸽放养、拓展训练、横渡三江、龙舟竞渡、休闲垂钓、登山、渠江绿道骑行游等运动休闲型产品；钓鱼城、涞滩古镇、涞滩二佛寺、龙多山摩崖造像群、天生寨古城堡群等为主的文化遗产旅游产品；合川桃片、合川肉片、合川米粉、赖大侠烧腊、香脆椒、中华蜂蜜、莹凤毛尖等美食品鉴产品；钓鱼城峡砚、川剧脸谱、合川儿童画、吴永良陶艺、黄杨木雕等文化旅游型产品。</w:t>
            </w:r>
          </w:p>
        </w:tc>
      </w:tr>
    </w:tbl>
    <w:p w:rsidR="00A42EAB" w:rsidRPr="008865E7" w:rsidRDefault="00A42EAB" w:rsidP="00A42EAB">
      <w:pPr>
        <w:spacing w:line="240" w:lineRule="auto"/>
        <w:ind w:firstLineChars="0" w:firstLine="0"/>
        <w:jc w:val="center"/>
        <w:rPr>
          <w:rFonts w:ascii="方正黑体_GBK" w:eastAsia="方正黑体_GBK" w:hAnsi="Times New Roman"/>
        </w:rPr>
      </w:pPr>
      <w:r w:rsidRPr="008865E7">
        <w:rPr>
          <w:rFonts w:ascii="方正黑体_GBK" w:eastAsia="方正黑体_GBK" w:hAnsi="Times New Roman" w:hint="eastAsia"/>
        </w:rPr>
        <w:t>第五章 强化农业科技和装备支撑</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深化农业科技创新体系建设，改善农业基础设施，推广现代农业技术装备，推动现代信息技术与农业融合发展，促进农业科技成果转化，不断提升农业科技创新能力。</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第一节 提升农业科技创新水平</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加强农业科技创新平台建设。</w:t>
      </w:r>
      <w:r w:rsidRPr="00B359A5">
        <w:rPr>
          <w:rFonts w:ascii="Times New Roman" w:hAnsi="Times New Roman" w:hint="eastAsia"/>
        </w:rPr>
        <w:t>推进龙市肖家“三园共创”、区级现代农业产业园建设，积极创建国家级农业科技园区，打造龙市公共创新创业孵化基地，成立荔枝研究院，建设全国蚕桑首席专家工作室、乡村振兴职业学院及一批科技专家大院、首席专家核心示范基地。深入开展“一镇一特”产业强镇建设和“一村一品”示范带动，升级新建一批市级标准“三园两场”，率先建成</w:t>
      </w:r>
      <w:r w:rsidRPr="00B359A5">
        <w:rPr>
          <w:rFonts w:ascii="Times New Roman" w:hAnsi="Times New Roman" w:hint="eastAsia"/>
        </w:rPr>
        <w:lastRenderedPageBreak/>
        <w:t>优势特色产业引领区、现代技术与装备集成区、农业产业融合发展示范区，加快要素聚集和业态创新。</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健全农业科技创新机制。</w:t>
      </w:r>
      <w:r w:rsidRPr="00B359A5">
        <w:rPr>
          <w:rFonts w:ascii="Times New Roman" w:hAnsi="Times New Roman" w:hint="eastAsia"/>
        </w:rPr>
        <w:t>推动校地合作，聚集整合高校、科研院所科研能力和企业优势资源，形成科技创新联盟，培育和带动一批科技型农业企业，发展壮大支柱特色产业。推进农业科技服务体系建设，完善现代农业产业技术体系首席专家制度，重点围绕水稻、旱粮、蔬菜、水果、生态渔、桑、生猪、蛋鸡、木本油料等产业不断充实首席专家团队。推进农业绿色化科技战略，引导农业向科技农业绿色农业转变，强化农业科技在疫病防控、绿色肥料、生态治理、健康产品等领域技术攻关。</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加快农业科技成果落地转化。</w:t>
      </w:r>
      <w:r w:rsidRPr="00B359A5">
        <w:rPr>
          <w:rFonts w:ascii="Times New Roman" w:hAnsi="Times New Roman" w:hint="eastAsia"/>
        </w:rPr>
        <w:t>建立一批主导产业科技创新、集成示范、推广运用、教育培训和辐射带动的科技试验示范推广基地；加强良种繁育、疫病防控、节本降耗、节水灌溉、农机装备、循环农业智能生产、精深加工等领域实用技术的试验示范和运用；推广先进实用、节本增效、循环农业、追踪溯源、农业标准化生产等技术；鼓励推广节本增效农业物联网技术和产品广泛应用农业信息化、物联网技术与产品。健全农业科技特派员制度，完善科技特派员工作机制，拓宽科技特派员来源渠道，围绕农业重点项目克难攻关，围绕农民需求推广和普及农业实用科学技术，实现各级特派员科技服务和创业带动全覆盖。创新科技成果奖励报酬制度，采取入股奖励、收益分成、股权奖励、股权出售、期权奖励、分红奖励等激励方式，鼓励农技人员通过增值服务合理</w:t>
      </w:r>
      <w:r w:rsidRPr="00B359A5">
        <w:rPr>
          <w:rFonts w:ascii="Times New Roman" w:hAnsi="Times New Roman" w:hint="eastAsia"/>
        </w:rPr>
        <w:lastRenderedPageBreak/>
        <w:t>取酬，调动农技人员工作积极性。构建农技推广人员、科技特派员和高素质农民“三结合”推广机制，提高科技成果转化能力。力争</w:t>
      </w:r>
      <w:r w:rsidRPr="00B359A5">
        <w:rPr>
          <w:rFonts w:ascii="Times New Roman" w:hAnsi="Times New Roman" w:hint="eastAsia"/>
        </w:rPr>
        <w:t>2025</w:t>
      </w:r>
      <w:r w:rsidRPr="00B359A5">
        <w:rPr>
          <w:rFonts w:ascii="Times New Roman" w:hAnsi="Times New Roman" w:hint="eastAsia"/>
        </w:rPr>
        <w:t>年全区农业科技进步贡献率达</w:t>
      </w:r>
      <w:r w:rsidRPr="00B359A5">
        <w:rPr>
          <w:rFonts w:ascii="Times New Roman" w:hAnsi="Times New Roman" w:hint="eastAsia"/>
        </w:rPr>
        <w:t>65%</w:t>
      </w:r>
      <w:r w:rsidRPr="00B359A5">
        <w:rPr>
          <w:rFonts w:ascii="Times New Roman" w:hAnsi="Times New Roman" w:hint="eastAsia"/>
        </w:rPr>
        <w:t>以上。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A42EAB" w:rsidRPr="00B359A5" w:rsidTr="005D66CC">
        <w:tc>
          <w:tcPr>
            <w:tcW w:w="8912" w:type="dxa"/>
            <w:vAlign w:val="center"/>
          </w:tcPr>
          <w:p w:rsidR="00A42EAB" w:rsidRPr="00B359A5" w:rsidRDefault="00A42EAB" w:rsidP="005D66CC">
            <w:pPr>
              <w:spacing w:line="440" w:lineRule="exact"/>
              <w:ind w:firstLine="472"/>
              <w:jc w:val="center"/>
              <w:rPr>
                <w:rFonts w:ascii="Times New Roman" w:hAnsi="Times New Roman"/>
                <w:bCs/>
                <w:sz w:val="24"/>
                <w:szCs w:val="32"/>
                <w:shd w:val="clear" w:color="auto" w:fill="FFFFFF"/>
              </w:rPr>
            </w:pPr>
            <w:r w:rsidRPr="00B359A5">
              <w:rPr>
                <w:rFonts w:ascii="Times New Roman" w:hAnsi="Times New Roman"/>
                <w:bCs/>
                <w:sz w:val="24"/>
                <w:szCs w:val="32"/>
                <w:shd w:val="clear" w:color="auto" w:fill="FFFFFF"/>
              </w:rPr>
              <w:t>专栏</w:t>
            </w:r>
            <w:r w:rsidRPr="00B359A5">
              <w:rPr>
                <w:rFonts w:ascii="Times New Roman" w:hAnsi="Times New Roman" w:hint="eastAsia"/>
                <w:bCs/>
                <w:sz w:val="24"/>
                <w:szCs w:val="32"/>
                <w:shd w:val="clear" w:color="auto" w:fill="FFFFFF"/>
              </w:rPr>
              <w:t>8</w:t>
            </w:r>
            <w:r w:rsidRPr="00B359A5">
              <w:rPr>
                <w:rFonts w:ascii="Times New Roman" w:hAnsi="Times New Roman"/>
                <w:bCs/>
                <w:sz w:val="24"/>
                <w:szCs w:val="32"/>
                <w:shd w:val="clear" w:color="auto" w:fill="FFFFFF"/>
              </w:rPr>
              <w:t xml:space="preserve">　农业科技水平提升重点工程</w:t>
            </w:r>
          </w:p>
        </w:tc>
      </w:tr>
      <w:tr w:rsidR="00A42EAB" w:rsidRPr="00B359A5" w:rsidTr="005D66CC">
        <w:trPr>
          <w:trHeight w:val="1871"/>
        </w:trPr>
        <w:tc>
          <w:tcPr>
            <w:tcW w:w="8912" w:type="dxa"/>
          </w:tcPr>
          <w:p w:rsidR="00A42EAB" w:rsidRPr="00B359A5" w:rsidRDefault="00A42EAB" w:rsidP="005D66CC">
            <w:pPr>
              <w:spacing w:line="440" w:lineRule="exact"/>
              <w:ind w:firstLine="474"/>
              <w:rPr>
                <w:rFonts w:ascii="Times New Roman" w:hAnsi="Times New Roman"/>
                <w:bCs/>
                <w:szCs w:val="32"/>
                <w:shd w:val="clear" w:color="auto" w:fill="FFFFFF"/>
              </w:rPr>
            </w:pPr>
            <w:r w:rsidRPr="00B359A5">
              <w:rPr>
                <w:rFonts w:ascii="Times New Roman" w:hAnsi="Times New Roman"/>
                <w:b/>
                <w:sz w:val="24"/>
                <w:szCs w:val="21"/>
              </w:rPr>
              <w:t>农业产业首</w:t>
            </w:r>
            <w:r w:rsidRPr="00B359A5">
              <w:rPr>
                <w:rFonts w:ascii="Times New Roman" w:hAnsi="Times New Roman" w:hint="eastAsia"/>
                <w:b/>
                <w:sz w:val="24"/>
                <w:szCs w:val="21"/>
              </w:rPr>
              <w:t>席</w:t>
            </w:r>
            <w:r w:rsidRPr="00B359A5">
              <w:rPr>
                <w:rFonts w:ascii="Times New Roman" w:hAnsi="Times New Roman"/>
                <w:b/>
                <w:sz w:val="24"/>
                <w:szCs w:val="21"/>
              </w:rPr>
              <w:t>专家科技示范带动项目：</w:t>
            </w:r>
            <w:r w:rsidRPr="00B359A5">
              <w:rPr>
                <w:rFonts w:ascii="Times New Roman" w:hAnsi="Times New Roman" w:hint="eastAsia"/>
                <w:sz w:val="24"/>
              </w:rPr>
              <w:t>依托涉农科研机构、高等院校、农业首席专家，联合区各级农业技术推广站、农业企业、农业示范基地等，推进水稻、旱粮、蔬菜、水果、生态渔、桑、生猪、蛋鸡、木本油料等现代农业产业技术体系首席专家制度建设；建设一批农业科技示范基地。</w:t>
            </w:r>
          </w:p>
        </w:tc>
      </w:tr>
    </w:tbl>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第二节 提升农业机械化水平</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推进农业机械化全面发展。推进主要农作物生产全程机械化农机装备提升，以提高水稻、玉米、油菜、薯类等主要农作物综合产能为重点，支持开展全程机械化生产，示范推广水稻大钵体毯状苗机械化育插秧技术和水稻轻简化栽培技术，加快推动机械化向经济作物、畜牧水产和产前产后拓展延伸，积极引进推广小微型、环保型、高效节能型农业机械装备，进一步提高农业机械装备总量、优化农业装备结构。到</w:t>
      </w:r>
      <w:r w:rsidRPr="00B359A5">
        <w:rPr>
          <w:rFonts w:ascii="Times New Roman" w:hAnsi="Times New Roman" w:hint="eastAsia"/>
        </w:rPr>
        <w:t>2025</w:t>
      </w:r>
      <w:r w:rsidRPr="00B359A5">
        <w:rPr>
          <w:rFonts w:ascii="Times New Roman" w:hAnsi="Times New Roman" w:hint="eastAsia"/>
        </w:rPr>
        <w:t>年，全区主要农作物耕种收综合机械化率达</w:t>
      </w:r>
      <w:r w:rsidRPr="00B359A5">
        <w:rPr>
          <w:rFonts w:ascii="Times New Roman" w:hAnsi="Times New Roman" w:hint="eastAsia"/>
        </w:rPr>
        <w:t>65%</w:t>
      </w:r>
      <w:r w:rsidRPr="00B359A5">
        <w:rPr>
          <w:rFonts w:ascii="Times New Roman" w:hAnsi="Times New Roman" w:hint="eastAsia"/>
        </w:rPr>
        <w:t>以上。</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健全农机社会化服务体系。健全农机社会化服务体系。完善农机服务体系，全面系统提升全区党建领航农机社会化服务工作。建立“覆盖全程、服务全面，机制灵活、运转高效、保障有力”农机社会化服务体系，成立区级农机社会化服务中心，建设片区全程机械化综合农事服务中心，服务范围辐射周边镇街，发展壮大</w:t>
      </w:r>
      <w:r w:rsidRPr="00B359A5">
        <w:rPr>
          <w:rFonts w:ascii="Times New Roman" w:hAnsi="Times New Roman" w:hint="eastAsia"/>
        </w:rPr>
        <w:t>N</w:t>
      </w:r>
      <w:r w:rsidRPr="00B359A5">
        <w:rPr>
          <w:rFonts w:ascii="Times New Roman" w:hAnsi="Times New Roman" w:hint="eastAsia"/>
        </w:rPr>
        <w:t>个专业化农机社会化服务主体。加强农机社会化服务人才培</w:t>
      </w:r>
      <w:r w:rsidRPr="00B359A5">
        <w:rPr>
          <w:rFonts w:ascii="Times New Roman" w:hAnsi="Times New Roman" w:hint="eastAsia"/>
        </w:rPr>
        <w:lastRenderedPageBreak/>
        <w:t>育，探索开展农机技能学历教育。健全服务对象与服务主体利益联结机制，推动社会化服务组织发展壮大。到</w:t>
      </w:r>
      <w:r w:rsidRPr="00B359A5">
        <w:rPr>
          <w:rFonts w:ascii="Times New Roman" w:hAnsi="Times New Roman" w:hint="eastAsia"/>
        </w:rPr>
        <w:t>2025</w:t>
      </w:r>
      <w:r w:rsidRPr="00B359A5">
        <w:rPr>
          <w:rFonts w:ascii="Times New Roman" w:hAnsi="Times New Roman" w:hint="eastAsia"/>
        </w:rPr>
        <w:t>年，全区农机社会化服务规模达</w:t>
      </w:r>
      <w:r w:rsidRPr="00B359A5">
        <w:rPr>
          <w:rFonts w:ascii="Times New Roman" w:hAnsi="Times New Roman" w:hint="eastAsia"/>
        </w:rPr>
        <w:t>60</w:t>
      </w:r>
      <w:r w:rsidRPr="00B359A5">
        <w:rPr>
          <w:rFonts w:ascii="Times New Roman" w:hAnsi="Times New Roman" w:hint="eastAsia"/>
        </w:rPr>
        <w:t>万亩以上。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6"/>
      </w:tblGrid>
      <w:tr w:rsidR="00A42EAB" w:rsidRPr="00B359A5" w:rsidTr="005D66CC">
        <w:trPr>
          <w:trHeight w:val="510"/>
        </w:trPr>
        <w:tc>
          <w:tcPr>
            <w:tcW w:w="8956" w:type="dxa"/>
            <w:vAlign w:val="center"/>
          </w:tcPr>
          <w:p w:rsidR="00A42EAB" w:rsidRPr="00B359A5" w:rsidRDefault="00A42EAB" w:rsidP="005D66CC">
            <w:pPr>
              <w:spacing w:line="400" w:lineRule="exact"/>
              <w:ind w:firstLine="472"/>
              <w:jc w:val="center"/>
              <w:rPr>
                <w:rFonts w:ascii="Times New Roman" w:hAnsi="Times New Roman"/>
                <w:bCs/>
                <w:sz w:val="24"/>
                <w:szCs w:val="32"/>
                <w:shd w:val="clear" w:color="auto" w:fill="FFFFFF"/>
              </w:rPr>
            </w:pPr>
            <w:r w:rsidRPr="00B359A5">
              <w:rPr>
                <w:rFonts w:ascii="Times New Roman" w:hAnsi="Times New Roman"/>
                <w:bCs/>
                <w:sz w:val="24"/>
                <w:szCs w:val="32"/>
                <w:shd w:val="clear" w:color="auto" w:fill="FFFFFF"/>
              </w:rPr>
              <w:t>专栏</w:t>
            </w:r>
            <w:r w:rsidRPr="00B359A5">
              <w:rPr>
                <w:rFonts w:ascii="Times New Roman" w:hAnsi="Times New Roman" w:hint="eastAsia"/>
                <w:bCs/>
                <w:sz w:val="24"/>
                <w:szCs w:val="32"/>
                <w:shd w:val="clear" w:color="auto" w:fill="FFFFFF"/>
              </w:rPr>
              <w:t>9</w:t>
            </w:r>
            <w:r w:rsidRPr="00B359A5">
              <w:rPr>
                <w:rFonts w:ascii="Times New Roman" w:hAnsi="Times New Roman"/>
                <w:bCs/>
                <w:sz w:val="24"/>
                <w:szCs w:val="32"/>
                <w:shd w:val="clear" w:color="auto" w:fill="FFFFFF"/>
              </w:rPr>
              <w:t xml:space="preserve">　农机社会化服务重点工程</w:t>
            </w:r>
          </w:p>
        </w:tc>
      </w:tr>
      <w:tr w:rsidR="00A42EAB" w:rsidRPr="00B359A5" w:rsidTr="005D66CC">
        <w:trPr>
          <w:trHeight w:val="2948"/>
        </w:trPr>
        <w:tc>
          <w:tcPr>
            <w:tcW w:w="8956" w:type="dxa"/>
          </w:tcPr>
          <w:p w:rsidR="00A42EAB" w:rsidRPr="00B359A5" w:rsidRDefault="00A42EAB" w:rsidP="005D66CC">
            <w:pPr>
              <w:spacing w:line="400" w:lineRule="exact"/>
              <w:ind w:firstLine="474"/>
              <w:rPr>
                <w:rFonts w:ascii="Times New Roman" w:hAnsi="Times New Roman"/>
                <w:sz w:val="24"/>
                <w:shd w:val="clear" w:color="auto" w:fill="FFFFFF"/>
              </w:rPr>
            </w:pPr>
            <w:r w:rsidRPr="00B359A5">
              <w:rPr>
                <w:rFonts w:ascii="Times New Roman" w:hAnsi="Times New Roman"/>
                <w:b/>
                <w:sz w:val="24"/>
                <w:shd w:val="clear" w:color="auto" w:fill="FFFFFF"/>
              </w:rPr>
              <w:t>农业生产社会化服务体系建设项目：</w:t>
            </w:r>
            <w:r w:rsidRPr="00B359A5">
              <w:rPr>
                <w:rFonts w:ascii="Times New Roman" w:hAnsi="Times New Roman"/>
                <w:sz w:val="24"/>
                <w:shd w:val="clear" w:color="auto" w:fill="FFFFFF"/>
              </w:rPr>
              <w:t>新增农机专业合作社</w:t>
            </w:r>
            <w:r w:rsidRPr="00B359A5">
              <w:rPr>
                <w:rFonts w:ascii="Times New Roman" w:hAnsi="Times New Roman"/>
                <w:sz w:val="24"/>
                <w:shd w:val="clear" w:color="auto" w:fill="FFFFFF"/>
              </w:rPr>
              <w:t>10</w:t>
            </w:r>
            <w:r w:rsidRPr="00B359A5">
              <w:rPr>
                <w:rFonts w:ascii="Times New Roman" w:hAnsi="Times New Roman"/>
                <w:sz w:val="24"/>
                <w:shd w:val="clear" w:color="auto" w:fill="FFFFFF"/>
              </w:rPr>
              <w:t>个。在云门、龙市建立农机维修点</w:t>
            </w:r>
            <w:r w:rsidRPr="00B359A5">
              <w:rPr>
                <w:rFonts w:ascii="Times New Roman" w:hAnsi="Times New Roman"/>
                <w:sz w:val="24"/>
                <w:shd w:val="clear" w:color="auto" w:fill="FFFFFF"/>
              </w:rPr>
              <w:t>3000</w:t>
            </w:r>
            <w:r w:rsidRPr="00B359A5">
              <w:rPr>
                <w:rFonts w:ascii="Times New Roman" w:hAnsi="Times New Roman"/>
                <w:sz w:val="24"/>
                <w:shd w:val="clear" w:color="auto" w:fill="FFFFFF"/>
              </w:rPr>
              <w:t>平方米。在全区实施农业生产社会化服务面积</w:t>
            </w:r>
            <w:r w:rsidRPr="00B359A5">
              <w:rPr>
                <w:rFonts w:ascii="Times New Roman" w:hAnsi="Times New Roman" w:hint="eastAsia"/>
                <w:sz w:val="24"/>
                <w:shd w:val="clear" w:color="auto" w:fill="FFFFFF"/>
              </w:rPr>
              <w:t>6</w:t>
            </w:r>
            <w:r w:rsidRPr="00B359A5">
              <w:rPr>
                <w:rFonts w:ascii="Times New Roman" w:hAnsi="Times New Roman"/>
                <w:sz w:val="24"/>
                <w:shd w:val="clear" w:color="auto" w:fill="FFFFFF"/>
              </w:rPr>
              <w:t>0</w:t>
            </w:r>
            <w:r w:rsidRPr="00B359A5">
              <w:rPr>
                <w:rFonts w:ascii="Times New Roman" w:hAnsi="Times New Roman"/>
                <w:sz w:val="24"/>
                <w:shd w:val="clear" w:color="auto" w:fill="FFFFFF"/>
              </w:rPr>
              <w:t>万亩。</w:t>
            </w:r>
          </w:p>
          <w:p w:rsidR="00A42EAB" w:rsidRPr="00B359A5" w:rsidRDefault="00A42EAB" w:rsidP="005D66CC">
            <w:pPr>
              <w:spacing w:line="400" w:lineRule="exact"/>
              <w:ind w:firstLine="474"/>
              <w:rPr>
                <w:rFonts w:ascii="Times New Roman" w:hAnsi="Times New Roman"/>
                <w:sz w:val="24"/>
                <w:shd w:val="clear" w:color="auto" w:fill="FFFFFF"/>
              </w:rPr>
            </w:pPr>
            <w:r w:rsidRPr="00B359A5">
              <w:rPr>
                <w:rFonts w:ascii="Times New Roman" w:hAnsi="Times New Roman"/>
                <w:b/>
                <w:sz w:val="24"/>
                <w:shd w:val="clear" w:color="auto" w:fill="FFFFFF"/>
              </w:rPr>
              <w:t>中化</w:t>
            </w:r>
            <w:r w:rsidRPr="00B359A5">
              <w:rPr>
                <w:rFonts w:ascii="Times New Roman" w:hAnsi="Times New Roman"/>
                <w:b/>
                <w:sz w:val="24"/>
                <w:shd w:val="clear" w:color="auto" w:fill="FFFFFF"/>
              </w:rPr>
              <w:t>MAP</w:t>
            </w:r>
            <w:r w:rsidRPr="00B359A5">
              <w:rPr>
                <w:rFonts w:ascii="Times New Roman" w:hAnsi="Times New Roman"/>
                <w:b/>
                <w:sz w:val="24"/>
                <w:shd w:val="clear" w:color="auto" w:fill="FFFFFF"/>
              </w:rPr>
              <w:t>现代农业技术服务项目：</w:t>
            </w:r>
            <w:r w:rsidRPr="00B359A5">
              <w:rPr>
                <w:rFonts w:ascii="Times New Roman" w:hAnsi="Times New Roman"/>
                <w:sz w:val="24"/>
                <w:shd w:val="clear" w:color="auto" w:fill="FFFFFF"/>
              </w:rPr>
              <w:t>建设占地</w:t>
            </w:r>
            <w:r w:rsidRPr="00B359A5">
              <w:rPr>
                <w:rFonts w:ascii="Times New Roman" w:hAnsi="Times New Roman"/>
                <w:sz w:val="24"/>
                <w:shd w:val="clear" w:color="auto" w:fill="FFFFFF"/>
              </w:rPr>
              <w:t>10</w:t>
            </w:r>
            <w:r w:rsidRPr="00B359A5">
              <w:rPr>
                <w:rFonts w:ascii="Times New Roman" w:hAnsi="Times New Roman"/>
                <w:sz w:val="24"/>
                <w:shd w:val="clear" w:color="auto" w:fill="FFFFFF"/>
              </w:rPr>
              <w:t>亩的中化</w:t>
            </w:r>
            <w:r w:rsidRPr="00B359A5">
              <w:rPr>
                <w:rFonts w:ascii="Times New Roman" w:hAnsi="Times New Roman"/>
                <w:sz w:val="24"/>
                <w:shd w:val="clear" w:color="auto" w:fill="FFFFFF"/>
              </w:rPr>
              <w:t>MAP</w:t>
            </w:r>
            <w:r w:rsidRPr="00B359A5">
              <w:rPr>
                <w:rFonts w:ascii="Times New Roman" w:hAnsi="Times New Roman"/>
                <w:sz w:val="24"/>
                <w:shd w:val="clear" w:color="auto" w:fill="FFFFFF"/>
              </w:rPr>
              <w:t>现代农业技术服务中心，实现覆盖</w:t>
            </w:r>
            <w:r w:rsidRPr="00B359A5">
              <w:rPr>
                <w:rFonts w:ascii="Times New Roman" w:hAnsi="Times New Roman"/>
                <w:sz w:val="24"/>
                <w:shd w:val="clear" w:color="auto" w:fill="FFFFFF"/>
              </w:rPr>
              <w:t>10</w:t>
            </w:r>
            <w:r w:rsidRPr="00B359A5">
              <w:rPr>
                <w:rFonts w:ascii="Times New Roman" w:hAnsi="Times New Roman"/>
                <w:sz w:val="24"/>
                <w:shd w:val="clear" w:color="auto" w:fill="FFFFFF"/>
              </w:rPr>
              <w:t>万亩优质农产品全程社会化服务基地。</w:t>
            </w:r>
          </w:p>
          <w:p w:rsidR="00A42EAB" w:rsidRPr="00B359A5" w:rsidRDefault="00A42EAB" w:rsidP="005D66CC">
            <w:pPr>
              <w:spacing w:line="400" w:lineRule="exact"/>
              <w:ind w:firstLine="474"/>
              <w:rPr>
                <w:rFonts w:ascii="Times New Roman" w:hAnsi="Times New Roman"/>
                <w:bCs/>
                <w:szCs w:val="32"/>
                <w:shd w:val="clear" w:color="auto" w:fill="FFFFFF"/>
              </w:rPr>
            </w:pPr>
            <w:r w:rsidRPr="00B359A5">
              <w:rPr>
                <w:rFonts w:ascii="Times New Roman" w:hAnsi="Times New Roman"/>
                <w:b/>
                <w:sz w:val="24"/>
                <w:shd w:val="clear" w:color="auto" w:fill="FFFFFF"/>
              </w:rPr>
              <w:t>智慧农业机械社会化服务建设项目：</w:t>
            </w:r>
            <w:r w:rsidRPr="00B359A5">
              <w:rPr>
                <w:rFonts w:ascii="Times New Roman" w:hAnsi="Times New Roman"/>
                <w:sz w:val="24"/>
                <w:shd w:val="clear" w:color="auto" w:fill="FFFFFF"/>
              </w:rPr>
              <w:t>建设移动</w:t>
            </w:r>
            <w:r w:rsidRPr="00B359A5">
              <w:rPr>
                <w:rFonts w:ascii="Times New Roman" w:hAnsi="Times New Roman"/>
                <w:sz w:val="24"/>
                <w:shd w:val="clear" w:color="auto" w:fill="FFFFFF"/>
              </w:rPr>
              <w:t>5G+RTK</w:t>
            </w:r>
            <w:r w:rsidRPr="00B359A5">
              <w:rPr>
                <w:rFonts w:ascii="Times New Roman" w:hAnsi="Times New Roman"/>
                <w:sz w:val="24"/>
                <w:shd w:val="clear" w:color="auto" w:fill="FFFFFF"/>
              </w:rPr>
              <w:t>基站、无人驾驶旋耕机及智能旋耕机</w:t>
            </w:r>
            <w:r w:rsidRPr="00B359A5">
              <w:rPr>
                <w:rFonts w:ascii="Times New Roman" w:hAnsi="Times New Roman"/>
                <w:sz w:val="24"/>
                <w:shd w:val="clear" w:color="auto" w:fill="FFFFFF"/>
              </w:rPr>
              <w:t>10</w:t>
            </w:r>
            <w:r w:rsidRPr="00B359A5">
              <w:rPr>
                <w:rFonts w:ascii="Times New Roman" w:hAnsi="Times New Roman"/>
                <w:sz w:val="24"/>
                <w:shd w:val="clear" w:color="auto" w:fill="FFFFFF"/>
              </w:rPr>
              <w:t>台、无人驾驶联合收割机及智能联合收割机</w:t>
            </w:r>
            <w:r w:rsidRPr="00B359A5">
              <w:rPr>
                <w:rFonts w:ascii="Times New Roman" w:hAnsi="Times New Roman"/>
                <w:sz w:val="24"/>
                <w:shd w:val="clear" w:color="auto" w:fill="FFFFFF"/>
              </w:rPr>
              <w:t>10</w:t>
            </w:r>
            <w:r w:rsidRPr="00B359A5">
              <w:rPr>
                <w:rFonts w:ascii="Times New Roman" w:hAnsi="Times New Roman"/>
                <w:sz w:val="24"/>
                <w:shd w:val="clear" w:color="auto" w:fill="FFFFFF"/>
              </w:rPr>
              <w:t>台、全自动智能植保无人机</w:t>
            </w:r>
            <w:r w:rsidRPr="00B359A5">
              <w:rPr>
                <w:rFonts w:ascii="Times New Roman" w:hAnsi="Times New Roman"/>
                <w:sz w:val="24"/>
                <w:shd w:val="clear" w:color="auto" w:fill="FFFFFF"/>
              </w:rPr>
              <w:t>20</w:t>
            </w:r>
            <w:r w:rsidRPr="00B359A5">
              <w:rPr>
                <w:rFonts w:ascii="Times New Roman" w:hAnsi="Times New Roman"/>
                <w:sz w:val="24"/>
                <w:shd w:val="clear" w:color="auto" w:fill="FFFFFF"/>
              </w:rPr>
              <w:t>台、物联网智慧农机管理中心、物联网智慧农机管理系统。</w:t>
            </w:r>
          </w:p>
        </w:tc>
      </w:tr>
    </w:tbl>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第三节 提升农业基础设施水平</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深入实施藏粮于地、藏粮于技战略，以“两区”为主要范围，以提升粮食产能为首要目标，进一步夯实国家粮食安全基础。以“七化”建设内容，整村整镇整片推进万亩级、十万亩级高标准农田建设。建设集中连片、旱涝保收、节水高效、稳产高产、生态友好的高标准农田。新建高标准农田面积</w:t>
      </w:r>
      <w:r w:rsidRPr="00B359A5">
        <w:rPr>
          <w:rFonts w:ascii="Times New Roman" w:hAnsi="Times New Roman" w:hint="eastAsia"/>
        </w:rPr>
        <w:t>30</w:t>
      </w:r>
      <w:r w:rsidRPr="00B359A5">
        <w:rPr>
          <w:rFonts w:ascii="Times New Roman" w:hAnsi="Times New Roman" w:hint="eastAsia"/>
        </w:rPr>
        <w:t>万亩（高效节水灌溉</w:t>
      </w:r>
      <w:r w:rsidRPr="00B359A5">
        <w:rPr>
          <w:rFonts w:ascii="Times New Roman" w:hAnsi="Times New Roman" w:hint="eastAsia"/>
        </w:rPr>
        <w:t>2</w:t>
      </w:r>
      <w:r w:rsidRPr="00B359A5">
        <w:rPr>
          <w:rFonts w:ascii="Times New Roman" w:hAnsi="Times New Roman" w:hint="eastAsia"/>
        </w:rPr>
        <w:t>万亩），对已建的</w:t>
      </w:r>
      <w:r w:rsidRPr="00B359A5">
        <w:rPr>
          <w:rFonts w:ascii="Times New Roman" w:hAnsi="Times New Roman" w:hint="eastAsia"/>
        </w:rPr>
        <w:t>6</w:t>
      </w:r>
      <w:r w:rsidRPr="00B359A5">
        <w:rPr>
          <w:rFonts w:ascii="Times New Roman" w:hAnsi="Times New Roman" w:hint="eastAsia"/>
        </w:rPr>
        <w:t>万亩高标准农田进行提质改造。按照“七化”建设目标，在龙市、肖家、云门片区建成</w:t>
      </w:r>
      <w:r w:rsidRPr="00B359A5">
        <w:rPr>
          <w:rFonts w:ascii="Times New Roman" w:hAnsi="Times New Roman" w:hint="eastAsia"/>
        </w:rPr>
        <w:t>1</w:t>
      </w:r>
      <w:r w:rsidRPr="00B359A5">
        <w:rPr>
          <w:rFonts w:ascii="Times New Roman" w:hAnsi="Times New Roman" w:hint="eastAsia"/>
        </w:rPr>
        <w:t>个</w:t>
      </w:r>
      <w:r w:rsidRPr="00B359A5">
        <w:rPr>
          <w:rFonts w:ascii="Times New Roman" w:hAnsi="Times New Roman" w:hint="eastAsia"/>
        </w:rPr>
        <w:t>10</w:t>
      </w:r>
      <w:r w:rsidRPr="00B359A5">
        <w:rPr>
          <w:rFonts w:ascii="Times New Roman" w:hAnsi="Times New Roman" w:hint="eastAsia"/>
        </w:rPr>
        <w:t>万亩级示范区，在大石、太和、隆兴、龙凤、钱塘等镇街建设</w:t>
      </w:r>
      <w:r w:rsidRPr="00B359A5">
        <w:rPr>
          <w:rFonts w:ascii="Times New Roman" w:hAnsi="Times New Roman" w:hint="eastAsia"/>
        </w:rPr>
        <w:t>5</w:t>
      </w:r>
      <w:r w:rsidRPr="00B359A5">
        <w:rPr>
          <w:rFonts w:ascii="Times New Roman" w:hAnsi="Times New Roman" w:hint="eastAsia"/>
        </w:rPr>
        <w:t>个万亩示范区。加强农田宜机化改造，采取地块小并大、短并长、弯变直等措施，改善机械化生产作业条件，重点在太和、钱塘、隆兴、肖家、龙市等镇街成片实施农田宜机化改造。实施“千年良田”建设工程，改造提升、择优划定“千年良田”</w:t>
      </w:r>
      <w:r w:rsidRPr="00B359A5">
        <w:rPr>
          <w:rFonts w:ascii="Times New Roman" w:hAnsi="Times New Roman" w:hint="eastAsia"/>
        </w:rPr>
        <w:t>1</w:t>
      </w:r>
      <w:r w:rsidRPr="00B359A5">
        <w:rPr>
          <w:rFonts w:ascii="Times New Roman" w:hAnsi="Times New Roman" w:hint="eastAsia"/>
        </w:rPr>
        <w:t>万亩，探索建立滚</w:t>
      </w:r>
      <w:r w:rsidRPr="00B359A5">
        <w:rPr>
          <w:rFonts w:ascii="Times New Roman" w:hAnsi="Times New Roman" w:hint="eastAsia"/>
        </w:rPr>
        <w:lastRenderedPageBreak/>
        <w:t>动循环的“千年良田”建设投入机制。健全高标准农田管理护机制，落实管护主体和管护责任。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A42EAB" w:rsidRPr="00B359A5" w:rsidTr="005D66CC">
        <w:trPr>
          <w:trHeight w:val="510"/>
        </w:trPr>
        <w:tc>
          <w:tcPr>
            <w:tcW w:w="8912" w:type="dxa"/>
            <w:vAlign w:val="center"/>
          </w:tcPr>
          <w:p w:rsidR="00A42EAB" w:rsidRPr="00B359A5" w:rsidRDefault="00A42EAB" w:rsidP="005D66CC">
            <w:pPr>
              <w:spacing w:line="400" w:lineRule="exact"/>
              <w:ind w:firstLine="472"/>
              <w:jc w:val="center"/>
              <w:rPr>
                <w:rFonts w:ascii="Times New Roman" w:hAnsi="Times New Roman"/>
                <w:bCs/>
                <w:sz w:val="24"/>
                <w:szCs w:val="32"/>
                <w:shd w:val="clear" w:color="auto" w:fill="FFFFFF"/>
              </w:rPr>
            </w:pPr>
            <w:r w:rsidRPr="00B359A5">
              <w:rPr>
                <w:rFonts w:ascii="Times New Roman" w:hAnsi="Times New Roman"/>
                <w:bCs/>
                <w:sz w:val="24"/>
                <w:szCs w:val="32"/>
                <w:shd w:val="clear" w:color="auto" w:fill="FFFFFF"/>
              </w:rPr>
              <w:t>专栏</w:t>
            </w:r>
            <w:r w:rsidRPr="00B359A5">
              <w:rPr>
                <w:rFonts w:ascii="Times New Roman" w:hAnsi="Times New Roman" w:hint="eastAsia"/>
                <w:bCs/>
                <w:sz w:val="24"/>
                <w:szCs w:val="32"/>
                <w:shd w:val="clear" w:color="auto" w:fill="FFFFFF"/>
              </w:rPr>
              <w:t>10</w:t>
            </w:r>
            <w:r w:rsidRPr="00B359A5">
              <w:rPr>
                <w:rFonts w:ascii="Times New Roman" w:hAnsi="Times New Roman"/>
                <w:bCs/>
                <w:sz w:val="24"/>
                <w:szCs w:val="32"/>
                <w:shd w:val="clear" w:color="auto" w:fill="FFFFFF"/>
              </w:rPr>
              <w:t xml:space="preserve">　农业基础设施水平提升工程</w:t>
            </w:r>
          </w:p>
        </w:tc>
      </w:tr>
      <w:tr w:rsidR="00A42EAB" w:rsidRPr="00B359A5" w:rsidTr="005D66CC">
        <w:tc>
          <w:tcPr>
            <w:tcW w:w="8912" w:type="dxa"/>
          </w:tcPr>
          <w:p w:rsidR="00A42EAB" w:rsidRPr="00B359A5" w:rsidRDefault="00A42EAB" w:rsidP="005D66CC">
            <w:pPr>
              <w:spacing w:line="400" w:lineRule="exact"/>
              <w:ind w:firstLine="474"/>
              <w:rPr>
                <w:rFonts w:ascii="Times New Roman" w:hAnsi="Times New Roman"/>
                <w:bCs/>
                <w:szCs w:val="32"/>
                <w:shd w:val="clear" w:color="auto" w:fill="FFFFFF"/>
              </w:rPr>
            </w:pPr>
            <w:r w:rsidRPr="00B359A5">
              <w:rPr>
                <w:rFonts w:ascii="Times New Roman" w:hAnsi="Times New Roman"/>
                <w:b/>
                <w:sz w:val="24"/>
                <w:szCs w:val="21"/>
                <w:shd w:val="clear" w:color="auto" w:fill="FFFFFF"/>
              </w:rPr>
              <w:t>农田建设与提升工程：</w:t>
            </w:r>
            <w:r w:rsidRPr="00B359A5">
              <w:rPr>
                <w:rFonts w:ascii="Times New Roman" w:hAnsi="Times New Roman"/>
                <w:sz w:val="24"/>
                <w:shd w:val="clear" w:color="auto" w:fill="FFFFFF"/>
              </w:rPr>
              <w:t>以</w:t>
            </w:r>
            <w:r w:rsidRPr="00B359A5">
              <w:rPr>
                <w:rFonts w:ascii="Times New Roman" w:hAnsi="Times New Roman" w:hint="eastAsia"/>
                <w:sz w:val="24"/>
                <w:shd w:val="clear" w:color="auto" w:fill="FFFFFF"/>
              </w:rPr>
              <w:t>“七化”为标</w:t>
            </w:r>
            <w:r w:rsidRPr="00B359A5">
              <w:rPr>
                <w:rFonts w:ascii="Times New Roman" w:hAnsi="Times New Roman"/>
                <w:sz w:val="24"/>
                <w:shd w:val="clear" w:color="auto" w:fill="FFFFFF"/>
              </w:rPr>
              <w:t>准</w:t>
            </w:r>
            <w:r w:rsidRPr="00B359A5">
              <w:rPr>
                <w:rFonts w:ascii="Times New Roman" w:hAnsi="Times New Roman" w:hint="eastAsia"/>
                <w:sz w:val="24"/>
                <w:shd w:val="clear" w:color="auto" w:fill="FFFFFF"/>
              </w:rPr>
              <w:t>，</w:t>
            </w:r>
            <w:r w:rsidRPr="00B359A5">
              <w:rPr>
                <w:rFonts w:ascii="Times New Roman" w:hAnsi="Times New Roman"/>
                <w:sz w:val="24"/>
                <w:shd w:val="clear" w:color="auto" w:fill="FFFFFF"/>
              </w:rPr>
              <w:t>整村整镇成片推进建设高标准农田</w:t>
            </w:r>
            <w:r w:rsidRPr="00B359A5">
              <w:rPr>
                <w:rFonts w:ascii="Times New Roman" w:hAnsi="Times New Roman"/>
                <w:sz w:val="24"/>
                <w:shd w:val="clear" w:color="auto" w:fill="FFFFFF"/>
              </w:rPr>
              <w:t>30</w:t>
            </w:r>
            <w:r w:rsidRPr="00B359A5">
              <w:rPr>
                <w:rFonts w:ascii="Times New Roman" w:hAnsi="Times New Roman"/>
                <w:sz w:val="24"/>
                <w:shd w:val="clear" w:color="auto" w:fill="FFFFFF"/>
              </w:rPr>
              <w:t>万亩（高效节水灌溉</w:t>
            </w:r>
            <w:r w:rsidRPr="00B359A5">
              <w:rPr>
                <w:rFonts w:ascii="Times New Roman" w:hAnsi="Times New Roman" w:hint="eastAsia"/>
                <w:sz w:val="24"/>
                <w:shd w:val="clear" w:color="auto" w:fill="FFFFFF"/>
              </w:rPr>
              <w:t>2</w:t>
            </w:r>
            <w:r w:rsidRPr="00B359A5">
              <w:rPr>
                <w:rFonts w:ascii="Times New Roman" w:hAnsi="Times New Roman"/>
                <w:sz w:val="24"/>
                <w:shd w:val="clear" w:color="auto" w:fill="FFFFFF"/>
              </w:rPr>
              <w:t>万亩）</w:t>
            </w:r>
            <w:r w:rsidRPr="00B359A5">
              <w:rPr>
                <w:rFonts w:ascii="Times New Roman" w:hAnsi="Times New Roman" w:hint="eastAsia"/>
                <w:sz w:val="24"/>
                <w:shd w:val="clear" w:color="auto" w:fill="FFFFFF"/>
              </w:rPr>
              <w:t>；在太和、钱塘、隆兴、肖家、龙市等镇街成片实施农田宜机化改造</w:t>
            </w:r>
            <w:r w:rsidRPr="00B359A5">
              <w:rPr>
                <w:rFonts w:ascii="Times New Roman" w:hAnsi="Times New Roman" w:hint="eastAsia"/>
                <w:sz w:val="24"/>
                <w:shd w:val="clear" w:color="auto" w:fill="FFFFFF"/>
              </w:rPr>
              <w:t>2</w:t>
            </w:r>
            <w:r w:rsidRPr="00B359A5">
              <w:rPr>
                <w:rFonts w:ascii="Times New Roman" w:hAnsi="Times New Roman" w:hint="eastAsia"/>
                <w:sz w:val="24"/>
                <w:shd w:val="clear" w:color="auto" w:fill="FFFFFF"/>
              </w:rPr>
              <w:t>万亩。</w:t>
            </w:r>
          </w:p>
        </w:tc>
      </w:tr>
    </w:tbl>
    <w:p w:rsidR="00A42EAB" w:rsidRPr="00467FAE" w:rsidRDefault="00A42EAB" w:rsidP="00A42EAB">
      <w:pPr>
        <w:spacing w:line="240" w:lineRule="auto"/>
        <w:ind w:firstLineChars="0" w:firstLine="0"/>
        <w:jc w:val="center"/>
        <w:rPr>
          <w:rFonts w:ascii="方正楷体_GBK" w:eastAsia="方正楷体_GBK" w:hAnsi="Times New Roman"/>
        </w:rPr>
      </w:pPr>
      <w:r w:rsidRPr="00467FAE">
        <w:rPr>
          <w:rFonts w:ascii="方正楷体_GBK" w:eastAsia="方正楷体_GBK" w:hAnsi="Times New Roman" w:hint="eastAsia"/>
        </w:rPr>
        <w:t>第四节  建设智慧农业·数字乡村</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发展智慧农业，建设数字乡村，壮大乡村数字经济，实现乡村数字化多领域创新应用，助力建设国家数字经济创新发展试验区，打造数字农业农村发展高地。</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加快推进智慧农业发展。</w:t>
      </w:r>
      <w:r w:rsidRPr="00B359A5">
        <w:rPr>
          <w:rFonts w:ascii="Times New Roman" w:hAnsi="Times New Roman" w:hint="eastAsia"/>
        </w:rPr>
        <w:t>加快建设智慧农业基础建设，推广农业物联网关键技术和农业产业链关键环节智能化建设，推广农业生产过程中监测、溯源等智能化设施设备应用；整合各类农业资源，建立农业大数据平台。围绕建设“智慧粮油”“智慧畜牧”“智慧果园”“智慧渔业”“智慧蚕桑”等，建设一批智慧农业重点示范项目，探索出可复制的农业全产业链数字化改造模式。到</w:t>
      </w:r>
      <w:r w:rsidRPr="00B359A5">
        <w:rPr>
          <w:rFonts w:ascii="Times New Roman" w:hAnsi="Times New Roman" w:hint="eastAsia"/>
        </w:rPr>
        <w:t>2025</w:t>
      </w:r>
      <w:r w:rsidRPr="00B359A5">
        <w:rPr>
          <w:rFonts w:ascii="Times New Roman" w:hAnsi="Times New Roman" w:hint="eastAsia"/>
        </w:rPr>
        <w:t>年，全区基本形成“</w:t>
      </w:r>
      <w:r w:rsidRPr="00B359A5">
        <w:rPr>
          <w:rFonts w:ascii="Times New Roman" w:hAnsi="Times New Roman" w:hint="eastAsia"/>
        </w:rPr>
        <w:t>1+4+N</w:t>
      </w:r>
      <w:r w:rsidRPr="00B359A5">
        <w:rPr>
          <w:rFonts w:ascii="Times New Roman" w:hAnsi="Times New Roman" w:hint="eastAsia"/>
        </w:rPr>
        <w:t>”区、镇、村（企业）三级智慧农业骨干网络体系，即建成</w:t>
      </w:r>
      <w:r w:rsidRPr="00B359A5">
        <w:rPr>
          <w:rFonts w:ascii="Times New Roman" w:hAnsi="Times New Roman" w:hint="eastAsia"/>
        </w:rPr>
        <w:t>1</w:t>
      </w:r>
      <w:r w:rsidRPr="00B359A5">
        <w:rPr>
          <w:rFonts w:ascii="Times New Roman" w:hAnsi="Times New Roman" w:hint="eastAsia"/>
        </w:rPr>
        <w:t>个区级智慧农业信息中心、</w:t>
      </w:r>
      <w:r w:rsidRPr="00B359A5">
        <w:rPr>
          <w:rFonts w:ascii="Times New Roman" w:hAnsi="Times New Roman" w:hint="eastAsia"/>
        </w:rPr>
        <w:t>4</w:t>
      </w:r>
      <w:r w:rsidRPr="00B359A5">
        <w:rPr>
          <w:rFonts w:ascii="Times New Roman" w:hAnsi="Times New Roman" w:hint="eastAsia"/>
        </w:rPr>
        <w:t>个智慧农业示范园、</w:t>
      </w:r>
      <w:r w:rsidRPr="00B359A5">
        <w:rPr>
          <w:rFonts w:ascii="Times New Roman" w:hAnsi="Times New Roman" w:hint="eastAsia"/>
        </w:rPr>
        <w:t>N</w:t>
      </w:r>
      <w:r w:rsidRPr="00B359A5">
        <w:rPr>
          <w:rFonts w:ascii="Times New Roman" w:hAnsi="Times New Roman" w:hint="eastAsia"/>
        </w:rPr>
        <w:t>个智慧农业网络节点，促进全区农业智慧化水平大幅提升，农业生产智能化、经营网络化、管理数据化和服务在线化取得明显成效。</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加快农业农村数字化转型。</w:t>
      </w:r>
      <w:r w:rsidRPr="00B359A5">
        <w:rPr>
          <w:rFonts w:ascii="Times New Roman" w:hAnsi="Times New Roman" w:hint="eastAsia"/>
        </w:rPr>
        <w:t>推动</w:t>
      </w:r>
      <w:r w:rsidRPr="00B359A5">
        <w:rPr>
          <w:rFonts w:ascii="Times New Roman" w:hAnsi="Times New Roman" w:hint="eastAsia"/>
        </w:rPr>
        <w:t>5G</w:t>
      </w:r>
      <w:r w:rsidRPr="00B359A5">
        <w:rPr>
          <w:rFonts w:ascii="Times New Roman" w:hAnsi="Times New Roman" w:hint="eastAsia"/>
        </w:rPr>
        <w:t>在现代农业产业园、农产品规模生产加工和农旅休闲产业聚集区等农村重点区域优先落</w:t>
      </w:r>
      <w:r w:rsidRPr="00B359A5">
        <w:rPr>
          <w:rFonts w:ascii="Times New Roman" w:hAnsi="Times New Roman" w:hint="eastAsia"/>
        </w:rPr>
        <w:lastRenderedPageBreak/>
        <w:t>地。完善信息服务供给，深入推进信息进村入户工程，整合农业农村、科技、商务、供销、气象、邮政等部门在农村现有资源要素，提供适应农业农村发展的信息技术服务产品，完善为农综合服务平台。提升农民数字化应用能力，推进高素质农民教育，提升农村群众互联网意识，加强农民手机培训，提高智能手机运用能力，让手机成为农民的“新农具”。推进农村宅基地、农村集体“三资”管理和农村土地承包经营权信息化建设，利用好农村集体“三资”监管平台，确保规范性和科学性。到</w:t>
      </w:r>
      <w:r w:rsidRPr="00B359A5">
        <w:rPr>
          <w:rFonts w:ascii="Times New Roman" w:hAnsi="Times New Roman" w:hint="eastAsia"/>
        </w:rPr>
        <w:t>2025</w:t>
      </w:r>
      <w:r w:rsidRPr="00B359A5">
        <w:rPr>
          <w:rFonts w:ascii="Times New Roman" w:hAnsi="Times New Roman" w:hint="eastAsia"/>
        </w:rPr>
        <w:t>年，数字乡村发展取得明显成效，农业生产数字化水平达到</w:t>
      </w:r>
      <w:r w:rsidRPr="00B359A5">
        <w:rPr>
          <w:rFonts w:ascii="Times New Roman" w:hAnsi="Times New Roman" w:hint="eastAsia"/>
        </w:rPr>
        <w:t>30%</w:t>
      </w:r>
      <w:r w:rsidRPr="00B359A5">
        <w:rPr>
          <w:rFonts w:ascii="Times New Roman" w:hAnsi="Times New Roman" w:hint="eastAsia"/>
        </w:rPr>
        <w:t>以上，农村综合信息服务站行政村覆盖率达到</w:t>
      </w:r>
      <w:r w:rsidRPr="00B359A5">
        <w:rPr>
          <w:rFonts w:ascii="Times New Roman" w:hAnsi="Times New Roman" w:hint="eastAsia"/>
        </w:rPr>
        <w:t>100%</w:t>
      </w:r>
      <w:r w:rsidRPr="00B359A5">
        <w:rPr>
          <w:rFonts w:ascii="Times New Roman" w:hAnsi="Times New Roman"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A42EAB" w:rsidRPr="00B359A5" w:rsidTr="005D66CC">
        <w:tc>
          <w:tcPr>
            <w:tcW w:w="8912" w:type="dxa"/>
            <w:vAlign w:val="center"/>
          </w:tcPr>
          <w:p w:rsidR="00A42EAB" w:rsidRPr="00B359A5" w:rsidRDefault="00A42EAB" w:rsidP="005D66CC">
            <w:pPr>
              <w:spacing w:line="400" w:lineRule="exact"/>
              <w:ind w:firstLine="472"/>
              <w:jc w:val="center"/>
              <w:rPr>
                <w:rFonts w:ascii="Times New Roman" w:hAnsi="Times New Roman"/>
                <w:bCs/>
                <w:sz w:val="24"/>
                <w:szCs w:val="32"/>
              </w:rPr>
            </w:pPr>
            <w:r w:rsidRPr="00B359A5">
              <w:rPr>
                <w:rFonts w:ascii="Times New Roman" w:hAnsi="Times New Roman"/>
                <w:bCs/>
                <w:sz w:val="24"/>
                <w:szCs w:val="32"/>
              </w:rPr>
              <w:t>专栏</w:t>
            </w:r>
            <w:r w:rsidRPr="00B359A5">
              <w:rPr>
                <w:rFonts w:ascii="Times New Roman" w:hAnsi="Times New Roman" w:hint="eastAsia"/>
                <w:bCs/>
                <w:sz w:val="24"/>
                <w:szCs w:val="32"/>
              </w:rPr>
              <w:t>11</w:t>
            </w:r>
            <w:r w:rsidRPr="00B359A5">
              <w:rPr>
                <w:rFonts w:ascii="Times New Roman" w:hAnsi="Times New Roman"/>
                <w:bCs/>
                <w:sz w:val="24"/>
                <w:szCs w:val="32"/>
              </w:rPr>
              <w:t xml:space="preserve">　智慧农业</w:t>
            </w:r>
            <w:r>
              <w:rPr>
                <w:rFonts w:ascii="Times New Roman" w:hAnsi="Times New Roman" w:hint="eastAsia"/>
                <w:bCs/>
                <w:sz w:val="24"/>
                <w:szCs w:val="32"/>
              </w:rPr>
              <w:t>·</w:t>
            </w:r>
            <w:r w:rsidRPr="00B359A5">
              <w:rPr>
                <w:rFonts w:ascii="Times New Roman" w:hAnsi="Times New Roman"/>
                <w:bCs/>
                <w:sz w:val="24"/>
                <w:szCs w:val="32"/>
              </w:rPr>
              <w:t>数字乡村重点工程</w:t>
            </w:r>
          </w:p>
        </w:tc>
      </w:tr>
      <w:tr w:rsidR="00A42EAB" w:rsidRPr="00B359A5" w:rsidTr="005D66CC">
        <w:tc>
          <w:tcPr>
            <w:tcW w:w="8912" w:type="dxa"/>
          </w:tcPr>
          <w:p w:rsidR="00A42EAB" w:rsidRPr="00B359A5" w:rsidRDefault="00A42EAB" w:rsidP="005D66CC">
            <w:pPr>
              <w:spacing w:line="380" w:lineRule="exact"/>
              <w:ind w:firstLine="474"/>
              <w:rPr>
                <w:rFonts w:ascii="Times New Roman" w:hAnsi="Times New Roman"/>
                <w:sz w:val="24"/>
              </w:rPr>
            </w:pPr>
            <w:r w:rsidRPr="00B359A5">
              <w:rPr>
                <w:rFonts w:ascii="Times New Roman" w:hAnsi="Times New Roman" w:hint="eastAsia"/>
                <w:b/>
                <w:sz w:val="24"/>
              </w:rPr>
              <w:t>智慧农业信息中心项目</w:t>
            </w:r>
            <w:r w:rsidRPr="00B359A5">
              <w:rPr>
                <w:rFonts w:ascii="Times New Roman" w:hAnsi="Times New Roman"/>
                <w:b/>
                <w:sz w:val="24"/>
              </w:rPr>
              <w:t>：</w:t>
            </w:r>
            <w:r w:rsidRPr="00B359A5">
              <w:rPr>
                <w:rFonts w:ascii="Times New Roman" w:hAnsi="Times New Roman"/>
                <w:sz w:val="24"/>
              </w:rPr>
              <w:t>在</w:t>
            </w:r>
            <w:r w:rsidRPr="00B359A5">
              <w:rPr>
                <w:rFonts w:ascii="Times New Roman" w:hAnsi="Times New Roman" w:hint="eastAsia"/>
                <w:sz w:val="24"/>
              </w:rPr>
              <w:t>“三园共创”区域</w:t>
            </w:r>
            <w:r w:rsidRPr="00B359A5">
              <w:rPr>
                <w:rFonts w:ascii="Times New Roman" w:hAnsi="Times New Roman"/>
                <w:sz w:val="24"/>
              </w:rPr>
              <w:t>建设集全区智慧农业集成平台、现代农业多媒体展示中心、全区电商销售平台、农产品展示厅、全区农机社会化服务培训维修中心、招商引资服务平台</w:t>
            </w:r>
            <w:r w:rsidRPr="00B359A5">
              <w:rPr>
                <w:rFonts w:ascii="Times New Roman" w:hAnsi="Times New Roman" w:hint="eastAsia"/>
                <w:sz w:val="24"/>
              </w:rPr>
              <w:t>于</w:t>
            </w:r>
            <w:r w:rsidRPr="00B359A5">
              <w:rPr>
                <w:rFonts w:ascii="Times New Roman" w:hAnsi="Times New Roman"/>
                <w:sz w:val="24"/>
              </w:rPr>
              <w:t>一体的多功能智慧农业信息中心。</w:t>
            </w:r>
          </w:p>
          <w:p w:rsidR="00A42EAB" w:rsidRPr="00B359A5" w:rsidRDefault="00A42EAB" w:rsidP="005D66CC">
            <w:pPr>
              <w:spacing w:line="380" w:lineRule="exact"/>
              <w:ind w:firstLine="474"/>
              <w:rPr>
                <w:rFonts w:ascii="Times New Roman" w:hAnsi="Times New Roman"/>
                <w:sz w:val="24"/>
              </w:rPr>
            </w:pPr>
            <w:r w:rsidRPr="00B359A5">
              <w:rPr>
                <w:rFonts w:ascii="Times New Roman" w:hAnsi="Times New Roman"/>
                <w:b/>
                <w:sz w:val="24"/>
              </w:rPr>
              <w:t>现代农业智慧化提升项目：</w:t>
            </w:r>
            <w:r w:rsidRPr="00B359A5">
              <w:rPr>
                <w:rFonts w:ascii="Times New Roman" w:hAnsi="Times New Roman"/>
                <w:sz w:val="24"/>
              </w:rPr>
              <w:t>建成</w:t>
            </w:r>
            <w:r w:rsidRPr="00B359A5">
              <w:rPr>
                <w:rFonts w:ascii="Times New Roman" w:hAnsi="Times New Roman" w:hint="eastAsia"/>
                <w:sz w:val="24"/>
              </w:rPr>
              <w:t>“</w:t>
            </w:r>
            <w:r w:rsidRPr="00B359A5">
              <w:rPr>
                <w:rFonts w:ascii="Times New Roman" w:hAnsi="Times New Roman"/>
                <w:sz w:val="24"/>
              </w:rPr>
              <w:t>1+4+N</w:t>
            </w:r>
            <w:r w:rsidRPr="00B359A5">
              <w:rPr>
                <w:rFonts w:ascii="Times New Roman" w:hAnsi="Times New Roman" w:hint="eastAsia"/>
                <w:sz w:val="24"/>
              </w:rPr>
              <w:t>”</w:t>
            </w:r>
            <w:r w:rsidRPr="00B359A5">
              <w:rPr>
                <w:rFonts w:ascii="Times New Roman" w:hAnsi="Times New Roman"/>
                <w:sz w:val="24"/>
              </w:rPr>
              <w:t>区、镇、村（企业）三级智慧农业骨干网络体系，重点实施智慧农业</w:t>
            </w:r>
            <w:r w:rsidRPr="00B359A5">
              <w:rPr>
                <w:rFonts w:ascii="Times New Roman" w:hAnsi="Times New Roman"/>
                <w:sz w:val="24"/>
              </w:rPr>
              <w:t>4</w:t>
            </w:r>
            <w:r w:rsidRPr="00B359A5">
              <w:rPr>
                <w:rFonts w:ascii="Times New Roman" w:hAnsi="Times New Roman"/>
                <w:sz w:val="24"/>
              </w:rPr>
              <w:t>大行动、</w:t>
            </w:r>
            <w:r w:rsidRPr="00B359A5">
              <w:rPr>
                <w:rFonts w:ascii="Times New Roman" w:hAnsi="Times New Roman"/>
                <w:sz w:val="24"/>
              </w:rPr>
              <w:t>10</w:t>
            </w:r>
            <w:r w:rsidRPr="00B359A5">
              <w:rPr>
                <w:rFonts w:ascii="Times New Roman" w:hAnsi="Times New Roman"/>
                <w:sz w:val="24"/>
              </w:rPr>
              <w:t>大工程、</w:t>
            </w:r>
            <w:r w:rsidRPr="00B359A5">
              <w:rPr>
                <w:rFonts w:ascii="Times New Roman" w:hAnsi="Times New Roman"/>
                <w:sz w:val="24"/>
              </w:rPr>
              <w:t>36</w:t>
            </w:r>
            <w:r w:rsidRPr="00B359A5">
              <w:rPr>
                <w:rFonts w:ascii="Times New Roman" w:hAnsi="Times New Roman"/>
                <w:sz w:val="24"/>
              </w:rPr>
              <w:t>个重点项目。</w:t>
            </w:r>
          </w:p>
          <w:p w:rsidR="00A42EAB" w:rsidRPr="00B359A5" w:rsidRDefault="00A42EAB" w:rsidP="005D66CC">
            <w:pPr>
              <w:spacing w:line="380" w:lineRule="exact"/>
              <w:ind w:firstLine="474"/>
              <w:rPr>
                <w:rFonts w:ascii="Times New Roman" w:hAnsi="Times New Roman"/>
                <w:sz w:val="24"/>
              </w:rPr>
            </w:pPr>
            <w:r w:rsidRPr="00B359A5">
              <w:rPr>
                <w:rFonts w:ascii="Times New Roman" w:hAnsi="Times New Roman"/>
                <w:b/>
                <w:sz w:val="24"/>
              </w:rPr>
              <w:t>智慧种植示范基地建设：</w:t>
            </w:r>
            <w:r w:rsidRPr="00B359A5">
              <w:rPr>
                <w:rFonts w:ascii="Times New Roman" w:hAnsi="Times New Roman"/>
                <w:sz w:val="24"/>
              </w:rPr>
              <w:t>实施</w:t>
            </w:r>
            <w:r w:rsidRPr="00B359A5">
              <w:rPr>
                <w:rFonts w:ascii="Times New Roman" w:hAnsi="Times New Roman" w:hint="eastAsia"/>
                <w:sz w:val="24"/>
              </w:rPr>
              <w:t>智慧柑橘园示范项目，</w:t>
            </w:r>
            <w:r w:rsidRPr="00B359A5">
              <w:rPr>
                <w:rFonts w:ascii="Times New Roman" w:hAnsi="Times New Roman"/>
                <w:sz w:val="24"/>
              </w:rPr>
              <w:t>建设优质柑橘宜机化智能生产示范基地</w:t>
            </w:r>
            <w:r w:rsidRPr="00B359A5">
              <w:rPr>
                <w:rFonts w:ascii="Times New Roman" w:hAnsi="Times New Roman" w:hint="eastAsia"/>
                <w:sz w:val="24"/>
              </w:rPr>
              <w:t>2</w:t>
            </w:r>
            <w:r w:rsidRPr="00B359A5">
              <w:rPr>
                <w:rFonts w:ascii="Times New Roman" w:hAnsi="Times New Roman"/>
                <w:sz w:val="24"/>
              </w:rPr>
              <w:t>600</w:t>
            </w:r>
            <w:r w:rsidRPr="00B359A5">
              <w:rPr>
                <w:rFonts w:ascii="Times New Roman" w:hAnsi="Times New Roman"/>
                <w:sz w:val="24"/>
              </w:rPr>
              <w:t>亩；建设柠檬绿色智慧示范基地</w:t>
            </w:r>
            <w:r w:rsidRPr="00B359A5">
              <w:rPr>
                <w:rFonts w:ascii="Times New Roman" w:hAnsi="Times New Roman" w:hint="eastAsia"/>
                <w:sz w:val="24"/>
              </w:rPr>
              <w:t>1500</w:t>
            </w:r>
            <w:r w:rsidRPr="00B359A5">
              <w:rPr>
                <w:rFonts w:ascii="Times New Roman" w:hAnsi="Times New Roman"/>
                <w:sz w:val="24"/>
              </w:rPr>
              <w:t>亩</w:t>
            </w:r>
            <w:r w:rsidRPr="00B359A5">
              <w:rPr>
                <w:rFonts w:ascii="Times New Roman" w:hAnsi="Times New Roman" w:hint="eastAsia"/>
                <w:sz w:val="24"/>
              </w:rPr>
              <w:t>；建设黄桃、枇杷、花椒、蔬菜等智慧农业示范基地项目。</w:t>
            </w:r>
          </w:p>
          <w:p w:rsidR="00A42EAB" w:rsidRPr="00B359A5" w:rsidRDefault="00A42EAB" w:rsidP="005D66CC">
            <w:pPr>
              <w:spacing w:line="380" w:lineRule="exact"/>
              <w:ind w:firstLine="474"/>
              <w:rPr>
                <w:rFonts w:ascii="Times New Roman" w:hAnsi="Times New Roman"/>
                <w:bCs/>
                <w:szCs w:val="32"/>
              </w:rPr>
            </w:pPr>
            <w:r w:rsidRPr="00B359A5">
              <w:rPr>
                <w:rFonts w:ascii="Times New Roman" w:hAnsi="Times New Roman"/>
                <w:b/>
                <w:sz w:val="24"/>
              </w:rPr>
              <w:t>智慧养殖示范基地建设工程：</w:t>
            </w:r>
            <w:r w:rsidRPr="00B359A5">
              <w:rPr>
                <w:rFonts w:ascii="Times New Roman" w:hAnsi="Times New Roman"/>
                <w:sz w:val="24"/>
              </w:rPr>
              <w:t>建设</w:t>
            </w:r>
            <w:r w:rsidRPr="00B359A5">
              <w:rPr>
                <w:rFonts w:ascii="Times New Roman" w:hAnsi="Times New Roman" w:hint="eastAsia"/>
                <w:sz w:val="24"/>
              </w:rPr>
              <w:t>万源禽蛋国家</w:t>
            </w:r>
            <w:r w:rsidRPr="00B359A5">
              <w:rPr>
                <w:rFonts w:ascii="Times New Roman" w:hAnsi="Times New Roman"/>
                <w:sz w:val="24"/>
              </w:rPr>
              <w:t>数字</w:t>
            </w:r>
            <w:r w:rsidRPr="00B359A5">
              <w:rPr>
                <w:rFonts w:ascii="Times New Roman" w:hAnsi="Times New Roman" w:hint="eastAsia"/>
                <w:sz w:val="24"/>
              </w:rPr>
              <w:t>创新应用基地（蛋鸡）；</w:t>
            </w:r>
            <w:r w:rsidRPr="00B359A5">
              <w:rPr>
                <w:rFonts w:ascii="Times New Roman" w:hAnsi="Times New Roman"/>
                <w:sz w:val="24"/>
              </w:rPr>
              <w:t>建设</w:t>
            </w:r>
            <w:r w:rsidRPr="00B359A5">
              <w:rPr>
                <w:rFonts w:ascii="Times New Roman" w:hAnsi="Times New Roman" w:hint="eastAsia"/>
                <w:sz w:val="24"/>
              </w:rPr>
              <w:t>德康</w:t>
            </w:r>
            <w:r w:rsidRPr="00B359A5">
              <w:rPr>
                <w:rFonts w:ascii="Times New Roman" w:hAnsi="Times New Roman"/>
                <w:sz w:val="24"/>
              </w:rPr>
              <w:t>智慧种猪场</w:t>
            </w:r>
            <w:r w:rsidRPr="00B359A5">
              <w:rPr>
                <w:rFonts w:ascii="Times New Roman" w:hAnsi="Times New Roman"/>
                <w:sz w:val="24"/>
              </w:rPr>
              <w:t>1</w:t>
            </w:r>
            <w:r w:rsidRPr="00B359A5">
              <w:rPr>
                <w:rFonts w:ascii="Times New Roman" w:hAnsi="Times New Roman"/>
                <w:sz w:val="24"/>
              </w:rPr>
              <w:t>个，</w:t>
            </w:r>
            <w:r w:rsidRPr="00B359A5">
              <w:rPr>
                <w:rFonts w:ascii="Times New Roman" w:hAnsi="Times New Roman"/>
                <w:sz w:val="24"/>
              </w:rPr>
              <w:t>3</w:t>
            </w:r>
            <w:r w:rsidRPr="00B359A5">
              <w:rPr>
                <w:rFonts w:ascii="Times New Roman" w:hAnsi="Times New Roman"/>
                <w:sz w:val="24"/>
              </w:rPr>
              <w:t>个</w:t>
            </w:r>
            <w:r w:rsidRPr="00B359A5">
              <w:rPr>
                <w:rFonts w:ascii="Times New Roman" w:hAnsi="Times New Roman"/>
                <w:sz w:val="24"/>
              </w:rPr>
              <w:t>AI</w:t>
            </w:r>
            <w:r w:rsidRPr="00B359A5">
              <w:rPr>
                <w:rFonts w:ascii="Times New Roman" w:hAnsi="Times New Roman"/>
                <w:sz w:val="24"/>
              </w:rPr>
              <w:t>生猪智慧养殖示范场，建设智慧畜禽养殖（生猪）公共服务平台，发展智慧生态猪场</w:t>
            </w:r>
            <w:r w:rsidRPr="00B359A5">
              <w:rPr>
                <w:rFonts w:ascii="Times New Roman" w:hAnsi="Times New Roman" w:hint="eastAsia"/>
                <w:sz w:val="24"/>
              </w:rPr>
              <w:t>；建设肉牛智慧养殖场、智慧化养蚕工厂</w:t>
            </w:r>
            <w:r w:rsidRPr="00B359A5">
              <w:rPr>
                <w:rFonts w:ascii="Times New Roman" w:hAnsi="Times New Roman"/>
                <w:sz w:val="24"/>
              </w:rPr>
              <w:t>。</w:t>
            </w:r>
          </w:p>
        </w:tc>
      </w:tr>
    </w:tbl>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第五节 加强农业抗灾能力建设</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加强农业智慧气象服务能力，新建农村智慧气象系统，续建合川国家基本气象站探测环境保护工程，提升气象精细化精准化服务能力，构建现代气象为农服务体系。健全完善农村气象灾害</w:t>
      </w:r>
      <w:r w:rsidRPr="00B359A5">
        <w:rPr>
          <w:rFonts w:ascii="Times New Roman" w:hAnsi="Times New Roman" w:hint="eastAsia"/>
        </w:rPr>
        <w:lastRenderedPageBreak/>
        <w:t>防御体系，提升气象灾害监测预警能力。加强农业基础设施建设，推广地膜覆盖栽培、保护性耕作、节水农业、保水剂抗旱等避灾抗旱农业生产技术，积极发展设施农业，提高农业抗旱灾、抗水灾、抗低温冻害能力。制定农业灾害预案，建立和加强农业重大灾害的预警机制，健全测、报、防、救信息网络。加快建立农业保险制度，积极防范和化解自然风险，推进政策性农业保险扩面、增品、提标，建立农业保险保障水平动态调整机制，探索构建涵盖财政补贴基本险、商业险和附加险等农业保险产品体系。引导和鼓励保险机构开发适合新型农业经营主体需求的保险品种，扎实做好水稻、玉米、油菜、育肥猪、能繁母猪、蚕桑、渔业等农业保险，抓好种鸡蛋鸡、种鸭蛋鸭、肉牛、山羊、生猪收益保险、蔬菜价格等地方特色保险。</w:t>
      </w:r>
    </w:p>
    <w:p w:rsidR="00A42EAB" w:rsidRPr="00467FAE" w:rsidRDefault="00A42EAB" w:rsidP="00A42EAB">
      <w:pPr>
        <w:spacing w:line="240" w:lineRule="auto"/>
        <w:ind w:firstLineChars="0" w:firstLine="0"/>
        <w:jc w:val="center"/>
        <w:rPr>
          <w:rFonts w:ascii="方正黑体_GBK" w:eastAsia="方正黑体_GBK" w:hAnsi="Times New Roman"/>
        </w:rPr>
      </w:pPr>
      <w:r w:rsidRPr="00467FAE">
        <w:rPr>
          <w:rFonts w:ascii="方正黑体_GBK" w:eastAsia="方正黑体_GBK" w:hAnsi="Times New Roman" w:hint="eastAsia"/>
        </w:rPr>
        <w:t>第六章  推进农业品种品质品牌建设</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围绕品种培优、品质提升、品牌打造和标准化生产“三品一标”，发挥良种关键作用，全面提升农产品质量安全水平，以绿色化、优质化、特色化、品牌化为引领，形成标准化生产、产业化运营、品牌化营销的现代农业新格局。</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第一节 优化农产品品种结构</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加强地方优质种质资源保护开发。</w:t>
      </w:r>
      <w:r w:rsidRPr="00B359A5">
        <w:rPr>
          <w:rFonts w:ascii="Times New Roman" w:hAnsi="Times New Roman" w:hint="eastAsia"/>
        </w:rPr>
        <w:t>积极开展地方种质资源收集入库工作，广泛普查收集合川种质资源入库全市种质资源库。争取和加强国家级市级保种区、保种场建设，推进“合川黑猪”“合川白山羊”“南方大口鲶”保护</w:t>
      </w:r>
      <w:r>
        <w:rPr>
          <w:rFonts w:ascii="Times New Roman" w:hAnsi="Times New Roman" w:hint="eastAsia"/>
        </w:rPr>
        <w:t>和产业化开发。打好合川地理</w:t>
      </w:r>
      <w:r>
        <w:rPr>
          <w:rFonts w:ascii="Times New Roman" w:hAnsi="Times New Roman" w:hint="eastAsia"/>
        </w:rPr>
        <w:lastRenderedPageBreak/>
        <w:t>标志产品开发牌，扩大“合川湖皱丝瓜”</w:t>
      </w:r>
      <w:r w:rsidRPr="00B359A5">
        <w:rPr>
          <w:rFonts w:ascii="Times New Roman" w:hAnsi="Times New Roman" w:hint="eastAsia"/>
        </w:rPr>
        <w:t>“太和胡萝卜”等地理标志产品市场占有率。</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持续推进良种繁育体系建设。</w:t>
      </w:r>
      <w:r w:rsidRPr="00B359A5">
        <w:rPr>
          <w:rFonts w:ascii="Times New Roman" w:hAnsi="Times New Roman" w:hint="eastAsia"/>
        </w:rPr>
        <w:t>搭建区级良种引种平台，开展良种配套技术攻关集成，加快推进柑橘枇杷、优质鱼苗繁育基地、优质仔猪（合川黑猪）、合川白山羊、合川湖皱丝瓜等</w:t>
      </w:r>
      <w:r w:rsidRPr="00B359A5">
        <w:rPr>
          <w:rFonts w:ascii="Times New Roman" w:hAnsi="Times New Roman" w:hint="eastAsia"/>
        </w:rPr>
        <w:t>5</w:t>
      </w:r>
      <w:r w:rsidRPr="00B359A5">
        <w:rPr>
          <w:rFonts w:ascii="Times New Roman" w:hAnsi="Times New Roman" w:hint="eastAsia"/>
        </w:rPr>
        <w:t>大良种繁育基地建设，建成渝西最大的鱼苗、仔猪种业繁育基地。</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加强优良品种引进和推广。</w:t>
      </w:r>
      <w:r w:rsidRPr="00B359A5">
        <w:rPr>
          <w:rFonts w:ascii="Times New Roman" w:hAnsi="Times New Roman" w:hint="eastAsia"/>
        </w:rPr>
        <w:t>加大种苗繁育主体扶持力度，培育与引进一批适应良种需求的繁育主体。加快推进“中农联”挂牌成立合川区优质种苗市场。积极开展新品种的引进、试验、示范、筛选，落实良种补贴政策，建立良种发布推广机制，加大名优鱼、优质水稻、高蛋白青贮玉米、优质杂柑等良种推广力度，试点开展合川黑猪、优质枇杷等特定品种的良种补贴。力争到</w:t>
      </w:r>
      <w:r w:rsidRPr="00B359A5">
        <w:rPr>
          <w:rFonts w:ascii="Times New Roman" w:hAnsi="Times New Roman" w:hint="eastAsia"/>
        </w:rPr>
        <w:t>2025</w:t>
      </w:r>
      <w:r w:rsidRPr="00B359A5">
        <w:rPr>
          <w:rFonts w:ascii="Times New Roman" w:hAnsi="Times New Roman" w:hint="eastAsia"/>
        </w:rPr>
        <w:t>年全区主要农作物良种覆盖率达到</w:t>
      </w:r>
      <w:r w:rsidRPr="00B359A5">
        <w:rPr>
          <w:rFonts w:ascii="Times New Roman" w:hAnsi="Times New Roman" w:hint="eastAsia"/>
        </w:rPr>
        <w:t>97.5%</w:t>
      </w:r>
      <w:r w:rsidRPr="00B359A5">
        <w:rPr>
          <w:rFonts w:ascii="Times New Roman" w:hAnsi="Times New Roman" w:hint="eastAsia"/>
        </w:rPr>
        <w:t>以上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A42EAB" w:rsidRPr="00B359A5" w:rsidTr="005D66CC">
        <w:trPr>
          <w:trHeight w:val="510"/>
        </w:trPr>
        <w:tc>
          <w:tcPr>
            <w:tcW w:w="8912" w:type="dxa"/>
            <w:vAlign w:val="center"/>
          </w:tcPr>
          <w:p w:rsidR="00A42EAB" w:rsidRPr="00B359A5" w:rsidRDefault="00A42EAB" w:rsidP="005D66CC">
            <w:pPr>
              <w:spacing w:line="400" w:lineRule="exact"/>
              <w:ind w:firstLine="472"/>
              <w:jc w:val="center"/>
              <w:rPr>
                <w:rFonts w:ascii="Times New Roman" w:hAnsi="Times New Roman"/>
                <w:sz w:val="24"/>
                <w:shd w:val="clear" w:color="auto" w:fill="FFFFFF"/>
              </w:rPr>
            </w:pPr>
            <w:r w:rsidRPr="00B359A5">
              <w:rPr>
                <w:rFonts w:ascii="Times New Roman" w:hAnsi="Times New Roman"/>
                <w:sz w:val="24"/>
                <w:shd w:val="clear" w:color="auto" w:fill="FFFFFF"/>
              </w:rPr>
              <w:t>专栏</w:t>
            </w:r>
            <w:r w:rsidRPr="00B359A5">
              <w:rPr>
                <w:rFonts w:ascii="Times New Roman" w:hAnsi="Times New Roman" w:hint="eastAsia"/>
                <w:sz w:val="24"/>
                <w:shd w:val="clear" w:color="auto" w:fill="FFFFFF"/>
              </w:rPr>
              <w:t>12</w:t>
            </w:r>
            <w:r w:rsidRPr="00B359A5">
              <w:rPr>
                <w:rFonts w:ascii="Times New Roman" w:hAnsi="Times New Roman"/>
                <w:sz w:val="24"/>
                <w:shd w:val="clear" w:color="auto" w:fill="FFFFFF"/>
              </w:rPr>
              <w:t>优化农产品品种结构重点工程</w:t>
            </w:r>
          </w:p>
        </w:tc>
      </w:tr>
      <w:tr w:rsidR="00A42EAB" w:rsidRPr="00B359A5" w:rsidTr="005D66CC">
        <w:tc>
          <w:tcPr>
            <w:tcW w:w="8912" w:type="dxa"/>
          </w:tcPr>
          <w:p w:rsidR="00A42EAB" w:rsidRPr="00B359A5" w:rsidRDefault="00A42EAB" w:rsidP="005D66CC">
            <w:pPr>
              <w:spacing w:line="400" w:lineRule="exact"/>
              <w:ind w:firstLine="474"/>
              <w:jc w:val="left"/>
              <w:rPr>
                <w:rFonts w:ascii="Times New Roman" w:hAnsi="Times New Roman"/>
                <w:bCs/>
                <w:sz w:val="24"/>
              </w:rPr>
            </w:pPr>
            <w:r w:rsidRPr="00B359A5">
              <w:rPr>
                <w:rFonts w:ascii="Times New Roman" w:hAnsi="Times New Roman" w:hint="eastAsia"/>
                <w:b/>
                <w:bCs/>
                <w:sz w:val="24"/>
              </w:rPr>
              <w:t>地方优质种质资源保护工程：</w:t>
            </w:r>
            <w:r w:rsidRPr="00B359A5">
              <w:rPr>
                <w:rFonts w:ascii="Times New Roman" w:hAnsi="Times New Roman" w:hint="eastAsia"/>
                <w:bCs/>
                <w:sz w:val="24"/>
              </w:rPr>
              <w:t>推进大口鲶、合川黑猪、合川白山羊等国家级、市级保种场建设。</w:t>
            </w:r>
          </w:p>
          <w:p w:rsidR="00A42EAB" w:rsidRPr="00B359A5" w:rsidRDefault="00A42EAB" w:rsidP="005D66CC">
            <w:pPr>
              <w:spacing w:line="400" w:lineRule="exact"/>
              <w:ind w:firstLine="474"/>
              <w:jc w:val="left"/>
              <w:rPr>
                <w:rFonts w:ascii="Times New Roman" w:hAnsi="Times New Roman"/>
                <w:bCs/>
                <w:sz w:val="24"/>
              </w:rPr>
            </w:pPr>
            <w:r w:rsidRPr="00B359A5">
              <w:rPr>
                <w:rFonts w:ascii="Times New Roman" w:hAnsi="Times New Roman" w:hint="eastAsia"/>
                <w:b/>
                <w:bCs/>
                <w:sz w:val="24"/>
              </w:rPr>
              <w:t>良种繁育</w:t>
            </w:r>
            <w:r w:rsidRPr="00B359A5">
              <w:rPr>
                <w:rFonts w:ascii="Times New Roman" w:hAnsi="Times New Roman"/>
                <w:b/>
                <w:bCs/>
                <w:sz w:val="24"/>
              </w:rPr>
              <w:t>基地重点项目：</w:t>
            </w:r>
            <w:r w:rsidRPr="00B359A5">
              <w:rPr>
                <w:rFonts w:ascii="Times New Roman" w:hAnsi="Times New Roman"/>
                <w:bCs/>
                <w:sz w:val="24"/>
              </w:rPr>
              <w:t>新建区级良种繁育场；新建</w:t>
            </w:r>
            <w:r w:rsidRPr="00B359A5">
              <w:rPr>
                <w:rFonts w:ascii="Times New Roman" w:hAnsi="Times New Roman" w:hint="eastAsia"/>
                <w:bCs/>
                <w:sz w:val="24"/>
              </w:rPr>
              <w:t>1</w:t>
            </w:r>
            <w:r w:rsidRPr="00B359A5">
              <w:rPr>
                <w:rFonts w:ascii="Times New Roman" w:hAnsi="Times New Roman" w:hint="eastAsia"/>
                <w:bCs/>
                <w:sz w:val="24"/>
              </w:rPr>
              <w:t>个水稻育种</w:t>
            </w:r>
            <w:r w:rsidRPr="00B359A5">
              <w:rPr>
                <w:rFonts w:ascii="Times New Roman" w:hAnsi="Times New Roman"/>
                <w:bCs/>
                <w:sz w:val="24"/>
              </w:rPr>
              <w:t>生产基地；建设</w:t>
            </w:r>
            <w:r w:rsidRPr="00B359A5">
              <w:rPr>
                <w:rFonts w:ascii="Times New Roman" w:hAnsi="Times New Roman"/>
                <w:bCs/>
                <w:sz w:val="24"/>
              </w:rPr>
              <w:t>3</w:t>
            </w:r>
            <w:r w:rsidRPr="00B359A5">
              <w:rPr>
                <w:rFonts w:ascii="Times New Roman" w:hAnsi="Times New Roman"/>
                <w:bCs/>
                <w:sz w:val="24"/>
              </w:rPr>
              <w:t>个高代次种猪场、</w:t>
            </w:r>
            <w:r w:rsidRPr="00B359A5">
              <w:rPr>
                <w:rFonts w:ascii="Times New Roman" w:hAnsi="Times New Roman"/>
                <w:bCs/>
                <w:sz w:val="24"/>
              </w:rPr>
              <w:t>1</w:t>
            </w:r>
            <w:r w:rsidRPr="00B359A5">
              <w:rPr>
                <w:rFonts w:ascii="Times New Roman" w:hAnsi="Times New Roman"/>
                <w:bCs/>
                <w:sz w:val="24"/>
              </w:rPr>
              <w:t>个种羊场，改扩建畜禽良种场</w:t>
            </w:r>
            <w:r w:rsidRPr="00B359A5">
              <w:rPr>
                <w:rFonts w:ascii="Times New Roman" w:hAnsi="Times New Roman"/>
                <w:bCs/>
                <w:sz w:val="24"/>
              </w:rPr>
              <w:t>10</w:t>
            </w:r>
            <w:r w:rsidRPr="00B359A5">
              <w:rPr>
                <w:rFonts w:ascii="Times New Roman" w:hAnsi="Times New Roman"/>
                <w:bCs/>
                <w:sz w:val="24"/>
              </w:rPr>
              <w:t>个；建立水产种质资源库，</w:t>
            </w:r>
            <w:r w:rsidRPr="00B359A5">
              <w:rPr>
                <w:rFonts w:ascii="Times New Roman" w:hAnsi="Times New Roman" w:hint="eastAsia"/>
                <w:bCs/>
                <w:sz w:val="24"/>
              </w:rPr>
              <w:t>新建</w:t>
            </w:r>
            <w:r w:rsidRPr="00B359A5">
              <w:rPr>
                <w:rFonts w:ascii="Times New Roman" w:hAnsi="Times New Roman" w:hint="eastAsia"/>
                <w:bCs/>
                <w:sz w:val="24"/>
              </w:rPr>
              <w:t>500</w:t>
            </w:r>
            <w:r w:rsidRPr="00B359A5">
              <w:rPr>
                <w:rFonts w:ascii="Times New Roman" w:hAnsi="Times New Roman" w:hint="eastAsia"/>
                <w:bCs/>
                <w:sz w:val="24"/>
              </w:rPr>
              <w:t>亩稻渔繁育基地</w:t>
            </w:r>
            <w:r w:rsidRPr="00B359A5">
              <w:rPr>
                <w:rFonts w:ascii="Times New Roman" w:hAnsi="Times New Roman" w:hint="eastAsia"/>
                <w:bCs/>
                <w:sz w:val="24"/>
              </w:rPr>
              <w:t>1</w:t>
            </w:r>
            <w:r w:rsidRPr="00B359A5">
              <w:rPr>
                <w:rFonts w:ascii="Times New Roman" w:hAnsi="Times New Roman" w:hint="eastAsia"/>
                <w:bCs/>
                <w:sz w:val="24"/>
              </w:rPr>
              <w:t>个。</w:t>
            </w:r>
          </w:p>
          <w:p w:rsidR="00A42EAB" w:rsidRPr="00B359A5" w:rsidRDefault="00A42EAB" w:rsidP="005D66CC">
            <w:pPr>
              <w:spacing w:line="400" w:lineRule="exact"/>
              <w:ind w:firstLine="474"/>
              <w:rPr>
                <w:rFonts w:ascii="Times New Roman" w:hAnsi="Times New Roman"/>
                <w:bCs/>
                <w:sz w:val="24"/>
                <w:shd w:val="clear" w:color="auto" w:fill="FFFFFF"/>
              </w:rPr>
            </w:pPr>
            <w:r w:rsidRPr="00B359A5">
              <w:rPr>
                <w:rFonts w:ascii="Times New Roman" w:hAnsi="Times New Roman" w:hint="eastAsia"/>
                <w:b/>
                <w:bCs/>
                <w:sz w:val="24"/>
              </w:rPr>
              <w:t>良种推广保障工程</w:t>
            </w:r>
            <w:r w:rsidRPr="00B359A5">
              <w:rPr>
                <w:rFonts w:ascii="Times New Roman" w:hAnsi="Times New Roman"/>
                <w:b/>
                <w:bCs/>
                <w:sz w:val="24"/>
              </w:rPr>
              <w:t>：</w:t>
            </w:r>
            <w:r w:rsidRPr="00B359A5">
              <w:rPr>
                <w:rFonts w:ascii="Times New Roman" w:hAnsi="Times New Roman" w:hint="eastAsia"/>
                <w:bCs/>
                <w:sz w:val="24"/>
              </w:rPr>
              <w:t>建成中农联种苗交易市场。</w:t>
            </w:r>
          </w:p>
        </w:tc>
      </w:tr>
    </w:tbl>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第二节 提升农产品质量</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加强农业投入品监管。</w:t>
      </w:r>
      <w:r w:rsidRPr="00B359A5">
        <w:rPr>
          <w:rFonts w:ascii="Times New Roman" w:hAnsi="Times New Roman" w:hint="eastAsia"/>
        </w:rPr>
        <w:t>严格农药、兽药等生产、经营许可，全面落实高风险禁限用农药定点经营和实名购买制度。加强综合执法队伍建设，强化农产品质量安全执法，依法打击整治农药隐</w:t>
      </w:r>
      <w:r w:rsidRPr="00B359A5">
        <w:rPr>
          <w:rFonts w:ascii="Times New Roman" w:hAnsi="Times New Roman" w:hint="eastAsia"/>
        </w:rPr>
        <w:lastRenderedPageBreak/>
        <w:t>性添加等违法违规行为，强化种子、农药、肥料等农资产品的监管，持续开展农资打假。深入开展农药残留专项整治，强化农业生产者主体责任，推行规模主体名录管理和网格化监管，健全农产品生产经营主体质量安全黑名单管理制度。扎实开展农产品质量安全日常风险监测，每年区级例行风险监测分析样品</w:t>
      </w:r>
      <w:r w:rsidRPr="00B359A5">
        <w:rPr>
          <w:rFonts w:ascii="Times New Roman" w:hAnsi="Times New Roman" w:hint="eastAsia"/>
        </w:rPr>
        <w:t>500</w:t>
      </w:r>
      <w:r w:rsidRPr="00B359A5">
        <w:rPr>
          <w:rFonts w:ascii="Times New Roman" w:hAnsi="Times New Roman" w:hint="eastAsia"/>
        </w:rPr>
        <w:t>个以上，各涉农镇街快速检测样品</w:t>
      </w:r>
      <w:r w:rsidRPr="00B359A5">
        <w:rPr>
          <w:rFonts w:ascii="Times New Roman" w:hAnsi="Times New Roman" w:hint="eastAsia"/>
        </w:rPr>
        <w:t>60</w:t>
      </w:r>
      <w:r w:rsidRPr="00B359A5">
        <w:rPr>
          <w:rFonts w:ascii="Times New Roman" w:hAnsi="Times New Roman" w:hint="eastAsia"/>
        </w:rPr>
        <w:t>个以上。</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加强农产品质量安全体系建设。</w:t>
      </w:r>
      <w:r w:rsidRPr="00B359A5">
        <w:rPr>
          <w:rFonts w:ascii="Times New Roman" w:hAnsi="Times New Roman" w:hint="eastAsia"/>
        </w:rPr>
        <w:t>按照“区有监管机构、镇（街）有监管站、村社有协管员”的要求，不断强化区、镇、村三级农产品质量安全监管服务体系建设，实现村级协管员延伸配备全覆盖。加强农产品质量安全追溯管理信息平台推广与应用，推进追溯示范点建设，加快实现国家级、市级农业产业化龙头企业、有条件的“菜篮子”产品、品牌农产品等规模主体及其产品全面可追溯，品牌农产品</w:t>
      </w:r>
      <w:r w:rsidRPr="00B359A5">
        <w:rPr>
          <w:rFonts w:ascii="Times New Roman" w:hAnsi="Times New Roman" w:hint="eastAsia"/>
        </w:rPr>
        <w:t>100%</w:t>
      </w:r>
      <w:r w:rsidRPr="00B359A5">
        <w:rPr>
          <w:rFonts w:ascii="Times New Roman" w:hAnsi="Times New Roman" w:hint="eastAsia"/>
        </w:rPr>
        <w:t>纳入追溯管理。加快推进农产品追溯与农业项目安排、农产品品牌评定等挂钩，积极争创国家农产品质量安全示范县。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6"/>
      </w:tblGrid>
      <w:tr w:rsidR="00A42EAB" w:rsidRPr="00B359A5" w:rsidTr="005D66CC">
        <w:tc>
          <w:tcPr>
            <w:tcW w:w="8956" w:type="dxa"/>
            <w:vAlign w:val="center"/>
          </w:tcPr>
          <w:p w:rsidR="00A42EAB" w:rsidRPr="00B359A5" w:rsidRDefault="00A42EAB" w:rsidP="005D66CC">
            <w:pPr>
              <w:spacing w:line="400" w:lineRule="exact"/>
              <w:ind w:firstLine="472"/>
              <w:jc w:val="center"/>
              <w:rPr>
                <w:rFonts w:ascii="Times New Roman" w:hAnsi="Times New Roman"/>
                <w:szCs w:val="22"/>
                <w:shd w:val="clear" w:color="auto" w:fill="FFFFFF"/>
              </w:rPr>
            </w:pPr>
            <w:r w:rsidRPr="00B359A5">
              <w:rPr>
                <w:rFonts w:ascii="Times New Roman" w:hAnsi="Times New Roman"/>
                <w:sz w:val="24"/>
                <w:szCs w:val="22"/>
                <w:shd w:val="clear" w:color="auto" w:fill="FFFFFF"/>
              </w:rPr>
              <w:t>专栏</w:t>
            </w:r>
            <w:r w:rsidRPr="00B359A5">
              <w:rPr>
                <w:rFonts w:ascii="Times New Roman" w:hAnsi="Times New Roman" w:hint="eastAsia"/>
                <w:sz w:val="24"/>
                <w:szCs w:val="22"/>
                <w:shd w:val="clear" w:color="auto" w:fill="FFFFFF"/>
              </w:rPr>
              <w:t>13</w:t>
            </w:r>
            <w:r w:rsidRPr="00B359A5">
              <w:rPr>
                <w:rFonts w:ascii="Times New Roman" w:hAnsi="Times New Roman"/>
                <w:sz w:val="24"/>
                <w:szCs w:val="22"/>
                <w:shd w:val="clear" w:color="auto" w:fill="FFFFFF"/>
              </w:rPr>
              <w:t>保障农产品质量安全重点工程</w:t>
            </w:r>
          </w:p>
        </w:tc>
      </w:tr>
      <w:tr w:rsidR="00A42EAB" w:rsidRPr="00B359A5" w:rsidTr="005D66CC">
        <w:tc>
          <w:tcPr>
            <w:tcW w:w="8956" w:type="dxa"/>
          </w:tcPr>
          <w:p w:rsidR="00A42EAB" w:rsidRPr="00B359A5" w:rsidRDefault="00A42EAB" w:rsidP="005D66CC">
            <w:pPr>
              <w:spacing w:line="400" w:lineRule="exact"/>
              <w:ind w:firstLine="474"/>
              <w:rPr>
                <w:rFonts w:ascii="Times New Roman" w:hAnsi="Times New Roman"/>
                <w:bCs/>
                <w:sz w:val="24"/>
                <w:shd w:val="clear" w:color="auto" w:fill="FFFFFF"/>
              </w:rPr>
            </w:pPr>
            <w:r w:rsidRPr="00B359A5">
              <w:rPr>
                <w:rFonts w:ascii="Times New Roman" w:hAnsi="Times New Roman"/>
                <w:b/>
                <w:bCs/>
                <w:sz w:val="24"/>
                <w:shd w:val="clear" w:color="auto" w:fill="FFFFFF"/>
              </w:rPr>
              <w:t>提升农业标准化水平重点项目：</w:t>
            </w:r>
            <w:r w:rsidRPr="00B359A5">
              <w:rPr>
                <w:rFonts w:ascii="Times New Roman" w:hAnsi="Times New Roman"/>
                <w:bCs/>
                <w:sz w:val="24"/>
                <w:shd w:val="clear" w:color="auto" w:fill="FFFFFF"/>
              </w:rPr>
              <w:t>全区创建国家</w:t>
            </w:r>
            <w:r w:rsidRPr="00B359A5">
              <w:rPr>
                <w:rFonts w:ascii="Times New Roman" w:hAnsi="Times New Roman" w:hint="eastAsia"/>
                <w:bCs/>
                <w:sz w:val="24"/>
                <w:shd w:val="clear" w:color="auto" w:fill="FFFFFF"/>
              </w:rPr>
              <w:t>级“三园两场”示</w:t>
            </w:r>
            <w:r w:rsidRPr="00B359A5">
              <w:rPr>
                <w:rFonts w:ascii="Times New Roman" w:hAnsi="Times New Roman"/>
                <w:bCs/>
                <w:sz w:val="24"/>
                <w:shd w:val="clear" w:color="auto" w:fill="FFFFFF"/>
              </w:rPr>
              <w:t>范项目</w:t>
            </w:r>
            <w:r w:rsidRPr="00B359A5">
              <w:rPr>
                <w:rFonts w:ascii="Times New Roman" w:hAnsi="Times New Roman"/>
                <w:bCs/>
                <w:sz w:val="24"/>
                <w:shd w:val="clear" w:color="auto" w:fill="FFFFFF"/>
              </w:rPr>
              <w:t>10</w:t>
            </w:r>
            <w:r w:rsidRPr="00B359A5">
              <w:rPr>
                <w:rFonts w:ascii="Times New Roman" w:hAnsi="Times New Roman"/>
                <w:bCs/>
                <w:sz w:val="24"/>
                <w:shd w:val="clear" w:color="auto" w:fill="FFFFFF"/>
              </w:rPr>
              <w:t>个以上，区级标准园</w:t>
            </w:r>
            <w:r w:rsidRPr="00B359A5">
              <w:rPr>
                <w:rFonts w:ascii="Times New Roman" w:hAnsi="Times New Roman"/>
                <w:bCs/>
                <w:sz w:val="24"/>
                <w:shd w:val="clear" w:color="auto" w:fill="FFFFFF"/>
              </w:rPr>
              <w:t>50</w:t>
            </w:r>
            <w:r w:rsidRPr="00B359A5">
              <w:rPr>
                <w:rFonts w:ascii="Times New Roman" w:hAnsi="Times New Roman"/>
                <w:bCs/>
                <w:sz w:val="24"/>
                <w:shd w:val="clear" w:color="auto" w:fill="FFFFFF"/>
              </w:rPr>
              <w:t>个以上。</w:t>
            </w:r>
          </w:p>
          <w:p w:rsidR="00A42EAB" w:rsidRPr="00B359A5" w:rsidRDefault="00A42EAB" w:rsidP="005D66CC">
            <w:pPr>
              <w:spacing w:line="380" w:lineRule="exact"/>
              <w:ind w:firstLine="474"/>
              <w:rPr>
                <w:rFonts w:ascii="Times New Roman" w:hAnsi="Times New Roman"/>
                <w:bCs/>
                <w:sz w:val="24"/>
                <w:shd w:val="clear" w:color="auto" w:fill="FFFFFF"/>
              </w:rPr>
            </w:pPr>
            <w:r w:rsidRPr="00B359A5">
              <w:rPr>
                <w:rFonts w:ascii="Times New Roman" w:hAnsi="Times New Roman"/>
                <w:b/>
                <w:bCs/>
                <w:sz w:val="24"/>
                <w:shd w:val="clear" w:color="auto" w:fill="FFFFFF"/>
              </w:rPr>
              <w:t>农产品质量安全追溯重点项目：</w:t>
            </w:r>
            <w:r w:rsidRPr="00B359A5">
              <w:rPr>
                <w:rFonts w:ascii="Times New Roman" w:hAnsi="Times New Roman"/>
                <w:bCs/>
                <w:sz w:val="24"/>
                <w:shd w:val="clear" w:color="auto" w:fill="FFFFFF"/>
              </w:rPr>
              <w:t>农产品质量安全追溯建设项目，推动融入全市追</w:t>
            </w:r>
            <w:r w:rsidRPr="00B359A5">
              <w:rPr>
                <w:rFonts w:ascii="Times New Roman" w:hAnsi="Times New Roman" w:hint="eastAsia"/>
                <w:bCs/>
                <w:sz w:val="24"/>
                <w:shd w:val="clear" w:color="auto" w:fill="FFFFFF"/>
              </w:rPr>
              <w:t>溯“一张网”；加</w:t>
            </w:r>
            <w:r w:rsidRPr="00B359A5">
              <w:rPr>
                <w:rFonts w:ascii="Times New Roman" w:hAnsi="Times New Roman"/>
                <w:bCs/>
                <w:sz w:val="24"/>
                <w:shd w:val="clear" w:color="auto" w:fill="FFFFFF"/>
              </w:rPr>
              <w:t>强农产品质量安全追溯点建设，力争</w:t>
            </w:r>
            <w:r w:rsidRPr="00B359A5">
              <w:rPr>
                <w:rFonts w:ascii="Times New Roman" w:hAnsi="Times New Roman"/>
                <w:bCs/>
                <w:sz w:val="24"/>
                <w:shd w:val="clear" w:color="auto" w:fill="FFFFFF"/>
              </w:rPr>
              <w:t>2025</w:t>
            </w:r>
            <w:r w:rsidRPr="00B359A5">
              <w:rPr>
                <w:rFonts w:ascii="Times New Roman" w:hAnsi="Times New Roman"/>
                <w:bCs/>
                <w:sz w:val="24"/>
                <w:shd w:val="clear" w:color="auto" w:fill="FFFFFF"/>
              </w:rPr>
              <w:t>年追溯点达到</w:t>
            </w:r>
            <w:r w:rsidRPr="00B359A5">
              <w:rPr>
                <w:rFonts w:ascii="Times New Roman" w:hAnsi="Times New Roman"/>
                <w:bCs/>
                <w:sz w:val="24"/>
                <w:shd w:val="clear" w:color="auto" w:fill="FFFFFF"/>
              </w:rPr>
              <w:t>15</w:t>
            </w:r>
            <w:r w:rsidRPr="00B359A5">
              <w:rPr>
                <w:rFonts w:ascii="Times New Roman" w:hAnsi="Times New Roman"/>
                <w:bCs/>
                <w:sz w:val="24"/>
                <w:shd w:val="clear" w:color="auto" w:fill="FFFFFF"/>
              </w:rPr>
              <w:t>个以上；</w:t>
            </w:r>
            <w:r w:rsidRPr="00B359A5">
              <w:rPr>
                <w:rFonts w:ascii="Times New Roman" w:hAnsi="Times New Roman" w:hint="eastAsia"/>
                <w:bCs/>
                <w:sz w:val="24"/>
                <w:shd w:val="clear" w:color="auto" w:fill="FFFFFF"/>
              </w:rPr>
              <w:t>实施国家农产品质量安全示范县创建项目</w:t>
            </w:r>
            <w:r w:rsidRPr="00B359A5">
              <w:rPr>
                <w:rFonts w:ascii="Times New Roman" w:hAnsi="Times New Roman"/>
                <w:bCs/>
                <w:sz w:val="24"/>
                <w:shd w:val="clear" w:color="auto" w:fill="FFFFFF"/>
              </w:rPr>
              <w:t>。</w:t>
            </w:r>
          </w:p>
        </w:tc>
      </w:tr>
    </w:tbl>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第三节 加强农产品品牌打造</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按照“区域公共品牌</w:t>
      </w:r>
      <w:r w:rsidRPr="00B359A5">
        <w:rPr>
          <w:rFonts w:ascii="Times New Roman" w:hAnsi="Times New Roman" w:hint="eastAsia"/>
        </w:rPr>
        <w:t>+</w:t>
      </w:r>
      <w:r w:rsidRPr="00B359A5">
        <w:rPr>
          <w:rFonts w:ascii="Times New Roman" w:hAnsi="Times New Roman" w:hint="eastAsia"/>
        </w:rPr>
        <w:t>产业品牌</w:t>
      </w:r>
      <w:r w:rsidRPr="00B359A5">
        <w:rPr>
          <w:rFonts w:ascii="Times New Roman" w:hAnsi="Times New Roman" w:hint="eastAsia"/>
        </w:rPr>
        <w:t>+</w:t>
      </w:r>
      <w:r w:rsidRPr="00B359A5">
        <w:rPr>
          <w:rFonts w:ascii="Times New Roman" w:hAnsi="Times New Roman" w:hint="eastAsia"/>
        </w:rPr>
        <w:t>企业品牌”的三级品牌培育体系，持续加强农产品品牌建设。提升和强化“合美合川”农产</w:t>
      </w:r>
      <w:r w:rsidRPr="00B359A5">
        <w:rPr>
          <w:rFonts w:ascii="Times New Roman" w:hAnsi="Times New Roman" w:hint="eastAsia"/>
        </w:rPr>
        <w:lastRenderedPageBreak/>
        <w:t>品区域公用品牌建设；振兴和做强合川桃片、合川枇杷、合川白山羊、太和黄桃、合川红橙、青草坝萝卜、凤山大米、小米花生、龙凤红苕等农业特色产业品牌；培育和壮大石丫鸡蛋、渝江源橄榄油、赖大侠等农业企业品牌。在稳定发展绿色食品、有机食品和农产品地理标志认证认定基础上，加强重庆市名牌农产品、名特优新、地理标志商标、中国驰名商标、中华（重庆）老字号、非物质文化遗产等品牌认证认定。到</w:t>
      </w:r>
      <w:r w:rsidRPr="00B359A5">
        <w:rPr>
          <w:rFonts w:ascii="Times New Roman" w:hAnsi="Times New Roman" w:hint="eastAsia"/>
        </w:rPr>
        <w:t>2025</w:t>
      </w:r>
      <w:r w:rsidRPr="00B359A5">
        <w:rPr>
          <w:rFonts w:ascii="Times New Roman" w:hAnsi="Times New Roman" w:hint="eastAsia"/>
        </w:rPr>
        <w:t>年，发展绿色、有机、地理标志农产品</w:t>
      </w:r>
      <w:r w:rsidRPr="00B359A5">
        <w:rPr>
          <w:rFonts w:ascii="Times New Roman" w:hAnsi="Times New Roman" w:hint="eastAsia"/>
        </w:rPr>
        <w:t>40</w:t>
      </w:r>
      <w:r w:rsidRPr="00B359A5">
        <w:rPr>
          <w:rFonts w:ascii="Times New Roman" w:hAnsi="Times New Roman" w:hint="eastAsia"/>
        </w:rPr>
        <w:t>个以上。大力培育农产品品牌主体，充分发挥新型农业经营主体在农产品品牌建设中的主力军作用，主动适应市场化、信息化和消费升级的要求，到</w:t>
      </w:r>
      <w:r w:rsidRPr="00B359A5">
        <w:rPr>
          <w:rFonts w:ascii="Times New Roman" w:hAnsi="Times New Roman" w:hint="eastAsia"/>
        </w:rPr>
        <w:t>2025</w:t>
      </w:r>
      <w:r w:rsidRPr="00B359A5">
        <w:rPr>
          <w:rFonts w:ascii="Times New Roman" w:hAnsi="Times New Roman" w:hint="eastAsia"/>
        </w:rPr>
        <w:t>年，年产值千万元以上的品牌农业企业达到</w:t>
      </w:r>
      <w:r w:rsidRPr="00B359A5">
        <w:rPr>
          <w:rFonts w:ascii="Times New Roman" w:hAnsi="Times New Roman" w:hint="eastAsia"/>
        </w:rPr>
        <w:t>20</w:t>
      </w:r>
      <w:r w:rsidRPr="00B359A5">
        <w:rPr>
          <w:rFonts w:ascii="Times New Roman" w:hAnsi="Times New Roman" w:hint="eastAsia"/>
        </w:rPr>
        <w:t>家。提升拓展优质农产品营销渠道。引导鼓励农业龙头企业、农民合作社等新型农业经营主体在重庆市区或全国大中城市建立专卖店，专柜专销、直供直销，建立稳定的销售渠道。组织各类新型农业经营主体参加中国国际农交会等国内外大型农产品展会，力争实现全区品牌农产品年销售收入</w:t>
      </w:r>
      <w:r w:rsidRPr="00B359A5">
        <w:rPr>
          <w:rFonts w:ascii="Times New Roman" w:hAnsi="Times New Roman" w:hint="eastAsia"/>
        </w:rPr>
        <w:t>30</w:t>
      </w:r>
      <w:r w:rsidRPr="00B359A5">
        <w:rPr>
          <w:rFonts w:ascii="Times New Roman" w:hAnsi="Times New Roman" w:hint="eastAsia"/>
        </w:rPr>
        <w:t>亿元以上。</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第四节 提升农业标准化水平</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加强种养标准化技术规范体系建设，提升农业企业、农民专业合作社和家庭农场等各类新型农业经营主体农业标准化生产能力，提升农业标准化生产水平。加快农业地方标准制定、修订，制定修订农业地方标准</w:t>
      </w:r>
      <w:r w:rsidRPr="00B359A5">
        <w:rPr>
          <w:rFonts w:ascii="Times New Roman" w:hAnsi="Times New Roman" w:hint="eastAsia"/>
        </w:rPr>
        <w:t>6</w:t>
      </w:r>
      <w:r w:rsidRPr="00B359A5">
        <w:rPr>
          <w:rFonts w:ascii="Times New Roman" w:hAnsi="Times New Roman" w:hint="eastAsia"/>
        </w:rPr>
        <w:t>个以上，构建合川特色的农业标准化体系。积极推广标准化生产技术，每年新建一批蔬菜、水果、粮油</w:t>
      </w:r>
      <w:r w:rsidRPr="00B359A5">
        <w:rPr>
          <w:rFonts w:ascii="Times New Roman" w:hAnsi="Times New Roman" w:hint="eastAsia"/>
        </w:rPr>
        <w:lastRenderedPageBreak/>
        <w:t>标准化生产基地</w:t>
      </w:r>
      <w:r w:rsidRPr="00B359A5">
        <w:rPr>
          <w:rFonts w:ascii="Times New Roman" w:hAnsi="Times New Roman" w:hint="eastAsia"/>
        </w:rPr>
        <w:t>5</w:t>
      </w:r>
      <w:r w:rsidRPr="00B359A5">
        <w:rPr>
          <w:rFonts w:ascii="Times New Roman" w:hAnsi="Times New Roman" w:hint="eastAsia"/>
        </w:rPr>
        <w:t>万亩，每年创建国家级“三园两场”示范项目</w:t>
      </w:r>
      <w:r w:rsidRPr="00B359A5">
        <w:rPr>
          <w:rFonts w:ascii="Times New Roman" w:hAnsi="Times New Roman" w:hint="eastAsia"/>
        </w:rPr>
        <w:t>2</w:t>
      </w:r>
      <w:r w:rsidRPr="00B359A5">
        <w:rPr>
          <w:rFonts w:ascii="Times New Roman" w:hAnsi="Times New Roman" w:hint="eastAsia"/>
        </w:rPr>
        <w:t>个以上。立足标准化生产开展多形式的培训，培养一批适应标准化发展的技术人才。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A42EAB" w:rsidRPr="00B359A5" w:rsidTr="005D66CC">
        <w:trPr>
          <w:trHeight w:val="567"/>
        </w:trPr>
        <w:tc>
          <w:tcPr>
            <w:tcW w:w="8912" w:type="dxa"/>
            <w:vAlign w:val="center"/>
          </w:tcPr>
          <w:p w:rsidR="00A42EAB" w:rsidRPr="00B359A5" w:rsidRDefault="00A42EAB" w:rsidP="005D66CC">
            <w:pPr>
              <w:spacing w:line="400" w:lineRule="exact"/>
              <w:ind w:firstLine="472"/>
              <w:jc w:val="center"/>
              <w:rPr>
                <w:rFonts w:ascii="Times New Roman" w:hAnsi="Times New Roman"/>
                <w:bCs/>
                <w:kern w:val="0"/>
                <w:szCs w:val="30"/>
                <w:shd w:val="clear" w:color="auto" w:fill="FFFFFF"/>
              </w:rPr>
            </w:pPr>
            <w:r w:rsidRPr="00B359A5">
              <w:rPr>
                <w:rFonts w:ascii="Times New Roman" w:hAnsi="Times New Roman"/>
                <w:sz w:val="24"/>
                <w:szCs w:val="22"/>
                <w:shd w:val="clear" w:color="auto" w:fill="FFFFFF"/>
              </w:rPr>
              <w:t>专栏</w:t>
            </w:r>
            <w:r w:rsidRPr="00B359A5">
              <w:rPr>
                <w:rFonts w:ascii="Times New Roman" w:hAnsi="Times New Roman" w:hint="eastAsia"/>
                <w:sz w:val="24"/>
                <w:szCs w:val="22"/>
                <w:shd w:val="clear" w:color="auto" w:fill="FFFFFF"/>
              </w:rPr>
              <w:t xml:space="preserve">14 </w:t>
            </w:r>
            <w:r w:rsidRPr="00B359A5">
              <w:rPr>
                <w:rFonts w:ascii="Times New Roman" w:hAnsi="Times New Roman"/>
                <w:sz w:val="24"/>
                <w:szCs w:val="22"/>
                <w:shd w:val="clear" w:color="auto" w:fill="FFFFFF"/>
              </w:rPr>
              <w:t>农产品品牌建设工程</w:t>
            </w:r>
          </w:p>
        </w:tc>
      </w:tr>
      <w:tr w:rsidR="00A42EAB" w:rsidRPr="00B359A5" w:rsidTr="005D66CC">
        <w:trPr>
          <w:trHeight w:val="2891"/>
        </w:trPr>
        <w:tc>
          <w:tcPr>
            <w:tcW w:w="8912" w:type="dxa"/>
          </w:tcPr>
          <w:p w:rsidR="00A42EAB" w:rsidRPr="00B359A5" w:rsidRDefault="00A42EAB" w:rsidP="005D66CC">
            <w:pPr>
              <w:spacing w:line="400" w:lineRule="exact"/>
              <w:ind w:firstLine="474"/>
              <w:jc w:val="left"/>
              <w:rPr>
                <w:rFonts w:ascii="Times New Roman" w:hAnsi="Times New Roman"/>
                <w:bCs/>
                <w:sz w:val="24"/>
                <w:shd w:val="clear" w:color="auto" w:fill="FFFFFF"/>
              </w:rPr>
            </w:pPr>
            <w:r w:rsidRPr="00B359A5">
              <w:rPr>
                <w:rFonts w:ascii="Times New Roman" w:hAnsi="Times New Roman"/>
                <w:b/>
                <w:bCs/>
                <w:sz w:val="24"/>
                <w:shd w:val="clear" w:color="auto" w:fill="FFFFFF"/>
              </w:rPr>
              <w:t>区域公共品牌建设：</w:t>
            </w:r>
            <w:r w:rsidRPr="00B359A5">
              <w:rPr>
                <w:rFonts w:ascii="Times New Roman" w:hAnsi="Times New Roman" w:hint="eastAsia"/>
                <w:bCs/>
                <w:sz w:val="24"/>
                <w:shd w:val="clear" w:color="auto" w:fill="FFFFFF"/>
              </w:rPr>
              <w:t>整合提升合川品牌，做大“合美合川”农产品区域公共品牌，鼓励打造</w:t>
            </w:r>
            <w:r w:rsidRPr="00B359A5">
              <w:rPr>
                <w:rFonts w:ascii="Times New Roman" w:hAnsi="Times New Roman" w:hint="eastAsia"/>
                <w:bCs/>
                <w:sz w:val="24"/>
                <w:shd w:val="clear" w:color="auto" w:fill="FFFFFF"/>
              </w:rPr>
              <w:t>3-5</w:t>
            </w:r>
            <w:r w:rsidRPr="00B359A5">
              <w:rPr>
                <w:rFonts w:ascii="Times New Roman" w:hAnsi="Times New Roman" w:hint="eastAsia"/>
                <w:bCs/>
                <w:sz w:val="24"/>
                <w:shd w:val="clear" w:color="auto" w:fill="FFFFFF"/>
              </w:rPr>
              <w:t>个产业区域公共品牌</w:t>
            </w:r>
            <w:r w:rsidRPr="00B359A5">
              <w:rPr>
                <w:rFonts w:ascii="Times New Roman" w:hAnsi="Times New Roman"/>
                <w:bCs/>
                <w:sz w:val="24"/>
                <w:shd w:val="clear" w:color="auto" w:fill="FFFFFF"/>
              </w:rPr>
              <w:t>。</w:t>
            </w:r>
          </w:p>
          <w:p w:rsidR="00A42EAB" w:rsidRPr="00B359A5" w:rsidRDefault="00A42EAB" w:rsidP="005D66CC">
            <w:pPr>
              <w:spacing w:line="400" w:lineRule="exact"/>
              <w:ind w:firstLine="474"/>
              <w:jc w:val="left"/>
              <w:rPr>
                <w:rFonts w:ascii="Times New Roman" w:hAnsi="Times New Roman"/>
                <w:bCs/>
                <w:sz w:val="24"/>
                <w:shd w:val="clear" w:color="auto" w:fill="FFFFFF"/>
              </w:rPr>
            </w:pPr>
            <w:r w:rsidRPr="00B359A5">
              <w:rPr>
                <w:rFonts w:ascii="Times New Roman" w:hAnsi="Times New Roman"/>
                <w:b/>
                <w:bCs/>
                <w:sz w:val="24"/>
                <w:shd w:val="clear" w:color="auto" w:fill="FFFFFF"/>
              </w:rPr>
              <w:t>品牌农产品培育：</w:t>
            </w:r>
            <w:r w:rsidRPr="00B359A5">
              <w:rPr>
                <w:rFonts w:ascii="Times New Roman" w:hAnsi="Times New Roman" w:hint="eastAsia"/>
                <w:bCs/>
                <w:sz w:val="24"/>
                <w:shd w:val="clear" w:color="auto" w:fill="FFFFFF"/>
              </w:rPr>
              <w:t>力争到</w:t>
            </w:r>
            <w:r w:rsidRPr="00B359A5">
              <w:rPr>
                <w:rFonts w:ascii="Times New Roman" w:hAnsi="Times New Roman" w:hint="eastAsia"/>
                <w:bCs/>
                <w:sz w:val="24"/>
                <w:shd w:val="clear" w:color="auto" w:fill="FFFFFF"/>
              </w:rPr>
              <w:t>2025</w:t>
            </w:r>
            <w:r w:rsidRPr="00B359A5">
              <w:rPr>
                <w:rFonts w:ascii="Times New Roman" w:hAnsi="Times New Roman" w:hint="eastAsia"/>
                <w:bCs/>
                <w:sz w:val="24"/>
                <w:shd w:val="clear" w:color="auto" w:fill="FFFFFF"/>
              </w:rPr>
              <w:t>年，全区有效期内的绿色食品、有机农产品和农产品地理标志认证数量稳定在</w:t>
            </w:r>
            <w:r w:rsidRPr="00B359A5">
              <w:rPr>
                <w:rFonts w:ascii="Times New Roman" w:hAnsi="Times New Roman" w:hint="eastAsia"/>
                <w:bCs/>
                <w:sz w:val="24"/>
                <w:shd w:val="clear" w:color="auto" w:fill="FFFFFF"/>
              </w:rPr>
              <w:t>120</w:t>
            </w:r>
            <w:r w:rsidRPr="00B359A5">
              <w:rPr>
                <w:rFonts w:ascii="Times New Roman" w:hAnsi="Times New Roman" w:hint="eastAsia"/>
                <w:bCs/>
                <w:sz w:val="24"/>
                <w:shd w:val="clear" w:color="auto" w:fill="FFFFFF"/>
              </w:rPr>
              <w:t>个以上。</w:t>
            </w:r>
          </w:p>
          <w:p w:rsidR="00A42EAB" w:rsidRPr="00B359A5" w:rsidRDefault="00A42EAB" w:rsidP="005D66CC">
            <w:pPr>
              <w:spacing w:line="400" w:lineRule="exact"/>
              <w:ind w:firstLine="474"/>
              <w:jc w:val="left"/>
              <w:rPr>
                <w:rFonts w:ascii="Times New Roman" w:hAnsi="Times New Roman"/>
                <w:bCs/>
                <w:sz w:val="24"/>
                <w:shd w:val="clear" w:color="auto" w:fill="FFFFFF"/>
              </w:rPr>
            </w:pPr>
            <w:r w:rsidRPr="00B359A5">
              <w:rPr>
                <w:rFonts w:ascii="Times New Roman" w:hAnsi="Times New Roman"/>
                <w:b/>
                <w:bCs/>
                <w:sz w:val="24"/>
                <w:shd w:val="clear" w:color="auto" w:fill="FFFFFF"/>
              </w:rPr>
              <w:t>农产品品牌营销：</w:t>
            </w:r>
            <w:r w:rsidRPr="00B359A5">
              <w:rPr>
                <w:rFonts w:ascii="Times New Roman" w:hAnsi="Times New Roman"/>
                <w:bCs/>
                <w:sz w:val="24"/>
                <w:shd w:val="clear" w:color="auto" w:fill="FFFFFF"/>
              </w:rPr>
              <w:t>到</w:t>
            </w:r>
            <w:r w:rsidRPr="00B359A5">
              <w:rPr>
                <w:rFonts w:ascii="Times New Roman" w:hAnsi="Times New Roman"/>
                <w:bCs/>
                <w:sz w:val="24"/>
                <w:shd w:val="clear" w:color="auto" w:fill="FFFFFF"/>
              </w:rPr>
              <w:t>2025</w:t>
            </w:r>
            <w:r w:rsidRPr="00B359A5">
              <w:rPr>
                <w:rFonts w:ascii="Times New Roman" w:hAnsi="Times New Roman"/>
                <w:bCs/>
                <w:sz w:val="24"/>
                <w:shd w:val="clear" w:color="auto" w:fill="FFFFFF"/>
              </w:rPr>
              <w:t>年，重点扶持</w:t>
            </w:r>
            <w:r w:rsidRPr="00B359A5">
              <w:rPr>
                <w:rFonts w:ascii="Times New Roman" w:hAnsi="Times New Roman"/>
                <w:bCs/>
                <w:sz w:val="24"/>
                <w:shd w:val="clear" w:color="auto" w:fill="FFFFFF"/>
              </w:rPr>
              <w:t>2—3</w:t>
            </w:r>
            <w:r w:rsidRPr="00B359A5">
              <w:rPr>
                <w:rFonts w:ascii="Times New Roman" w:hAnsi="Times New Roman"/>
                <w:bCs/>
                <w:sz w:val="24"/>
                <w:shd w:val="clear" w:color="auto" w:fill="FFFFFF"/>
              </w:rPr>
              <w:t>个农业龙头企业和专业运营公司开展电商化农产品开发，做大做强</w:t>
            </w:r>
            <w:r w:rsidRPr="00B359A5">
              <w:rPr>
                <w:rFonts w:ascii="Times New Roman" w:hAnsi="Times New Roman"/>
                <w:bCs/>
                <w:sz w:val="24"/>
                <w:shd w:val="clear" w:color="auto" w:fill="FFFFFF"/>
              </w:rPr>
              <w:t>3—5</w:t>
            </w:r>
            <w:r w:rsidRPr="00B359A5">
              <w:rPr>
                <w:rFonts w:ascii="Times New Roman" w:hAnsi="Times New Roman"/>
                <w:bCs/>
                <w:sz w:val="24"/>
                <w:shd w:val="clear" w:color="auto" w:fill="FFFFFF"/>
              </w:rPr>
              <w:t>个适合网销的特色农产品品类，打造全国知名农产品品牌。</w:t>
            </w:r>
          </w:p>
        </w:tc>
      </w:tr>
    </w:tbl>
    <w:p w:rsidR="00A42EAB" w:rsidRPr="00467FAE" w:rsidRDefault="00A42EAB" w:rsidP="00A42EAB">
      <w:pPr>
        <w:spacing w:line="240" w:lineRule="auto"/>
        <w:ind w:firstLineChars="0" w:firstLine="0"/>
        <w:jc w:val="center"/>
        <w:rPr>
          <w:rFonts w:ascii="方正黑体_GBK" w:eastAsia="方正黑体_GBK" w:hAnsi="Times New Roman"/>
        </w:rPr>
      </w:pPr>
      <w:r w:rsidRPr="00467FAE">
        <w:rPr>
          <w:rFonts w:ascii="方正黑体_GBK" w:eastAsia="方正黑体_GBK" w:hAnsi="Times New Roman" w:hint="eastAsia"/>
        </w:rPr>
        <w:t>第七章  扩大农业农村对外开放</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深入贯彻构建国内国际双循环新格局战略部署，抢抓建设成渝地区双城经济圈、“一带一路”等重大战略机遇，深度融入全市“一区两群”协调发展格局，坚持“走出去”“引进来”相结合，提高农业对外合作交流水平。</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第一节 推动共建成渝地区特色高效农业带</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共建特色高效农业产业带。</w:t>
      </w:r>
      <w:r w:rsidRPr="00B359A5">
        <w:rPr>
          <w:rFonts w:ascii="Times New Roman" w:hAnsi="Times New Roman" w:hint="eastAsia"/>
        </w:rPr>
        <w:t>围绕沿江、沿界、沿重要交通线，加强农业产业互补协作，协同优化区域农业产业布局发，共同打造现代高效特色农业示范区。与广安市武胜县、岳池县等共同建设粮油、生猪产业集群，共同打造国家优质粮油和商品猪保障基地。与潼南、遂宁、铜梁合作，围绕蔬菜、柠檬等特色产业，共建百万亩柠檬产业集群和优质蔬菜产业带。跨区域共同推进特色农产品加工业发展，积极推进原料基地的共建共享，探索农产品</w:t>
      </w:r>
      <w:r w:rsidRPr="00B359A5">
        <w:rPr>
          <w:rFonts w:ascii="Times New Roman" w:hAnsi="Times New Roman" w:hint="eastAsia"/>
        </w:rPr>
        <w:lastRenderedPageBreak/>
        <w:t>原料跨区域的订单收购，支持鼓励加工龙头企业跨区域布局生产基地、建设加工生产线。与潼南、铜梁共建“潼南—铜梁—合川”涪江观光农业走廊。鼓励二郎、肖家、龙市</w:t>
      </w:r>
      <w:r>
        <w:rPr>
          <w:rFonts w:ascii="Times New Roman" w:hAnsi="Times New Roman" w:hint="eastAsia"/>
        </w:rPr>
        <w:t>镇</w:t>
      </w:r>
      <w:r w:rsidRPr="00B359A5">
        <w:rPr>
          <w:rFonts w:ascii="Times New Roman" w:hAnsi="Times New Roman" w:hint="eastAsia"/>
        </w:rPr>
        <w:t>等与四川毗邻镇发挥各自优势，开展跨区域农业产业协作。</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共享农业科技成果。</w:t>
      </w:r>
      <w:r w:rsidRPr="00B359A5">
        <w:rPr>
          <w:rFonts w:ascii="Times New Roman" w:hAnsi="Times New Roman" w:hint="eastAsia"/>
        </w:rPr>
        <w:t>强化品种、技术的交流合作，提升区域农业整体科技水平。与重庆市畜科院合作，提升生猪科技创新水平，探索跨区域建设保种场，建设合川黑猪良种繁育基地，打造区域种猪供应高地。推动与周边地区跨区域建设智慧农业天空地一体化农业物联网管理平台，共建西部“智慧农业</w:t>
      </w:r>
      <w:r>
        <w:rPr>
          <w:rFonts w:ascii="Times New Roman" w:hAnsi="Times New Roman" w:hint="eastAsia"/>
        </w:rPr>
        <w:t>·</w:t>
      </w:r>
      <w:r w:rsidRPr="00B359A5">
        <w:rPr>
          <w:rFonts w:ascii="Times New Roman" w:hAnsi="Times New Roman" w:hint="eastAsia"/>
        </w:rPr>
        <w:t>数字乡村”示范区。</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共搭产销平台。</w:t>
      </w:r>
      <w:r w:rsidRPr="00B359A5">
        <w:rPr>
          <w:rFonts w:ascii="Times New Roman" w:hAnsi="Times New Roman" w:hint="eastAsia"/>
        </w:rPr>
        <w:t>立足成渝地区双城经济圈建设，以渭沱物流产业城、中农联为载体，发挥中欧班列（渝新欧）综合物流服务“首站”区功能，大力发展农产品国际物流和冷链物流，强化农产品分拣、加工、包装、预冷等一体化集配设施建设。鼓励本地农业企业与四川农业企业合作开展农业生产标准制定，共同推介农产品区域公用品牌。鼓励农业生产社会化服务组织跨区域开展服务，搭建跨区作业信息咨询和机具调度平台。</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共建区域协调发展机制。</w:t>
      </w:r>
      <w:r w:rsidRPr="00B359A5">
        <w:rPr>
          <w:rFonts w:ascii="Times New Roman" w:hAnsi="Times New Roman" w:hint="eastAsia"/>
        </w:rPr>
        <w:t>推动与遂宁、广安、长寿建立农业农村主管部门对接联络机制。探索建立特色产业集群合作工作专班，通过党政互访、政商往来、学术会议、论坛研讨、洽谈会、博览会等合作渠道，实现协作联动。建立企业主体发展联盟。鼓励和引导区域龙头企业、旗舰企业、农业产业化联合体、农产品</w:t>
      </w:r>
      <w:r w:rsidRPr="00B359A5">
        <w:rPr>
          <w:rFonts w:ascii="Times New Roman" w:hAnsi="Times New Roman" w:hint="eastAsia"/>
        </w:rPr>
        <w:lastRenderedPageBreak/>
        <w:t>加工企业等强强联合、抱团发展，打造区域龙头企业。</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共护农业安全。</w:t>
      </w:r>
      <w:r w:rsidRPr="00B359A5">
        <w:rPr>
          <w:rFonts w:ascii="Times New Roman" w:hAnsi="Times New Roman" w:hint="eastAsia"/>
        </w:rPr>
        <w:t>建立健全重大动植物疫情预警与联防联控机制，协同疫情监测、互通疫情信息，共享病虫害发生信息，联合开展动植物检疫性有害生物的风险评估，抓好跨区域应急防控协调工作。定期开展跨区域农业联合执法，推进种子、农药、兽药、动检、屠宰、渔业等方面组织联合执法活动常态化，共同维护种子种苗等农资市场检疫秩序。</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第二节 扩大农产品对外贸易</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贯彻落实稳农业外贸各项政策措施，创新市场开拓方式，积极争取重庆海关、市商务委、市政府口岸物流办、市中新示范项目管理局等市级部门支持，稳步提高农产品出口规模和效益。培育壮大农产品进出口示范企业，引导企业对标国际标准和国际市场要求标准化生产，巩固肉质加工品、休闲食品出口，拓展柑橘、特色水果、优质稻米、蔬菜等出口新领域。鼓励针对国外市场需求开展农业生产和新产品开发，建设农产品出口交易平台、境外农产品展示中心，拓展农产品出口贸易新空间。大力创建农产品出口示范基地。鼓励龙头企业、专业合作社对标出口标准，积极创建认证一批农产品出口示范基地，提升认证水平，主动开拓国际市场。规范化运作合川农产品进出口联盟，发挥农产品进出口联盟统筹作用。积极组织和支持农业新型主体参加“农博会”“农交会”，引导农业龙头企业通过国家级、省市级媒体推介合川本土产品，依托电子商务拓展销售半径。力争</w:t>
      </w:r>
      <w:r w:rsidRPr="00B359A5">
        <w:rPr>
          <w:rFonts w:ascii="Times New Roman" w:hAnsi="Times New Roman" w:hint="eastAsia"/>
        </w:rPr>
        <w:t>2025</w:t>
      </w:r>
      <w:r w:rsidRPr="00B359A5">
        <w:rPr>
          <w:rFonts w:ascii="Times New Roman" w:hAnsi="Times New Roman" w:hint="eastAsia"/>
        </w:rPr>
        <w:t>年全区农产品出口</w:t>
      </w:r>
      <w:r w:rsidRPr="00B359A5">
        <w:rPr>
          <w:rFonts w:ascii="Times New Roman" w:hAnsi="Times New Roman" w:hint="eastAsia"/>
        </w:rPr>
        <w:lastRenderedPageBreak/>
        <w:t>企业达</w:t>
      </w:r>
      <w:r w:rsidRPr="00B359A5">
        <w:rPr>
          <w:rFonts w:ascii="Times New Roman" w:hAnsi="Times New Roman" w:hint="eastAsia"/>
        </w:rPr>
        <w:t>10</w:t>
      </w:r>
      <w:r w:rsidRPr="00B359A5">
        <w:rPr>
          <w:rFonts w:ascii="Times New Roman" w:hAnsi="Times New Roman" w:hint="eastAsia"/>
        </w:rPr>
        <w:t>家以上，建成农产品出口示范基地</w:t>
      </w:r>
      <w:r w:rsidRPr="00B359A5">
        <w:rPr>
          <w:rFonts w:ascii="Times New Roman" w:hAnsi="Times New Roman" w:hint="eastAsia"/>
        </w:rPr>
        <w:t>3</w:t>
      </w:r>
      <w:r w:rsidRPr="00B359A5">
        <w:rPr>
          <w:rFonts w:ascii="Times New Roman" w:hAnsi="Times New Roman" w:hint="eastAsia"/>
        </w:rPr>
        <w:t>个，农产品进出口额达到</w:t>
      </w:r>
      <w:r w:rsidRPr="00B359A5">
        <w:rPr>
          <w:rFonts w:ascii="Times New Roman" w:hAnsi="Times New Roman" w:hint="eastAsia"/>
        </w:rPr>
        <w:t>1</w:t>
      </w:r>
      <w:r w:rsidRPr="00B359A5">
        <w:rPr>
          <w:rFonts w:ascii="Times New Roman" w:hAnsi="Times New Roman" w:hint="eastAsia"/>
        </w:rPr>
        <w:t>亿美元以上，成功创建市级农产品出口优秀区县。</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第三节 加强农业招商引资</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健全农业农村招商引资工作机制，形成招商引资合力，营造良好的投资环境。围绕“</w:t>
      </w:r>
      <w:r w:rsidRPr="00B359A5">
        <w:rPr>
          <w:rFonts w:ascii="Times New Roman" w:hAnsi="Times New Roman" w:hint="eastAsia"/>
        </w:rPr>
        <w:t>343</w:t>
      </w:r>
      <w:r w:rsidRPr="00B359A5">
        <w:rPr>
          <w:rFonts w:ascii="Times New Roman" w:hAnsi="Times New Roman" w:hint="eastAsia"/>
        </w:rPr>
        <w:t>”现代特色高效农业产业体系和“两园”建设，加快现代特色高效农业扩链、补链、强链。建立农业招商产业地图，紧盯京津冀、长三角开展实打实对接，瞄准国家级农业产业化龙头企业和国内农业领军企业开展点对点洽谈，引进一批市场行情好、与我区资源禀赋匹配的农业产业化项目。加强农业农村重大项目储备，创新策划一批种养基地培育、农产品加工、乡村旅游、智慧农业、农产品市场营销拓展、农产品冷链仓储物流项目，建立招商引资滚动项目库。强化部门协作，营造纵横交错、政商互动的开放合作网络化生态。完善招商优惠政策，加强用地、用水、用地、用人等要素保障，力争“十四五”期间农业项目招商引资协议资金达到</w:t>
      </w:r>
      <w:r w:rsidRPr="00B359A5">
        <w:rPr>
          <w:rFonts w:ascii="Times New Roman" w:hAnsi="Times New Roman" w:hint="eastAsia"/>
        </w:rPr>
        <w:t>200</w:t>
      </w:r>
      <w:r w:rsidRPr="00B359A5">
        <w:rPr>
          <w:rFonts w:ascii="Times New Roman" w:hAnsi="Times New Roman" w:hint="eastAsia"/>
        </w:rPr>
        <w:t>亿元以上。</w:t>
      </w:r>
    </w:p>
    <w:p w:rsidR="00A42EAB" w:rsidRPr="00B359A5" w:rsidRDefault="00A42EAB" w:rsidP="00A42EAB">
      <w:pPr>
        <w:spacing w:line="240" w:lineRule="auto"/>
        <w:ind w:firstLine="632"/>
        <w:rPr>
          <w:rFonts w:ascii="Times New Roman" w:hAnsi="Times New Roman"/>
        </w:rPr>
      </w:pPr>
    </w:p>
    <w:p w:rsidR="00A42EAB" w:rsidRPr="00467FAE" w:rsidRDefault="00A42EAB" w:rsidP="00A42EAB">
      <w:pPr>
        <w:spacing w:line="560" w:lineRule="exact"/>
        <w:ind w:firstLineChars="0" w:firstLine="0"/>
        <w:jc w:val="center"/>
        <w:rPr>
          <w:rFonts w:ascii="方正小标宋_GBK" w:eastAsia="方正小标宋_GBK" w:hAnsi="Times New Roman"/>
          <w:sz w:val="44"/>
          <w:szCs w:val="44"/>
        </w:rPr>
      </w:pPr>
      <w:r w:rsidRPr="00467FAE">
        <w:rPr>
          <w:rFonts w:ascii="方正小标宋_GBK" w:eastAsia="方正小标宋_GBK" w:hAnsi="Times New Roman" w:hint="eastAsia"/>
          <w:sz w:val="44"/>
          <w:szCs w:val="44"/>
        </w:rPr>
        <w:t>建设高品质生活宜居乡村</w:t>
      </w:r>
    </w:p>
    <w:p w:rsidR="00A42EAB" w:rsidRDefault="00A42EAB" w:rsidP="00A42EAB">
      <w:pPr>
        <w:spacing w:line="240" w:lineRule="auto"/>
        <w:ind w:firstLineChars="0" w:firstLine="0"/>
        <w:jc w:val="center"/>
        <w:rPr>
          <w:rFonts w:ascii="方正黑体_GBK" w:eastAsia="方正黑体_GBK" w:hAnsi="Times New Roman"/>
        </w:rPr>
      </w:pPr>
    </w:p>
    <w:p w:rsidR="00A42EAB" w:rsidRPr="00467FAE" w:rsidRDefault="00A42EAB" w:rsidP="00A42EAB">
      <w:pPr>
        <w:spacing w:line="240" w:lineRule="auto"/>
        <w:ind w:firstLineChars="0" w:firstLine="0"/>
        <w:jc w:val="center"/>
        <w:rPr>
          <w:rFonts w:ascii="方正黑体_GBK" w:eastAsia="方正黑体_GBK" w:hAnsi="Times New Roman"/>
        </w:rPr>
      </w:pPr>
      <w:r w:rsidRPr="00467FAE">
        <w:rPr>
          <w:rFonts w:ascii="方正黑体_GBK" w:eastAsia="方正黑体_GBK" w:hAnsi="Times New Roman" w:hint="eastAsia"/>
        </w:rPr>
        <w:t>第八章  大力实施乡村建设行动</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合理规划布局城乡空间结构，加快补齐农村基础设施和公共服务设施短板，持续深入推进人居环境整治，推进农村绿色发展示范，提升秀美乡村建设成果，努力实现农业强、农村美、农民</w:t>
      </w:r>
      <w:r w:rsidRPr="00B359A5">
        <w:rPr>
          <w:rFonts w:ascii="Times New Roman" w:hAnsi="Times New Roman" w:hint="eastAsia"/>
        </w:rPr>
        <w:lastRenderedPageBreak/>
        <w:t>富。</w:t>
      </w:r>
    </w:p>
    <w:p w:rsidR="00A42EAB" w:rsidRPr="00937E79" w:rsidRDefault="00A42EAB" w:rsidP="00A42EAB">
      <w:pPr>
        <w:numPr>
          <w:ilvl w:val="0"/>
          <w:numId w:val="1"/>
        </w:numPr>
        <w:spacing w:line="240" w:lineRule="auto"/>
        <w:ind w:firstLineChars="0"/>
        <w:jc w:val="center"/>
        <w:rPr>
          <w:rFonts w:ascii="方正楷体_GBK" w:eastAsia="方正楷体_GBK" w:hAnsi="Times New Roman"/>
        </w:rPr>
      </w:pPr>
      <w:r w:rsidRPr="00937E79">
        <w:rPr>
          <w:rFonts w:ascii="方正楷体_GBK" w:eastAsia="方正楷体_GBK" w:hAnsi="Times New Roman" w:hint="eastAsia"/>
        </w:rPr>
        <w:t xml:space="preserve"> 科学推进乡村规划建设</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持续推进国土空间规划编制，进一步优化村庄规划，注重乡村产业发展与布局，乡村建设专家、产业专家参与“镇街国土空间规划编制和村庄规划优化”工作，编制实用的“多规合一”的乡村规划。建立完善镇街、村规划的实施情况监测评估机制。加强乡村风貌引导，保护山水本底格局。提升农房建设质量，全面消除农村房屋安全隐患。严格规范村庄撤并，不得违背农民意愿、强迫农民上楼。</w:t>
      </w:r>
    </w:p>
    <w:p w:rsidR="00A42EAB" w:rsidRPr="00937E79" w:rsidRDefault="00A42EAB" w:rsidP="00A42EAB">
      <w:pPr>
        <w:numPr>
          <w:ilvl w:val="0"/>
          <w:numId w:val="1"/>
        </w:numPr>
        <w:spacing w:line="240" w:lineRule="auto"/>
        <w:ind w:firstLineChars="0"/>
        <w:jc w:val="center"/>
        <w:rPr>
          <w:rFonts w:ascii="方正楷体_GBK" w:eastAsia="方正楷体_GBK" w:hAnsi="Times New Roman"/>
        </w:rPr>
      </w:pPr>
      <w:r w:rsidRPr="00937E79">
        <w:rPr>
          <w:rFonts w:ascii="方正楷体_GBK" w:eastAsia="方正楷体_GBK" w:hAnsi="Times New Roman" w:hint="eastAsia"/>
        </w:rPr>
        <w:t xml:space="preserve"> 加强农村基础设施建设</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聚焦突出短板，加快农村基础设施提档升级，实现城乡基础设施统一规划、统一建设、统一管护，构建城乡一体、互联互通、便捷高效的基础设施网络体系。</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加快农村交通设施建设。</w:t>
      </w:r>
      <w:r w:rsidRPr="00B359A5">
        <w:rPr>
          <w:rFonts w:ascii="Times New Roman" w:hAnsi="Times New Roman" w:hint="eastAsia"/>
        </w:rPr>
        <w:t>全力推进国省级重要干线公路升级改造，按照三级公路及以上标准改善特色小镇、农村旅游景点景区、产业园和特色农业基地等交通运输条件。建设“四好农村路”</w:t>
      </w:r>
      <w:r w:rsidRPr="00B359A5">
        <w:rPr>
          <w:rFonts w:ascii="Times New Roman" w:hAnsi="Times New Roman" w:hint="eastAsia"/>
        </w:rPr>
        <w:t>800</w:t>
      </w:r>
      <w:r w:rsidRPr="00B359A5">
        <w:rPr>
          <w:rFonts w:ascii="Times New Roman" w:hAnsi="Times New Roman" w:hint="eastAsia"/>
        </w:rPr>
        <w:t>公里，新改建</w:t>
      </w:r>
      <w:r w:rsidRPr="00B359A5">
        <w:rPr>
          <w:rFonts w:ascii="Times New Roman" w:hAnsi="Times New Roman" w:hint="eastAsia"/>
        </w:rPr>
        <w:t>400</w:t>
      </w:r>
      <w:r w:rsidRPr="00B359A5">
        <w:rPr>
          <w:rFonts w:ascii="Times New Roman" w:hAnsi="Times New Roman" w:hint="eastAsia"/>
        </w:rPr>
        <w:t>公里旅游路、资源路、产业路，加快推进通村（组）道路、入户道路建设，加大农村公路防护栏建设力度，基本解决村内道路泥泞、村民出行不便等问题。深化农村公路管理养护体制改革，健全管理养护长效机制。推进城乡客运服务一体化，推动城市公共交通线路向城市周边乡村延伸，实现具备条件的行政村通客车。</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lastRenderedPageBreak/>
        <w:t>加强农村水利基础设施建设。</w:t>
      </w:r>
      <w:r w:rsidRPr="00B359A5">
        <w:rPr>
          <w:rFonts w:ascii="Times New Roman" w:hAnsi="Times New Roman" w:hint="eastAsia"/>
        </w:rPr>
        <w:t>以保障供水、灌溉和防洪减灾为重点，加强农村水利基础设施网络建设。强力推进重点水源及渝西水资源配置工程，有序推进水资源配置网络建设，逐步形成水资源与人口土地经济相匹配的水安全保障格局。分阶段推进场镇供水工程整改提升，补齐供水工程短板，实现城乡供水一体化。加快已成灌区续建配套与现代化改造，健全完善灌排工程体系和用水计量设施。加强病险水库整治，推进主要江河重点河段堤防护岸工程建设，实施大江大河防洪保安、中小河流重点河段综合治理项目，提升防洪安全保障能力。到</w:t>
      </w:r>
      <w:r w:rsidRPr="00B359A5">
        <w:rPr>
          <w:rFonts w:ascii="Times New Roman" w:hAnsi="Times New Roman" w:hint="eastAsia"/>
        </w:rPr>
        <w:t>2025</w:t>
      </w:r>
      <w:r w:rsidRPr="00B359A5">
        <w:rPr>
          <w:rFonts w:ascii="Times New Roman" w:hAnsi="Times New Roman" w:hint="eastAsia"/>
        </w:rPr>
        <w:t>年，全区有效灌溉面积达到</w:t>
      </w:r>
      <w:r w:rsidRPr="00B359A5">
        <w:rPr>
          <w:rFonts w:ascii="Times New Roman" w:hAnsi="Times New Roman" w:hint="eastAsia"/>
        </w:rPr>
        <w:t>66</w:t>
      </w:r>
      <w:r w:rsidRPr="00B359A5">
        <w:rPr>
          <w:rFonts w:ascii="Times New Roman" w:hAnsi="Times New Roman" w:hint="eastAsia"/>
        </w:rPr>
        <w:t>万亩。</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加快乡村信息基础设施建设。</w:t>
      </w:r>
      <w:r w:rsidRPr="00B359A5">
        <w:rPr>
          <w:rFonts w:ascii="Times New Roman" w:hAnsi="Times New Roman" w:hint="eastAsia"/>
        </w:rPr>
        <w:t>以新一代信息网络建设为引领，推动高速光纤网络向农村覆盖。谋划农村关键节点</w:t>
      </w:r>
      <w:r w:rsidRPr="00B359A5">
        <w:rPr>
          <w:rFonts w:ascii="Times New Roman" w:hAnsi="Times New Roman" w:hint="eastAsia"/>
        </w:rPr>
        <w:t>5G</w:t>
      </w:r>
      <w:r w:rsidRPr="00B359A5">
        <w:rPr>
          <w:rFonts w:ascii="Times New Roman" w:hAnsi="Times New Roman" w:hint="eastAsia"/>
        </w:rPr>
        <w:t>基站建设，打造一批“互联网小镇”和“互联网村”。推进农村地区广播电视基础设施建设和升级改造。全面实施信息进村入户工程，构建为农综合服务平台。加快推动农村地区水利、公路、电力、冷链物流、农业生产加工等信息基础设施，推进智慧水利、智慧交通、智能电网、智慧农业、智慧物流建设。</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加快构建农村现代能源体系。</w:t>
      </w:r>
      <w:r w:rsidRPr="00B359A5">
        <w:rPr>
          <w:rFonts w:ascii="Times New Roman" w:hAnsi="Times New Roman" w:hint="eastAsia"/>
        </w:rPr>
        <w:t>以实现乡村供能方式多元化为方向，优化农村能源供给结构，完善农村能源基础设施网络。加快实施农村电网改造，持续推进农村电网改造升级。有序推进城镇燃气管网向村社延伸，完善农村地区燃气供气设施。因地制宜发展生物质能、水能，积极开发农村新型能源和生物质能源，因</w:t>
      </w:r>
      <w:r w:rsidRPr="00B359A5">
        <w:rPr>
          <w:rFonts w:ascii="Times New Roman" w:hAnsi="Times New Roman" w:hint="eastAsia"/>
        </w:rPr>
        <w:lastRenderedPageBreak/>
        <w:t>地制宜推广分布式光伏发电等新能源。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A42EAB" w:rsidRPr="00B359A5" w:rsidTr="005D66CC">
        <w:trPr>
          <w:trHeight w:val="567"/>
        </w:trPr>
        <w:tc>
          <w:tcPr>
            <w:tcW w:w="8912" w:type="dxa"/>
            <w:vAlign w:val="center"/>
          </w:tcPr>
          <w:p w:rsidR="00A42EAB" w:rsidRPr="00B359A5" w:rsidRDefault="00A42EAB" w:rsidP="005D66CC">
            <w:pPr>
              <w:spacing w:line="400" w:lineRule="exact"/>
              <w:ind w:firstLine="472"/>
              <w:jc w:val="center"/>
              <w:rPr>
                <w:rFonts w:ascii="Times New Roman" w:hAnsi="Times New Roman"/>
                <w:bCs/>
                <w:kern w:val="0"/>
                <w:sz w:val="24"/>
                <w:szCs w:val="32"/>
                <w:shd w:val="clear" w:color="auto" w:fill="FFFFFF"/>
              </w:rPr>
            </w:pPr>
            <w:r w:rsidRPr="00B359A5">
              <w:rPr>
                <w:rFonts w:ascii="Times New Roman" w:hAnsi="Times New Roman"/>
                <w:bCs/>
                <w:kern w:val="0"/>
                <w:sz w:val="24"/>
                <w:szCs w:val="32"/>
                <w:shd w:val="clear" w:color="auto" w:fill="FFFFFF"/>
              </w:rPr>
              <w:t>专栏</w:t>
            </w:r>
            <w:r w:rsidRPr="00B359A5">
              <w:rPr>
                <w:rFonts w:ascii="Times New Roman" w:hAnsi="Times New Roman" w:hint="eastAsia"/>
                <w:bCs/>
                <w:kern w:val="0"/>
                <w:sz w:val="24"/>
                <w:szCs w:val="32"/>
                <w:shd w:val="clear" w:color="auto" w:fill="FFFFFF"/>
              </w:rPr>
              <w:t>15</w:t>
            </w:r>
            <w:r w:rsidRPr="00B359A5">
              <w:rPr>
                <w:rFonts w:ascii="Times New Roman" w:hAnsi="Times New Roman"/>
                <w:bCs/>
                <w:kern w:val="0"/>
                <w:sz w:val="24"/>
                <w:szCs w:val="32"/>
                <w:shd w:val="clear" w:color="auto" w:fill="FFFFFF"/>
              </w:rPr>
              <w:t xml:space="preserve">　农村基础设施建设重点工程</w:t>
            </w:r>
          </w:p>
        </w:tc>
      </w:tr>
      <w:tr w:rsidR="00A42EAB" w:rsidRPr="00B359A5" w:rsidTr="005D66CC">
        <w:trPr>
          <w:trHeight w:val="5216"/>
        </w:trPr>
        <w:tc>
          <w:tcPr>
            <w:tcW w:w="8912" w:type="dxa"/>
          </w:tcPr>
          <w:p w:rsidR="00A42EAB" w:rsidRPr="00B359A5" w:rsidRDefault="00A42EAB" w:rsidP="005D66CC">
            <w:pPr>
              <w:spacing w:line="400" w:lineRule="exact"/>
              <w:ind w:firstLine="474"/>
              <w:jc w:val="left"/>
              <w:rPr>
                <w:rFonts w:ascii="Times New Roman" w:hAnsi="Times New Roman"/>
                <w:bCs/>
                <w:kern w:val="0"/>
                <w:sz w:val="24"/>
                <w:szCs w:val="21"/>
                <w:shd w:val="clear" w:color="auto" w:fill="FFFFFF"/>
              </w:rPr>
            </w:pPr>
            <w:r w:rsidRPr="00B359A5">
              <w:rPr>
                <w:rFonts w:ascii="Times New Roman" w:hAnsi="Times New Roman" w:hint="eastAsia"/>
                <w:b/>
                <w:kern w:val="0"/>
                <w:sz w:val="24"/>
                <w:szCs w:val="21"/>
                <w:shd w:val="clear" w:color="auto" w:fill="FFFFFF"/>
              </w:rPr>
              <w:t>农村水利基础设施建设重点项目：</w:t>
            </w:r>
            <w:r w:rsidRPr="00B359A5">
              <w:rPr>
                <w:rFonts w:ascii="Times New Roman" w:hAnsi="Times New Roman" w:hint="eastAsia"/>
                <w:bCs/>
                <w:kern w:val="0"/>
                <w:sz w:val="24"/>
                <w:szCs w:val="21"/>
                <w:shd w:val="clear" w:color="auto" w:fill="FFFFFF"/>
              </w:rPr>
              <w:t>新建凤形山、上纲等</w:t>
            </w:r>
            <w:r w:rsidRPr="00B359A5">
              <w:rPr>
                <w:rFonts w:ascii="Times New Roman" w:hAnsi="Times New Roman" w:hint="eastAsia"/>
                <w:bCs/>
                <w:kern w:val="0"/>
                <w:sz w:val="24"/>
                <w:szCs w:val="21"/>
                <w:shd w:val="clear" w:color="auto" w:fill="FFFFFF"/>
              </w:rPr>
              <w:t>8</w:t>
            </w:r>
            <w:r w:rsidRPr="00B359A5">
              <w:rPr>
                <w:rFonts w:ascii="Times New Roman" w:hAnsi="Times New Roman" w:hint="eastAsia"/>
                <w:bCs/>
                <w:kern w:val="0"/>
                <w:sz w:val="24"/>
                <w:szCs w:val="21"/>
                <w:shd w:val="clear" w:color="auto" w:fill="FFFFFF"/>
              </w:rPr>
              <w:t>座水库，新建东城半岛、涪江提水泵站，实施小沔渠江提水扩建工程（二期），开展长征渠引水工程（合川段）前期研究。整治卿家等三类坝病险水库。开展石庙子灌区、双河灌区（二期）、东风灌区、生龙灌区建设，新建及整治主干渠</w:t>
            </w:r>
            <w:r w:rsidRPr="00B359A5">
              <w:rPr>
                <w:rFonts w:ascii="Times New Roman" w:hAnsi="Times New Roman" w:hint="eastAsia"/>
                <w:bCs/>
                <w:kern w:val="0"/>
                <w:sz w:val="24"/>
                <w:szCs w:val="21"/>
                <w:shd w:val="clear" w:color="auto" w:fill="FFFFFF"/>
              </w:rPr>
              <w:t>22</w:t>
            </w:r>
            <w:r w:rsidRPr="00B359A5">
              <w:rPr>
                <w:rFonts w:ascii="Times New Roman" w:hAnsi="Times New Roman" w:hint="eastAsia"/>
                <w:bCs/>
                <w:kern w:val="0"/>
                <w:sz w:val="24"/>
                <w:szCs w:val="21"/>
                <w:shd w:val="clear" w:color="auto" w:fill="FFFFFF"/>
              </w:rPr>
              <w:t>公里，新建及恢复提灌站</w:t>
            </w:r>
            <w:r w:rsidRPr="00B359A5">
              <w:rPr>
                <w:rFonts w:ascii="Times New Roman" w:hAnsi="Times New Roman" w:hint="eastAsia"/>
                <w:bCs/>
                <w:kern w:val="0"/>
                <w:sz w:val="24"/>
                <w:szCs w:val="21"/>
                <w:shd w:val="clear" w:color="auto" w:fill="FFFFFF"/>
              </w:rPr>
              <w:t>11</w:t>
            </w:r>
            <w:r w:rsidRPr="00B359A5">
              <w:rPr>
                <w:rFonts w:ascii="Times New Roman" w:hAnsi="Times New Roman" w:hint="eastAsia"/>
                <w:bCs/>
                <w:kern w:val="0"/>
                <w:sz w:val="24"/>
                <w:szCs w:val="21"/>
                <w:shd w:val="clear" w:color="auto" w:fill="FFFFFF"/>
              </w:rPr>
              <w:t>座。实施嘉陵江、涪江、渠江防洪护岸综合治理工程，实施一批中小河流重点河段综合治理工程，推进重点防洪城镇达标建设。</w:t>
            </w:r>
          </w:p>
          <w:p w:rsidR="00A42EAB" w:rsidRPr="00B359A5" w:rsidRDefault="00A42EAB" w:rsidP="005D66CC">
            <w:pPr>
              <w:adjustRightInd w:val="0"/>
              <w:spacing w:line="400" w:lineRule="exact"/>
              <w:ind w:firstLine="474"/>
              <w:rPr>
                <w:rFonts w:ascii="Times New Roman" w:hAnsi="Times New Roman"/>
                <w:bCs/>
                <w:kern w:val="0"/>
                <w:sz w:val="24"/>
                <w:shd w:val="clear" w:color="auto" w:fill="FFFFFF"/>
              </w:rPr>
            </w:pPr>
            <w:r w:rsidRPr="00B359A5">
              <w:rPr>
                <w:rFonts w:ascii="Times New Roman" w:hAnsi="Times New Roman"/>
                <w:b/>
                <w:bCs/>
                <w:kern w:val="0"/>
                <w:sz w:val="24"/>
                <w:shd w:val="clear" w:color="auto" w:fill="FFFFFF"/>
              </w:rPr>
              <w:t>城乡基础设施建设工程</w:t>
            </w:r>
            <w:r w:rsidRPr="00B359A5">
              <w:rPr>
                <w:rFonts w:ascii="Times New Roman" w:hAnsi="Times New Roman" w:hint="eastAsia"/>
                <w:bCs/>
                <w:kern w:val="0"/>
                <w:sz w:val="24"/>
                <w:shd w:val="clear" w:color="auto" w:fill="FFFFFF"/>
              </w:rPr>
              <w:t>：全面推进村组公路通达通畅工程，新建和改建农村公路；建设“四好农村路”共</w:t>
            </w:r>
            <w:r w:rsidRPr="00B359A5">
              <w:rPr>
                <w:rFonts w:ascii="Times New Roman" w:hAnsi="Times New Roman" w:hint="eastAsia"/>
                <w:bCs/>
                <w:kern w:val="0"/>
                <w:sz w:val="24"/>
                <w:shd w:val="clear" w:color="auto" w:fill="FFFFFF"/>
              </w:rPr>
              <w:t>800</w:t>
            </w:r>
            <w:r w:rsidRPr="00B359A5">
              <w:rPr>
                <w:rFonts w:ascii="Times New Roman" w:hAnsi="Times New Roman" w:hint="eastAsia"/>
                <w:bCs/>
                <w:kern w:val="0"/>
                <w:sz w:val="24"/>
                <w:shd w:val="clear" w:color="auto" w:fill="FFFFFF"/>
              </w:rPr>
              <w:t>公里，新建及改造产业园主干道</w:t>
            </w:r>
            <w:r w:rsidRPr="00B359A5">
              <w:rPr>
                <w:rFonts w:ascii="Times New Roman" w:hAnsi="Times New Roman" w:hint="eastAsia"/>
                <w:bCs/>
                <w:kern w:val="0"/>
                <w:sz w:val="24"/>
                <w:shd w:val="clear" w:color="auto" w:fill="FFFFFF"/>
              </w:rPr>
              <w:t>5.1</w:t>
            </w:r>
            <w:r w:rsidRPr="00B359A5">
              <w:rPr>
                <w:rFonts w:ascii="Times New Roman" w:hAnsi="Times New Roman" w:hint="eastAsia"/>
                <w:bCs/>
                <w:kern w:val="0"/>
                <w:sz w:val="24"/>
                <w:shd w:val="clear" w:color="auto" w:fill="FFFFFF"/>
              </w:rPr>
              <w:t>公里、次干道</w:t>
            </w:r>
            <w:r w:rsidRPr="00B359A5">
              <w:rPr>
                <w:rFonts w:ascii="Times New Roman" w:hAnsi="Times New Roman" w:hint="eastAsia"/>
                <w:bCs/>
                <w:kern w:val="0"/>
                <w:sz w:val="24"/>
                <w:shd w:val="clear" w:color="auto" w:fill="FFFFFF"/>
              </w:rPr>
              <w:t>22.5</w:t>
            </w:r>
            <w:r w:rsidRPr="00B359A5">
              <w:rPr>
                <w:rFonts w:ascii="Times New Roman" w:hAnsi="Times New Roman" w:hint="eastAsia"/>
                <w:bCs/>
                <w:kern w:val="0"/>
                <w:sz w:val="24"/>
                <w:shd w:val="clear" w:color="auto" w:fill="FFFFFF"/>
              </w:rPr>
              <w:t>公里、产业园环道</w:t>
            </w:r>
            <w:r w:rsidRPr="00B359A5">
              <w:rPr>
                <w:rFonts w:ascii="Times New Roman" w:hAnsi="Times New Roman" w:hint="eastAsia"/>
                <w:bCs/>
                <w:kern w:val="0"/>
                <w:sz w:val="24"/>
                <w:shd w:val="clear" w:color="auto" w:fill="FFFFFF"/>
              </w:rPr>
              <w:t>235</w:t>
            </w:r>
            <w:r w:rsidRPr="00B359A5">
              <w:rPr>
                <w:rFonts w:ascii="Times New Roman" w:hAnsi="Times New Roman" w:hint="eastAsia"/>
                <w:bCs/>
                <w:kern w:val="0"/>
                <w:sz w:val="24"/>
                <w:shd w:val="clear" w:color="auto" w:fill="FFFFFF"/>
              </w:rPr>
              <w:t>公里（含桥梁</w:t>
            </w:r>
            <w:r w:rsidRPr="00B359A5">
              <w:rPr>
                <w:rFonts w:ascii="Times New Roman" w:hAnsi="Times New Roman" w:hint="eastAsia"/>
                <w:bCs/>
                <w:kern w:val="0"/>
                <w:sz w:val="24"/>
                <w:shd w:val="clear" w:color="auto" w:fill="FFFFFF"/>
              </w:rPr>
              <w:t>3</w:t>
            </w:r>
            <w:r w:rsidRPr="00B359A5">
              <w:rPr>
                <w:rFonts w:ascii="Times New Roman" w:hAnsi="Times New Roman" w:hint="eastAsia"/>
                <w:bCs/>
                <w:kern w:val="0"/>
                <w:sz w:val="24"/>
                <w:shd w:val="clear" w:color="auto" w:fill="FFFFFF"/>
              </w:rPr>
              <w:t>座）、村与村之间联网道路及生产便道（</w:t>
            </w:r>
            <w:r w:rsidRPr="00B359A5">
              <w:rPr>
                <w:rFonts w:ascii="Times New Roman" w:hAnsi="Times New Roman" w:hint="eastAsia"/>
                <w:bCs/>
                <w:kern w:val="0"/>
                <w:sz w:val="24"/>
                <w:shd w:val="clear" w:color="auto" w:fill="FFFFFF"/>
              </w:rPr>
              <w:t>2-3.5m</w:t>
            </w:r>
            <w:r w:rsidRPr="00B359A5">
              <w:rPr>
                <w:rFonts w:ascii="Times New Roman" w:hAnsi="Times New Roman" w:hint="eastAsia"/>
                <w:bCs/>
                <w:kern w:val="0"/>
                <w:sz w:val="24"/>
                <w:shd w:val="clear" w:color="auto" w:fill="FFFFFF"/>
              </w:rPr>
              <w:t>）</w:t>
            </w:r>
            <w:r w:rsidRPr="00B359A5">
              <w:rPr>
                <w:rFonts w:ascii="Times New Roman" w:hAnsi="Times New Roman" w:hint="eastAsia"/>
                <w:bCs/>
                <w:kern w:val="0"/>
                <w:sz w:val="24"/>
                <w:shd w:val="clear" w:color="auto" w:fill="FFFFFF"/>
              </w:rPr>
              <w:t>55</w:t>
            </w:r>
            <w:r w:rsidRPr="00B359A5">
              <w:rPr>
                <w:rFonts w:ascii="Times New Roman" w:hAnsi="Times New Roman" w:hint="eastAsia"/>
                <w:bCs/>
                <w:kern w:val="0"/>
                <w:sz w:val="24"/>
                <w:shd w:val="clear" w:color="auto" w:fill="FFFFFF"/>
              </w:rPr>
              <w:t>公里。</w:t>
            </w:r>
          </w:p>
          <w:p w:rsidR="00A42EAB" w:rsidRPr="00B359A5" w:rsidRDefault="00A42EAB" w:rsidP="005D66CC">
            <w:pPr>
              <w:adjustRightInd w:val="0"/>
              <w:spacing w:line="380" w:lineRule="exact"/>
              <w:ind w:firstLine="474"/>
              <w:rPr>
                <w:rFonts w:ascii="Times New Roman" w:hAnsi="Times New Roman"/>
                <w:bCs/>
                <w:kern w:val="0"/>
                <w:szCs w:val="32"/>
                <w:shd w:val="clear" w:color="auto" w:fill="FFFFFF"/>
              </w:rPr>
            </w:pPr>
            <w:r w:rsidRPr="00B359A5">
              <w:rPr>
                <w:rFonts w:ascii="Times New Roman" w:hAnsi="Times New Roman"/>
                <w:b/>
                <w:bCs/>
                <w:kern w:val="0"/>
                <w:sz w:val="24"/>
                <w:shd w:val="clear" w:color="auto" w:fill="FFFFFF"/>
              </w:rPr>
              <w:t>农村现代能源体系建设工程</w:t>
            </w:r>
            <w:r w:rsidRPr="00B359A5">
              <w:rPr>
                <w:rFonts w:ascii="Times New Roman" w:hAnsi="Times New Roman" w:hint="eastAsia"/>
                <w:bCs/>
                <w:kern w:val="0"/>
                <w:sz w:val="24"/>
                <w:shd w:val="clear" w:color="auto" w:fill="FFFFFF"/>
              </w:rPr>
              <w:t>：新建及改造</w:t>
            </w:r>
            <w:r w:rsidRPr="00B359A5">
              <w:rPr>
                <w:rFonts w:ascii="Times New Roman" w:hAnsi="Times New Roman" w:hint="eastAsia"/>
                <w:bCs/>
                <w:kern w:val="0"/>
                <w:sz w:val="24"/>
                <w:shd w:val="clear" w:color="auto" w:fill="FFFFFF"/>
              </w:rPr>
              <w:t>10KV</w:t>
            </w:r>
            <w:r w:rsidRPr="00B359A5">
              <w:rPr>
                <w:rFonts w:ascii="Times New Roman" w:hAnsi="Times New Roman" w:hint="eastAsia"/>
                <w:bCs/>
                <w:kern w:val="0"/>
                <w:sz w:val="24"/>
                <w:shd w:val="clear" w:color="auto" w:fill="FFFFFF"/>
              </w:rPr>
              <w:t>线路</w:t>
            </w:r>
            <w:r w:rsidRPr="00B359A5">
              <w:rPr>
                <w:rFonts w:ascii="Times New Roman" w:hAnsi="Times New Roman" w:hint="eastAsia"/>
                <w:bCs/>
                <w:kern w:val="0"/>
                <w:sz w:val="24"/>
                <w:shd w:val="clear" w:color="auto" w:fill="FFFFFF"/>
              </w:rPr>
              <w:t>140</w:t>
            </w:r>
            <w:r w:rsidRPr="00B359A5">
              <w:rPr>
                <w:rFonts w:ascii="Times New Roman" w:hAnsi="Times New Roman" w:hint="eastAsia"/>
                <w:bCs/>
                <w:kern w:val="0"/>
                <w:sz w:val="24"/>
                <w:shd w:val="clear" w:color="auto" w:fill="FFFFFF"/>
              </w:rPr>
              <w:t>公里、</w:t>
            </w:r>
            <w:r w:rsidRPr="00B359A5">
              <w:rPr>
                <w:rFonts w:ascii="Times New Roman" w:hAnsi="Times New Roman" w:hint="eastAsia"/>
                <w:bCs/>
                <w:kern w:val="0"/>
                <w:sz w:val="24"/>
                <w:shd w:val="clear" w:color="auto" w:fill="FFFFFF"/>
              </w:rPr>
              <w:t>95</w:t>
            </w:r>
            <w:r w:rsidRPr="00B359A5">
              <w:rPr>
                <w:rFonts w:ascii="Times New Roman" w:hAnsi="Times New Roman" w:hint="eastAsia"/>
                <w:bCs/>
                <w:kern w:val="0"/>
                <w:sz w:val="24"/>
                <w:shd w:val="clear" w:color="auto" w:fill="FFFFFF"/>
              </w:rPr>
              <w:t>公里、</w:t>
            </w:r>
            <w:r w:rsidRPr="00B359A5">
              <w:rPr>
                <w:rFonts w:ascii="Times New Roman" w:hAnsi="Times New Roman" w:hint="eastAsia"/>
                <w:bCs/>
                <w:kern w:val="0"/>
                <w:sz w:val="24"/>
                <w:shd w:val="clear" w:color="auto" w:fill="FFFFFF"/>
              </w:rPr>
              <w:t>80</w:t>
            </w:r>
            <w:r w:rsidRPr="00B359A5">
              <w:rPr>
                <w:rFonts w:ascii="Times New Roman" w:hAnsi="Times New Roman" w:hint="eastAsia"/>
                <w:bCs/>
                <w:kern w:val="0"/>
                <w:sz w:val="24"/>
                <w:shd w:val="clear" w:color="auto" w:fill="FFFFFF"/>
              </w:rPr>
              <w:t>公里，新建及改造</w:t>
            </w:r>
            <w:r w:rsidRPr="00B359A5">
              <w:rPr>
                <w:rFonts w:ascii="Times New Roman" w:hAnsi="Times New Roman" w:hint="eastAsia"/>
                <w:bCs/>
                <w:kern w:val="0"/>
                <w:sz w:val="24"/>
                <w:shd w:val="clear" w:color="auto" w:fill="FFFFFF"/>
              </w:rPr>
              <w:t>0.4kV</w:t>
            </w:r>
            <w:r w:rsidRPr="00B359A5">
              <w:rPr>
                <w:rFonts w:ascii="Times New Roman" w:hAnsi="Times New Roman" w:hint="eastAsia"/>
                <w:bCs/>
                <w:kern w:val="0"/>
                <w:sz w:val="24"/>
                <w:shd w:val="clear" w:color="auto" w:fill="FFFFFF"/>
              </w:rPr>
              <w:t>线路</w:t>
            </w:r>
            <w:r w:rsidRPr="00B359A5">
              <w:rPr>
                <w:rFonts w:ascii="Times New Roman" w:hAnsi="Times New Roman" w:hint="eastAsia"/>
                <w:bCs/>
                <w:kern w:val="0"/>
                <w:sz w:val="24"/>
                <w:shd w:val="clear" w:color="auto" w:fill="FFFFFF"/>
              </w:rPr>
              <w:t>80</w:t>
            </w:r>
            <w:r w:rsidRPr="00B359A5">
              <w:rPr>
                <w:rFonts w:ascii="Times New Roman" w:hAnsi="Times New Roman" w:hint="eastAsia"/>
                <w:bCs/>
                <w:kern w:val="0"/>
                <w:sz w:val="24"/>
                <w:shd w:val="clear" w:color="auto" w:fill="FFFFFF"/>
              </w:rPr>
              <w:t>公里、</w:t>
            </w:r>
            <w:r w:rsidRPr="00B359A5">
              <w:rPr>
                <w:rFonts w:ascii="Times New Roman" w:hAnsi="Times New Roman" w:hint="eastAsia"/>
                <w:bCs/>
                <w:kern w:val="0"/>
                <w:sz w:val="24"/>
                <w:shd w:val="clear" w:color="auto" w:fill="FFFFFF"/>
              </w:rPr>
              <w:t>180</w:t>
            </w:r>
            <w:r w:rsidRPr="00B359A5">
              <w:rPr>
                <w:rFonts w:ascii="Times New Roman" w:hAnsi="Times New Roman" w:hint="eastAsia"/>
                <w:bCs/>
                <w:kern w:val="0"/>
                <w:sz w:val="24"/>
                <w:shd w:val="clear" w:color="auto" w:fill="FFFFFF"/>
              </w:rPr>
              <w:t>公里、</w:t>
            </w:r>
            <w:r w:rsidRPr="00B359A5">
              <w:rPr>
                <w:rFonts w:ascii="Times New Roman" w:hAnsi="Times New Roman" w:hint="eastAsia"/>
                <w:bCs/>
                <w:kern w:val="0"/>
                <w:sz w:val="24"/>
                <w:shd w:val="clear" w:color="auto" w:fill="FFFFFF"/>
              </w:rPr>
              <w:t>165</w:t>
            </w:r>
            <w:r w:rsidRPr="00B359A5">
              <w:rPr>
                <w:rFonts w:ascii="Times New Roman" w:hAnsi="Times New Roman" w:hint="eastAsia"/>
                <w:bCs/>
                <w:kern w:val="0"/>
                <w:sz w:val="24"/>
                <w:shd w:val="clear" w:color="auto" w:fill="FFFFFF"/>
              </w:rPr>
              <w:t>公里，新建及改造配变</w:t>
            </w:r>
            <w:r w:rsidRPr="00B359A5">
              <w:rPr>
                <w:rFonts w:ascii="Times New Roman" w:hAnsi="Times New Roman" w:hint="eastAsia"/>
                <w:bCs/>
                <w:kern w:val="0"/>
                <w:sz w:val="24"/>
                <w:shd w:val="clear" w:color="auto" w:fill="FFFFFF"/>
              </w:rPr>
              <w:t>65</w:t>
            </w:r>
            <w:r w:rsidRPr="00B359A5">
              <w:rPr>
                <w:rFonts w:ascii="Times New Roman" w:hAnsi="Times New Roman" w:hint="eastAsia"/>
                <w:bCs/>
                <w:kern w:val="0"/>
                <w:sz w:val="24"/>
                <w:shd w:val="clear" w:color="auto" w:fill="FFFFFF"/>
              </w:rPr>
              <w:t>台、</w:t>
            </w:r>
            <w:r w:rsidRPr="00B359A5">
              <w:rPr>
                <w:rFonts w:ascii="Times New Roman" w:hAnsi="Times New Roman" w:hint="eastAsia"/>
                <w:bCs/>
                <w:kern w:val="0"/>
                <w:sz w:val="24"/>
                <w:shd w:val="clear" w:color="auto" w:fill="FFFFFF"/>
              </w:rPr>
              <w:t>100</w:t>
            </w:r>
            <w:r w:rsidRPr="00B359A5">
              <w:rPr>
                <w:rFonts w:ascii="Times New Roman" w:hAnsi="Times New Roman" w:hint="eastAsia"/>
                <w:bCs/>
                <w:kern w:val="0"/>
                <w:sz w:val="24"/>
                <w:shd w:val="clear" w:color="auto" w:fill="FFFFFF"/>
              </w:rPr>
              <w:t>台、</w:t>
            </w:r>
            <w:r w:rsidRPr="00B359A5">
              <w:rPr>
                <w:rFonts w:ascii="Times New Roman" w:hAnsi="Times New Roman" w:hint="eastAsia"/>
                <w:bCs/>
                <w:kern w:val="0"/>
                <w:sz w:val="24"/>
                <w:shd w:val="clear" w:color="auto" w:fill="FFFFFF"/>
              </w:rPr>
              <w:t>90</w:t>
            </w:r>
            <w:r w:rsidRPr="00B359A5">
              <w:rPr>
                <w:rFonts w:ascii="Times New Roman" w:hAnsi="Times New Roman" w:hint="eastAsia"/>
                <w:bCs/>
                <w:kern w:val="0"/>
                <w:sz w:val="24"/>
                <w:shd w:val="clear" w:color="auto" w:fill="FFFFFF"/>
              </w:rPr>
              <w:t>台，容量累计达</w:t>
            </w:r>
            <w:r w:rsidRPr="00B359A5">
              <w:rPr>
                <w:rFonts w:ascii="Times New Roman" w:hAnsi="Times New Roman" w:hint="eastAsia"/>
                <w:bCs/>
                <w:kern w:val="0"/>
                <w:sz w:val="24"/>
                <w:shd w:val="clear" w:color="auto" w:fill="FFFFFF"/>
              </w:rPr>
              <w:t>4.8</w:t>
            </w:r>
            <w:r w:rsidRPr="00B359A5">
              <w:rPr>
                <w:rFonts w:ascii="Times New Roman" w:hAnsi="Times New Roman" w:hint="eastAsia"/>
                <w:bCs/>
                <w:kern w:val="0"/>
                <w:sz w:val="24"/>
                <w:shd w:val="clear" w:color="auto" w:fill="FFFFFF"/>
              </w:rPr>
              <w:t>万千伏安，提升农村电网供电能力和供电质量。</w:t>
            </w:r>
          </w:p>
        </w:tc>
      </w:tr>
    </w:tbl>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第三节 全面改善农村人居环境</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开展农村人居环境整治五年提升行动，聚焦农村垃圾、生活污水、厕所粪污治理和村容村貌提升，加快建设生态宜居“美丽家园”。</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巩固拓展农村</w:t>
      </w:r>
      <w:r>
        <w:rPr>
          <w:rFonts w:ascii="Times New Roman" w:hAnsi="Times New Roman" w:hint="eastAsia"/>
          <w:b/>
        </w:rPr>
        <w:t>“</w:t>
      </w:r>
      <w:r w:rsidRPr="00467FAE">
        <w:rPr>
          <w:rFonts w:ascii="Times New Roman" w:hAnsi="Times New Roman" w:hint="eastAsia"/>
          <w:b/>
        </w:rPr>
        <w:t>厕所革命</w:t>
      </w:r>
      <w:r>
        <w:rPr>
          <w:rFonts w:ascii="Times New Roman" w:hAnsi="Times New Roman" w:hint="eastAsia"/>
          <w:b/>
        </w:rPr>
        <w:t>”</w:t>
      </w:r>
      <w:r w:rsidRPr="00467FAE">
        <w:rPr>
          <w:rFonts w:ascii="Times New Roman" w:hAnsi="Times New Roman" w:hint="eastAsia"/>
          <w:b/>
        </w:rPr>
        <w:t>成果。</w:t>
      </w:r>
      <w:r w:rsidRPr="00B359A5">
        <w:rPr>
          <w:rFonts w:ascii="Times New Roman" w:hAnsi="Times New Roman" w:hint="eastAsia"/>
        </w:rPr>
        <w:t>充分尊重农民意愿，全面扩大农村改厕覆盖范围，引导农村新建住房配套建设卫生厕所，推进人口规模较大村庄配套建设公共厕所。因地制宜、科学规划，找准适用技术模式，大力普及不同水平的卫生厕所。建立健全运行维护机制，切实做好粪便处理、粪水排放、厕所维修等后期管护工作。到</w:t>
      </w:r>
      <w:r w:rsidRPr="00B359A5">
        <w:rPr>
          <w:rFonts w:ascii="Times New Roman" w:hAnsi="Times New Roman" w:hint="eastAsia"/>
        </w:rPr>
        <w:t>2025</w:t>
      </w:r>
      <w:r w:rsidRPr="00B359A5">
        <w:rPr>
          <w:rFonts w:ascii="Times New Roman" w:hAnsi="Times New Roman" w:hint="eastAsia"/>
        </w:rPr>
        <w:t>年，农村卫生厕所基本普及。</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梯次推进农村生活污水治理。</w:t>
      </w:r>
      <w:r w:rsidRPr="00B359A5">
        <w:rPr>
          <w:rFonts w:ascii="Times New Roman" w:hAnsi="Times New Roman" w:hint="eastAsia"/>
        </w:rPr>
        <w:t>加强农村聚居点污水处理站建</w:t>
      </w:r>
      <w:r w:rsidRPr="00B359A5">
        <w:rPr>
          <w:rFonts w:ascii="Times New Roman" w:hAnsi="Times New Roman" w:hint="eastAsia"/>
        </w:rPr>
        <w:lastRenderedPageBreak/>
        <w:t>设、镇街管网建设和运维，实施农村改水、改厕、改厨及化粪池建设，鼓励农村生活污水资源化利用。推进城镇污水处理设施和服务向近郊的农村延伸。因地制宜推进散居农户采取人工和自然湿地、生物塘、沼气池、化粪池等污水生态处理模式，建设集中生活污水处理设施。强化农村集中生活污水处理设施管理，加强农村农家乐、民宿生活污水处理的监管。到</w:t>
      </w:r>
      <w:r w:rsidRPr="00B359A5">
        <w:rPr>
          <w:rFonts w:ascii="Times New Roman" w:hAnsi="Times New Roman" w:hint="eastAsia"/>
        </w:rPr>
        <w:t>2025</w:t>
      </w:r>
      <w:r w:rsidRPr="00B359A5">
        <w:rPr>
          <w:rFonts w:ascii="Times New Roman" w:hAnsi="Times New Roman" w:hint="eastAsia"/>
        </w:rPr>
        <w:t>年，农村重点聚集区生活污水处理设施全覆盖。</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全面推进农村生活垃圾治理。</w:t>
      </w:r>
      <w:r w:rsidRPr="00B359A5">
        <w:rPr>
          <w:rFonts w:ascii="Times New Roman" w:hAnsi="Times New Roman" w:hint="eastAsia"/>
        </w:rPr>
        <w:t>坚持农村生活垃圾源头减量和集中处理，推进农村生活垃圾分类处理和资源化利用。巩固非正规垃圾堆放整治成果，推行简便易行的农村生活垃圾分类方式，建立健全符合农村实际、方式多样的生活垃圾收运处置体系。完善村保洁制度。规范处置农村工业固体废物，因地制宜发展能源化、建材化等综合利用技术。到</w:t>
      </w:r>
      <w:r w:rsidRPr="00B359A5">
        <w:rPr>
          <w:rFonts w:ascii="Times New Roman" w:hAnsi="Times New Roman" w:hint="eastAsia"/>
        </w:rPr>
        <w:t>2025</w:t>
      </w:r>
      <w:r w:rsidRPr="00B359A5">
        <w:rPr>
          <w:rFonts w:ascii="Times New Roman" w:hAnsi="Times New Roman" w:hint="eastAsia"/>
        </w:rPr>
        <w:t>年，农村生活垃圾有效治理率达到</w:t>
      </w:r>
      <w:r w:rsidRPr="00B359A5">
        <w:rPr>
          <w:rFonts w:ascii="Times New Roman" w:hAnsi="Times New Roman" w:hint="eastAsia"/>
        </w:rPr>
        <w:t>100%</w:t>
      </w:r>
      <w:r w:rsidRPr="00B359A5">
        <w:rPr>
          <w:rFonts w:ascii="Times New Roman" w:hAnsi="Times New Roman" w:hint="eastAsia"/>
        </w:rPr>
        <w:t>。</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深入实施“乡村宜居”建设。</w:t>
      </w:r>
      <w:r w:rsidRPr="00B359A5">
        <w:rPr>
          <w:rFonts w:ascii="Times New Roman" w:hAnsi="Times New Roman" w:hint="eastAsia"/>
        </w:rPr>
        <w:t>加强乡村资源、自然景观和传统风貌等原生形态保护，突出乡村味道，留住乡村原生性、原生态。深入开展以清理“蓝棚顶”、无人居住废旧房、房前屋后杂物堆、田间地头废弃物、管线“蜘蛛网”、农村爱国卫生运动为主要内容的“五清理一活动”专项行动。支持群众开展村庄清洁行动，实现村庄公共空间及庭院房屋、村庄周边干净整洁。大力实施村庄绿化、美化、亮化、硬化、文化工程。连片推进美丽乡村示范片建设，确保整治一片、规范一片、提升一片，推动美丽乡村示</w:t>
      </w:r>
      <w:r w:rsidRPr="00B359A5">
        <w:rPr>
          <w:rFonts w:ascii="Times New Roman" w:hAnsi="Times New Roman" w:hint="eastAsia"/>
        </w:rPr>
        <w:lastRenderedPageBreak/>
        <w:t>范片、示范点取得新成效。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A42EAB" w:rsidRPr="00B359A5" w:rsidTr="005D66CC">
        <w:trPr>
          <w:trHeight w:val="567"/>
        </w:trPr>
        <w:tc>
          <w:tcPr>
            <w:tcW w:w="8912" w:type="dxa"/>
            <w:vAlign w:val="center"/>
          </w:tcPr>
          <w:p w:rsidR="00A42EAB" w:rsidRPr="00B359A5" w:rsidRDefault="00A42EAB" w:rsidP="005D66CC">
            <w:pPr>
              <w:spacing w:line="360" w:lineRule="exact"/>
              <w:ind w:firstLine="472"/>
              <w:jc w:val="center"/>
              <w:rPr>
                <w:rFonts w:ascii="Times New Roman" w:hAnsi="Times New Roman"/>
                <w:bCs/>
                <w:kern w:val="0"/>
                <w:sz w:val="24"/>
                <w:szCs w:val="32"/>
                <w:shd w:val="clear" w:color="auto" w:fill="FFFFFF"/>
              </w:rPr>
            </w:pPr>
            <w:r w:rsidRPr="00B359A5">
              <w:rPr>
                <w:rFonts w:ascii="Times New Roman" w:hAnsi="Times New Roman"/>
                <w:bCs/>
                <w:kern w:val="0"/>
                <w:sz w:val="24"/>
                <w:szCs w:val="32"/>
                <w:shd w:val="clear" w:color="auto" w:fill="FFFFFF"/>
              </w:rPr>
              <w:t>专栏</w:t>
            </w:r>
            <w:r w:rsidRPr="00B359A5">
              <w:rPr>
                <w:rFonts w:ascii="Times New Roman" w:hAnsi="Times New Roman" w:hint="eastAsia"/>
                <w:bCs/>
                <w:kern w:val="0"/>
                <w:sz w:val="24"/>
                <w:szCs w:val="32"/>
                <w:shd w:val="clear" w:color="auto" w:fill="FFFFFF"/>
              </w:rPr>
              <w:t>16</w:t>
            </w:r>
            <w:r w:rsidRPr="00B359A5">
              <w:rPr>
                <w:rFonts w:ascii="Times New Roman" w:hAnsi="Times New Roman"/>
                <w:bCs/>
                <w:kern w:val="0"/>
                <w:sz w:val="24"/>
                <w:szCs w:val="32"/>
                <w:shd w:val="clear" w:color="auto" w:fill="FFFFFF"/>
              </w:rPr>
              <w:t>农村人居环境整治建设项目</w:t>
            </w:r>
          </w:p>
        </w:tc>
      </w:tr>
      <w:tr w:rsidR="00A42EAB" w:rsidRPr="00B359A5" w:rsidTr="005D66CC">
        <w:trPr>
          <w:trHeight w:val="3458"/>
        </w:trPr>
        <w:tc>
          <w:tcPr>
            <w:tcW w:w="8912" w:type="dxa"/>
          </w:tcPr>
          <w:p w:rsidR="00A42EAB" w:rsidRPr="00B359A5" w:rsidRDefault="00A42EAB" w:rsidP="005D66CC">
            <w:pPr>
              <w:spacing w:line="380" w:lineRule="exact"/>
              <w:ind w:firstLine="474"/>
              <w:rPr>
                <w:rFonts w:ascii="Times New Roman" w:hAnsi="Times New Roman"/>
                <w:kern w:val="0"/>
                <w:sz w:val="24"/>
                <w:shd w:val="clear" w:color="auto" w:fill="FFFFFF"/>
              </w:rPr>
            </w:pPr>
            <w:r w:rsidRPr="00B359A5">
              <w:rPr>
                <w:rFonts w:ascii="Times New Roman" w:hAnsi="Times New Roman"/>
                <w:b/>
                <w:kern w:val="0"/>
                <w:sz w:val="24"/>
                <w:shd w:val="clear" w:color="auto" w:fill="FFFFFF"/>
              </w:rPr>
              <w:t>农</w:t>
            </w:r>
            <w:r w:rsidRPr="00B359A5">
              <w:rPr>
                <w:rFonts w:ascii="Times New Roman" w:hAnsi="Times New Roman" w:hint="eastAsia"/>
                <w:b/>
                <w:kern w:val="0"/>
                <w:sz w:val="24"/>
                <w:shd w:val="clear" w:color="auto" w:fill="FFFFFF"/>
              </w:rPr>
              <w:t>村“厕所革命”项目：</w:t>
            </w:r>
            <w:r w:rsidRPr="00B359A5">
              <w:rPr>
                <w:rFonts w:ascii="Times New Roman" w:hAnsi="Times New Roman" w:hint="eastAsia"/>
                <w:kern w:val="0"/>
                <w:sz w:val="24"/>
                <w:shd w:val="clear" w:color="auto" w:fill="FFFFFF"/>
              </w:rPr>
              <w:t>实施农村无害化卫生厕所改造</w:t>
            </w:r>
            <w:r w:rsidRPr="00B359A5">
              <w:rPr>
                <w:rFonts w:ascii="Times New Roman" w:hAnsi="Times New Roman" w:hint="eastAsia"/>
                <w:kern w:val="0"/>
                <w:sz w:val="24"/>
                <w:shd w:val="clear" w:color="auto" w:fill="FFFFFF"/>
              </w:rPr>
              <w:t>1.2</w:t>
            </w:r>
            <w:r w:rsidRPr="00B359A5">
              <w:rPr>
                <w:rFonts w:ascii="Times New Roman" w:hAnsi="Times New Roman" w:hint="eastAsia"/>
                <w:kern w:val="0"/>
                <w:sz w:val="24"/>
                <w:shd w:val="clear" w:color="auto" w:fill="FFFFFF"/>
              </w:rPr>
              <w:t>万座。</w:t>
            </w:r>
          </w:p>
          <w:p w:rsidR="00A42EAB" w:rsidRPr="00B359A5" w:rsidRDefault="00A42EAB" w:rsidP="005D66CC">
            <w:pPr>
              <w:spacing w:line="380" w:lineRule="exact"/>
              <w:ind w:firstLine="474"/>
              <w:rPr>
                <w:rFonts w:ascii="Times New Roman" w:hAnsi="Times New Roman"/>
                <w:kern w:val="0"/>
                <w:sz w:val="24"/>
                <w:shd w:val="clear" w:color="auto" w:fill="FFFFFF"/>
              </w:rPr>
            </w:pPr>
            <w:r w:rsidRPr="00B359A5">
              <w:rPr>
                <w:rFonts w:ascii="Times New Roman" w:hAnsi="Times New Roman"/>
                <w:b/>
                <w:kern w:val="0"/>
                <w:sz w:val="24"/>
                <w:shd w:val="clear" w:color="auto" w:fill="FFFFFF"/>
              </w:rPr>
              <w:t>农村生活垃圾治理项目：</w:t>
            </w:r>
            <w:r w:rsidRPr="00B359A5">
              <w:rPr>
                <w:rFonts w:ascii="Times New Roman" w:hAnsi="Times New Roman" w:hint="eastAsia"/>
                <w:kern w:val="0"/>
                <w:sz w:val="24"/>
                <w:shd w:val="clear" w:color="auto" w:fill="FFFFFF"/>
              </w:rPr>
              <w:t>建设日处理能力</w:t>
            </w:r>
            <w:r w:rsidRPr="00B359A5">
              <w:rPr>
                <w:rFonts w:ascii="Times New Roman" w:hAnsi="Times New Roman" w:hint="eastAsia"/>
                <w:kern w:val="0"/>
                <w:sz w:val="24"/>
                <w:shd w:val="clear" w:color="auto" w:fill="FFFFFF"/>
              </w:rPr>
              <w:t>200</w:t>
            </w:r>
            <w:r w:rsidRPr="00B359A5">
              <w:rPr>
                <w:rFonts w:ascii="Times New Roman" w:hAnsi="Times New Roman" w:hint="eastAsia"/>
                <w:kern w:val="0"/>
                <w:sz w:val="24"/>
                <w:shd w:val="clear" w:color="auto" w:fill="FFFFFF"/>
              </w:rPr>
              <w:t>吨的装修垃圾分选与大件垃圾破碎中心</w:t>
            </w:r>
            <w:r w:rsidRPr="00B359A5">
              <w:rPr>
                <w:rFonts w:ascii="Times New Roman" w:hAnsi="Times New Roman" w:hint="eastAsia"/>
                <w:kern w:val="0"/>
                <w:sz w:val="24"/>
                <w:shd w:val="clear" w:color="auto" w:fill="FFFFFF"/>
              </w:rPr>
              <w:t>1</w:t>
            </w:r>
            <w:r w:rsidRPr="00B359A5">
              <w:rPr>
                <w:rFonts w:ascii="Times New Roman" w:hAnsi="Times New Roman" w:hint="eastAsia"/>
                <w:kern w:val="0"/>
                <w:sz w:val="24"/>
                <w:shd w:val="clear" w:color="auto" w:fill="FFFFFF"/>
              </w:rPr>
              <w:t>处，新建农村生活垃圾分类示范村</w:t>
            </w:r>
            <w:r w:rsidRPr="00B359A5">
              <w:rPr>
                <w:rFonts w:ascii="Times New Roman" w:hAnsi="Times New Roman" w:hint="eastAsia"/>
                <w:kern w:val="0"/>
                <w:sz w:val="24"/>
                <w:shd w:val="clear" w:color="auto" w:fill="FFFFFF"/>
              </w:rPr>
              <w:t>120</w:t>
            </w:r>
            <w:r w:rsidRPr="00B359A5">
              <w:rPr>
                <w:rFonts w:ascii="Times New Roman" w:hAnsi="Times New Roman" w:hint="eastAsia"/>
                <w:kern w:val="0"/>
                <w:sz w:val="24"/>
                <w:shd w:val="clear" w:color="auto" w:fill="FFFFFF"/>
              </w:rPr>
              <w:t>个</w:t>
            </w:r>
            <w:r w:rsidRPr="00B359A5">
              <w:rPr>
                <w:rFonts w:ascii="Times New Roman" w:hAnsi="Times New Roman"/>
                <w:kern w:val="0"/>
                <w:sz w:val="24"/>
                <w:shd w:val="clear" w:color="auto" w:fill="FFFFFF"/>
              </w:rPr>
              <w:t>，推进农村生活垃圾分类示范村建设。</w:t>
            </w:r>
          </w:p>
          <w:p w:rsidR="00A42EAB" w:rsidRPr="00B359A5" w:rsidRDefault="00A42EAB" w:rsidP="005D66CC">
            <w:pPr>
              <w:spacing w:line="380" w:lineRule="exact"/>
              <w:ind w:firstLine="474"/>
              <w:rPr>
                <w:rFonts w:ascii="Times New Roman" w:hAnsi="Times New Roman"/>
                <w:kern w:val="0"/>
                <w:sz w:val="24"/>
                <w:shd w:val="clear" w:color="auto" w:fill="FFFFFF"/>
              </w:rPr>
            </w:pPr>
            <w:r w:rsidRPr="00B359A5">
              <w:rPr>
                <w:rFonts w:ascii="Times New Roman" w:hAnsi="Times New Roman"/>
                <w:b/>
                <w:kern w:val="0"/>
                <w:sz w:val="24"/>
                <w:shd w:val="clear" w:color="auto" w:fill="FFFFFF"/>
              </w:rPr>
              <w:t>农村生活污水治理项目：</w:t>
            </w:r>
            <w:r w:rsidRPr="00B359A5">
              <w:rPr>
                <w:rFonts w:ascii="Times New Roman" w:hAnsi="Times New Roman" w:hint="eastAsia"/>
                <w:kern w:val="0"/>
                <w:sz w:val="24"/>
                <w:shd w:val="clear" w:color="auto" w:fill="FFFFFF"/>
              </w:rPr>
              <w:t>新建农村生活污水处理设施</w:t>
            </w:r>
            <w:r w:rsidRPr="00B359A5">
              <w:rPr>
                <w:rFonts w:ascii="Times New Roman" w:hAnsi="Times New Roman" w:hint="eastAsia"/>
                <w:kern w:val="0"/>
                <w:sz w:val="24"/>
                <w:shd w:val="clear" w:color="auto" w:fill="FFFFFF"/>
              </w:rPr>
              <w:t>22</w:t>
            </w:r>
            <w:r w:rsidRPr="00B359A5">
              <w:rPr>
                <w:rFonts w:ascii="Times New Roman" w:hAnsi="Times New Roman" w:hint="eastAsia"/>
                <w:kern w:val="0"/>
                <w:sz w:val="24"/>
                <w:shd w:val="clear" w:color="auto" w:fill="FFFFFF"/>
              </w:rPr>
              <w:t>座、技术改造</w:t>
            </w:r>
            <w:r w:rsidRPr="00B359A5">
              <w:rPr>
                <w:rFonts w:ascii="Times New Roman" w:hAnsi="Times New Roman" w:hint="eastAsia"/>
                <w:kern w:val="0"/>
                <w:sz w:val="24"/>
                <w:shd w:val="clear" w:color="auto" w:fill="FFFFFF"/>
              </w:rPr>
              <w:t>13</w:t>
            </w:r>
            <w:r w:rsidRPr="00B359A5">
              <w:rPr>
                <w:rFonts w:ascii="Times New Roman" w:hAnsi="Times New Roman" w:hint="eastAsia"/>
                <w:kern w:val="0"/>
                <w:sz w:val="24"/>
                <w:shd w:val="clear" w:color="auto" w:fill="FFFFFF"/>
              </w:rPr>
              <w:t>座。实施镇街雨污分流改造、铺设管网</w:t>
            </w:r>
            <w:r w:rsidRPr="00B359A5">
              <w:rPr>
                <w:rFonts w:ascii="Times New Roman" w:hAnsi="Times New Roman" w:hint="eastAsia"/>
                <w:kern w:val="0"/>
                <w:sz w:val="24"/>
                <w:shd w:val="clear" w:color="auto" w:fill="FFFFFF"/>
              </w:rPr>
              <w:t>103.9</w:t>
            </w:r>
            <w:r w:rsidRPr="00B359A5">
              <w:rPr>
                <w:rFonts w:ascii="Times New Roman" w:hAnsi="Times New Roman" w:hint="eastAsia"/>
                <w:kern w:val="0"/>
                <w:sz w:val="24"/>
                <w:shd w:val="clear" w:color="auto" w:fill="FFFFFF"/>
              </w:rPr>
              <w:t>公里。</w:t>
            </w:r>
            <w:r w:rsidRPr="00B359A5">
              <w:rPr>
                <w:rFonts w:ascii="Times New Roman" w:hAnsi="Times New Roman"/>
                <w:kern w:val="0"/>
                <w:sz w:val="24"/>
                <w:shd w:val="clear" w:color="auto" w:fill="FFFFFF"/>
              </w:rPr>
              <w:t>推进南溪河流域场镇污水处理厂提标改造，合肖路片区、</w:t>
            </w:r>
            <w:r w:rsidRPr="00B359A5">
              <w:rPr>
                <w:rFonts w:ascii="Times New Roman" w:hAnsi="Times New Roman"/>
                <w:kern w:val="0"/>
                <w:sz w:val="24"/>
                <w:shd w:val="clear" w:color="auto" w:fill="FFFFFF"/>
              </w:rPr>
              <w:t>212</w:t>
            </w:r>
            <w:r w:rsidRPr="00B359A5">
              <w:rPr>
                <w:rFonts w:ascii="Times New Roman" w:hAnsi="Times New Roman"/>
                <w:kern w:val="0"/>
                <w:sz w:val="24"/>
                <w:shd w:val="clear" w:color="auto" w:fill="FFFFFF"/>
              </w:rPr>
              <w:t>国道片区、盐三路片区等场镇雨污分流改造。</w:t>
            </w:r>
          </w:p>
          <w:p w:rsidR="00A42EAB" w:rsidRPr="00B359A5" w:rsidRDefault="00A42EAB" w:rsidP="005D66CC">
            <w:pPr>
              <w:spacing w:line="380" w:lineRule="exact"/>
              <w:ind w:firstLine="474"/>
              <w:rPr>
                <w:rFonts w:ascii="Times New Roman" w:hAnsi="Times New Roman"/>
                <w:bCs/>
                <w:kern w:val="0"/>
                <w:szCs w:val="32"/>
                <w:shd w:val="clear" w:color="auto" w:fill="FFFFFF"/>
              </w:rPr>
            </w:pPr>
            <w:r w:rsidRPr="00B359A5">
              <w:rPr>
                <w:rFonts w:ascii="Times New Roman" w:hAnsi="Times New Roman" w:hint="eastAsia"/>
                <w:b/>
                <w:kern w:val="0"/>
                <w:sz w:val="24"/>
                <w:shd w:val="clear" w:color="auto" w:fill="FFFFFF"/>
              </w:rPr>
              <w:t>“乡村宜居”建设</w:t>
            </w:r>
            <w:r w:rsidRPr="00B359A5">
              <w:rPr>
                <w:rFonts w:ascii="Times New Roman" w:hAnsi="Times New Roman"/>
                <w:b/>
                <w:kern w:val="0"/>
                <w:sz w:val="24"/>
                <w:shd w:val="clear" w:color="auto" w:fill="FFFFFF"/>
              </w:rPr>
              <w:t>工程：</w:t>
            </w:r>
            <w:r w:rsidRPr="00B359A5">
              <w:rPr>
                <w:rFonts w:ascii="Times New Roman" w:hAnsi="Times New Roman" w:hint="eastAsia"/>
                <w:kern w:val="0"/>
                <w:sz w:val="24"/>
                <w:shd w:val="clear" w:color="auto" w:fill="FFFFFF"/>
              </w:rPr>
              <w:t>实施</w:t>
            </w:r>
            <w:r w:rsidRPr="00B359A5">
              <w:rPr>
                <w:rFonts w:ascii="Times New Roman" w:hAnsi="Times New Roman"/>
                <w:kern w:val="0"/>
                <w:sz w:val="24"/>
                <w:shd w:val="clear" w:color="auto" w:fill="FFFFFF"/>
              </w:rPr>
              <w:t>美丽宜居乡村工程，</w:t>
            </w:r>
            <w:r w:rsidRPr="00B359A5">
              <w:rPr>
                <w:rFonts w:ascii="Times New Roman" w:hAnsi="Times New Roman" w:hint="eastAsia"/>
                <w:kern w:val="0"/>
                <w:sz w:val="24"/>
                <w:shd w:val="clear" w:color="auto" w:fill="FFFFFF"/>
              </w:rPr>
              <w:t>开展“五清理一活动”专项行动，大力推进村容村貌整治。建设高品质美丽宜居乡村，深入</w:t>
            </w:r>
            <w:r w:rsidRPr="00B359A5">
              <w:rPr>
                <w:rFonts w:ascii="Times New Roman" w:hAnsi="Times New Roman"/>
                <w:kern w:val="0"/>
                <w:sz w:val="24"/>
                <w:shd w:val="clear" w:color="auto" w:fill="FFFFFF"/>
              </w:rPr>
              <w:t>推进美丽乡村示范片建设</w:t>
            </w:r>
            <w:r w:rsidRPr="00B359A5">
              <w:rPr>
                <w:rFonts w:ascii="Times New Roman" w:hAnsi="Times New Roman" w:hint="eastAsia"/>
                <w:kern w:val="0"/>
                <w:sz w:val="24"/>
                <w:shd w:val="clear" w:color="auto" w:fill="FFFFFF"/>
              </w:rPr>
              <w:t>，创评沿线、沿江、沿界巴蜀美丽乡村示范村</w:t>
            </w:r>
            <w:r w:rsidRPr="00B359A5">
              <w:rPr>
                <w:rFonts w:ascii="Times New Roman" w:hAnsi="Times New Roman" w:hint="eastAsia"/>
                <w:kern w:val="0"/>
                <w:sz w:val="24"/>
                <w:shd w:val="clear" w:color="auto" w:fill="FFFFFF"/>
              </w:rPr>
              <w:t>10</w:t>
            </w:r>
            <w:r w:rsidRPr="00B359A5">
              <w:rPr>
                <w:rFonts w:ascii="Times New Roman" w:hAnsi="Times New Roman" w:hint="eastAsia"/>
                <w:kern w:val="0"/>
                <w:sz w:val="24"/>
                <w:shd w:val="clear" w:color="auto" w:fill="FFFFFF"/>
              </w:rPr>
              <w:t>个。</w:t>
            </w:r>
          </w:p>
        </w:tc>
      </w:tr>
    </w:tbl>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第四节 提升农村公共服务水平</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大力发展农村教育。</w:t>
      </w:r>
      <w:r w:rsidRPr="00B359A5">
        <w:rPr>
          <w:rFonts w:ascii="Times New Roman" w:hAnsi="Times New Roman" w:hint="eastAsia"/>
        </w:rPr>
        <w:t>扩大农村地区普惠性资源，因地制宜探索大村办分园，小村联合办园、流动幼儿园、季节班等，优先利用中小学闲置校舍，改建一批小学附属幼儿园，不断扩大公办学前教育资源。优化学校布局，统筹发展重点镇学校、完善一般场镇学校功能、合理设置必要的村小教学点，逐步实现小学向场镇集中。加强乡村小规模学校和乡镇寄宿制学校建设，确保全区“两类学校”办学条件达到基本标准，义务教育适龄儿童入学率达</w:t>
      </w:r>
      <w:r w:rsidRPr="00B359A5">
        <w:rPr>
          <w:rFonts w:ascii="Times New Roman" w:hAnsi="Times New Roman" w:hint="eastAsia"/>
        </w:rPr>
        <w:t>100%</w:t>
      </w:r>
      <w:r w:rsidRPr="00B359A5">
        <w:rPr>
          <w:rFonts w:ascii="Times New Roman" w:hAnsi="Times New Roman" w:hint="eastAsia"/>
        </w:rPr>
        <w:t>，巩固率达</w:t>
      </w:r>
      <w:r w:rsidRPr="00B359A5">
        <w:rPr>
          <w:rFonts w:ascii="Times New Roman" w:hAnsi="Times New Roman" w:hint="eastAsia"/>
        </w:rPr>
        <w:t>99%</w:t>
      </w:r>
      <w:r w:rsidRPr="00B359A5">
        <w:rPr>
          <w:rFonts w:ascii="Times New Roman" w:hAnsi="Times New Roman" w:hint="eastAsia"/>
        </w:rPr>
        <w:t>以上。推进城市优质学校和农村薄弱学校结对帮扶，建好建强乡村教师队伍。推进农村学校教育信息化建设，不断提升农村学校教育信息化应用水平。大力实施农村学校教师周转宿舍建设项目，努力改善农村学校教师工作和生活条件。</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推进健康乡村建设。</w:t>
      </w:r>
      <w:r w:rsidRPr="00B359A5">
        <w:rPr>
          <w:rFonts w:ascii="Times New Roman" w:hAnsi="Times New Roman" w:hint="eastAsia"/>
        </w:rPr>
        <w:t>加强基层医疗卫生服务体系建设，建立健全农村医疗急救体系。实施卫生院、社区卫生服务中心、村（社</w:t>
      </w:r>
      <w:r w:rsidRPr="00B359A5">
        <w:rPr>
          <w:rFonts w:ascii="Times New Roman" w:hAnsi="Times New Roman" w:hint="eastAsia"/>
        </w:rPr>
        <w:lastRenderedPageBreak/>
        <w:t>区）卫生室（站）“提质增优”工程，推进基层医疗卫生机构标准化建设，支持镇街卫生院和村卫生室改善条件，构建“农村</w:t>
      </w:r>
      <w:r w:rsidRPr="00B359A5">
        <w:rPr>
          <w:rFonts w:ascii="Times New Roman" w:hAnsi="Times New Roman" w:hint="eastAsia"/>
        </w:rPr>
        <w:t>25</w:t>
      </w:r>
      <w:r w:rsidRPr="00B359A5">
        <w:rPr>
          <w:rFonts w:ascii="Times New Roman" w:hAnsi="Times New Roman" w:hint="eastAsia"/>
        </w:rPr>
        <w:t>分钟”基本医疗卫生服务圈。强化农村公共卫生服务，大力推进农村地区精神卫生、职业病和重大传染病防治。加强乡村中医药服务，推广中医药适宜技术临床应用。建立完善覆盖镇街卫生院和村卫生室的基层医疗卫生信息系统，以信息化缩小城乡医疗差距。建设紧密型医共体，成立基层医疗集团，提升乡村基层医疗卫生机构服务水平。实施基层急需紧缺医学专业技术人才考核招聘、基层急需紧缺专业技术人才考核招聘、基层医务人员大轮训，落实基层医疗卫生机构全科医生特设岗位政策。到</w:t>
      </w:r>
      <w:r w:rsidRPr="00B359A5">
        <w:rPr>
          <w:rFonts w:ascii="Times New Roman" w:hAnsi="Times New Roman" w:hint="eastAsia"/>
        </w:rPr>
        <w:t>2025</w:t>
      </w:r>
      <w:r w:rsidRPr="00B359A5">
        <w:rPr>
          <w:rFonts w:ascii="Times New Roman" w:hAnsi="Times New Roman" w:hint="eastAsia"/>
        </w:rPr>
        <w:t>年，基层就诊率达到</w:t>
      </w:r>
      <w:r w:rsidRPr="00B359A5">
        <w:rPr>
          <w:rFonts w:ascii="Times New Roman" w:hAnsi="Times New Roman" w:hint="eastAsia"/>
        </w:rPr>
        <w:t>70%</w:t>
      </w:r>
      <w:r w:rsidRPr="00B359A5">
        <w:rPr>
          <w:rFonts w:ascii="Times New Roman" w:hAnsi="Times New Roman" w:hint="eastAsia"/>
        </w:rPr>
        <w:t>以上。</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健全农村公共就业创业服务体系。</w:t>
      </w:r>
      <w:r w:rsidRPr="00B359A5">
        <w:rPr>
          <w:rFonts w:ascii="Times New Roman" w:hAnsi="Times New Roman" w:hint="eastAsia"/>
        </w:rPr>
        <w:t>加快推动公共就业创业服务超市向乡村延伸，以“公共</w:t>
      </w:r>
      <w:r w:rsidRPr="00B359A5">
        <w:rPr>
          <w:rFonts w:ascii="Times New Roman" w:hAnsi="Times New Roman" w:hint="eastAsia"/>
        </w:rPr>
        <w:t>+</w:t>
      </w:r>
      <w:r w:rsidRPr="00B359A5">
        <w:rPr>
          <w:rFonts w:ascii="Times New Roman" w:hAnsi="Times New Roman" w:hint="eastAsia"/>
        </w:rPr>
        <w:t>市场”“线上</w:t>
      </w:r>
      <w:r w:rsidRPr="00B359A5">
        <w:rPr>
          <w:rFonts w:ascii="Times New Roman" w:hAnsi="Times New Roman" w:hint="eastAsia"/>
        </w:rPr>
        <w:t>+</w:t>
      </w:r>
      <w:r w:rsidRPr="00B359A5">
        <w:rPr>
          <w:rFonts w:ascii="Times New Roman" w:hAnsi="Times New Roman" w:hint="eastAsia"/>
        </w:rPr>
        <w:t>线下”为导向，建设村（社区）就业创业服务便民超市，配备就业创业服务人员，开通金保工程专网，设立自助服务区、公共服务窗口、多功能室，为农村劳动力提供政策咨询、职业介绍、创业指导、技能培训等个性化服务，形成覆盖全民、贯穿全程、辐射全域、便捷高效的就业创业服务体系。</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提升农村社会保障水平。</w:t>
      </w:r>
      <w:r w:rsidRPr="00B359A5">
        <w:rPr>
          <w:rFonts w:ascii="Times New Roman" w:hAnsi="Times New Roman" w:hint="eastAsia"/>
        </w:rPr>
        <w:t>建立和完善农民重特大疾病救助工作。实施兜底保障工程，做好城乡特困人员集中供养工作，完善流浪乞讨人员救助体系。落实农民工和城镇职工统一的失业保险参保和待遇申领，探索开展农民工人身意外伤害保险补贴试点。</w:t>
      </w:r>
      <w:r w:rsidRPr="00B359A5">
        <w:rPr>
          <w:rFonts w:ascii="Times New Roman" w:hAnsi="Times New Roman" w:hint="eastAsia"/>
        </w:rPr>
        <w:lastRenderedPageBreak/>
        <w:t>将符合条件的进城落户农业转移人口纳入城镇住房保障体系。构建多层次农村养老保障体系，创新多元化照料服务模式，健全农村留守儿童和妇女、老年人以及困境儿童关爱服务体系。加强和改善农村残疾人服务。持续优化殡葬服务，落实殡葬惠民政策，保障人民群众丧葬需求。到</w:t>
      </w:r>
      <w:r w:rsidRPr="00B359A5">
        <w:rPr>
          <w:rFonts w:ascii="Times New Roman" w:hAnsi="Times New Roman" w:hint="eastAsia"/>
        </w:rPr>
        <w:t>2025</w:t>
      </w:r>
      <w:r w:rsidRPr="00B359A5">
        <w:rPr>
          <w:rFonts w:ascii="Times New Roman" w:hAnsi="Times New Roman" w:hint="eastAsia"/>
        </w:rPr>
        <w:t>年，城乡养老保险参保率、城乡医疗保险参保率稳定在</w:t>
      </w:r>
      <w:r w:rsidRPr="00B359A5">
        <w:rPr>
          <w:rFonts w:ascii="Times New Roman" w:hAnsi="Times New Roman" w:hint="eastAsia"/>
        </w:rPr>
        <w:t>95%</w:t>
      </w:r>
      <w:r w:rsidRPr="00B359A5">
        <w:rPr>
          <w:rFonts w:ascii="Times New Roman" w:hAnsi="Times New Roman" w:hint="eastAsia"/>
        </w:rPr>
        <w:t>以上。</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大力发展农村体育。</w:t>
      </w:r>
      <w:r w:rsidRPr="00B359A5">
        <w:rPr>
          <w:rFonts w:ascii="Times New Roman" w:hAnsi="Times New Roman" w:hint="eastAsia"/>
        </w:rPr>
        <w:t>加强统筹规划，充分利用农村闲置房屋、集体建设用地等建设体育健身设施。丰富农民群众身边的健身活动，大力推广普及乡村趣味健身、广场舞、棋类、球类等农民群众喜闻乐见的体育项目。充分利用农民丰收节、春节和农闲时间，开展农民群众身边的篮球、乒乓球、田径比赛等体育赛事活动。深入广大农村普及健身知识，营造农民身边的健身文化氛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6"/>
      </w:tblGrid>
      <w:tr w:rsidR="00A42EAB" w:rsidRPr="00B359A5" w:rsidTr="005D66CC">
        <w:trPr>
          <w:trHeight w:val="397"/>
        </w:trPr>
        <w:tc>
          <w:tcPr>
            <w:tcW w:w="8956" w:type="dxa"/>
            <w:vAlign w:val="center"/>
          </w:tcPr>
          <w:p w:rsidR="00A42EAB" w:rsidRPr="00B359A5" w:rsidRDefault="00A42EAB" w:rsidP="005D66CC">
            <w:pPr>
              <w:spacing w:line="400" w:lineRule="exact"/>
              <w:ind w:firstLine="472"/>
              <w:jc w:val="center"/>
              <w:rPr>
                <w:rFonts w:ascii="Times New Roman" w:hAnsi="Times New Roman"/>
                <w:bCs/>
                <w:kern w:val="0"/>
                <w:sz w:val="24"/>
                <w:szCs w:val="32"/>
                <w:shd w:val="clear" w:color="auto" w:fill="FFFFFF"/>
              </w:rPr>
            </w:pPr>
            <w:r w:rsidRPr="00B359A5">
              <w:rPr>
                <w:rFonts w:ascii="Times New Roman" w:hAnsi="Times New Roman"/>
                <w:bCs/>
                <w:kern w:val="0"/>
                <w:sz w:val="24"/>
                <w:szCs w:val="32"/>
                <w:shd w:val="clear" w:color="auto" w:fill="FFFFFF"/>
              </w:rPr>
              <w:t>专栏</w:t>
            </w:r>
            <w:r w:rsidRPr="00B359A5">
              <w:rPr>
                <w:rFonts w:ascii="Times New Roman" w:hAnsi="Times New Roman" w:hint="eastAsia"/>
                <w:bCs/>
                <w:kern w:val="0"/>
                <w:sz w:val="24"/>
                <w:szCs w:val="32"/>
                <w:shd w:val="clear" w:color="auto" w:fill="FFFFFF"/>
              </w:rPr>
              <w:t>17</w:t>
            </w:r>
            <w:r w:rsidRPr="00B359A5">
              <w:rPr>
                <w:rFonts w:ascii="Times New Roman" w:hAnsi="Times New Roman"/>
                <w:bCs/>
                <w:kern w:val="0"/>
                <w:sz w:val="24"/>
                <w:szCs w:val="32"/>
                <w:shd w:val="clear" w:color="auto" w:fill="FFFFFF"/>
              </w:rPr>
              <w:t>农村公共服务建设项目</w:t>
            </w:r>
          </w:p>
        </w:tc>
      </w:tr>
      <w:tr w:rsidR="00A42EAB" w:rsidRPr="00B359A5" w:rsidTr="005D66CC">
        <w:trPr>
          <w:trHeight w:val="3628"/>
        </w:trPr>
        <w:tc>
          <w:tcPr>
            <w:tcW w:w="8956" w:type="dxa"/>
          </w:tcPr>
          <w:p w:rsidR="00A42EAB" w:rsidRPr="00B359A5" w:rsidRDefault="00A42EAB" w:rsidP="005D66CC">
            <w:pPr>
              <w:spacing w:line="400" w:lineRule="exact"/>
              <w:ind w:firstLine="474"/>
              <w:rPr>
                <w:rFonts w:ascii="Times New Roman" w:hAnsi="Times New Roman"/>
                <w:kern w:val="0"/>
                <w:sz w:val="24"/>
                <w:shd w:val="clear" w:color="auto" w:fill="FFFFFF"/>
              </w:rPr>
            </w:pPr>
            <w:r w:rsidRPr="00B359A5">
              <w:rPr>
                <w:rFonts w:ascii="Times New Roman" w:hAnsi="Times New Roman" w:hint="eastAsia"/>
                <w:b/>
                <w:kern w:val="0"/>
                <w:sz w:val="24"/>
                <w:shd w:val="clear" w:color="auto" w:fill="FFFFFF"/>
              </w:rPr>
              <w:t>农村</w:t>
            </w:r>
            <w:r w:rsidRPr="00B359A5">
              <w:rPr>
                <w:rFonts w:ascii="Times New Roman" w:hAnsi="Times New Roman"/>
                <w:b/>
                <w:kern w:val="0"/>
                <w:sz w:val="24"/>
                <w:shd w:val="clear" w:color="auto" w:fill="FFFFFF"/>
              </w:rPr>
              <w:t>教育提升：</w:t>
            </w:r>
            <w:r w:rsidRPr="00B359A5">
              <w:rPr>
                <w:rFonts w:ascii="Times New Roman" w:hAnsi="Times New Roman" w:hint="eastAsia"/>
                <w:kern w:val="0"/>
                <w:sz w:val="24"/>
                <w:shd w:val="clear" w:color="auto" w:fill="FFFFFF"/>
              </w:rPr>
              <w:t>实施学前教育领雁工程，在镇街内建立“公办中心园</w:t>
            </w:r>
            <w:r w:rsidRPr="00B359A5">
              <w:rPr>
                <w:rFonts w:ascii="Times New Roman" w:hAnsi="Times New Roman" w:hint="eastAsia"/>
                <w:kern w:val="0"/>
                <w:sz w:val="24"/>
                <w:shd w:val="clear" w:color="auto" w:fill="FFFFFF"/>
              </w:rPr>
              <w:t>+</w:t>
            </w:r>
            <w:r w:rsidRPr="00B359A5">
              <w:rPr>
                <w:rFonts w:ascii="Times New Roman" w:hAnsi="Times New Roman" w:hint="eastAsia"/>
                <w:kern w:val="0"/>
                <w:sz w:val="24"/>
                <w:shd w:val="clear" w:color="auto" w:fill="FFFFFF"/>
              </w:rPr>
              <w:t>学校附属园</w:t>
            </w:r>
            <w:r w:rsidRPr="00B359A5">
              <w:rPr>
                <w:rFonts w:ascii="Times New Roman" w:hAnsi="Times New Roman" w:hint="eastAsia"/>
                <w:kern w:val="0"/>
                <w:sz w:val="24"/>
                <w:shd w:val="clear" w:color="auto" w:fill="FFFFFF"/>
              </w:rPr>
              <w:t>+</w:t>
            </w:r>
            <w:r w:rsidRPr="00B359A5">
              <w:rPr>
                <w:rFonts w:ascii="Times New Roman" w:hAnsi="Times New Roman" w:hint="eastAsia"/>
                <w:kern w:val="0"/>
                <w:sz w:val="24"/>
                <w:shd w:val="clear" w:color="auto" w:fill="FFFFFF"/>
              </w:rPr>
              <w:t>民办幼儿园发展共同体”，发挥城镇优质幼儿园和农村乡镇中心园的辐射带动作用。大力实施农村学校教师周转宿舍建设项目。</w:t>
            </w:r>
          </w:p>
          <w:p w:rsidR="00A42EAB" w:rsidRPr="00B359A5" w:rsidRDefault="00A42EAB" w:rsidP="005D66CC">
            <w:pPr>
              <w:spacing w:line="400" w:lineRule="exact"/>
              <w:ind w:firstLine="474"/>
              <w:rPr>
                <w:rFonts w:ascii="Times New Roman" w:hAnsi="Times New Roman"/>
                <w:kern w:val="0"/>
                <w:sz w:val="24"/>
                <w:shd w:val="clear" w:color="auto" w:fill="FFFFFF"/>
              </w:rPr>
            </w:pPr>
            <w:r w:rsidRPr="00B359A5">
              <w:rPr>
                <w:rFonts w:ascii="Times New Roman" w:hAnsi="Times New Roman" w:hint="eastAsia"/>
                <w:b/>
                <w:kern w:val="0"/>
                <w:sz w:val="24"/>
                <w:shd w:val="clear" w:color="auto" w:fill="FFFFFF"/>
              </w:rPr>
              <w:t>健康乡村：</w:t>
            </w:r>
            <w:r w:rsidRPr="00B359A5">
              <w:rPr>
                <w:rFonts w:ascii="Times New Roman" w:hAnsi="Times New Roman" w:hint="eastAsia"/>
                <w:kern w:val="0"/>
                <w:sz w:val="24"/>
                <w:shd w:val="clear" w:color="auto" w:fill="FFFFFF"/>
              </w:rPr>
              <w:t>推进乡镇卫生传染病区建设，新建或改扩建太和等</w:t>
            </w:r>
            <w:r w:rsidRPr="00B359A5">
              <w:rPr>
                <w:rFonts w:ascii="Times New Roman" w:hAnsi="Times New Roman" w:hint="eastAsia"/>
                <w:kern w:val="0"/>
                <w:sz w:val="24"/>
                <w:shd w:val="clear" w:color="auto" w:fill="FFFFFF"/>
              </w:rPr>
              <w:t>19</w:t>
            </w:r>
            <w:r w:rsidRPr="00B359A5">
              <w:rPr>
                <w:rFonts w:ascii="Times New Roman" w:hAnsi="Times New Roman" w:hint="eastAsia"/>
                <w:kern w:val="0"/>
                <w:sz w:val="24"/>
                <w:shd w:val="clear" w:color="auto" w:fill="FFFFFF"/>
              </w:rPr>
              <w:t>个卫生院和东津沱等</w:t>
            </w:r>
            <w:r w:rsidRPr="00B359A5">
              <w:rPr>
                <w:rFonts w:ascii="Times New Roman" w:hAnsi="Times New Roman" w:hint="eastAsia"/>
                <w:kern w:val="0"/>
                <w:sz w:val="24"/>
                <w:shd w:val="clear" w:color="auto" w:fill="FFFFFF"/>
              </w:rPr>
              <w:t>14</w:t>
            </w:r>
            <w:r w:rsidRPr="00B359A5">
              <w:rPr>
                <w:rFonts w:ascii="Times New Roman" w:hAnsi="Times New Roman" w:hint="eastAsia"/>
                <w:kern w:val="0"/>
                <w:sz w:val="24"/>
                <w:shd w:val="clear" w:color="auto" w:fill="FFFFFF"/>
              </w:rPr>
              <w:t>个社区卫生服务中心，创建甲级乡镇卫生院</w:t>
            </w:r>
            <w:r w:rsidRPr="00B359A5">
              <w:rPr>
                <w:rFonts w:ascii="Times New Roman" w:hAnsi="Times New Roman" w:hint="eastAsia"/>
                <w:kern w:val="0"/>
                <w:sz w:val="24"/>
                <w:shd w:val="clear" w:color="auto" w:fill="FFFFFF"/>
              </w:rPr>
              <w:t>4</w:t>
            </w:r>
            <w:r w:rsidRPr="00B359A5">
              <w:rPr>
                <w:rFonts w:ascii="Times New Roman" w:hAnsi="Times New Roman" w:hint="eastAsia"/>
                <w:kern w:val="0"/>
                <w:sz w:val="24"/>
                <w:shd w:val="clear" w:color="auto" w:fill="FFFFFF"/>
              </w:rPr>
              <w:t>个。每个村卫生室配备</w:t>
            </w:r>
            <w:r w:rsidRPr="00B359A5">
              <w:rPr>
                <w:rFonts w:ascii="Times New Roman" w:hAnsi="Times New Roman" w:hint="eastAsia"/>
                <w:kern w:val="0"/>
                <w:sz w:val="24"/>
                <w:shd w:val="clear" w:color="auto" w:fill="FFFFFF"/>
              </w:rPr>
              <w:t>1-2</w:t>
            </w:r>
            <w:r w:rsidRPr="00B359A5">
              <w:rPr>
                <w:rFonts w:ascii="Times New Roman" w:hAnsi="Times New Roman" w:hint="eastAsia"/>
                <w:kern w:val="0"/>
                <w:sz w:val="24"/>
                <w:shd w:val="clear" w:color="auto" w:fill="FFFFFF"/>
              </w:rPr>
              <w:t>名合格乡村医生，选拔</w:t>
            </w:r>
            <w:r w:rsidRPr="00B359A5">
              <w:rPr>
                <w:rFonts w:ascii="Times New Roman" w:hAnsi="Times New Roman"/>
                <w:kern w:val="0"/>
                <w:sz w:val="24"/>
                <w:shd w:val="clear" w:color="auto" w:fill="FFFFFF"/>
              </w:rPr>
              <w:t>100</w:t>
            </w:r>
            <w:r w:rsidRPr="00B359A5">
              <w:rPr>
                <w:rFonts w:ascii="Times New Roman" w:hAnsi="Times New Roman"/>
                <w:kern w:val="0"/>
                <w:sz w:val="24"/>
                <w:shd w:val="clear" w:color="auto" w:fill="FFFFFF"/>
              </w:rPr>
              <w:t>名基层全科守门人</w:t>
            </w:r>
            <w:r w:rsidRPr="00B359A5">
              <w:rPr>
                <w:rFonts w:ascii="Times New Roman" w:hAnsi="Times New Roman" w:hint="eastAsia"/>
                <w:kern w:val="0"/>
                <w:sz w:val="24"/>
                <w:shd w:val="clear" w:color="auto" w:fill="FFFFFF"/>
              </w:rPr>
              <w:t>。</w:t>
            </w:r>
          </w:p>
          <w:p w:rsidR="00A42EAB" w:rsidRPr="00B359A5" w:rsidRDefault="00A42EAB" w:rsidP="005D66CC">
            <w:pPr>
              <w:spacing w:line="400" w:lineRule="exact"/>
              <w:ind w:firstLine="474"/>
              <w:rPr>
                <w:rFonts w:ascii="Times New Roman" w:hAnsi="Times New Roman"/>
                <w:kern w:val="0"/>
                <w:sz w:val="24"/>
                <w:shd w:val="clear" w:color="auto" w:fill="FFFFFF"/>
              </w:rPr>
            </w:pPr>
            <w:r w:rsidRPr="00B359A5">
              <w:rPr>
                <w:rFonts w:ascii="Times New Roman" w:hAnsi="Times New Roman"/>
                <w:b/>
                <w:kern w:val="0"/>
                <w:sz w:val="24"/>
                <w:shd w:val="clear" w:color="auto" w:fill="FFFFFF"/>
              </w:rPr>
              <w:t>农村体育：</w:t>
            </w:r>
            <w:r w:rsidRPr="00B359A5">
              <w:rPr>
                <w:rFonts w:ascii="Times New Roman" w:hAnsi="Times New Roman" w:hint="eastAsia"/>
                <w:kern w:val="0"/>
                <w:sz w:val="24"/>
                <w:shd w:val="clear" w:color="auto" w:fill="FFFFFF"/>
              </w:rPr>
              <w:t>建设龙多山等户外健走步道，支持金沙龙游寺户外运动营地、裂谷风情园户外运动场地、友缘户外运动营地等项目建设。围绕农业生产技能开展区级农民健身大赛</w:t>
            </w:r>
            <w:r w:rsidRPr="00B359A5">
              <w:rPr>
                <w:rFonts w:ascii="Times New Roman" w:hAnsi="Times New Roman" w:hint="eastAsia"/>
                <w:kern w:val="0"/>
                <w:sz w:val="24"/>
                <w:shd w:val="clear" w:color="auto" w:fill="FFFFFF"/>
              </w:rPr>
              <w:t>5</w:t>
            </w:r>
            <w:r w:rsidRPr="00B359A5">
              <w:rPr>
                <w:rFonts w:ascii="Times New Roman" w:hAnsi="Times New Roman" w:hint="eastAsia"/>
                <w:kern w:val="0"/>
                <w:sz w:val="24"/>
                <w:shd w:val="clear" w:color="auto" w:fill="FFFFFF"/>
              </w:rPr>
              <w:t>次。打造一个市级农民健身基地。指导全区农民参加健身活动</w:t>
            </w:r>
            <w:r w:rsidRPr="00B359A5">
              <w:rPr>
                <w:rFonts w:ascii="Times New Roman" w:hAnsi="Times New Roman" w:hint="eastAsia"/>
                <w:kern w:val="0"/>
                <w:sz w:val="24"/>
                <w:shd w:val="clear" w:color="auto" w:fill="FFFFFF"/>
              </w:rPr>
              <w:t>30</w:t>
            </w:r>
            <w:r w:rsidRPr="00B359A5">
              <w:rPr>
                <w:rFonts w:ascii="Times New Roman" w:hAnsi="Times New Roman" w:hint="eastAsia"/>
                <w:kern w:val="0"/>
                <w:sz w:val="24"/>
                <w:shd w:val="clear" w:color="auto" w:fill="FFFFFF"/>
              </w:rPr>
              <w:t>万人次。</w:t>
            </w:r>
          </w:p>
        </w:tc>
      </w:tr>
    </w:tbl>
    <w:p w:rsidR="00A42EAB" w:rsidRPr="00467FAE" w:rsidRDefault="00A42EAB" w:rsidP="00A42EAB">
      <w:pPr>
        <w:spacing w:line="240" w:lineRule="auto"/>
        <w:ind w:firstLineChars="0" w:firstLine="0"/>
        <w:jc w:val="center"/>
        <w:rPr>
          <w:rFonts w:ascii="方正楷体_GBK" w:eastAsia="方正楷体_GBK" w:hAnsi="Times New Roman"/>
        </w:rPr>
      </w:pPr>
      <w:r w:rsidRPr="00467FAE">
        <w:rPr>
          <w:rFonts w:ascii="方正楷体_GBK" w:eastAsia="方正楷体_GBK" w:hAnsi="Times New Roman" w:hint="eastAsia"/>
        </w:rPr>
        <w:t>第五节  促进农村消费提质</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增强乡村消费供给。</w:t>
      </w:r>
      <w:r w:rsidRPr="00B359A5">
        <w:rPr>
          <w:rFonts w:ascii="Times New Roman" w:hAnsi="Times New Roman" w:hint="eastAsia"/>
        </w:rPr>
        <w:t>打造“互联网</w:t>
      </w:r>
      <w:r w:rsidRPr="00B359A5">
        <w:rPr>
          <w:rFonts w:ascii="Times New Roman" w:hAnsi="Times New Roman" w:hint="eastAsia"/>
        </w:rPr>
        <w:t>+</w:t>
      </w:r>
      <w:r w:rsidRPr="00B359A5">
        <w:rPr>
          <w:rFonts w:ascii="Times New Roman" w:hAnsi="Times New Roman" w:hint="eastAsia"/>
        </w:rPr>
        <w:t>社区”公共服务平台，新建和改造一批农村社区生活服务中心，统筹社区教育、文化、</w:t>
      </w:r>
      <w:r w:rsidRPr="00B359A5">
        <w:rPr>
          <w:rFonts w:ascii="Times New Roman" w:hAnsi="Times New Roman" w:hint="eastAsia"/>
        </w:rPr>
        <w:lastRenderedPageBreak/>
        <w:t>医疗、养老、家政、体育等生活服务设施建设，打造便民消费圈。深入推进电子商务进农村和农产品出村进城，引导城区传统市场、商场、超市、百货店、品牌店等通过镇村电商站点向农村提供网上商品批发和配送服务。提升农村寄递物流基础设施水平，提升农民线上消费水平。大力推动特色农产品、手工艺品、乡村旅游、非遗产品、民俗文化、乡村特色美食等农村产品商品化升级，培育乡村消费新增长点。大力发展乡村夜间经济。大力发展假日经济，激活城乡周末消费，打造一批周末精品乡村休闲目的地。</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优化乡村消费环境。</w:t>
      </w:r>
      <w:r w:rsidRPr="00B359A5">
        <w:rPr>
          <w:rFonts w:ascii="Times New Roman" w:hAnsi="Times New Roman" w:hint="eastAsia"/>
        </w:rPr>
        <w:t>加强对农村和城乡结合部市场的整治，严惩制售假冒伪劣、以假充真、以次充好等违法违规行为，对严重违法违规企业依法进行部门联合惩戒。严厉打击线上线下销售侵权假冒商品、发布虚假广告等违法行为，针对食品、药品、汽车配件、小家电等消费品，加大农村市场治理力度。加强</w:t>
      </w:r>
      <w:r w:rsidRPr="00B359A5">
        <w:rPr>
          <w:rFonts w:ascii="Times New Roman" w:hAnsi="Times New Roman" w:hint="eastAsia"/>
        </w:rPr>
        <w:t>12315</w:t>
      </w:r>
      <w:r w:rsidRPr="00B359A5">
        <w:rPr>
          <w:rFonts w:ascii="Times New Roman" w:hAnsi="Times New Roman" w:hint="eastAsia"/>
        </w:rPr>
        <w:t>热线电话和平台宣传，畅通农村投诉举报渠道。建立健全农村消费维权机制，加强消费政策宣传和解读，普及消费知识，发布消费警示提示，引导和支持广大农村居民消费者科学、理性、安全消费。</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第六节 扩大农村有效投资</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持续加大财政资金投入。</w:t>
      </w:r>
      <w:r w:rsidRPr="00B359A5">
        <w:rPr>
          <w:rFonts w:ascii="Times New Roman" w:hAnsi="Times New Roman" w:hint="eastAsia"/>
        </w:rPr>
        <w:t>坚持把农业农村作为财政支出的优先保障领域，确保财政投入只增不减。建立涉农财政资金统筹整合长效机制，实行“大专项</w:t>
      </w:r>
      <w:r w:rsidRPr="00B359A5">
        <w:rPr>
          <w:rFonts w:ascii="Times New Roman" w:hAnsi="Times New Roman" w:hint="eastAsia"/>
        </w:rPr>
        <w:t>+</w:t>
      </w:r>
      <w:r w:rsidRPr="00B359A5">
        <w:rPr>
          <w:rFonts w:ascii="Times New Roman" w:hAnsi="Times New Roman" w:hint="eastAsia"/>
        </w:rPr>
        <w:t>任务清单”管理模式，提高资金配置效率。优化资金支出结构，突出绿色生态导向，加大政府对农</w:t>
      </w:r>
      <w:r w:rsidRPr="00B359A5">
        <w:rPr>
          <w:rFonts w:ascii="Times New Roman" w:hAnsi="Times New Roman" w:hint="eastAsia"/>
        </w:rPr>
        <w:lastRenderedPageBreak/>
        <w:t>业绿色生产、可持续发展、农村人居环境、基本公共服务等重点领域和薄弱环节投资支持力度。优化政府投资安排方式，发挥财政资金的引导和杠杆作用，通过设立基金、政府购买服务、担保贴息、先建后补、以奖代补、民办公助、风险补偿等措施，撬动更多金融资本投向农业农村。</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引导和撬动社会资本投资。</w:t>
      </w:r>
      <w:r w:rsidRPr="00B359A5">
        <w:rPr>
          <w:rFonts w:ascii="Times New Roman" w:hAnsi="Times New Roman" w:hint="eastAsia"/>
        </w:rPr>
        <w:t>营造法治化便利化基层营商环境，大力推动“城市工商资本下乡”，引导工商资本为城乡融合发展提供资金、产业、技术等支持。引导社会资本投资适合产业化经营的农业领域，鼓励发展智慧农业、循环农业、休闲旅游等。通过政府购买服务等方式，支持社会力量进入乡村生活性服务业。进一步放宽社会资本参与农村基础设施和公用事业领域投资条件，充分挖掘项目商业价值，吸引社会资本参与农业农村现代化建设。健全工商资本租赁农地监管和风险防范机制。</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深化农村金融改革。</w:t>
      </w:r>
      <w:r w:rsidRPr="00B359A5">
        <w:rPr>
          <w:rFonts w:ascii="Times New Roman" w:hAnsi="Times New Roman" w:hint="eastAsia"/>
        </w:rPr>
        <w:t>完善乡村金融服务体系，推动涉农金融机构回归本源，改革农村小额信贷组织、村镇银行培育发展模式，组建村级金融服务组织，完善金融服务网络。实施互联网金融服务“三农”工程，实现农村金融服务“村村通”。发展农村数字普惠金融，推进普惠金融服务到村，开展金融科技赋能乡村振兴示范工程，完善“三农”绿色金融产品和服务体系。建立健全信贷风险担保机制，完善政策性农业信贷担保体系，健全农业信贷担保费率补助和以奖代补机制。</w:t>
      </w:r>
    </w:p>
    <w:p w:rsidR="00A42EAB" w:rsidRPr="00467FAE" w:rsidRDefault="00A42EAB" w:rsidP="00A42EAB">
      <w:pPr>
        <w:spacing w:line="240" w:lineRule="auto"/>
        <w:ind w:firstLineChars="0" w:firstLine="0"/>
        <w:jc w:val="center"/>
        <w:rPr>
          <w:rFonts w:ascii="方正黑体_GBK" w:eastAsia="方正黑体_GBK" w:hAnsi="Times New Roman"/>
        </w:rPr>
      </w:pPr>
      <w:r w:rsidRPr="00467FAE">
        <w:rPr>
          <w:rFonts w:ascii="方正黑体_GBK" w:eastAsia="方正黑体_GBK" w:hAnsi="Times New Roman" w:hint="eastAsia"/>
        </w:rPr>
        <w:t>第九章  推进农业农村绿色发展</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lastRenderedPageBreak/>
        <w:t>坚持贯彻“共抓大保护、不搞大开发”方针，强化“上游意识”，担起“上游责任”，统筹山水林田湖系统治理，加快推进农业绿色转型发展，建设山清水秀美丽之地。</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第一节 深入推进农业绿色发展</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大力发展节水农业。</w:t>
      </w:r>
      <w:r w:rsidRPr="00B359A5">
        <w:rPr>
          <w:rFonts w:ascii="Times New Roman" w:hAnsi="Times New Roman" w:hint="eastAsia"/>
        </w:rPr>
        <w:t>加强田间节水农业基础设施建设，大力推广膜下滴灌水肥一体化、集雨补灌软体集雨窖、全膜覆盖、半膜覆盖等农业旱作节水技术，强化农田节水示范区建设。因地制宜推广水肥一体化技术，实现水肥同步管理和高效利用。集成推广深耕深松、保护性耕作、秸秆还田等技术，提高土壤蓄水保墒能力。</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持续推进化肥农药减量增效行动。</w:t>
      </w:r>
      <w:r w:rsidRPr="00B359A5">
        <w:rPr>
          <w:rFonts w:ascii="Times New Roman" w:hAnsi="Times New Roman" w:hint="eastAsia"/>
        </w:rPr>
        <w:t>深入实施化肥减量增效行动。推进农业投入品减量使用，全面推广测土配方施肥技术，继续深入开展化肥减量增效示范，加快技术集成创新，加大高效施肥技术推广力度，大力推广有机肥替代化肥。加强植物疫病防控体系建设，全面提升植物疫情监测防控水平，加强农药风险监测，增强农药安全风险监测能力和水平，强化病虫害统防统治和绿色防控，推广生物农药、高效低毒低残留农药，提高科学安全用药水平。到</w:t>
      </w:r>
      <w:r w:rsidRPr="00B359A5">
        <w:rPr>
          <w:rFonts w:ascii="Times New Roman" w:hAnsi="Times New Roman" w:hint="eastAsia"/>
        </w:rPr>
        <w:t>2025</w:t>
      </w:r>
      <w:r w:rsidRPr="00B359A5">
        <w:rPr>
          <w:rFonts w:ascii="Times New Roman" w:hAnsi="Times New Roman" w:hint="eastAsia"/>
        </w:rPr>
        <w:t>年，主要农作物病虫害绿色防控覆盖率达到</w:t>
      </w:r>
      <w:r w:rsidRPr="00B359A5">
        <w:rPr>
          <w:rFonts w:ascii="Times New Roman" w:hAnsi="Times New Roman" w:hint="eastAsia"/>
        </w:rPr>
        <w:t>40%</w:t>
      </w:r>
      <w:r w:rsidRPr="00B359A5">
        <w:rPr>
          <w:rFonts w:ascii="Times New Roman" w:hAnsi="Times New Roman" w:hint="eastAsia"/>
        </w:rPr>
        <w:t>以上，病虫害专业化统防统治覆盖率达到</w:t>
      </w:r>
      <w:r w:rsidRPr="00B359A5">
        <w:rPr>
          <w:rFonts w:ascii="Times New Roman" w:hAnsi="Times New Roman" w:hint="eastAsia"/>
        </w:rPr>
        <w:t>45%</w:t>
      </w:r>
      <w:r w:rsidRPr="00B359A5">
        <w:rPr>
          <w:rFonts w:ascii="Times New Roman" w:hAnsi="Times New Roman" w:hint="eastAsia"/>
        </w:rPr>
        <w:t>，测土配方施肥技术覆盖率稳定在</w:t>
      </w:r>
      <w:r w:rsidRPr="00B359A5">
        <w:rPr>
          <w:rFonts w:ascii="Times New Roman" w:hAnsi="Times New Roman" w:hint="eastAsia"/>
        </w:rPr>
        <w:t>97%</w:t>
      </w:r>
      <w:r w:rsidRPr="00B359A5">
        <w:rPr>
          <w:rFonts w:ascii="Times New Roman" w:hAnsi="Times New Roman" w:hint="eastAsia"/>
        </w:rPr>
        <w:t>以上，主要农作物化肥农药利用率稳定在</w:t>
      </w:r>
      <w:r w:rsidRPr="00B359A5">
        <w:rPr>
          <w:rFonts w:ascii="Times New Roman" w:hAnsi="Times New Roman" w:hint="eastAsia"/>
        </w:rPr>
        <w:t>40%</w:t>
      </w:r>
      <w:r w:rsidRPr="00B359A5">
        <w:rPr>
          <w:rFonts w:ascii="Times New Roman" w:hAnsi="Times New Roman" w:hint="eastAsia"/>
        </w:rPr>
        <w:t>以上。</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加强养殖污染防治。</w:t>
      </w:r>
      <w:r w:rsidRPr="00B359A5">
        <w:rPr>
          <w:rFonts w:ascii="Times New Roman" w:hAnsi="Times New Roman" w:hint="eastAsia"/>
        </w:rPr>
        <w:t>大力发展畜禽标准化规模养殖，支持符</w:t>
      </w:r>
      <w:r w:rsidRPr="00B359A5">
        <w:rPr>
          <w:rFonts w:ascii="Times New Roman" w:hAnsi="Times New Roman" w:hint="eastAsia"/>
        </w:rPr>
        <w:lastRenderedPageBreak/>
        <w:t>合条件的规模养殖场改造圈舍和更新设备，建设粪污贮存处理利用设施。以减量化产生、无害化处理、资源化利用为重点，因地制宜采取就近就地还田、生产有机肥、发展沼气等方式，引导和支持粪污资源化利用方式创新，确保畜禽粪污资源化利用率稳定在</w:t>
      </w:r>
      <w:r w:rsidRPr="00B359A5">
        <w:rPr>
          <w:rFonts w:ascii="Times New Roman" w:hAnsi="Times New Roman" w:hint="eastAsia"/>
        </w:rPr>
        <w:t>90%</w:t>
      </w:r>
      <w:r w:rsidRPr="00B359A5">
        <w:rPr>
          <w:rFonts w:ascii="Times New Roman" w:hAnsi="Times New Roman" w:hint="eastAsia"/>
        </w:rPr>
        <w:t>以上。加强病死畜禽无害化收集处理场、清洗消毒中心规划建设。推进水产养殖污染防治，强化“三区”管理，推进水产养殖节水减排，探索养殖尾水治理新模式，推动尾水处理等环保设施升级改造，培育绿色种养循环体系。</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强化农作物秸秆综合利用。</w:t>
      </w:r>
      <w:r w:rsidRPr="00B359A5">
        <w:rPr>
          <w:rFonts w:ascii="Times New Roman" w:hAnsi="Times New Roman" w:hint="eastAsia"/>
        </w:rPr>
        <w:t>推动农作物秸秆信息化管理，完善农作物秸秆资源台账建设。因地制宜开展秸秆肥料化、饲料化、能源化、基料化、原料化利用，推动秸秆就地就近高值化综合利用。开展秸秆全域综合利用试点示范，引导秸秆综合利用社会化、产业化发展，推广秸秆还田、秸秆有机肥、秸秆养畜等综合利用技术，提高秸秆综合利用水平。落实秸秆补贴政策，鼓励村集体经济组织参与秸秆综合利用服务，培育专业化秸秆收储运机构及秸秆资源化利用产业化龙头企业。切实加强秸秆禁烧管控。到</w:t>
      </w:r>
      <w:r w:rsidRPr="00B359A5">
        <w:rPr>
          <w:rFonts w:ascii="Times New Roman" w:hAnsi="Times New Roman" w:hint="eastAsia"/>
        </w:rPr>
        <w:t>2025</w:t>
      </w:r>
      <w:r w:rsidRPr="00B359A5">
        <w:rPr>
          <w:rFonts w:ascii="Times New Roman" w:hAnsi="Times New Roman" w:hint="eastAsia"/>
        </w:rPr>
        <w:t>年，农作物秸秆综合利用率稳定在</w:t>
      </w:r>
      <w:r w:rsidRPr="00B359A5">
        <w:rPr>
          <w:rFonts w:ascii="Times New Roman" w:hAnsi="Times New Roman" w:hint="eastAsia"/>
        </w:rPr>
        <w:t>90%</w:t>
      </w:r>
      <w:r w:rsidRPr="00B359A5">
        <w:rPr>
          <w:rFonts w:ascii="Times New Roman" w:hAnsi="Times New Roman" w:hint="eastAsia"/>
        </w:rPr>
        <w:t>以上。</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开展废旧农膜及包装废弃物回收。</w:t>
      </w:r>
      <w:r w:rsidRPr="00B359A5">
        <w:rPr>
          <w:rFonts w:ascii="Times New Roman" w:hAnsi="Times New Roman" w:hint="eastAsia"/>
        </w:rPr>
        <w:t>建立完善废旧农膜及农药化肥包装废弃物回收利用体系，大力推广使用加厚地膜，示范推广可降解地膜，探索地膜使用量控制机制，推进减量替代。开展保护地蔬菜农田地膜残留监测，评价地膜污染程度。加强农药化肥包装废弃物回收处置，控制和减少“白色污染”。到</w:t>
      </w:r>
      <w:r w:rsidRPr="00B359A5">
        <w:rPr>
          <w:rFonts w:ascii="Times New Roman" w:hAnsi="Times New Roman" w:hint="eastAsia"/>
        </w:rPr>
        <w:t>2025</w:t>
      </w:r>
      <w:r w:rsidRPr="00B359A5">
        <w:rPr>
          <w:rFonts w:ascii="Times New Roman" w:hAnsi="Times New Roman" w:hint="eastAsia"/>
        </w:rPr>
        <w:t>年，</w:t>
      </w:r>
      <w:r w:rsidRPr="00B359A5">
        <w:rPr>
          <w:rFonts w:ascii="Times New Roman" w:hAnsi="Times New Roman" w:hint="eastAsia"/>
        </w:rPr>
        <w:lastRenderedPageBreak/>
        <w:t>农膜及农药化肥包装废弃物回收率达到</w:t>
      </w:r>
      <w:r w:rsidRPr="00B359A5">
        <w:rPr>
          <w:rFonts w:ascii="Times New Roman" w:hAnsi="Times New Roman" w:hint="eastAsia"/>
        </w:rPr>
        <w:t>87%</w:t>
      </w:r>
      <w:r w:rsidRPr="00B359A5">
        <w:rPr>
          <w:rFonts w:ascii="Times New Roman" w:hAnsi="Times New Roman" w:hint="eastAsia"/>
        </w:rPr>
        <w:t>。</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强化土壤污染管控与修复。</w:t>
      </w:r>
      <w:r w:rsidRPr="00B359A5">
        <w:rPr>
          <w:rFonts w:ascii="Times New Roman" w:hAnsi="Times New Roman" w:hint="eastAsia"/>
        </w:rPr>
        <w:t>加强“三类地”管理。完成耕地土壤环境质量类别划分，加强农用地优先保护类、安全利用类、严格管控类三个类别管理。推动受污染耕地安全利用。建设受污染耕地安全利用示范片，推广应用低积累品种、水肥调控、土壤调理等安全利用措施。加强农用地环境污染监测。做好国控监测点和市级监测点的监测及维护，开展农产品产地环境监测与风险评估。到</w:t>
      </w:r>
      <w:r w:rsidRPr="00B359A5">
        <w:rPr>
          <w:rFonts w:ascii="Times New Roman" w:hAnsi="Times New Roman" w:hint="eastAsia"/>
        </w:rPr>
        <w:t>2025</w:t>
      </w:r>
      <w:r w:rsidRPr="00B359A5">
        <w:rPr>
          <w:rFonts w:ascii="Times New Roman" w:hAnsi="Times New Roman" w:hint="eastAsia"/>
        </w:rPr>
        <w:t>年，受污染耕地安全利用率稳定在</w:t>
      </w:r>
      <w:r w:rsidRPr="00B359A5">
        <w:rPr>
          <w:rFonts w:ascii="Times New Roman" w:hAnsi="Times New Roman" w:hint="eastAsia"/>
        </w:rPr>
        <w:t>90%</w:t>
      </w:r>
      <w:r w:rsidRPr="00B359A5">
        <w:rPr>
          <w:rFonts w:ascii="Times New Roman" w:hAnsi="Times New Roman" w:hint="eastAsia"/>
        </w:rPr>
        <w:t>以上。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A42EAB" w:rsidRPr="00B359A5" w:rsidTr="005D66CC">
        <w:tc>
          <w:tcPr>
            <w:tcW w:w="8912" w:type="dxa"/>
            <w:vAlign w:val="center"/>
          </w:tcPr>
          <w:p w:rsidR="00A42EAB" w:rsidRPr="00B359A5" w:rsidRDefault="00A42EAB" w:rsidP="005D66CC">
            <w:pPr>
              <w:spacing w:line="400" w:lineRule="exact"/>
              <w:ind w:firstLine="472"/>
              <w:jc w:val="center"/>
              <w:rPr>
                <w:rFonts w:ascii="Times New Roman" w:hAnsi="Times New Roman"/>
                <w:bCs/>
                <w:kern w:val="0"/>
                <w:szCs w:val="30"/>
                <w:shd w:val="clear" w:color="auto" w:fill="FFFFFF"/>
              </w:rPr>
            </w:pPr>
            <w:r w:rsidRPr="00B359A5">
              <w:rPr>
                <w:rFonts w:ascii="Times New Roman" w:hAnsi="Times New Roman"/>
                <w:sz w:val="24"/>
                <w:szCs w:val="22"/>
                <w:shd w:val="clear" w:color="auto" w:fill="FFFFFF"/>
              </w:rPr>
              <w:t>专栏</w:t>
            </w:r>
            <w:r w:rsidRPr="00B359A5">
              <w:rPr>
                <w:rFonts w:ascii="Times New Roman" w:hAnsi="Times New Roman" w:hint="eastAsia"/>
                <w:sz w:val="24"/>
                <w:szCs w:val="22"/>
                <w:shd w:val="clear" w:color="auto" w:fill="FFFFFF"/>
              </w:rPr>
              <w:t>18</w:t>
            </w:r>
            <w:r w:rsidRPr="00B359A5">
              <w:rPr>
                <w:rFonts w:ascii="Times New Roman" w:hAnsi="Times New Roman"/>
                <w:sz w:val="24"/>
                <w:szCs w:val="22"/>
                <w:shd w:val="clear" w:color="auto" w:fill="FFFFFF"/>
              </w:rPr>
              <w:t xml:space="preserve">　农业绿色发展重点工程</w:t>
            </w:r>
          </w:p>
        </w:tc>
      </w:tr>
      <w:tr w:rsidR="00A42EAB" w:rsidRPr="00B359A5" w:rsidTr="005D66CC">
        <w:tc>
          <w:tcPr>
            <w:tcW w:w="8912" w:type="dxa"/>
          </w:tcPr>
          <w:p w:rsidR="00A42EAB" w:rsidRPr="00B359A5" w:rsidRDefault="00A42EAB" w:rsidP="005D66CC">
            <w:pPr>
              <w:spacing w:line="400" w:lineRule="exact"/>
              <w:ind w:firstLine="474"/>
              <w:jc w:val="left"/>
              <w:rPr>
                <w:rFonts w:ascii="Times New Roman" w:hAnsi="Times New Roman"/>
                <w:sz w:val="24"/>
                <w:shd w:val="clear" w:color="auto" w:fill="FFFFFF"/>
              </w:rPr>
            </w:pPr>
            <w:r w:rsidRPr="00B359A5">
              <w:rPr>
                <w:rFonts w:ascii="Times New Roman" w:hAnsi="Times New Roman"/>
                <w:b/>
                <w:sz w:val="24"/>
                <w:szCs w:val="21"/>
                <w:shd w:val="clear" w:color="auto" w:fill="FFFFFF"/>
              </w:rPr>
              <w:t>高效节水灌溉项目</w:t>
            </w:r>
            <w:r w:rsidRPr="00B359A5">
              <w:rPr>
                <w:rFonts w:ascii="Times New Roman" w:hAnsi="Times New Roman" w:hint="eastAsia"/>
                <w:sz w:val="24"/>
                <w:szCs w:val="21"/>
                <w:shd w:val="clear" w:color="auto" w:fill="FFFFFF"/>
              </w:rPr>
              <w:t>：</w:t>
            </w:r>
            <w:r w:rsidRPr="00B359A5">
              <w:rPr>
                <w:rFonts w:ascii="Times New Roman" w:hAnsi="Times New Roman"/>
                <w:sz w:val="24"/>
                <w:szCs w:val="21"/>
                <w:shd w:val="clear" w:color="auto" w:fill="FFFFFF"/>
              </w:rPr>
              <w:t>实施</w:t>
            </w:r>
            <w:r w:rsidRPr="00B359A5">
              <w:rPr>
                <w:rFonts w:ascii="Times New Roman" w:hAnsi="Times New Roman"/>
                <w:sz w:val="24"/>
                <w:shd w:val="clear" w:color="auto" w:fill="FFFFFF"/>
              </w:rPr>
              <w:t>高效节水灌溉项目</w:t>
            </w:r>
            <w:r w:rsidRPr="00B359A5">
              <w:rPr>
                <w:rFonts w:ascii="Times New Roman" w:hAnsi="Times New Roman"/>
                <w:sz w:val="24"/>
                <w:shd w:val="clear" w:color="auto" w:fill="FFFFFF"/>
              </w:rPr>
              <w:t>5</w:t>
            </w:r>
            <w:r w:rsidRPr="00B359A5">
              <w:rPr>
                <w:rFonts w:ascii="Times New Roman" w:hAnsi="Times New Roman"/>
                <w:sz w:val="24"/>
                <w:shd w:val="clear" w:color="auto" w:fill="FFFFFF"/>
              </w:rPr>
              <w:t>万亩。</w:t>
            </w:r>
          </w:p>
          <w:p w:rsidR="00A42EAB" w:rsidRPr="00B359A5" w:rsidRDefault="00A42EAB" w:rsidP="005D66CC">
            <w:pPr>
              <w:spacing w:line="400" w:lineRule="exact"/>
              <w:ind w:firstLine="474"/>
              <w:jc w:val="left"/>
              <w:rPr>
                <w:rFonts w:ascii="Times New Roman" w:hAnsi="Times New Roman"/>
                <w:sz w:val="24"/>
                <w:shd w:val="clear" w:color="auto" w:fill="FFFFFF"/>
              </w:rPr>
            </w:pPr>
            <w:r w:rsidRPr="00B359A5">
              <w:rPr>
                <w:rFonts w:ascii="Times New Roman" w:hAnsi="Times New Roman"/>
                <w:b/>
                <w:bCs/>
                <w:sz w:val="24"/>
                <w:shd w:val="clear" w:color="auto" w:fill="FFFFFF"/>
              </w:rPr>
              <w:t>化肥农药减量增效示范工程：</w:t>
            </w:r>
            <w:r w:rsidRPr="00B359A5">
              <w:rPr>
                <w:rFonts w:ascii="Times New Roman" w:hAnsi="Times New Roman"/>
                <w:bCs/>
                <w:sz w:val="24"/>
                <w:shd w:val="clear" w:color="auto" w:fill="FFFFFF"/>
              </w:rPr>
              <w:t>争创部级和市级化肥减量增效示范建设试点示范，争创市级有机肥替代化肥示范建设；</w:t>
            </w:r>
            <w:r w:rsidRPr="00B359A5">
              <w:rPr>
                <w:rFonts w:ascii="Times New Roman" w:hAnsi="Times New Roman"/>
                <w:sz w:val="24"/>
                <w:shd w:val="clear" w:color="auto" w:fill="FFFFFF"/>
              </w:rPr>
              <w:t>病虫害统防统治与绿色防控融合示范推广</w:t>
            </w:r>
            <w:r w:rsidRPr="00B359A5">
              <w:rPr>
                <w:rFonts w:ascii="Times New Roman" w:hAnsi="Times New Roman"/>
                <w:sz w:val="24"/>
                <w:shd w:val="clear" w:color="auto" w:fill="FFFFFF"/>
              </w:rPr>
              <w:t>30</w:t>
            </w:r>
            <w:r w:rsidRPr="00B359A5">
              <w:rPr>
                <w:rFonts w:ascii="Times New Roman" w:hAnsi="Times New Roman"/>
                <w:sz w:val="24"/>
                <w:shd w:val="clear" w:color="auto" w:fill="FFFFFF"/>
              </w:rPr>
              <w:t>万亩，</w:t>
            </w:r>
            <w:r w:rsidRPr="00B359A5">
              <w:rPr>
                <w:rFonts w:ascii="Times New Roman" w:hAnsi="Times New Roman"/>
                <w:bCs/>
                <w:sz w:val="24"/>
                <w:shd w:val="clear" w:color="auto" w:fill="FFFFFF"/>
              </w:rPr>
              <w:t>建立物联网监测系统、田间监测点，加密健全病虫监测网络体系；</w:t>
            </w:r>
            <w:r w:rsidRPr="00B359A5">
              <w:rPr>
                <w:rFonts w:ascii="Times New Roman" w:hAnsi="Times New Roman"/>
                <w:sz w:val="24"/>
                <w:shd w:val="clear" w:color="auto" w:fill="FFFFFF"/>
              </w:rPr>
              <w:t>建设区级病虫疫情信息处理平台及新建田间监测点</w:t>
            </w:r>
            <w:r w:rsidRPr="00B359A5">
              <w:rPr>
                <w:rFonts w:ascii="Times New Roman" w:hAnsi="Times New Roman"/>
                <w:sz w:val="24"/>
                <w:shd w:val="clear" w:color="auto" w:fill="FFFFFF"/>
              </w:rPr>
              <w:t>8</w:t>
            </w:r>
            <w:r w:rsidRPr="00B359A5">
              <w:rPr>
                <w:rFonts w:ascii="Times New Roman" w:hAnsi="Times New Roman"/>
                <w:sz w:val="24"/>
                <w:shd w:val="clear" w:color="auto" w:fill="FFFFFF"/>
              </w:rPr>
              <w:t>个。</w:t>
            </w:r>
          </w:p>
          <w:p w:rsidR="00A42EAB" w:rsidRPr="00B359A5" w:rsidRDefault="00A42EAB" w:rsidP="005D66CC">
            <w:pPr>
              <w:spacing w:line="400" w:lineRule="exact"/>
              <w:ind w:firstLine="474"/>
              <w:jc w:val="left"/>
              <w:rPr>
                <w:rFonts w:ascii="Times New Roman" w:hAnsi="Times New Roman"/>
                <w:bCs/>
                <w:sz w:val="24"/>
                <w:shd w:val="clear" w:color="auto" w:fill="FFFFFF"/>
              </w:rPr>
            </w:pPr>
            <w:r w:rsidRPr="00B359A5">
              <w:rPr>
                <w:rFonts w:ascii="Times New Roman" w:hAnsi="Times New Roman"/>
                <w:b/>
                <w:sz w:val="24"/>
                <w:shd w:val="clear" w:color="auto" w:fill="FFFFFF"/>
              </w:rPr>
              <w:t>农业废弃物资源化工程</w:t>
            </w:r>
            <w:r w:rsidRPr="00B359A5">
              <w:rPr>
                <w:rFonts w:ascii="Times New Roman" w:hAnsi="Times New Roman"/>
                <w:b/>
                <w:bCs/>
                <w:sz w:val="24"/>
                <w:shd w:val="clear" w:color="auto" w:fill="FFFFFF"/>
              </w:rPr>
              <w:t>：</w:t>
            </w:r>
            <w:r w:rsidRPr="00B359A5">
              <w:rPr>
                <w:rFonts w:ascii="Times New Roman" w:hAnsi="Times New Roman"/>
                <w:bCs/>
                <w:sz w:val="24"/>
                <w:shd w:val="clear" w:color="auto" w:fill="FFFFFF"/>
              </w:rPr>
              <w:t>争创以液体粪污肥料化利用为纽带的种养结合提升区，建设畜禽粪污处理设施，建设区级粪污检测中心；</w:t>
            </w:r>
            <w:r w:rsidRPr="00B359A5">
              <w:rPr>
                <w:rFonts w:ascii="Times New Roman" w:hAnsi="Times New Roman" w:hint="eastAsia"/>
                <w:bCs/>
                <w:sz w:val="24"/>
                <w:shd w:val="clear" w:color="auto" w:fill="FFFFFF"/>
              </w:rPr>
              <w:t>在适养草食牲畜区域建设秸秆饲料化利用项目</w:t>
            </w:r>
            <w:r w:rsidRPr="00B359A5">
              <w:rPr>
                <w:rFonts w:ascii="Times New Roman" w:hAnsi="Times New Roman" w:hint="eastAsia"/>
                <w:bCs/>
                <w:sz w:val="24"/>
                <w:shd w:val="clear" w:color="auto" w:fill="FFFFFF"/>
              </w:rPr>
              <w:t>3</w:t>
            </w:r>
            <w:r w:rsidRPr="00B359A5">
              <w:rPr>
                <w:rFonts w:ascii="Times New Roman" w:hAnsi="Times New Roman" w:hint="eastAsia"/>
                <w:bCs/>
                <w:sz w:val="24"/>
                <w:shd w:val="clear" w:color="auto" w:fill="FFFFFF"/>
              </w:rPr>
              <w:t>个</w:t>
            </w:r>
            <w:r w:rsidRPr="00B359A5">
              <w:rPr>
                <w:rFonts w:ascii="Times New Roman" w:hAnsi="Times New Roman"/>
                <w:bCs/>
                <w:sz w:val="24"/>
                <w:shd w:val="clear" w:color="auto" w:fill="FFFFFF"/>
              </w:rPr>
              <w:t>，建设秸秆配合粪污等加工有机肥示范项目</w:t>
            </w:r>
            <w:r w:rsidRPr="00B359A5">
              <w:rPr>
                <w:rFonts w:ascii="Times New Roman" w:hAnsi="Times New Roman" w:hint="eastAsia"/>
                <w:bCs/>
                <w:sz w:val="24"/>
                <w:shd w:val="clear" w:color="auto" w:fill="FFFFFF"/>
              </w:rPr>
              <w:t>1</w:t>
            </w:r>
            <w:r w:rsidRPr="00B359A5">
              <w:rPr>
                <w:rFonts w:ascii="Times New Roman" w:hAnsi="Times New Roman"/>
                <w:bCs/>
                <w:sz w:val="24"/>
                <w:shd w:val="clear" w:color="auto" w:fill="FFFFFF"/>
              </w:rPr>
              <w:t>个，</w:t>
            </w:r>
            <w:r w:rsidRPr="00B359A5">
              <w:rPr>
                <w:rFonts w:ascii="Times New Roman" w:hAnsi="Times New Roman" w:hint="eastAsia"/>
                <w:bCs/>
                <w:sz w:val="24"/>
                <w:shd w:val="clear" w:color="auto" w:fill="FFFFFF"/>
              </w:rPr>
              <w:t>形成年生产青贮饲料</w:t>
            </w:r>
            <w:r w:rsidRPr="00B359A5">
              <w:rPr>
                <w:rFonts w:ascii="Times New Roman" w:hAnsi="Times New Roman" w:hint="eastAsia"/>
                <w:bCs/>
                <w:sz w:val="24"/>
                <w:shd w:val="clear" w:color="auto" w:fill="FFFFFF"/>
              </w:rPr>
              <w:t>2.5</w:t>
            </w:r>
            <w:r w:rsidRPr="00B359A5">
              <w:rPr>
                <w:rFonts w:ascii="Times New Roman" w:hAnsi="Times New Roman" w:hint="eastAsia"/>
                <w:bCs/>
                <w:sz w:val="24"/>
                <w:shd w:val="clear" w:color="auto" w:fill="FFFFFF"/>
              </w:rPr>
              <w:t>万吨产能，建设秸秆收储运平台</w:t>
            </w:r>
            <w:r w:rsidRPr="00B359A5">
              <w:rPr>
                <w:rFonts w:ascii="Times New Roman" w:hAnsi="Times New Roman" w:hint="eastAsia"/>
                <w:bCs/>
                <w:sz w:val="24"/>
                <w:shd w:val="clear" w:color="auto" w:fill="FFFFFF"/>
              </w:rPr>
              <w:t>5</w:t>
            </w:r>
            <w:r w:rsidRPr="00B359A5">
              <w:rPr>
                <w:rFonts w:ascii="Times New Roman" w:hAnsi="Times New Roman" w:hint="eastAsia"/>
                <w:bCs/>
                <w:sz w:val="24"/>
                <w:shd w:val="clear" w:color="auto" w:fill="FFFFFF"/>
              </w:rPr>
              <w:t>个，建立“六有”标准化秸秆收储中心</w:t>
            </w:r>
            <w:r w:rsidRPr="00B359A5">
              <w:rPr>
                <w:rFonts w:ascii="Times New Roman" w:hAnsi="Times New Roman" w:hint="eastAsia"/>
                <w:bCs/>
                <w:sz w:val="24"/>
                <w:shd w:val="clear" w:color="auto" w:fill="FFFFFF"/>
              </w:rPr>
              <w:t>2</w:t>
            </w:r>
            <w:r w:rsidRPr="00B359A5">
              <w:rPr>
                <w:rFonts w:ascii="Times New Roman" w:hAnsi="Times New Roman" w:hint="eastAsia"/>
                <w:bCs/>
                <w:sz w:val="24"/>
                <w:shd w:val="clear" w:color="auto" w:fill="FFFFFF"/>
              </w:rPr>
              <w:t>个</w:t>
            </w:r>
            <w:r w:rsidRPr="00B359A5">
              <w:rPr>
                <w:rFonts w:ascii="Times New Roman" w:hAnsi="Times New Roman"/>
                <w:bCs/>
                <w:sz w:val="24"/>
                <w:shd w:val="clear" w:color="auto" w:fill="FFFFFF"/>
              </w:rPr>
              <w:t>；建立农膜村级回收网点</w:t>
            </w:r>
            <w:r w:rsidRPr="00B359A5">
              <w:rPr>
                <w:rFonts w:ascii="Times New Roman" w:hAnsi="Times New Roman"/>
                <w:bCs/>
                <w:sz w:val="24"/>
                <w:shd w:val="clear" w:color="auto" w:fill="FFFFFF"/>
              </w:rPr>
              <w:t>322</w:t>
            </w:r>
            <w:r w:rsidRPr="00B359A5">
              <w:rPr>
                <w:rFonts w:ascii="Times New Roman" w:hAnsi="Times New Roman"/>
                <w:bCs/>
                <w:sz w:val="24"/>
                <w:shd w:val="clear" w:color="auto" w:fill="FFFFFF"/>
              </w:rPr>
              <w:t>个，构</w:t>
            </w:r>
            <w:r w:rsidRPr="00B359A5">
              <w:rPr>
                <w:rFonts w:ascii="Times New Roman" w:hAnsi="Times New Roman" w:hint="eastAsia"/>
                <w:bCs/>
                <w:sz w:val="24"/>
                <w:shd w:val="clear" w:color="auto" w:fill="FFFFFF"/>
              </w:rPr>
              <w:t>建“区县贮运中心—镇街级回收网点—村级回收网点”三</w:t>
            </w:r>
            <w:r w:rsidRPr="00B359A5">
              <w:rPr>
                <w:rFonts w:ascii="Times New Roman" w:hAnsi="Times New Roman"/>
                <w:bCs/>
                <w:sz w:val="24"/>
                <w:shd w:val="clear" w:color="auto" w:fill="FFFFFF"/>
              </w:rPr>
              <w:t>级回收利用体系；开展农田地膜残留调查和监测工作；开展加厚和可降</w:t>
            </w:r>
            <w:r w:rsidRPr="00B359A5">
              <w:rPr>
                <w:rFonts w:ascii="Times New Roman" w:hAnsi="Times New Roman" w:hint="eastAsia"/>
                <w:bCs/>
                <w:sz w:val="24"/>
                <w:shd w:val="clear" w:color="auto" w:fill="FFFFFF"/>
              </w:rPr>
              <w:t>解</w:t>
            </w:r>
            <w:r w:rsidRPr="00B359A5">
              <w:rPr>
                <w:rFonts w:ascii="Times New Roman" w:hAnsi="Times New Roman"/>
                <w:bCs/>
                <w:sz w:val="24"/>
                <w:shd w:val="clear" w:color="auto" w:fill="FFFFFF"/>
              </w:rPr>
              <w:t>地膜试验示范。</w:t>
            </w:r>
          </w:p>
          <w:p w:rsidR="00A42EAB" w:rsidRPr="00B359A5" w:rsidRDefault="00A42EAB" w:rsidP="005D66CC">
            <w:pPr>
              <w:spacing w:line="400" w:lineRule="exact"/>
              <w:ind w:firstLine="474"/>
              <w:jc w:val="left"/>
              <w:rPr>
                <w:rFonts w:ascii="Times New Roman" w:hAnsi="Times New Roman"/>
                <w:sz w:val="24"/>
                <w:shd w:val="clear" w:color="auto" w:fill="FFFFFF"/>
              </w:rPr>
            </w:pPr>
            <w:r w:rsidRPr="00B359A5">
              <w:rPr>
                <w:rFonts w:ascii="Times New Roman" w:hAnsi="Times New Roman"/>
                <w:b/>
                <w:sz w:val="24"/>
                <w:szCs w:val="22"/>
                <w:shd w:val="clear" w:color="auto" w:fill="FFFFFF"/>
              </w:rPr>
              <w:t>农产品产地土壤管控工程：</w:t>
            </w:r>
            <w:r w:rsidRPr="00B359A5">
              <w:rPr>
                <w:rFonts w:ascii="Times New Roman" w:hAnsi="Times New Roman"/>
                <w:sz w:val="24"/>
                <w:szCs w:val="22"/>
                <w:shd w:val="clear" w:color="auto" w:fill="FFFFFF"/>
              </w:rPr>
              <w:t>新建</w:t>
            </w:r>
            <w:r w:rsidRPr="00B359A5">
              <w:rPr>
                <w:rFonts w:ascii="Times New Roman" w:hAnsi="Times New Roman"/>
                <w:sz w:val="24"/>
                <w:szCs w:val="22"/>
                <w:shd w:val="clear" w:color="auto" w:fill="FFFFFF"/>
              </w:rPr>
              <w:t>2</w:t>
            </w:r>
            <w:r w:rsidRPr="00B359A5">
              <w:rPr>
                <w:rFonts w:ascii="Times New Roman" w:hAnsi="Times New Roman"/>
                <w:sz w:val="24"/>
                <w:szCs w:val="22"/>
                <w:shd w:val="clear" w:color="auto" w:fill="FFFFFF"/>
              </w:rPr>
              <w:t>个市级耕地质量监测点，完善耕地质量长期定位监测网络，维护与运行好已建成的</w:t>
            </w:r>
            <w:r w:rsidRPr="00B359A5">
              <w:rPr>
                <w:rFonts w:ascii="Times New Roman" w:hAnsi="Times New Roman"/>
                <w:sz w:val="24"/>
                <w:szCs w:val="22"/>
                <w:shd w:val="clear" w:color="auto" w:fill="FFFFFF"/>
              </w:rPr>
              <w:t>16</w:t>
            </w:r>
            <w:r w:rsidRPr="00B359A5">
              <w:rPr>
                <w:rFonts w:ascii="Times New Roman" w:hAnsi="Times New Roman"/>
                <w:sz w:val="24"/>
                <w:szCs w:val="22"/>
                <w:shd w:val="clear" w:color="auto" w:fill="FFFFFF"/>
              </w:rPr>
              <w:t>个耕地质量监测点；推进土壤重金属污染监测与评估、耕地安全利用集中示范片区建设。</w:t>
            </w:r>
          </w:p>
        </w:tc>
      </w:tr>
    </w:tbl>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第二节 加大乡村生态保护与修复力度</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加强农业生物资源保护。</w:t>
      </w:r>
      <w:r w:rsidRPr="00B359A5">
        <w:rPr>
          <w:rFonts w:ascii="Times New Roman" w:hAnsi="Times New Roman" w:hint="eastAsia"/>
        </w:rPr>
        <w:t>持续开展农业野生植物资源普查工作。加强对入侵生物进行调查监测，建立农业外来入侵生物监测</w:t>
      </w:r>
      <w:r w:rsidRPr="00B359A5">
        <w:rPr>
          <w:rFonts w:ascii="Times New Roman" w:hAnsi="Times New Roman" w:hint="eastAsia"/>
        </w:rPr>
        <w:lastRenderedPageBreak/>
        <w:t>预警体系、风险性分析和远程诊断系统，开展外来物种调查与防除工作。全面落实长江十年禁渔令，强化渔业资源养护修复，依法打击各类非法捕捞行为。建设全市渔业生态修复司法保护基地试点，统筹做好退捕渔民上岸“后半篇文章”，确保退捕渔民转得出、稳得住、能小康。</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建设健康稳定田园生态系统。</w:t>
      </w:r>
      <w:r w:rsidRPr="00B359A5">
        <w:rPr>
          <w:rFonts w:ascii="Times New Roman" w:hAnsi="Times New Roman" w:hint="eastAsia"/>
        </w:rPr>
        <w:t>坚持宜农则农、宜林则林、宜牧则牧、宜渔则渔，科学配置农作物品种、种植耕作方式，推动农林牧渔融合循环发展，打造种养结合、生态循环、环境优美的田园生态系统。探索与现代农业相适应的田园生态系统保护与修复模式。以坡耕地综合治理为重点，构建有效的水土流失综合防治体系。推进森林、河流、湿地等乡村重要生态系统监测和农业资源环境监测的网络建设，提高农业与生态发展平衡性。</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实施生态修复重大工程。</w:t>
      </w:r>
      <w:r w:rsidRPr="00B359A5">
        <w:rPr>
          <w:rFonts w:ascii="Times New Roman" w:hAnsi="Times New Roman" w:hint="eastAsia"/>
        </w:rPr>
        <w:t>推进“四山”地区综合整治，加大自然保护区、三江湿地公园、九峰山森林公园和重点河库等重要生态系统保护力度。全面推广林长制，实施退耕还林、长江防护林体系等重点工程，深入推进国土绿化。全面开展农村“四旁”植树，形成“绿带、绿廓、绿模、绿心”等城乡空间结构。开展水土保持监测，加快实施重要水源地、山洪灾害易发区、石漠化地区等水土流失综合治理，巩固提升老龙洞、康佳洞、杨家河小流域等石漠化治理成果，推广造林、造景与产业相结合的石漠化治理模式，科学修复生态敏感区、脆弱区、退化区。</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加强重要生态系统保护恢复。</w:t>
      </w:r>
      <w:r w:rsidRPr="00B359A5">
        <w:rPr>
          <w:rFonts w:ascii="Times New Roman" w:hAnsi="Times New Roman" w:hint="eastAsia"/>
        </w:rPr>
        <w:t>统筹开展山水林田湖系统治理</w:t>
      </w:r>
      <w:r w:rsidRPr="00B359A5">
        <w:rPr>
          <w:rFonts w:ascii="Times New Roman" w:hAnsi="Times New Roman" w:hint="eastAsia"/>
        </w:rPr>
        <w:lastRenderedPageBreak/>
        <w:t>工程，维护自然生态的整体性、系统性、协同性和关联性。完善天然林保护制度，禁止天然林商业性采伐。加快实施森林质量精准提升工程，调整优化树种、龄组、林层等系统结构，提升森林生态系统稳定性。加强湿地生态系统保护与恢复，推进已破坏湿地生态系统的功能重建与恢复。加强地下水污染防治，开展地下水污染防治分区划定。开展矿山地质环境治理恢复，建立完善矿山地质环境监测监督体系。推进海绵城市建设。开展江河、湖泊、湿地等水体生态修复。推进土地整治，修复利用废弃地和污染土地。</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全面落实河长制。</w:t>
      </w:r>
      <w:r w:rsidRPr="00B359A5">
        <w:rPr>
          <w:rFonts w:ascii="Times New Roman" w:hAnsi="Times New Roman" w:hint="eastAsia"/>
        </w:rPr>
        <w:t>探索健全河长制工作机制，形成横向到边、纵向到底的立体河长网络。加强水资源保护、河库水域岸线管理保护、水污染防治、水环境治理、水生态修复，加强执法监管。不断加强协同联动，推动流域协同联动，跨区和跨界河库联动，部门协同联动，达到协同共治。重要河库生态安全得到保障，实现河畅、水清、岸绿、景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A42EAB" w:rsidRPr="00B359A5" w:rsidTr="005D66CC">
        <w:trPr>
          <w:trHeight w:val="340"/>
        </w:trPr>
        <w:tc>
          <w:tcPr>
            <w:tcW w:w="8912" w:type="dxa"/>
            <w:vAlign w:val="center"/>
          </w:tcPr>
          <w:p w:rsidR="00A42EAB" w:rsidRPr="00B359A5" w:rsidRDefault="00A42EAB" w:rsidP="005D66CC">
            <w:pPr>
              <w:spacing w:line="400" w:lineRule="exact"/>
              <w:ind w:firstLine="472"/>
              <w:jc w:val="center"/>
              <w:rPr>
                <w:rFonts w:ascii="Times New Roman" w:hAnsi="Times New Roman"/>
                <w:bCs/>
                <w:sz w:val="24"/>
                <w:szCs w:val="32"/>
                <w:shd w:val="clear" w:color="auto" w:fill="FFFFFF"/>
              </w:rPr>
            </w:pPr>
            <w:r w:rsidRPr="00B359A5">
              <w:rPr>
                <w:rFonts w:ascii="Times New Roman" w:hAnsi="Times New Roman"/>
                <w:bCs/>
                <w:sz w:val="24"/>
                <w:szCs w:val="32"/>
                <w:shd w:val="clear" w:color="auto" w:fill="FFFFFF"/>
              </w:rPr>
              <w:t>专栏</w:t>
            </w:r>
            <w:r w:rsidRPr="00B359A5">
              <w:rPr>
                <w:rFonts w:ascii="Times New Roman" w:hAnsi="Times New Roman" w:hint="eastAsia"/>
                <w:bCs/>
                <w:sz w:val="24"/>
                <w:szCs w:val="32"/>
                <w:shd w:val="clear" w:color="auto" w:fill="FFFFFF"/>
              </w:rPr>
              <w:t>19</w:t>
            </w:r>
            <w:r w:rsidRPr="00B359A5">
              <w:rPr>
                <w:rFonts w:ascii="Times New Roman" w:hAnsi="Times New Roman"/>
                <w:bCs/>
                <w:sz w:val="24"/>
                <w:szCs w:val="32"/>
                <w:shd w:val="clear" w:color="auto" w:fill="FFFFFF"/>
              </w:rPr>
              <w:t xml:space="preserve">　农村绿色发展示范重点工程</w:t>
            </w:r>
          </w:p>
        </w:tc>
      </w:tr>
      <w:tr w:rsidR="00A42EAB" w:rsidRPr="00B359A5" w:rsidTr="005D66CC">
        <w:trPr>
          <w:trHeight w:val="2324"/>
        </w:trPr>
        <w:tc>
          <w:tcPr>
            <w:tcW w:w="8912" w:type="dxa"/>
            <w:vAlign w:val="center"/>
          </w:tcPr>
          <w:p w:rsidR="00A42EAB" w:rsidRPr="00B359A5" w:rsidRDefault="00A42EAB" w:rsidP="005D66CC">
            <w:pPr>
              <w:spacing w:line="360" w:lineRule="exact"/>
              <w:ind w:firstLine="474"/>
              <w:rPr>
                <w:rFonts w:ascii="Times New Roman" w:hAnsi="Times New Roman"/>
                <w:sz w:val="24"/>
                <w:shd w:val="clear" w:color="auto" w:fill="FFFFFF"/>
              </w:rPr>
            </w:pPr>
            <w:r w:rsidRPr="00B359A5">
              <w:rPr>
                <w:rFonts w:ascii="Times New Roman" w:hAnsi="Times New Roman" w:hint="eastAsia"/>
                <w:b/>
                <w:sz w:val="24"/>
                <w:shd w:val="clear" w:color="auto" w:fill="FFFFFF"/>
              </w:rPr>
              <w:t>农业生物资源保护工程：</w:t>
            </w:r>
            <w:r w:rsidRPr="00B359A5">
              <w:rPr>
                <w:rFonts w:ascii="Times New Roman" w:hAnsi="Times New Roman" w:hint="eastAsia"/>
                <w:sz w:val="24"/>
                <w:shd w:val="clear" w:color="auto" w:fill="FFFFFF"/>
              </w:rPr>
              <w:t>提升渔政执法能力，购置渔政趸船、执法船等设备。设置永久性禁渔标语、禁渔标识牌，市级主流媒体宣传报道服务，制作禁渔公益宣传短片，印制禁渔宣传手册。</w:t>
            </w:r>
          </w:p>
          <w:p w:rsidR="00A42EAB" w:rsidRPr="00B359A5" w:rsidRDefault="00A42EAB" w:rsidP="005D66CC">
            <w:pPr>
              <w:spacing w:line="360" w:lineRule="exact"/>
              <w:ind w:firstLine="474"/>
              <w:rPr>
                <w:rFonts w:ascii="Times New Roman" w:hAnsi="Times New Roman"/>
                <w:bCs/>
                <w:sz w:val="24"/>
                <w:shd w:val="clear" w:color="auto" w:fill="FFFFFF"/>
              </w:rPr>
            </w:pPr>
            <w:r w:rsidRPr="00B359A5">
              <w:rPr>
                <w:rFonts w:ascii="Times New Roman" w:hAnsi="Times New Roman" w:hint="eastAsia"/>
                <w:b/>
                <w:sz w:val="24"/>
                <w:shd w:val="clear" w:color="auto" w:fill="FFFFFF"/>
              </w:rPr>
              <w:t>山水林田湖生态保护修复：</w:t>
            </w:r>
            <w:r w:rsidRPr="00B359A5">
              <w:rPr>
                <w:rFonts w:ascii="Times New Roman" w:hAnsi="Times New Roman" w:hint="eastAsia"/>
                <w:bCs/>
                <w:sz w:val="24"/>
                <w:shd w:val="clear" w:color="auto" w:fill="FFFFFF"/>
              </w:rPr>
              <w:t>实施嘉陵江、涪江、渠江生态保护修复工程，实施历史遗留和关闭矿山生态修复工程，加快推进涞滩镇两堂村山水林田湖生态保护系统修复项目。</w:t>
            </w:r>
          </w:p>
          <w:p w:rsidR="00A42EAB" w:rsidRPr="00B359A5" w:rsidRDefault="00A42EAB" w:rsidP="005D66CC">
            <w:pPr>
              <w:spacing w:line="360" w:lineRule="exact"/>
              <w:ind w:firstLine="474"/>
              <w:rPr>
                <w:rFonts w:ascii="Times New Roman" w:hAnsi="Times New Roman"/>
                <w:sz w:val="24"/>
                <w:shd w:val="clear" w:color="auto" w:fill="FFFFFF"/>
              </w:rPr>
            </w:pPr>
            <w:r w:rsidRPr="00B359A5">
              <w:rPr>
                <w:rFonts w:ascii="Times New Roman" w:hAnsi="Times New Roman"/>
                <w:b/>
                <w:sz w:val="24"/>
                <w:shd w:val="clear" w:color="auto" w:fill="FFFFFF"/>
              </w:rPr>
              <w:t>两岸青山</w:t>
            </w:r>
            <w:r>
              <w:rPr>
                <w:rFonts w:ascii="Times New Roman" w:hAnsi="Times New Roman" w:hint="eastAsia"/>
                <w:b/>
                <w:sz w:val="24"/>
                <w:shd w:val="clear" w:color="auto" w:fill="FFFFFF"/>
              </w:rPr>
              <w:t>·</w:t>
            </w:r>
            <w:r w:rsidRPr="00B359A5">
              <w:rPr>
                <w:rFonts w:ascii="Times New Roman" w:hAnsi="Times New Roman"/>
                <w:b/>
                <w:sz w:val="24"/>
                <w:shd w:val="clear" w:color="auto" w:fill="FFFFFF"/>
              </w:rPr>
              <w:t>千里林带</w:t>
            </w:r>
            <w:r w:rsidRPr="00B359A5">
              <w:rPr>
                <w:rFonts w:ascii="Times New Roman" w:hAnsi="Times New Roman" w:hint="eastAsia"/>
                <w:sz w:val="24"/>
                <w:shd w:val="clear" w:color="auto" w:fill="FFFFFF"/>
              </w:rPr>
              <w:t>：</w:t>
            </w:r>
            <w:r w:rsidRPr="00B359A5">
              <w:rPr>
                <w:rFonts w:ascii="Times New Roman" w:hAnsi="Times New Roman"/>
                <w:sz w:val="24"/>
                <w:shd w:val="clear" w:color="auto" w:fill="FFFFFF"/>
              </w:rPr>
              <w:t>实</w:t>
            </w:r>
            <w:r w:rsidRPr="00B359A5">
              <w:rPr>
                <w:rFonts w:ascii="Times New Roman" w:hAnsi="Times New Roman" w:hint="eastAsia"/>
                <w:sz w:val="24"/>
                <w:shd w:val="clear" w:color="auto" w:fill="FFFFFF"/>
              </w:rPr>
              <w:t>施“两岸青山</w:t>
            </w:r>
            <w:r>
              <w:rPr>
                <w:rFonts w:ascii="Times New Roman" w:hAnsi="Times New Roman" w:hint="eastAsia"/>
                <w:sz w:val="24"/>
                <w:shd w:val="clear" w:color="auto" w:fill="FFFFFF"/>
              </w:rPr>
              <w:t>·</w:t>
            </w:r>
            <w:r w:rsidRPr="00B359A5">
              <w:rPr>
                <w:rFonts w:ascii="Times New Roman" w:hAnsi="Times New Roman" w:hint="eastAsia"/>
                <w:sz w:val="24"/>
                <w:shd w:val="clear" w:color="auto" w:fill="FFFFFF"/>
              </w:rPr>
              <w:t>千里林带”绿化</w:t>
            </w:r>
            <w:r w:rsidRPr="00B359A5">
              <w:rPr>
                <w:rFonts w:ascii="Times New Roman" w:hAnsi="Times New Roman"/>
                <w:sz w:val="24"/>
                <w:shd w:val="clear" w:color="auto" w:fill="FFFFFF"/>
              </w:rPr>
              <w:t>工程，在嘉陵江、涪江范围内实施绿化，建设生态廊道，计划实施</w:t>
            </w:r>
            <w:r w:rsidRPr="00B359A5">
              <w:rPr>
                <w:rFonts w:ascii="Times New Roman" w:hAnsi="Times New Roman"/>
                <w:sz w:val="24"/>
                <w:shd w:val="clear" w:color="auto" w:fill="FFFFFF"/>
              </w:rPr>
              <w:t>10.37</w:t>
            </w:r>
            <w:r w:rsidRPr="00B359A5">
              <w:rPr>
                <w:rFonts w:ascii="Times New Roman" w:hAnsi="Times New Roman"/>
                <w:sz w:val="24"/>
                <w:shd w:val="clear" w:color="auto" w:fill="FFFFFF"/>
              </w:rPr>
              <w:t>万亩，其中：退耕还林、种植结构调整和疏林地</w:t>
            </w:r>
            <w:r w:rsidRPr="00B359A5">
              <w:rPr>
                <w:rFonts w:ascii="Times New Roman" w:hAnsi="Times New Roman" w:hint="eastAsia"/>
                <w:sz w:val="24"/>
                <w:shd w:val="clear" w:color="auto" w:fill="FFFFFF"/>
              </w:rPr>
              <w:t>、</w:t>
            </w:r>
            <w:r w:rsidRPr="00B359A5">
              <w:rPr>
                <w:rFonts w:ascii="Times New Roman" w:hAnsi="Times New Roman"/>
                <w:sz w:val="24"/>
                <w:shd w:val="clear" w:color="auto" w:fill="FFFFFF"/>
              </w:rPr>
              <w:t>未成林造林</w:t>
            </w:r>
            <w:r w:rsidRPr="00B359A5">
              <w:rPr>
                <w:rFonts w:ascii="Times New Roman" w:hAnsi="Times New Roman" w:hint="eastAsia"/>
                <w:sz w:val="24"/>
                <w:shd w:val="clear" w:color="auto" w:fill="FFFFFF"/>
              </w:rPr>
              <w:t>地</w:t>
            </w:r>
            <w:r w:rsidRPr="00B359A5">
              <w:rPr>
                <w:rFonts w:ascii="Times New Roman" w:hAnsi="Times New Roman"/>
                <w:sz w:val="24"/>
                <w:shd w:val="clear" w:color="auto" w:fill="FFFFFF"/>
              </w:rPr>
              <w:t>等森林数量提升</w:t>
            </w:r>
            <w:r w:rsidRPr="00B359A5">
              <w:rPr>
                <w:rFonts w:ascii="Times New Roman" w:hAnsi="Times New Roman"/>
                <w:sz w:val="24"/>
                <w:shd w:val="clear" w:color="auto" w:fill="FFFFFF"/>
              </w:rPr>
              <w:t>3.65</w:t>
            </w:r>
            <w:r w:rsidRPr="00B359A5">
              <w:rPr>
                <w:rFonts w:ascii="Times New Roman" w:hAnsi="Times New Roman"/>
                <w:sz w:val="24"/>
                <w:shd w:val="clear" w:color="auto" w:fill="FFFFFF"/>
              </w:rPr>
              <w:t>万亩；森林抚育、低效林改造和景观示范林</w:t>
            </w:r>
            <w:r w:rsidRPr="00B359A5">
              <w:rPr>
                <w:rFonts w:ascii="Times New Roman" w:hAnsi="Times New Roman" w:hint="eastAsia"/>
                <w:sz w:val="24"/>
                <w:shd w:val="clear" w:color="auto" w:fill="FFFFFF"/>
              </w:rPr>
              <w:t>等</w:t>
            </w:r>
            <w:r w:rsidRPr="00B359A5">
              <w:rPr>
                <w:rFonts w:ascii="Times New Roman" w:hAnsi="Times New Roman"/>
                <w:sz w:val="24"/>
                <w:shd w:val="clear" w:color="auto" w:fill="FFFFFF"/>
              </w:rPr>
              <w:t>森林质量提升</w:t>
            </w:r>
            <w:r w:rsidRPr="00B359A5">
              <w:rPr>
                <w:rFonts w:ascii="Times New Roman" w:hAnsi="Times New Roman"/>
                <w:sz w:val="24"/>
                <w:shd w:val="clear" w:color="auto" w:fill="FFFFFF"/>
              </w:rPr>
              <w:t>6.72</w:t>
            </w:r>
            <w:r w:rsidRPr="00B359A5">
              <w:rPr>
                <w:rFonts w:ascii="Times New Roman" w:hAnsi="Times New Roman"/>
                <w:sz w:val="24"/>
                <w:shd w:val="clear" w:color="auto" w:fill="FFFFFF"/>
              </w:rPr>
              <w:t>万亩。</w:t>
            </w:r>
          </w:p>
          <w:p w:rsidR="00A42EAB" w:rsidRPr="00B359A5" w:rsidRDefault="00A42EAB" w:rsidP="005D66CC">
            <w:pPr>
              <w:spacing w:line="360" w:lineRule="exact"/>
              <w:ind w:firstLine="474"/>
              <w:rPr>
                <w:rFonts w:ascii="Times New Roman" w:hAnsi="Times New Roman"/>
                <w:sz w:val="24"/>
                <w:shd w:val="clear" w:color="auto" w:fill="FFFFFF"/>
              </w:rPr>
            </w:pPr>
            <w:r w:rsidRPr="00B359A5">
              <w:rPr>
                <w:rFonts w:ascii="Times New Roman" w:hAnsi="Times New Roman"/>
                <w:b/>
                <w:sz w:val="24"/>
                <w:shd w:val="clear" w:color="auto" w:fill="FFFFFF"/>
              </w:rPr>
              <w:lastRenderedPageBreak/>
              <w:t>水土保持</w:t>
            </w:r>
            <w:r w:rsidRPr="00B359A5">
              <w:rPr>
                <w:rFonts w:ascii="Times New Roman" w:hAnsi="Times New Roman" w:hint="eastAsia"/>
                <w:b/>
                <w:sz w:val="24"/>
                <w:shd w:val="clear" w:color="auto" w:fill="FFFFFF"/>
              </w:rPr>
              <w:t>：</w:t>
            </w:r>
            <w:r w:rsidRPr="00B359A5">
              <w:rPr>
                <w:rFonts w:ascii="Times New Roman" w:hAnsi="Times New Roman"/>
                <w:sz w:val="24"/>
                <w:shd w:val="clear" w:color="auto" w:fill="FFFFFF"/>
              </w:rPr>
              <w:t>实施龙院、大沔溪等小流域水土保持综合治理，治理水土流失面积</w:t>
            </w:r>
            <w:r w:rsidRPr="00B359A5">
              <w:rPr>
                <w:rFonts w:ascii="Times New Roman" w:hAnsi="Times New Roman"/>
                <w:sz w:val="24"/>
                <w:shd w:val="clear" w:color="auto" w:fill="FFFFFF"/>
              </w:rPr>
              <w:t>137</w:t>
            </w:r>
            <w:r w:rsidRPr="00B359A5">
              <w:rPr>
                <w:rFonts w:ascii="Times New Roman" w:hAnsi="Times New Roman"/>
                <w:sz w:val="24"/>
                <w:shd w:val="clear" w:color="auto" w:fill="FFFFFF"/>
              </w:rPr>
              <w:t>平方公里。</w:t>
            </w:r>
          </w:p>
          <w:p w:rsidR="00A42EAB" w:rsidRPr="00B359A5" w:rsidRDefault="00A42EAB" w:rsidP="005D66CC">
            <w:pPr>
              <w:spacing w:line="400" w:lineRule="exact"/>
              <w:ind w:firstLine="474"/>
              <w:jc w:val="left"/>
              <w:rPr>
                <w:rFonts w:ascii="Times New Roman" w:hAnsi="Times New Roman"/>
                <w:bCs/>
                <w:sz w:val="24"/>
                <w:szCs w:val="32"/>
                <w:shd w:val="clear" w:color="auto" w:fill="FFFFFF"/>
              </w:rPr>
            </w:pPr>
            <w:r w:rsidRPr="00B359A5">
              <w:rPr>
                <w:rFonts w:ascii="Times New Roman" w:hAnsi="Times New Roman"/>
                <w:b/>
                <w:sz w:val="24"/>
                <w:shd w:val="clear" w:color="auto" w:fill="FFFFFF"/>
              </w:rPr>
              <w:t>水环境治理</w:t>
            </w:r>
            <w:r w:rsidRPr="00B359A5">
              <w:rPr>
                <w:rFonts w:ascii="Times New Roman" w:hAnsi="Times New Roman" w:hint="eastAsia"/>
                <w:b/>
                <w:sz w:val="24"/>
                <w:shd w:val="clear" w:color="auto" w:fill="FFFFFF"/>
              </w:rPr>
              <w:t>：</w:t>
            </w:r>
            <w:r w:rsidRPr="00B359A5">
              <w:rPr>
                <w:rFonts w:ascii="Times New Roman" w:hAnsi="Times New Roman"/>
                <w:bCs/>
                <w:sz w:val="24"/>
                <w:shd w:val="clear" w:color="auto" w:fill="FFFFFF"/>
              </w:rPr>
              <w:t>开展嘉陵江、渠江、涪江流域污染严重的次级河流及塘库水环境治理与生态修复，保障饮用水水源地达标。实施水体消劣工程</w:t>
            </w:r>
            <w:r w:rsidRPr="00B359A5">
              <w:rPr>
                <w:rFonts w:ascii="Times New Roman" w:hAnsi="Times New Roman" w:hint="eastAsia"/>
                <w:bCs/>
                <w:sz w:val="24"/>
                <w:shd w:val="clear" w:color="auto" w:fill="FFFFFF"/>
              </w:rPr>
              <w:t>，</w:t>
            </w:r>
            <w:r w:rsidRPr="00B359A5">
              <w:rPr>
                <w:rFonts w:ascii="Times New Roman" w:hAnsi="Times New Roman"/>
                <w:bCs/>
                <w:sz w:val="24"/>
                <w:shd w:val="clear" w:color="auto" w:fill="FFFFFF"/>
              </w:rPr>
              <w:t>实施小安溪、濮家河、五道溪、柏水溪等流域水环境综合治理。开展水域岸线整治</w:t>
            </w:r>
            <w:r w:rsidRPr="00B359A5">
              <w:rPr>
                <w:rFonts w:ascii="Times New Roman" w:hAnsi="Times New Roman"/>
                <w:bCs/>
                <w:sz w:val="24"/>
                <w:shd w:val="clear" w:color="auto" w:fill="FFFFFF"/>
              </w:rPr>
              <w:t>105</w:t>
            </w:r>
            <w:r w:rsidRPr="00B359A5">
              <w:rPr>
                <w:rFonts w:ascii="Times New Roman" w:hAnsi="Times New Roman"/>
                <w:bCs/>
                <w:sz w:val="24"/>
                <w:shd w:val="clear" w:color="auto" w:fill="FFFFFF"/>
              </w:rPr>
              <w:t>公里，建设水美乡村</w:t>
            </w:r>
            <w:r>
              <w:rPr>
                <w:rFonts w:ascii="Times New Roman" w:hAnsi="Times New Roman" w:hint="eastAsia"/>
                <w:bCs/>
                <w:sz w:val="24"/>
                <w:shd w:val="clear" w:color="auto" w:fill="FFFFFF"/>
              </w:rPr>
              <w:t>。</w:t>
            </w:r>
          </w:p>
        </w:tc>
      </w:tr>
    </w:tbl>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lastRenderedPageBreak/>
        <w:t>第三节 推进实现生态资源价值</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健全生态保护补偿机制。</w:t>
      </w:r>
      <w:r w:rsidRPr="00B359A5">
        <w:rPr>
          <w:rFonts w:ascii="Times New Roman" w:hAnsi="Times New Roman" w:hint="eastAsia"/>
        </w:rPr>
        <w:t>积极开展流域横向生态补偿机制，探索嘉陵江、涪江、渠江生态补偿。贯彻落实健全生态保护成效与资金分配挂钩的激励约束机制。积极运用排污权等交易补偿方式，增加生态补偿投入。落实国家长江重点水域渔民转产上岸政策。探索在生态区位重要、脆弱敏感地区开展非国有林赎买机制试点。探索推进湿地保护补偿机制。</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积极发展生态产业。</w:t>
      </w:r>
      <w:r w:rsidRPr="00B359A5">
        <w:rPr>
          <w:rFonts w:ascii="Times New Roman" w:hAnsi="Times New Roman" w:hint="eastAsia"/>
        </w:rPr>
        <w:t>坚持产业生态化、生态产业化，将乡村生态优势转化为发展生态经济的优势，提供高质量的绿色生态产品和服务。积极发展河湖生态观光、农耕文化体验等乡村旅游产业，依托特色生态农业园、涪江生态蔬菜观光产业带、嘉陵江渠江生态走廊。以降低温室气体排放强度、提高农田土壤固碳能力、实施农村可再生能源替代为目标，以种植业减排固碳、养殖业减排降碳、农机节能减排以及加工流通领域绿色低碳等为抓手。大力推广有机肥施用、秸秆还田、稻渔综合种养、鱼菜共生等生态农业技术，增加农田碳汇。优化稻田水分管理，推广科学施肥方式，改进畜禽饲养管理，加强畜禽粪污处理利用和秸秆综合利用，因地制宜发展可再生能源，减少种养环节温室气体排放。</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lastRenderedPageBreak/>
        <w:t>发挥自然资源多重效应。</w:t>
      </w:r>
      <w:r w:rsidRPr="00B359A5">
        <w:rPr>
          <w:rFonts w:ascii="Times New Roman" w:hAnsi="Times New Roman" w:hint="eastAsia"/>
        </w:rPr>
        <w:t>健全自然资源资产产权制度，推进自然资源统一确权登记，加快建立自然资源统一调查、评价、监测制度。落实自然资源有偿使用制度，探索建立生态系统价值核算和指标体系。深化拓展地票交易功能，探索开展用水权、用能权交易。加强自然资源监管。</w:t>
      </w:r>
    </w:p>
    <w:p w:rsidR="00A42EAB" w:rsidRPr="00467FAE" w:rsidRDefault="00A42EAB" w:rsidP="00A42EAB">
      <w:pPr>
        <w:spacing w:line="240" w:lineRule="auto"/>
        <w:ind w:firstLineChars="0" w:firstLine="0"/>
        <w:jc w:val="center"/>
        <w:rPr>
          <w:rFonts w:ascii="方正黑体_GBK" w:eastAsia="方正黑体_GBK" w:hAnsi="Times New Roman"/>
        </w:rPr>
      </w:pPr>
      <w:r w:rsidRPr="00467FAE">
        <w:rPr>
          <w:rFonts w:ascii="方正黑体_GBK" w:eastAsia="方正黑体_GBK" w:hAnsi="Times New Roman" w:hint="eastAsia"/>
        </w:rPr>
        <w:t>第十章  促进农民收入较快增长</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积极培育农村新产业新业态，推动农村劳动力高质量就业，大力促进农民增收，让人民群众共享改革发展的成果，不断提升农民幸福感、获得感、安全感。</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第一节 促进农民工资性收入增长</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构建平等竞争、规范有序、城乡统一的人力资源市场，统筹推进农村劳动力转移就业和就地创业就业。健全农民工劳动权益保护机制，实现城乡居民同工同酬同待遇。多渠道促进农民工就业创业提升工资性收入。全面落实就业政策，推动自主创业</w:t>
      </w:r>
      <w:r>
        <w:rPr>
          <w:rFonts w:ascii="Times New Roman" w:hAnsi="Times New Roman" w:hint="eastAsia"/>
        </w:rPr>
        <w:t>；</w:t>
      </w:r>
      <w:r w:rsidRPr="00B359A5">
        <w:rPr>
          <w:rFonts w:ascii="Times New Roman" w:hAnsi="Times New Roman" w:hint="eastAsia"/>
        </w:rPr>
        <w:t>完善政策体系，强化就业服务</w:t>
      </w:r>
      <w:r>
        <w:rPr>
          <w:rFonts w:ascii="Times New Roman" w:hAnsi="Times New Roman" w:hint="eastAsia"/>
        </w:rPr>
        <w:t>；</w:t>
      </w:r>
      <w:r w:rsidRPr="00B359A5">
        <w:rPr>
          <w:rFonts w:ascii="Times New Roman" w:hAnsi="Times New Roman" w:hint="eastAsia"/>
        </w:rPr>
        <w:t>优化就业环境，促进农村劳动力转移就业</w:t>
      </w:r>
      <w:r>
        <w:rPr>
          <w:rFonts w:ascii="Times New Roman" w:hAnsi="Times New Roman" w:hint="eastAsia"/>
        </w:rPr>
        <w:t>；</w:t>
      </w:r>
      <w:r w:rsidRPr="00B359A5">
        <w:rPr>
          <w:rFonts w:ascii="Times New Roman" w:hAnsi="Times New Roman" w:hint="eastAsia"/>
        </w:rPr>
        <w:t>加大职业技能培训，组织做好劳务输出</w:t>
      </w:r>
      <w:r>
        <w:rPr>
          <w:rFonts w:ascii="Times New Roman" w:hAnsi="Times New Roman" w:hint="eastAsia"/>
        </w:rPr>
        <w:t>；</w:t>
      </w:r>
      <w:r w:rsidRPr="00B359A5">
        <w:rPr>
          <w:rFonts w:ascii="Times New Roman" w:hAnsi="Times New Roman" w:hint="eastAsia"/>
        </w:rPr>
        <w:t>持续发展新社区工厂等劳动密集型产业，引导农民工就地就近就业创业</w:t>
      </w:r>
      <w:r>
        <w:rPr>
          <w:rFonts w:ascii="Times New Roman" w:hAnsi="Times New Roman" w:hint="eastAsia"/>
        </w:rPr>
        <w:t>；</w:t>
      </w:r>
      <w:r w:rsidRPr="00B359A5">
        <w:rPr>
          <w:rFonts w:ascii="Times New Roman" w:hAnsi="Times New Roman" w:hint="eastAsia"/>
        </w:rPr>
        <w:t>大力实施欠薪治理行动，保障农民工工资及时足额支付。</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第二节 拓宽农民经营性增收渠道</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充分发挥农村自然资源、生态环境、民俗文化和特色产业等优势，加强“互联网</w:t>
      </w:r>
      <w:r w:rsidRPr="00B359A5">
        <w:rPr>
          <w:rFonts w:ascii="Times New Roman" w:hAnsi="Times New Roman" w:hint="eastAsia"/>
        </w:rPr>
        <w:t>+</w:t>
      </w:r>
      <w:r w:rsidRPr="00B359A5">
        <w:rPr>
          <w:rFonts w:ascii="Times New Roman" w:hAnsi="Times New Roman" w:hint="eastAsia"/>
        </w:rPr>
        <w:t>”“旅游</w:t>
      </w:r>
      <w:r w:rsidRPr="00B359A5">
        <w:rPr>
          <w:rFonts w:ascii="Times New Roman" w:hAnsi="Times New Roman" w:hint="eastAsia"/>
        </w:rPr>
        <w:t>+</w:t>
      </w:r>
      <w:r w:rsidRPr="00B359A5">
        <w:rPr>
          <w:rFonts w:ascii="Times New Roman" w:hAnsi="Times New Roman" w:hint="eastAsia"/>
        </w:rPr>
        <w:t>”“生态</w:t>
      </w:r>
      <w:r w:rsidRPr="00B359A5">
        <w:rPr>
          <w:rFonts w:ascii="Times New Roman" w:hAnsi="Times New Roman" w:hint="eastAsia"/>
        </w:rPr>
        <w:t>+</w:t>
      </w:r>
      <w:r w:rsidRPr="00B359A5">
        <w:rPr>
          <w:rFonts w:ascii="Times New Roman" w:hAnsi="Times New Roman" w:hint="eastAsia"/>
        </w:rPr>
        <w:t>”与农业农村发展的各个领域和各个环节深度融合，积极发展乡村新型服务业、乡村健</w:t>
      </w:r>
      <w:r w:rsidRPr="00B359A5">
        <w:rPr>
          <w:rFonts w:ascii="Times New Roman" w:hAnsi="Times New Roman" w:hint="eastAsia"/>
        </w:rPr>
        <w:lastRenderedPageBreak/>
        <w:t>康养老等新产业，拓宽农民经营增收渠道。完善财税、信贷、保险、用地等政策，实施新型农业经营主体培育工程，支持新型农业经营主体参与产销对接和在城市社区设立直销点。建立农产品优质优价正向激励机制，支持新型经营主体发展绿色、有机和地理标志农产品，提升产品档次和附加值。引导龙头企业与农民共建农业产业化联合体，让农民分享加工销售环节收益。完善企业与农民利益联结机制，引导农户自愿以土地经营权等入股企业，通过利润返还、保底分红、股份合作等多种形式，拓宽农民增收渠道。培育专业化市场化服务组织，助力小农户节本增收。通过加快乡村产业转型升级，积极创建农村产业融合发展示范园，持续推进新型经营主体培育，提高土地出让收入比例，加快推进高标准农田、市级农业产业园、畜禽资源化利用、农产品仓储保鲜冷链设施等重点项目建设增加农民生产经营性收入。</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第三节 激活农民财产增收潜能</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创新农村集体资产运营新机制，试点开展市场化、职业化等运营模式，通过委托管理、组建平台公司、股份制、租赁等形式参与乡村产业融合发展，确保集体资产保值增值和农民获利受益。推广涉农资金股权化改革，将其折股量化到本集体经济组织成员的政策。将成熟的农村公共服务配套项目纳入政府定点采购范围，拓宽村级集体经济增收渠道。有序规范农村承包土地经营权流转，鼓励、支持承包户土地向新型规模经营主体相对集中，增加土地承包户转让土地经营权的租金收入。发展壮大新型农村集体经济，</w:t>
      </w:r>
      <w:r w:rsidRPr="00B359A5">
        <w:rPr>
          <w:rFonts w:ascii="Times New Roman" w:hAnsi="Times New Roman" w:hint="eastAsia"/>
        </w:rPr>
        <w:lastRenderedPageBreak/>
        <w:t>实现农民资产性收益增长；稳慎推进农村宅基地改革，积极稳妥开展农村闲置宅基地和闲置住宅盘活利用试点，不断增长农户房屋租赁等收入。</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第四节 强化农民转移性收入保障</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履行好政府再分配调节职能，落实对农民直接补贴政策和生产者补贴制度，推进各类惠农补贴资金精准使用、精准发放。创新涉农财政性建设资金使用方式，支持符合条件的农业产业化规模化项目。完善社会保障体系，确保各类社会保障资金及时足额发放。</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通过多渠道促进农民工就业创业、拓宽农民增收渠道、激活农民财产增收潜能、保障农民转移性收入，到</w:t>
      </w:r>
      <w:r w:rsidRPr="00B359A5">
        <w:rPr>
          <w:rFonts w:ascii="Times New Roman" w:hAnsi="Times New Roman" w:hint="eastAsia"/>
        </w:rPr>
        <w:t>2025</w:t>
      </w:r>
      <w:r w:rsidRPr="00B359A5">
        <w:rPr>
          <w:rFonts w:ascii="Times New Roman" w:hAnsi="Times New Roman" w:hint="eastAsia"/>
        </w:rPr>
        <w:t>年，实现农民工资性收入、经营性收入、财产性收入占比大幅度提升，力争农村常住居民人均可支配收入达</w:t>
      </w:r>
      <w:r w:rsidRPr="00B359A5">
        <w:rPr>
          <w:rFonts w:ascii="Times New Roman" w:hAnsi="Times New Roman" w:hint="eastAsia"/>
        </w:rPr>
        <w:t>29000</w:t>
      </w:r>
      <w:r w:rsidRPr="00B359A5">
        <w:rPr>
          <w:rFonts w:ascii="Times New Roman" w:hAnsi="Times New Roman" w:hint="eastAsia"/>
        </w:rPr>
        <w:t>元，城乡居民收入比下降到</w:t>
      </w:r>
      <w:r w:rsidRPr="00B359A5">
        <w:rPr>
          <w:rFonts w:ascii="Times New Roman" w:hAnsi="Times New Roman" w:hint="eastAsia"/>
        </w:rPr>
        <w:t>1.95</w:t>
      </w:r>
      <w:r>
        <w:rPr>
          <w:rFonts w:ascii="Times New Roman" w:hAnsi="Times New Roman" w:hint="eastAsia"/>
        </w:rPr>
        <w:t>:</w:t>
      </w:r>
      <w:r w:rsidRPr="00B359A5">
        <w:rPr>
          <w:rFonts w:ascii="Times New Roman" w:hAnsi="Times New Roman" w:hint="eastAsia"/>
        </w:rPr>
        <w:t>1</w:t>
      </w:r>
      <w:r w:rsidRPr="00B359A5">
        <w:rPr>
          <w:rFonts w:ascii="Times New Roman" w:hAnsi="Times New Roman" w:hint="eastAsia"/>
        </w:rPr>
        <w:t>。</w:t>
      </w:r>
    </w:p>
    <w:p w:rsidR="00A42EAB" w:rsidRPr="00B359A5" w:rsidRDefault="00A42EAB" w:rsidP="00A42EAB">
      <w:pPr>
        <w:spacing w:line="240" w:lineRule="auto"/>
        <w:ind w:firstLine="632"/>
        <w:rPr>
          <w:rFonts w:ascii="Times New Roman" w:hAnsi="Times New Roman"/>
        </w:rPr>
      </w:pPr>
    </w:p>
    <w:p w:rsidR="00A42EAB" w:rsidRPr="00031C93" w:rsidRDefault="00A42EAB" w:rsidP="00A42EAB">
      <w:pPr>
        <w:spacing w:line="560" w:lineRule="exact"/>
        <w:ind w:firstLineChars="0" w:firstLine="0"/>
        <w:jc w:val="center"/>
        <w:rPr>
          <w:rFonts w:ascii="方正小标宋_GBK" w:eastAsia="方正小标宋_GBK" w:hAnsi="Times New Roman"/>
          <w:sz w:val="44"/>
          <w:szCs w:val="44"/>
        </w:rPr>
      </w:pPr>
      <w:r w:rsidRPr="00031C93">
        <w:rPr>
          <w:rFonts w:ascii="方正小标宋_GBK" w:eastAsia="方正小标宋_GBK" w:hAnsi="Times New Roman" w:hint="eastAsia"/>
          <w:sz w:val="44"/>
          <w:szCs w:val="44"/>
        </w:rPr>
        <w:t>激发农业农村发展活力</w:t>
      </w:r>
    </w:p>
    <w:p w:rsidR="00A42EAB" w:rsidRPr="00B359A5" w:rsidRDefault="00A42EAB" w:rsidP="00A42EAB">
      <w:pPr>
        <w:spacing w:line="240" w:lineRule="auto"/>
        <w:ind w:firstLine="632"/>
        <w:rPr>
          <w:rFonts w:ascii="Times New Roman" w:hAnsi="Times New Roman"/>
        </w:rPr>
      </w:pPr>
    </w:p>
    <w:p w:rsidR="00A42EAB" w:rsidRPr="00031C93" w:rsidRDefault="00A42EAB" w:rsidP="00A42EAB">
      <w:pPr>
        <w:spacing w:line="240" w:lineRule="auto"/>
        <w:ind w:firstLineChars="0" w:firstLine="0"/>
        <w:jc w:val="center"/>
        <w:rPr>
          <w:rFonts w:ascii="方正黑体_GBK" w:eastAsia="方正黑体_GBK" w:hAnsi="Times New Roman"/>
        </w:rPr>
      </w:pPr>
      <w:r w:rsidRPr="00031C93">
        <w:rPr>
          <w:rFonts w:ascii="方正黑体_GBK" w:eastAsia="方正黑体_GBK" w:hAnsi="Times New Roman" w:hint="eastAsia"/>
        </w:rPr>
        <w:t>第十一章  加强新时代农业农村人才队伍建设</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始终紧抓“人才”这个关键，积极培养本土人才，鼓励外出能人返乡创业，创新乡村人才工作体制机制，激发乡村人才活力，为加快推进农业农村现代化提供坚实人才支撑。</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第一节 建设高素质农村人才队伍</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lastRenderedPageBreak/>
        <w:t>聚焦乡村振兴和现代农业发展人才需求，加大农民教育培训力度，培养有文化、懂技术、善经营、会管理的高素质农民队伍。实施农民素质提升工程，加强新型农业经营主体培训，组织开展技能评价、学历教育，加快培育高素质农民。强化基层干部培养，推进基层党支部规范化标准化建设，实施基层一线岗位轮值锻炼，全面提升素质能力。加强储备人才培训、评价和上报，构建高素质农村人才队伍。到</w:t>
      </w:r>
      <w:r w:rsidRPr="00B359A5">
        <w:rPr>
          <w:rFonts w:ascii="Times New Roman" w:hAnsi="Times New Roman" w:hint="eastAsia"/>
        </w:rPr>
        <w:t>2025</w:t>
      </w:r>
      <w:r w:rsidRPr="00B359A5">
        <w:rPr>
          <w:rFonts w:ascii="Times New Roman" w:hAnsi="Times New Roman" w:hint="eastAsia"/>
        </w:rPr>
        <w:t>年，培育高素质农民</w:t>
      </w:r>
      <w:r w:rsidRPr="00B359A5">
        <w:rPr>
          <w:rFonts w:ascii="Times New Roman" w:hAnsi="Times New Roman" w:hint="eastAsia"/>
        </w:rPr>
        <w:t>1</w:t>
      </w:r>
      <w:r w:rsidRPr="00B359A5">
        <w:rPr>
          <w:rFonts w:ascii="Times New Roman" w:hAnsi="Times New Roman" w:hint="eastAsia"/>
        </w:rPr>
        <w:t>万人。</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第二节 构建乡村人才政策支持体系</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创新和完善乡村引才、聚才、铸才、育才、扶才、优才的体制机制和政策体系，为农业农村建设提供坚强的人才支撑。创新人才培养模式，构建“政府主导</w:t>
      </w:r>
      <w:r w:rsidRPr="00B359A5">
        <w:rPr>
          <w:rFonts w:ascii="Times New Roman" w:hAnsi="Times New Roman" w:hint="eastAsia"/>
        </w:rPr>
        <w:t>+</w:t>
      </w:r>
      <w:r w:rsidRPr="00B359A5">
        <w:rPr>
          <w:rFonts w:ascii="Times New Roman" w:hAnsi="Times New Roman" w:hint="eastAsia"/>
        </w:rPr>
        <w:t>专门机构</w:t>
      </w:r>
      <w:r w:rsidRPr="00B359A5">
        <w:rPr>
          <w:rFonts w:ascii="Times New Roman" w:hAnsi="Times New Roman" w:hint="eastAsia"/>
        </w:rPr>
        <w:t>+</w:t>
      </w:r>
      <w:r w:rsidRPr="00B359A5">
        <w:rPr>
          <w:rFonts w:ascii="Times New Roman" w:hAnsi="Times New Roman" w:hint="eastAsia"/>
        </w:rPr>
        <w:t>多方资源</w:t>
      </w:r>
      <w:r w:rsidRPr="00B359A5">
        <w:rPr>
          <w:rFonts w:ascii="Times New Roman" w:hAnsi="Times New Roman" w:hint="eastAsia"/>
        </w:rPr>
        <w:t>+</w:t>
      </w:r>
      <w:r w:rsidRPr="00B359A5">
        <w:rPr>
          <w:rFonts w:ascii="Times New Roman" w:hAnsi="Times New Roman" w:hint="eastAsia"/>
        </w:rPr>
        <w:t>市场主体”的农民教育培训体系，建立自主培养与人才引进相结合，学历教育、技能培训、实践锻炼等多措并举的农村人力资源开发机制。完善人才评价体系，建立健全以职业资格评价、职业技能等级认定和专项职业能力考核等为主要内容的技能人才评价制度。建立人才激励机制，研究制定完善相关政策措施和管理办法，引导和支持城市人才参与农业农村建设，健全涉农领域科研人员以知识产权明晰为基础、以知识价值为导向的分配政策，推进农业科技成果权益改革，完善利益激励机制。</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第三节 畅通城乡人才培养交流通道</w:t>
      </w:r>
    </w:p>
    <w:p w:rsidR="00A42EAB" w:rsidRPr="00B359A5" w:rsidRDefault="00A42EAB" w:rsidP="00A42EAB">
      <w:pPr>
        <w:spacing w:line="240" w:lineRule="auto"/>
        <w:ind w:firstLine="634"/>
        <w:rPr>
          <w:rFonts w:ascii="Times New Roman" w:hAnsi="Times New Roman"/>
        </w:rPr>
      </w:pPr>
      <w:r w:rsidRPr="00031C93">
        <w:rPr>
          <w:rFonts w:ascii="Times New Roman" w:hAnsi="Times New Roman" w:hint="eastAsia"/>
          <w:b/>
        </w:rPr>
        <w:t>加强高素质人才引育。</w:t>
      </w:r>
      <w:r w:rsidRPr="00B359A5">
        <w:rPr>
          <w:rFonts w:ascii="Times New Roman" w:hAnsi="Times New Roman" w:hint="eastAsia"/>
        </w:rPr>
        <w:t>积极引导高校毕业生回乡工作，实施专业培训、岗位锻炼、评价激励、待遇提升、服务引领等措施，</w:t>
      </w:r>
      <w:r w:rsidRPr="00B359A5">
        <w:rPr>
          <w:rFonts w:ascii="Times New Roman" w:hAnsi="Times New Roman" w:hint="eastAsia"/>
        </w:rPr>
        <w:lastRenderedPageBreak/>
        <w:t>引进医疗卫生、农林水利、电子商务、文化旅游等紧缺人才。依托区内外高校及职业教育中心，大力开展农科生培养，构建适应乡村振兴的人才培养模式。大力实施人才计划和工程项目，加大科技特派员选派力度，组织实施高校毕业生“三支一扶”计划、农村教师特岗计划，深入实施“高素质教育人才培养培训工程”和“现代农业人才支撑计划”，高标准打造“三江英才”人才品牌，引导各类优秀人才向基层一线集聚。</w:t>
      </w:r>
    </w:p>
    <w:p w:rsidR="00A42EAB" w:rsidRPr="00B359A5" w:rsidRDefault="00A42EAB" w:rsidP="00A42EAB">
      <w:pPr>
        <w:spacing w:line="240" w:lineRule="auto"/>
        <w:ind w:firstLine="634"/>
        <w:rPr>
          <w:rFonts w:ascii="Times New Roman" w:hAnsi="Times New Roman"/>
        </w:rPr>
      </w:pPr>
      <w:r w:rsidRPr="00031C93">
        <w:rPr>
          <w:rFonts w:ascii="Times New Roman" w:hAnsi="Times New Roman" w:hint="eastAsia"/>
          <w:b/>
        </w:rPr>
        <w:t>推进乡村引才聚才平台建设。</w:t>
      </w:r>
      <w:r w:rsidRPr="00B359A5">
        <w:rPr>
          <w:rFonts w:ascii="Times New Roman" w:hAnsi="Times New Roman" w:hint="eastAsia"/>
        </w:rPr>
        <w:t>推进专家服务基地、专家大院、博士工作站、博士后创新实践基地建设，实现专家资源集聚，加快高新技术成果在农村转化落地。坚持政府主导、多元发展、市场运作，加快推进返乡创业园（孵化园）、星创天地等平台建设，为返乡创业企业提供运营载体平台。鼓励高校、科研院所在合川设立涉农研发平台、成果转化平台、试验试种基地等，促进人才向乡村流动。完善人才到基层党政机关挂职制度，吸引高校、科研院所人才发挥科技参谋、桥梁纽带、专业服务、项目策划和引才育才作用。</w:t>
      </w:r>
    </w:p>
    <w:p w:rsidR="00A42EAB" w:rsidRPr="00B359A5" w:rsidRDefault="00A42EAB" w:rsidP="00A42EAB">
      <w:pPr>
        <w:spacing w:line="240" w:lineRule="auto"/>
        <w:ind w:firstLine="634"/>
        <w:rPr>
          <w:rFonts w:ascii="Times New Roman" w:hAnsi="Times New Roman"/>
        </w:rPr>
      </w:pPr>
      <w:r w:rsidRPr="00031C93">
        <w:rPr>
          <w:rFonts w:ascii="Times New Roman" w:hAnsi="Times New Roman" w:hint="eastAsia"/>
          <w:b/>
        </w:rPr>
        <w:t>完善人才向镇街一线流动机制。</w:t>
      </w:r>
      <w:r w:rsidRPr="00B359A5">
        <w:rPr>
          <w:rFonts w:ascii="Times New Roman" w:hAnsi="Times New Roman" w:hint="eastAsia"/>
        </w:rPr>
        <w:t>大力实施“重庆英才计划”，深入开展“三师一家”下乡服务，引导和支持企业家、党政干部、专家学者、医生教师、规划师、建筑师、工程师、艺术家等技能人才等，通过下乡担任志愿者、投资兴业、行医办学、捐资捐物、法律服务等方式服务乡村振兴事业。完善优秀村干部、选调生（大学生村官）、镇街事业编制人员等人才成长机制，选派一批优秀干</w:t>
      </w:r>
      <w:r w:rsidRPr="00B359A5">
        <w:rPr>
          <w:rFonts w:ascii="Times New Roman" w:hAnsi="Times New Roman" w:hint="eastAsia"/>
        </w:rPr>
        <w:lastRenderedPageBreak/>
        <w:t>部到镇街一线岗位任职、挂职，允许具有中等医学专业学历人员经考试考核择优进入村卫生室执业，推广中小学教师、卫生等重点领域专业技术人才职称评定与基层工作经历挂钩的做法。</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第四节 培育新型农业经营主体</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围绕发展现代特色高效农业，鼓励乡村本土能人、返乡农民工、农村生源大中专毕业生、科技人员等创办农业新型经营主体，培育一批带动性强、示范效果好的农业龙头企业、家庭农场、农民专业合作社和示范农业产业化联合体，同时加大对新型经营主体的财政支持力度，发展多种形式适度规模经营，完善农民和农业新型经营主体利益联结机制，实现小农户和现代农业有机衔接。到</w:t>
      </w:r>
      <w:r w:rsidRPr="00B359A5">
        <w:rPr>
          <w:rFonts w:ascii="Times New Roman" w:hAnsi="Times New Roman" w:hint="eastAsia"/>
        </w:rPr>
        <w:t>2025</w:t>
      </w:r>
      <w:r w:rsidRPr="00B359A5">
        <w:rPr>
          <w:rFonts w:ascii="Times New Roman" w:hAnsi="Times New Roman" w:hint="eastAsia"/>
        </w:rPr>
        <w:t>年，新增农业新型经营主体</w:t>
      </w:r>
      <w:r w:rsidRPr="00B359A5">
        <w:rPr>
          <w:rFonts w:ascii="Times New Roman" w:hAnsi="Times New Roman" w:hint="eastAsia"/>
        </w:rPr>
        <w:t>1500</w:t>
      </w:r>
      <w:r w:rsidRPr="00B359A5">
        <w:rPr>
          <w:rFonts w:ascii="Times New Roman" w:hAnsi="Times New Roman" w:hint="eastAsia"/>
        </w:rPr>
        <w:t>家，新培育国家级农业龙头企业</w:t>
      </w:r>
      <w:r w:rsidRPr="00B359A5">
        <w:rPr>
          <w:rFonts w:ascii="Times New Roman" w:hAnsi="Times New Roman" w:hint="eastAsia"/>
        </w:rPr>
        <w:t>2</w:t>
      </w:r>
      <w:r w:rsidRPr="00B359A5">
        <w:rPr>
          <w:rFonts w:ascii="Times New Roman" w:hAnsi="Times New Roman" w:hint="eastAsia"/>
        </w:rPr>
        <w:t>家、市级农业企业</w:t>
      </w:r>
      <w:r w:rsidRPr="00B359A5">
        <w:rPr>
          <w:rFonts w:ascii="Times New Roman" w:hAnsi="Times New Roman" w:hint="eastAsia"/>
        </w:rPr>
        <w:t>12</w:t>
      </w:r>
      <w:r w:rsidRPr="00B359A5">
        <w:rPr>
          <w:rFonts w:ascii="Times New Roman" w:hAnsi="Times New Roman" w:hint="eastAsia"/>
        </w:rPr>
        <w:t>家；新培育国家级农民专业合作社</w:t>
      </w:r>
      <w:r w:rsidRPr="00B359A5">
        <w:rPr>
          <w:rFonts w:ascii="Times New Roman" w:hAnsi="Times New Roman" w:hint="eastAsia"/>
        </w:rPr>
        <w:t>3</w:t>
      </w:r>
      <w:r w:rsidRPr="00B359A5">
        <w:rPr>
          <w:rFonts w:ascii="Times New Roman" w:hAnsi="Times New Roman" w:hint="eastAsia"/>
        </w:rPr>
        <w:t>家、市级示范农民专业合作社</w:t>
      </w:r>
      <w:r w:rsidRPr="00B359A5">
        <w:rPr>
          <w:rFonts w:ascii="Times New Roman" w:hAnsi="Times New Roman" w:hint="eastAsia"/>
        </w:rPr>
        <w:t>15</w:t>
      </w:r>
      <w:r w:rsidRPr="00B359A5">
        <w:rPr>
          <w:rFonts w:ascii="Times New Roman" w:hAnsi="Times New Roman" w:hint="eastAsia"/>
        </w:rPr>
        <w:t>家；新培育市级示范家庭农场</w:t>
      </w:r>
      <w:r w:rsidRPr="00B359A5">
        <w:rPr>
          <w:rFonts w:ascii="Times New Roman" w:hAnsi="Times New Roman" w:hint="eastAsia"/>
        </w:rPr>
        <w:t>20</w:t>
      </w:r>
      <w:r w:rsidRPr="00B359A5">
        <w:rPr>
          <w:rFonts w:ascii="Times New Roman" w:hAnsi="Times New Roman" w:hint="eastAsia"/>
        </w:rPr>
        <w:t>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6"/>
      </w:tblGrid>
      <w:tr w:rsidR="00A42EAB" w:rsidRPr="00B359A5" w:rsidTr="005D66CC">
        <w:tc>
          <w:tcPr>
            <w:tcW w:w="8956" w:type="dxa"/>
            <w:vAlign w:val="center"/>
          </w:tcPr>
          <w:p w:rsidR="00A42EAB" w:rsidRPr="00B359A5" w:rsidRDefault="00A42EAB" w:rsidP="005D66CC">
            <w:pPr>
              <w:spacing w:line="400" w:lineRule="exact"/>
              <w:ind w:firstLine="472"/>
              <w:jc w:val="center"/>
              <w:rPr>
                <w:rFonts w:ascii="Times New Roman" w:hAnsi="Times New Roman"/>
                <w:bCs/>
                <w:sz w:val="24"/>
                <w:szCs w:val="32"/>
                <w:shd w:val="clear" w:color="auto" w:fill="FFFFFF"/>
              </w:rPr>
            </w:pPr>
            <w:r w:rsidRPr="00B359A5">
              <w:rPr>
                <w:rFonts w:ascii="Times New Roman" w:hAnsi="Times New Roman"/>
                <w:bCs/>
                <w:sz w:val="24"/>
                <w:szCs w:val="32"/>
                <w:shd w:val="clear" w:color="auto" w:fill="FFFFFF"/>
              </w:rPr>
              <w:t>专栏</w:t>
            </w:r>
            <w:r w:rsidRPr="00B359A5">
              <w:rPr>
                <w:rFonts w:ascii="Times New Roman" w:hAnsi="Times New Roman" w:hint="eastAsia"/>
                <w:bCs/>
                <w:sz w:val="24"/>
                <w:szCs w:val="32"/>
                <w:shd w:val="clear" w:color="auto" w:fill="FFFFFF"/>
              </w:rPr>
              <w:t>20</w:t>
            </w:r>
            <w:r w:rsidRPr="00B359A5">
              <w:rPr>
                <w:rFonts w:ascii="Times New Roman" w:hAnsi="Times New Roman"/>
                <w:bCs/>
                <w:sz w:val="24"/>
                <w:szCs w:val="32"/>
                <w:shd w:val="clear" w:color="auto" w:fill="FFFFFF"/>
              </w:rPr>
              <w:t xml:space="preserve">　农村人才队伍建设工程－农村人才引育行动</w:t>
            </w:r>
          </w:p>
        </w:tc>
      </w:tr>
      <w:tr w:rsidR="00A42EAB" w:rsidRPr="00B359A5" w:rsidTr="005D66CC">
        <w:tc>
          <w:tcPr>
            <w:tcW w:w="8956" w:type="dxa"/>
          </w:tcPr>
          <w:p w:rsidR="00A42EAB" w:rsidRPr="00B359A5" w:rsidRDefault="00A42EAB" w:rsidP="005D66CC">
            <w:pPr>
              <w:spacing w:line="380" w:lineRule="exact"/>
              <w:ind w:firstLine="474"/>
              <w:rPr>
                <w:rFonts w:ascii="Times New Roman" w:hAnsi="Times New Roman"/>
                <w:sz w:val="24"/>
                <w:shd w:val="clear" w:color="auto" w:fill="FFFFFF"/>
              </w:rPr>
            </w:pPr>
            <w:r w:rsidRPr="00B359A5">
              <w:rPr>
                <w:rFonts w:ascii="Times New Roman" w:hAnsi="Times New Roman"/>
                <w:b/>
                <w:sz w:val="24"/>
                <w:shd w:val="clear" w:color="auto" w:fill="FFFFFF"/>
              </w:rPr>
              <w:t>高素质农村人才队伍培育工程：</w:t>
            </w:r>
            <w:r w:rsidRPr="00B359A5">
              <w:rPr>
                <w:rFonts w:ascii="Times New Roman" w:hAnsi="Times New Roman"/>
                <w:sz w:val="24"/>
                <w:shd w:val="clear" w:color="auto" w:fill="FFFFFF"/>
              </w:rPr>
              <w:t>以从事农业生产、迫切需要能力提升的人员为优先培育对象，开展大规模职业技能提升行动试点；推进返乡创业人才培育计划、乡村企业家培育计划、高校毕业生基层成长计划。</w:t>
            </w:r>
          </w:p>
          <w:p w:rsidR="00A42EAB" w:rsidRPr="00B359A5" w:rsidRDefault="00A42EAB" w:rsidP="005D66CC">
            <w:pPr>
              <w:spacing w:line="380" w:lineRule="exact"/>
              <w:ind w:firstLine="474"/>
              <w:rPr>
                <w:rFonts w:ascii="Times New Roman" w:hAnsi="Times New Roman"/>
                <w:sz w:val="24"/>
                <w:shd w:val="clear" w:color="auto" w:fill="FFFFFF"/>
              </w:rPr>
            </w:pPr>
            <w:r w:rsidRPr="00B359A5">
              <w:rPr>
                <w:rFonts w:ascii="Times New Roman" w:hAnsi="Times New Roman"/>
                <w:b/>
                <w:sz w:val="24"/>
                <w:shd w:val="clear" w:color="auto" w:fill="FFFFFF"/>
              </w:rPr>
              <w:t>农民教育培训</w:t>
            </w:r>
            <w:r w:rsidRPr="00B359A5">
              <w:rPr>
                <w:rFonts w:ascii="Times New Roman" w:hAnsi="Times New Roman" w:hint="eastAsia"/>
                <w:sz w:val="24"/>
                <w:shd w:val="clear" w:color="auto" w:fill="FFFFFF"/>
              </w:rPr>
              <w:t>：培训高素质农民</w:t>
            </w:r>
            <w:r w:rsidRPr="00B359A5">
              <w:rPr>
                <w:rFonts w:ascii="Times New Roman" w:hAnsi="Times New Roman" w:hint="eastAsia"/>
                <w:sz w:val="24"/>
                <w:shd w:val="clear" w:color="auto" w:fill="FFFFFF"/>
              </w:rPr>
              <w:t>10000</w:t>
            </w:r>
            <w:r w:rsidRPr="00B359A5">
              <w:rPr>
                <w:rFonts w:ascii="Times New Roman" w:hAnsi="Times New Roman" w:hint="eastAsia"/>
                <w:sz w:val="24"/>
                <w:shd w:val="clear" w:color="auto" w:fill="FFFFFF"/>
              </w:rPr>
              <w:t>人，培训普通农户</w:t>
            </w:r>
            <w:r w:rsidRPr="00B359A5">
              <w:rPr>
                <w:rFonts w:ascii="Times New Roman" w:hAnsi="Times New Roman" w:hint="eastAsia"/>
                <w:sz w:val="24"/>
                <w:shd w:val="clear" w:color="auto" w:fill="FFFFFF"/>
              </w:rPr>
              <w:t>10000</w:t>
            </w:r>
            <w:r w:rsidRPr="00B359A5">
              <w:rPr>
                <w:rFonts w:ascii="Times New Roman" w:hAnsi="Times New Roman" w:hint="eastAsia"/>
                <w:sz w:val="24"/>
                <w:shd w:val="clear" w:color="auto" w:fill="FFFFFF"/>
              </w:rPr>
              <w:t>人。建成区级农民教育培训基地</w:t>
            </w:r>
            <w:r w:rsidRPr="00B359A5">
              <w:rPr>
                <w:rFonts w:ascii="Times New Roman" w:hAnsi="Times New Roman" w:hint="eastAsia"/>
                <w:sz w:val="24"/>
                <w:shd w:val="clear" w:color="auto" w:fill="FFFFFF"/>
              </w:rPr>
              <w:t>1</w:t>
            </w:r>
            <w:r w:rsidRPr="00B359A5">
              <w:rPr>
                <w:rFonts w:ascii="Times New Roman" w:hAnsi="Times New Roman" w:hint="eastAsia"/>
                <w:sz w:val="24"/>
                <w:shd w:val="clear" w:color="auto" w:fill="FFFFFF"/>
              </w:rPr>
              <w:t>个，实习实训基地</w:t>
            </w:r>
            <w:r w:rsidRPr="00B359A5">
              <w:rPr>
                <w:rFonts w:ascii="Times New Roman" w:hAnsi="Times New Roman" w:hint="eastAsia"/>
                <w:sz w:val="24"/>
                <w:shd w:val="clear" w:color="auto" w:fill="FFFFFF"/>
              </w:rPr>
              <w:t>6</w:t>
            </w:r>
            <w:r w:rsidRPr="00B359A5">
              <w:rPr>
                <w:rFonts w:ascii="Times New Roman" w:hAnsi="Times New Roman" w:hint="eastAsia"/>
                <w:sz w:val="24"/>
                <w:shd w:val="clear" w:color="auto" w:fill="FFFFFF"/>
              </w:rPr>
              <w:t>个，农民田间学校</w:t>
            </w:r>
            <w:r w:rsidRPr="00B359A5">
              <w:rPr>
                <w:rFonts w:ascii="Times New Roman" w:hAnsi="Times New Roman" w:hint="eastAsia"/>
                <w:sz w:val="24"/>
                <w:shd w:val="clear" w:color="auto" w:fill="FFFFFF"/>
              </w:rPr>
              <w:t>22</w:t>
            </w:r>
            <w:r w:rsidRPr="00B359A5">
              <w:rPr>
                <w:rFonts w:ascii="Times New Roman" w:hAnsi="Times New Roman" w:hint="eastAsia"/>
                <w:sz w:val="24"/>
                <w:shd w:val="clear" w:color="auto" w:fill="FFFFFF"/>
              </w:rPr>
              <w:t>所，创业孵化基地</w:t>
            </w:r>
            <w:r w:rsidRPr="00B359A5">
              <w:rPr>
                <w:rFonts w:ascii="Times New Roman" w:hAnsi="Times New Roman" w:hint="eastAsia"/>
                <w:sz w:val="24"/>
                <w:shd w:val="clear" w:color="auto" w:fill="FFFFFF"/>
              </w:rPr>
              <w:t>20</w:t>
            </w:r>
            <w:r w:rsidRPr="00B359A5">
              <w:rPr>
                <w:rFonts w:ascii="Times New Roman" w:hAnsi="Times New Roman" w:hint="eastAsia"/>
                <w:sz w:val="24"/>
                <w:shd w:val="clear" w:color="auto" w:fill="FFFFFF"/>
              </w:rPr>
              <w:t>个</w:t>
            </w:r>
            <w:r w:rsidRPr="00B359A5">
              <w:rPr>
                <w:rFonts w:ascii="Times New Roman" w:hAnsi="Times New Roman"/>
                <w:sz w:val="24"/>
                <w:shd w:val="clear" w:color="auto" w:fill="FFFFFF"/>
              </w:rPr>
              <w:t>。</w:t>
            </w:r>
          </w:p>
        </w:tc>
      </w:tr>
    </w:tbl>
    <w:p w:rsidR="00A42EAB" w:rsidRPr="00031C93" w:rsidRDefault="00A42EAB" w:rsidP="00A42EAB">
      <w:pPr>
        <w:spacing w:line="240" w:lineRule="auto"/>
        <w:ind w:firstLineChars="0" w:firstLine="0"/>
        <w:jc w:val="center"/>
        <w:rPr>
          <w:rFonts w:ascii="方正黑体_GBK" w:eastAsia="方正黑体_GBK" w:hAnsi="Times New Roman"/>
        </w:rPr>
      </w:pPr>
      <w:r w:rsidRPr="00031C93">
        <w:rPr>
          <w:rFonts w:ascii="方正黑体_GBK" w:eastAsia="方正黑体_GBK" w:hAnsi="Times New Roman" w:hint="eastAsia"/>
        </w:rPr>
        <w:t>第十二章  提升乡村治理现代化水平</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把夯实基层基础作为固本之策，坚持自治、法治、德治相结合，健全党委领导、政府负责、民主协商、社会协同、公众参与、法治保障、科技支撑的现代乡村社会治理体系，推进乡村治理体</w:t>
      </w:r>
      <w:r w:rsidRPr="00B359A5">
        <w:rPr>
          <w:rFonts w:ascii="Times New Roman" w:hAnsi="Times New Roman" w:hint="eastAsia"/>
        </w:rPr>
        <w:lastRenderedPageBreak/>
        <w:t>系和治理能力现代化，形成共建共治共享的乡村善治格局。</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第一节 加强农村基层党组织建设</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以农村基层党组织建设为主线，突出政治功能，提升组织能力，把农村基层党组织建设成宣传党的主张、贯彻党的决定、领导基层治理、团结动员群众、推动改革发展的坚强战斗堡垒。加强党组织对农村各种组织统一领导，强化农村基层党组织领导核心地位，优化镇街党政机构设置和事业站所结构布局，充实镇街党务工作力量，深入开展抓党建促乡村振兴工作。全面推行村党组织书记通过法定程序担任村民委员会主任和村级集体经济组织、合作经济组织负责人，村“两委”班子成员实行交叉任职。村级重要事项实行“四议两公开”。发挥党员先锋模范作用，推动党员在乡村治理中带头示范，带动群众全面参与，引导农民群众听党话、感党恩、跟党走。组织党员在议事决策中宣传党的主张，执行党组织决定。加大基层小微权力腐败惩治力度，充分发挥村（居）监察监督员“探头”作用，健全规范村务公开、财务公开、群众监督、监察监督员监督等制度，加强基层微权力监督。织密农村基层权力运行“廉政防护网”，大力开展农村基层微腐败整治，推进农村巡察工作，严肃查处侵害农民利益的腐败行为。</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第二节 提升村民自治能力</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加强村级事务制度建设。落实村级工作事项“五张清单”制度，清理规范各种检查评比事项，深入推进城乡社区减负增效。完善村级自治机制。健全充满活力的基层群众自治制度，引导群</w:t>
      </w:r>
      <w:r w:rsidRPr="00B359A5">
        <w:rPr>
          <w:rFonts w:ascii="Times New Roman" w:hAnsi="Times New Roman" w:hint="eastAsia"/>
        </w:rPr>
        <w:lastRenderedPageBreak/>
        <w:t>众实现自我管理、自我服务、自我教育、自我监督。按照民主选举程序，推进基层直接民主制度化、规范化、程序化。丰富议事协商形式。全面建立村民议事会，完善群众参与乡村治理的渠道。鼓励农村开展村民说事、民情恳谈、百姓议事、妇女议事等各类协商活动。打造“合事共商”自治品牌，强化党建引领，推行“微自治”。全面实施村级事务阳光工程。规范党务、政务、财务、服务公开内容，完善公开后报镇街党委政府备案制度。规范村级会计委托代理制，全面推行村级财务经委托由镇街代理制度，加强农村集体经济组织审计监督，开展村干部任期和离任经济责任审计。健全村务档案管理制度。</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第三节 推进法治乡村建设</w:t>
      </w:r>
    </w:p>
    <w:p w:rsidR="00A42EAB" w:rsidRPr="00B359A5" w:rsidRDefault="00A42EAB" w:rsidP="00A42EAB">
      <w:pPr>
        <w:spacing w:line="240" w:lineRule="auto"/>
        <w:ind w:firstLine="634"/>
        <w:rPr>
          <w:rFonts w:ascii="Times New Roman" w:hAnsi="Times New Roman"/>
        </w:rPr>
      </w:pPr>
      <w:r w:rsidRPr="00031C93">
        <w:rPr>
          <w:rFonts w:ascii="Times New Roman" w:hAnsi="Times New Roman" w:hint="eastAsia"/>
          <w:b/>
        </w:rPr>
        <w:t>提升乡村治理法治化水平。</w:t>
      </w:r>
      <w:r w:rsidRPr="00B359A5">
        <w:rPr>
          <w:rFonts w:ascii="Times New Roman" w:hAnsi="Times New Roman" w:hint="eastAsia"/>
        </w:rPr>
        <w:t>规范农村基层行政执法程序，动态调整区、镇街两级行政权力和公共服务事项清单，厘清镇街执法边界，明确执法责任。深入开展农村法治宣传教育。增强农村法律服务供给，开展“庭审进乡村”活动，深入推进公共法律服务实体、热线、网络平台建设，引导律师进村，推行“一村一法律顾问”制度。加强平安乡村建设。深化农村地区“雪亮工程”，提升智能化、网格化水平。大力推行“一村一警（一辅警）”机制，开展智慧农村警务室建设。加强大调解体系建设。推进人民调解、行政调解、司法调解协调联动和诉调、警调、访调“三调衔接”，打造品牌调解室，强化专职调解队伍建设。建立矛盾纠纷多元化解信息系统，构建线上线下融合的矛盾纠纷多元化解体系。</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lastRenderedPageBreak/>
        <w:t>第四节 提升乡村德治水平</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用好新时代文明实践中心等平台，加强社会主义核心价值观教育。推选宣传农村道德典型，抓好文明村镇、文明家庭等创建活动。健全支持开展群众性文化活动机制，增加基层文化产品供给，广泛开展乡村文化体育活动。支持有条件的村建设文化中心、文化大院。加快乡村文化资源数字化，培育乡村特色文化产业。以法律法规为依据，依靠群众因地制宜制定村规民约，引导村民自觉遵守村规民约。建立健全村规民约激励约束机制。实施以“十抵制十提倡”为主要内容重点治理工作，整治农村婚丧大操大办、铺张浪费等问题。发挥红白理事会、道德评议会等群众组织作用，开展“文明生活进乡村”活动，引导群众尊良俗、去低俗，养成文</w:t>
      </w:r>
      <w:r>
        <w:rPr>
          <w:rFonts w:ascii="Times New Roman" w:hAnsi="Times New Roman" w:hint="eastAsia"/>
        </w:rPr>
        <w:t>明</w:t>
      </w:r>
      <w:r w:rsidRPr="00B359A5">
        <w:rPr>
          <w:rFonts w:ascii="Times New Roman" w:hAnsi="Times New Roman" w:hint="eastAsia"/>
        </w:rPr>
        <w:t>卫生习惯。</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第五节 加强农村精神文明建设</w:t>
      </w:r>
    </w:p>
    <w:p w:rsidR="00A42EAB" w:rsidRPr="00B359A5" w:rsidRDefault="00A42EAB" w:rsidP="00A42EAB">
      <w:pPr>
        <w:spacing w:line="240" w:lineRule="auto"/>
        <w:ind w:firstLine="634"/>
        <w:rPr>
          <w:rFonts w:ascii="Times New Roman" w:hAnsi="Times New Roman"/>
        </w:rPr>
      </w:pPr>
      <w:r w:rsidRPr="00031C93">
        <w:rPr>
          <w:rFonts w:ascii="Times New Roman" w:hAnsi="Times New Roman" w:hint="eastAsia"/>
          <w:b/>
        </w:rPr>
        <w:t>加强农村思想道德建设。</w:t>
      </w:r>
      <w:r w:rsidRPr="00B359A5">
        <w:rPr>
          <w:rFonts w:ascii="Times New Roman" w:hAnsi="Times New Roman" w:hint="eastAsia"/>
        </w:rPr>
        <w:t>坚持物质文明和精神文明一起抓，在“铸魂强根”上精准发力，推动乡村文化振兴，提振农村精气神。大力培育和践行社会主义核心价值观，以群众喜闻乐见的方式深入开展习近平新时代中国特色社会主义思想教育。深化新时代精神文明实践中心建设，深化群众性精神文明创建活动。加强爱国主义、集体主义、社会主义教育，深化民族团结进步教育，大力弘扬民族精神和时代精神，奠定乡村振兴的思想道德基础。</w:t>
      </w:r>
    </w:p>
    <w:p w:rsidR="00A42EAB" w:rsidRPr="00B359A5" w:rsidRDefault="00A42EAB" w:rsidP="00A42EAB">
      <w:pPr>
        <w:spacing w:line="240" w:lineRule="auto"/>
        <w:ind w:firstLine="634"/>
        <w:rPr>
          <w:rFonts w:ascii="Times New Roman" w:hAnsi="Times New Roman"/>
        </w:rPr>
      </w:pPr>
      <w:r w:rsidRPr="00031C93">
        <w:rPr>
          <w:rFonts w:ascii="Times New Roman" w:hAnsi="Times New Roman" w:hint="eastAsia"/>
          <w:b/>
        </w:rPr>
        <w:t>推动优秀乡土文化保护传承。</w:t>
      </w:r>
      <w:r w:rsidRPr="00B359A5">
        <w:rPr>
          <w:rFonts w:ascii="Times New Roman" w:hAnsi="Times New Roman" w:hint="eastAsia"/>
        </w:rPr>
        <w:t>积极利用乡村的本土文化资源优势，把丰富多彩的乡村文化资源转化为文化资本。实施农耕文</w:t>
      </w:r>
      <w:r w:rsidRPr="00B359A5">
        <w:rPr>
          <w:rFonts w:ascii="Times New Roman" w:hAnsi="Times New Roman" w:hint="eastAsia"/>
        </w:rPr>
        <w:lastRenderedPageBreak/>
        <w:t>化传承保护工程，推动农业文化遗产的合理适度利用。加强乡村物质文化遗产保护利用，保护好文物古迹、传统村落、民族村寨、传统建筑、农业遗迹等。实施农村优秀传统文化保护振兴工程，因地制宜建设一批民俗生态博物馆、历史文化展览馆、民俗旅游特色村等，积极开展耕读教育。加强非物质文化遗产传承发展，支持农村地区优秀戏曲曲艺、民间工艺等创作，打造一批特色文艺精品。深入挖掘突出合川特色的于成龙廉吏文化、钓鱼城文化、涞滩二佛寺禅宗文化、卢作孚爱国文化、刘文学红色文化等优秀传统文化。</w:t>
      </w:r>
    </w:p>
    <w:p w:rsidR="00A42EAB" w:rsidRPr="00B359A5" w:rsidRDefault="00A42EAB" w:rsidP="00A42EAB">
      <w:pPr>
        <w:spacing w:line="240" w:lineRule="auto"/>
        <w:ind w:firstLine="634"/>
        <w:rPr>
          <w:rFonts w:ascii="Times New Roman" w:hAnsi="Times New Roman"/>
        </w:rPr>
      </w:pPr>
      <w:r w:rsidRPr="00031C93">
        <w:rPr>
          <w:rFonts w:ascii="Times New Roman" w:hAnsi="Times New Roman" w:hint="eastAsia"/>
          <w:b/>
        </w:rPr>
        <w:t>加强乡村公共文化服务体系建设。</w:t>
      </w:r>
      <w:r w:rsidRPr="00B359A5">
        <w:rPr>
          <w:rFonts w:ascii="Times New Roman" w:hAnsi="Times New Roman" w:hint="eastAsia"/>
        </w:rPr>
        <w:t>统筹城乡公共文化设施布局、服务提供、队伍建设和资金保障，推动公共文化资源向农村倾斜。提档升级基层综合性文化服务中心，因地制宜建设文化大院、村民学堂、农家书屋等文化阵地。创新实施文化惠民工程，增加优秀乡村文化产品和服务供给。完善群众文艺扶持机制，持续开展送戏进校园、文艺演出进村、惠民电影等文化进基层活动，鼓励农村地区自办“村晚”等文化活动，支持打造“一村一品”等文化品牌和“三农”题材文艺创作生产。</w:t>
      </w:r>
    </w:p>
    <w:p w:rsidR="00A42EAB" w:rsidRPr="00031C93" w:rsidRDefault="00A42EAB" w:rsidP="00A42EAB">
      <w:pPr>
        <w:spacing w:line="240" w:lineRule="auto"/>
        <w:ind w:firstLineChars="0" w:firstLine="0"/>
        <w:jc w:val="center"/>
        <w:rPr>
          <w:rFonts w:ascii="方正黑体_GBK" w:eastAsia="方正黑体_GBK" w:hAnsi="Times New Roman"/>
        </w:rPr>
      </w:pPr>
      <w:r w:rsidRPr="00031C93">
        <w:rPr>
          <w:rFonts w:ascii="方正黑体_GBK" w:eastAsia="方正黑体_GBK" w:hAnsi="Times New Roman" w:hint="eastAsia"/>
        </w:rPr>
        <w:t>第十三章  全面深化农村改革</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以纳入国家城乡融合发展试验区重庆西部片区为契机，健全城乡融合发展机制，盘活“人地钱”等资源要素，全面深化农村土地制度改革、农村“三变”改革和农村金融改革，壮大新型村级集体经济，推动“三社”融合发展，增强市场活力和农村发展</w:t>
      </w:r>
      <w:r w:rsidRPr="00B359A5">
        <w:rPr>
          <w:rFonts w:ascii="Times New Roman" w:hAnsi="Times New Roman" w:hint="eastAsia"/>
        </w:rPr>
        <w:lastRenderedPageBreak/>
        <w:t>活力。</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第一节 深化农村土地制度改革</w:t>
      </w:r>
    </w:p>
    <w:p w:rsidR="00A42EAB" w:rsidRPr="00B359A5" w:rsidRDefault="00A42EAB" w:rsidP="00A42EAB">
      <w:pPr>
        <w:spacing w:line="240" w:lineRule="auto"/>
        <w:ind w:firstLine="634"/>
        <w:rPr>
          <w:rFonts w:ascii="Times New Roman" w:hAnsi="Times New Roman"/>
        </w:rPr>
      </w:pPr>
      <w:r w:rsidRPr="00031C93">
        <w:rPr>
          <w:rFonts w:ascii="Times New Roman" w:hAnsi="Times New Roman" w:hint="eastAsia"/>
          <w:b/>
        </w:rPr>
        <w:t>改革完善农村承包地制度。</w:t>
      </w:r>
      <w:r w:rsidRPr="00B359A5">
        <w:rPr>
          <w:rFonts w:ascii="Times New Roman" w:hAnsi="Times New Roman" w:hint="eastAsia"/>
        </w:rPr>
        <w:t>落实好农村土地承包关系稳定并长久不变和第二轮土地承包到期后再延长</w:t>
      </w:r>
      <w:r w:rsidRPr="00B359A5">
        <w:rPr>
          <w:rFonts w:ascii="Times New Roman" w:hAnsi="Times New Roman" w:hint="eastAsia"/>
        </w:rPr>
        <w:t>30</w:t>
      </w:r>
      <w:r w:rsidRPr="00B359A5">
        <w:rPr>
          <w:rFonts w:ascii="Times New Roman" w:hAnsi="Times New Roman" w:hint="eastAsia"/>
        </w:rPr>
        <w:t>年政策，完成第二轮土地承包到期后再延长</w:t>
      </w:r>
      <w:r w:rsidRPr="00B359A5">
        <w:rPr>
          <w:rFonts w:ascii="Times New Roman" w:hAnsi="Times New Roman" w:hint="eastAsia"/>
        </w:rPr>
        <w:t>30</w:t>
      </w:r>
      <w:r w:rsidRPr="00B359A5">
        <w:rPr>
          <w:rFonts w:ascii="Times New Roman" w:hAnsi="Times New Roman" w:hint="eastAsia"/>
        </w:rPr>
        <w:t>年试点工作。全面落实农村承包地“三权分置”制度，按照“放活、赋能、规范”的总体思路，赋予土地经营权证抵押、担保、贷款的权能，允许土地经营权担保融资、入股从事农业产业化经营。在依法保护集体所有权和农户承包权前提下，平等保护并进一步放活土地经营权。巩固和完善农村土地承包经营权登记颁证成果，健全土地流转规范管理制度，强化规模经营管理服务，探索进城落户农民对土地承包经营权有偿退出具体办法，构建完善承包地退出保障机制。</w:t>
      </w:r>
    </w:p>
    <w:p w:rsidR="00A42EAB" w:rsidRPr="00B359A5" w:rsidRDefault="00A42EAB" w:rsidP="00A42EAB">
      <w:pPr>
        <w:spacing w:line="240" w:lineRule="auto"/>
        <w:ind w:firstLine="634"/>
        <w:rPr>
          <w:rFonts w:ascii="Times New Roman" w:hAnsi="Times New Roman"/>
        </w:rPr>
      </w:pPr>
      <w:r w:rsidRPr="00031C93">
        <w:rPr>
          <w:rFonts w:ascii="Times New Roman" w:hAnsi="Times New Roman" w:hint="eastAsia"/>
          <w:b/>
        </w:rPr>
        <w:t>稳慎推进农村宅基地制度改革。</w:t>
      </w:r>
      <w:r w:rsidRPr="00B359A5">
        <w:rPr>
          <w:rFonts w:ascii="Times New Roman" w:hAnsi="Times New Roman" w:hint="eastAsia"/>
        </w:rPr>
        <w:t>按照市级统一安排部署，探索宅基地所有权、资格权、使用权“三权分置”有效实现形式，积极推进房地一体宅基地确权登记颁证，加强农村宅基地管理，严格落实“一户一宅”规定，建立健全放活宅基地和农民房屋使用权的具体办法，探索赋予农民住房财产权流转、抵押等权能。在符合规划、用途管制和尊重农民意愿前提下，允许优化村庄用地布局，有效利用乡村零星分散存量建设用地。支持农村集体经济组织及其成员盘活利用闲置宅基地和闲置房屋发展乡村旅游、下乡返乡创新创业等。</w:t>
      </w:r>
    </w:p>
    <w:p w:rsidR="00A42EAB" w:rsidRPr="00B359A5" w:rsidRDefault="00A42EAB" w:rsidP="00A42EAB">
      <w:pPr>
        <w:spacing w:line="240" w:lineRule="auto"/>
        <w:ind w:firstLine="634"/>
        <w:rPr>
          <w:rFonts w:ascii="Times New Roman" w:hAnsi="Times New Roman"/>
        </w:rPr>
      </w:pPr>
      <w:r w:rsidRPr="00031C93">
        <w:rPr>
          <w:rFonts w:ascii="Times New Roman" w:hAnsi="Times New Roman" w:hint="eastAsia"/>
          <w:b/>
        </w:rPr>
        <w:t>探索农村集体经营性建设用地入市。</w:t>
      </w:r>
      <w:r w:rsidRPr="00B359A5">
        <w:rPr>
          <w:rFonts w:ascii="Times New Roman" w:hAnsi="Times New Roman" w:hint="eastAsia"/>
        </w:rPr>
        <w:t>按照市级统一安排部署，</w:t>
      </w:r>
      <w:r w:rsidRPr="00B359A5">
        <w:rPr>
          <w:rFonts w:ascii="Times New Roman" w:hAnsi="Times New Roman" w:hint="eastAsia"/>
        </w:rPr>
        <w:lastRenderedPageBreak/>
        <w:t>有序推进农村集体经营性建设用地入市，探索农村集体建设用地与国有土地同地同权同价。村集体在农民自愿前提下，探索依法把有偿收回的闲置宅基地、废弃的集体公益性建设用地转变为集体经营性建设用地入市。推进集体经营性建设用地使用权和地上建筑物所有权房地一体、分割转让。完善农村土地征收制度，规范征地程序，维护被征地农民和农民集体权益。</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第二节 扩面深化农村“三变”改革</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蹄疾步稳扩面深化农村“三变”改革试点，盘活乡村沉睡资源资产，助推农民增收，发展壮大新型农村集体经济。深化农村集体产权制度改革，加强农村集体经济组织成员和股权管理，探索集体经济组织人力资源培育和开发利用机制，完善集体经济组织治理结构。引导农村集体经济组织发展特色种养、物业经济、农村产业融合项目。多元化引进和培育经营主体，多管齐下开展招商引资，引入一批有实力有信誉的龙头企业参与农村“三变”改革。鼓励农村集体经济组织组建股份公司、股份合作社、产业联合体等。构建完善生产经营机制，明确经营主体、集体经济组织和农户各自的权利义务，探索“股权平等、利益共享、风险共担”的股份合作及股权综合平衡机制，完善农民集体资产股份占有、收益、有偿退出及抵押、担保、继承等权能。优化利益链接机制，积极探索保底分红、劳务收入、资产收益、二次分配等收益分配方式，加强分红监督管理，让农民群众更多分享“三变”改革红利。加强风险防范，完善农业信贷、担保、保险等风险分</w:t>
      </w:r>
      <w:r w:rsidRPr="00B359A5">
        <w:rPr>
          <w:rFonts w:ascii="Times New Roman" w:hAnsi="Times New Roman" w:hint="eastAsia"/>
        </w:rPr>
        <w:lastRenderedPageBreak/>
        <w:t>担机制，探索设立“三变”改革风险补偿金或准备金。探索建立土地流转风险补偿金制度和履约保证保险制度。建立农村集体资产作价入股评估监督机制。健全农村“三变”改革承接主体筛选机制。到</w:t>
      </w:r>
      <w:r w:rsidRPr="00B359A5">
        <w:rPr>
          <w:rFonts w:ascii="Times New Roman" w:hAnsi="Times New Roman" w:hint="eastAsia"/>
        </w:rPr>
        <w:t>2025</w:t>
      </w:r>
      <w:r w:rsidRPr="00B359A5">
        <w:rPr>
          <w:rFonts w:ascii="Times New Roman" w:hAnsi="Times New Roman" w:hint="eastAsia"/>
        </w:rPr>
        <w:t>年，“三变”试点范围扩大到全区</w:t>
      </w:r>
      <w:r w:rsidRPr="00B359A5">
        <w:rPr>
          <w:rFonts w:ascii="Times New Roman" w:hAnsi="Times New Roman" w:hint="eastAsia"/>
        </w:rPr>
        <w:t>50%</w:t>
      </w:r>
      <w:r w:rsidRPr="00B359A5">
        <w:rPr>
          <w:rFonts w:ascii="Times New Roman" w:hAnsi="Times New Roman" w:hint="eastAsia"/>
        </w:rPr>
        <w:t>左右的行政村，试点范围扩大到</w:t>
      </w:r>
      <w:r w:rsidRPr="00B359A5">
        <w:rPr>
          <w:rFonts w:ascii="Times New Roman" w:hAnsi="Times New Roman" w:hint="eastAsia"/>
        </w:rPr>
        <w:t>161</w:t>
      </w:r>
      <w:r w:rsidRPr="00B359A5">
        <w:rPr>
          <w:rFonts w:ascii="Times New Roman" w:hAnsi="Times New Roman" w:hint="eastAsia"/>
        </w:rPr>
        <w:t>个村，实现资源变资产</w:t>
      </w:r>
      <w:r w:rsidRPr="00B359A5">
        <w:rPr>
          <w:rFonts w:ascii="Times New Roman" w:hAnsi="Times New Roman" w:hint="eastAsia"/>
        </w:rPr>
        <w:t>10</w:t>
      </w:r>
      <w:r w:rsidRPr="00B359A5">
        <w:rPr>
          <w:rFonts w:ascii="Times New Roman" w:hAnsi="Times New Roman" w:hint="eastAsia"/>
        </w:rPr>
        <w:t>万亩、资金变股金</w:t>
      </w:r>
      <w:r w:rsidRPr="00B359A5">
        <w:rPr>
          <w:rFonts w:ascii="Times New Roman" w:hAnsi="Times New Roman" w:hint="eastAsia"/>
        </w:rPr>
        <w:t>1.6</w:t>
      </w:r>
      <w:r w:rsidRPr="00B359A5">
        <w:rPr>
          <w:rFonts w:ascii="Times New Roman" w:hAnsi="Times New Roman" w:hint="eastAsia"/>
        </w:rPr>
        <w:t>亿元、农民变股东</w:t>
      </w:r>
      <w:r w:rsidRPr="00B359A5">
        <w:rPr>
          <w:rFonts w:ascii="Times New Roman" w:hAnsi="Times New Roman" w:hint="eastAsia"/>
        </w:rPr>
        <w:t>10</w:t>
      </w:r>
      <w:r w:rsidRPr="00B359A5">
        <w:rPr>
          <w:rFonts w:ascii="Times New Roman" w:hAnsi="Times New Roman" w:hint="eastAsia"/>
        </w:rPr>
        <w:t>万人。</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第三节 深入推动“三社”融合发展</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优化完善“三社”融合发展的政策体系，充分发挥供销社服务优势、农民专业合作社生产优势、信用社金融优势三大优势，紧密联动生产、流通、信用三大要素，纵深推进“三社”融合发展。加快基层供销社分类改造建设，支持基层供销社与村集体经济组织、农户共同入股组建农村股份合作社和农村综合服务社，实现行政村全覆盖。鼓励基层供销社和农民专业合作社相互参资入股，共建生产、加工基地，发展休闲观光农业、乡村旅游等产业。建立金融机构服务“三农”目标激励约束机制，支持涉农金融机构利用供销社经营网点布设信息化金融设备。鼓励“三社”加强资金、信息、产权、服务、人才等方面的联合合作，推广股份合作、生产合作、服务合作等产加销一体融合方式，共建项目、共做产业、共享成果，全面提升为农服务水平。以“三社”融合发展为抓手，提升供销基层组织为农服务能力，推动供销合作社由流通服务向全程农业社会化服务延伸、向全方位社区服务拓展。到</w:t>
      </w:r>
      <w:r w:rsidRPr="00B359A5">
        <w:rPr>
          <w:rFonts w:ascii="Times New Roman" w:hAnsi="Times New Roman" w:hint="eastAsia"/>
        </w:rPr>
        <w:t>2025</w:t>
      </w:r>
      <w:r w:rsidRPr="00B359A5">
        <w:rPr>
          <w:rFonts w:ascii="Times New Roman" w:hAnsi="Times New Roman" w:hint="eastAsia"/>
        </w:rPr>
        <w:t>年，培育市级基层供销社示范社</w:t>
      </w:r>
      <w:r w:rsidRPr="00B359A5">
        <w:rPr>
          <w:rFonts w:ascii="Times New Roman" w:hAnsi="Times New Roman" w:hint="eastAsia"/>
        </w:rPr>
        <w:t>20</w:t>
      </w:r>
      <w:r w:rsidRPr="00B359A5">
        <w:rPr>
          <w:rFonts w:ascii="Times New Roman" w:hAnsi="Times New Roman" w:hint="eastAsia"/>
        </w:rPr>
        <w:t>个，改造建设</w:t>
      </w:r>
      <w:r w:rsidRPr="00B359A5">
        <w:rPr>
          <w:rFonts w:ascii="Times New Roman" w:hAnsi="Times New Roman" w:hint="eastAsia"/>
        </w:rPr>
        <w:t>45</w:t>
      </w:r>
      <w:r w:rsidRPr="00B359A5">
        <w:rPr>
          <w:rFonts w:ascii="Times New Roman" w:hAnsi="Times New Roman" w:hint="eastAsia"/>
        </w:rPr>
        <w:t>个农</w:t>
      </w:r>
      <w:r w:rsidRPr="00B359A5">
        <w:rPr>
          <w:rFonts w:ascii="Times New Roman" w:hAnsi="Times New Roman" w:hint="eastAsia"/>
        </w:rPr>
        <w:lastRenderedPageBreak/>
        <w:t>村综合服务社星级社。</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第四节 壮大新型村级集体经济</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分层分类培训一批集体经济组织负责人，创建评选一批农村集体经济示范组织，完善村级集体经济扶持政策体系，发展壮大农村集体经济。大力发展股份合作制经济，扶持发展股份合作社，优选产业项目，引进社会资本，通过“企业</w:t>
      </w:r>
      <w:r w:rsidRPr="00B359A5">
        <w:rPr>
          <w:rFonts w:ascii="Times New Roman" w:hAnsi="Times New Roman" w:hint="eastAsia"/>
        </w:rPr>
        <w:t>+</w:t>
      </w:r>
      <w:r w:rsidRPr="00B359A5">
        <w:rPr>
          <w:rFonts w:ascii="Times New Roman" w:hAnsi="Times New Roman" w:hint="eastAsia"/>
        </w:rPr>
        <w:t>村集体</w:t>
      </w:r>
      <w:r w:rsidRPr="00B359A5">
        <w:rPr>
          <w:rFonts w:ascii="Times New Roman" w:hAnsi="Times New Roman" w:hint="eastAsia"/>
        </w:rPr>
        <w:t>+</w:t>
      </w:r>
      <w:r w:rsidRPr="00B359A5">
        <w:rPr>
          <w:rFonts w:ascii="Times New Roman" w:hAnsi="Times New Roman" w:hint="eastAsia"/>
        </w:rPr>
        <w:t>农户”模式，共同开发经营闲置资源，开展合股联营，建立符合市场经济要求的运行机制，增强村集体经济实力。探索建立集体经济组织经营管理人员薪酬待遇激励机制。支持村级集体经济组织联合企业和合作社，承接农资供应、土地托管、代耕代种、统防统治等农业生产服务，以及道路养护、公路绿化、环境卫生等农村公共服务，增加村级集体经济收入。到</w:t>
      </w:r>
      <w:r w:rsidRPr="00B359A5">
        <w:rPr>
          <w:rFonts w:ascii="Times New Roman" w:hAnsi="Times New Roman" w:hint="eastAsia"/>
        </w:rPr>
        <w:t>2025</w:t>
      </w:r>
      <w:r w:rsidRPr="00B359A5">
        <w:rPr>
          <w:rFonts w:ascii="Times New Roman" w:hAnsi="Times New Roman" w:hint="eastAsia"/>
        </w:rPr>
        <w:t>年，行政村集体经济经营收入均达到</w:t>
      </w:r>
      <w:r w:rsidRPr="00B359A5">
        <w:rPr>
          <w:rFonts w:ascii="Times New Roman" w:hAnsi="Times New Roman" w:hint="eastAsia"/>
        </w:rPr>
        <w:t>5</w:t>
      </w:r>
      <w:r w:rsidRPr="00B359A5">
        <w:rPr>
          <w:rFonts w:ascii="Times New Roman" w:hAnsi="Times New Roman" w:hint="eastAsia"/>
        </w:rPr>
        <w:t>万元以上，行政村集体收入达到</w:t>
      </w:r>
      <w:r w:rsidRPr="00B359A5">
        <w:rPr>
          <w:rFonts w:ascii="Times New Roman" w:hAnsi="Times New Roman" w:hint="eastAsia"/>
        </w:rPr>
        <w:t>10</w:t>
      </w:r>
      <w:r w:rsidRPr="00B359A5">
        <w:rPr>
          <w:rFonts w:ascii="Times New Roman" w:hAnsi="Times New Roman" w:hint="eastAsia"/>
        </w:rPr>
        <w:t>万元以上的达</w:t>
      </w:r>
      <w:r w:rsidRPr="00B359A5">
        <w:rPr>
          <w:rFonts w:ascii="Times New Roman" w:hAnsi="Times New Roman" w:hint="eastAsia"/>
        </w:rPr>
        <w:t>70%</w:t>
      </w:r>
      <w:r w:rsidRPr="00B359A5">
        <w:rPr>
          <w:rFonts w:ascii="Times New Roman" w:hAnsi="Times New Roman" w:hint="eastAsia"/>
        </w:rPr>
        <w:t>以上，</w:t>
      </w:r>
      <w:r w:rsidRPr="00B359A5">
        <w:rPr>
          <w:rFonts w:ascii="Times New Roman" w:hAnsi="Times New Roman" w:hint="eastAsia"/>
        </w:rPr>
        <w:t>10</w:t>
      </w:r>
      <w:r w:rsidRPr="00B359A5">
        <w:rPr>
          <w:rFonts w:ascii="Times New Roman" w:hAnsi="Times New Roman" w:hint="eastAsia"/>
        </w:rPr>
        <w:t>个村集体经营收入达到</w:t>
      </w:r>
      <w:r w:rsidRPr="00B359A5">
        <w:rPr>
          <w:rFonts w:ascii="Times New Roman" w:hAnsi="Times New Roman" w:hint="eastAsia"/>
        </w:rPr>
        <w:t>100</w:t>
      </w:r>
      <w:r w:rsidRPr="00B359A5">
        <w:rPr>
          <w:rFonts w:ascii="Times New Roman" w:hAnsi="Times New Roman" w:hint="eastAsia"/>
        </w:rPr>
        <w:t>万元以上。</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第五节 推动农业转移人口市民化</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深化户籍制度改革，加快落实“一元化”户口登记制度。在坚持农村基本经营制度的基础上，维护进城落户农民土地承包权、宅基地使用权、集体收益分配权，引导进城落户农民依法自愿有偿转让上述权益，将农民的户籍变动与“三权”脱钩。全面放开农业人口城镇落户，优先将有能力、有意愿并长期在城镇务工经商的农民工及其家属转为城镇居民。帮助农业转移人口提高融入城镇的能力，并依法为农民工缴纳养老、医疗、工伤、失业、生</w:t>
      </w:r>
      <w:r w:rsidRPr="00B359A5">
        <w:rPr>
          <w:rFonts w:ascii="Times New Roman" w:hAnsi="Times New Roman" w:hint="eastAsia"/>
        </w:rPr>
        <w:lastRenderedPageBreak/>
        <w:t>育等社会保险费用，进一步保障农业转移人口正常享有城镇基本公共服务。</w:t>
      </w:r>
    </w:p>
    <w:p w:rsidR="00A42EAB" w:rsidRPr="00B359A5" w:rsidRDefault="00A42EAB" w:rsidP="00A42EAB">
      <w:pPr>
        <w:spacing w:line="240" w:lineRule="auto"/>
        <w:ind w:firstLine="632"/>
        <w:rPr>
          <w:rFonts w:ascii="Times New Roman" w:hAnsi="Times New Roman"/>
        </w:rPr>
      </w:pPr>
    </w:p>
    <w:p w:rsidR="00A42EAB" w:rsidRPr="00031C93" w:rsidRDefault="00A42EAB" w:rsidP="00A42EAB">
      <w:pPr>
        <w:spacing w:line="560" w:lineRule="exact"/>
        <w:ind w:firstLine="872"/>
        <w:jc w:val="center"/>
        <w:rPr>
          <w:rFonts w:ascii="方正小标宋_GBK" w:eastAsia="方正小标宋_GBK" w:hAnsi="Times New Roman"/>
          <w:sz w:val="44"/>
          <w:szCs w:val="44"/>
        </w:rPr>
      </w:pPr>
      <w:r w:rsidRPr="00031C93">
        <w:rPr>
          <w:rFonts w:ascii="方正小标宋_GBK" w:eastAsia="方正小标宋_GBK" w:hAnsi="Times New Roman" w:hint="eastAsia"/>
          <w:sz w:val="44"/>
          <w:szCs w:val="44"/>
        </w:rPr>
        <w:t>全面推动规划落地落实</w:t>
      </w:r>
    </w:p>
    <w:p w:rsidR="00A42EAB" w:rsidRDefault="00A42EAB" w:rsidP="00A42EAB">
      <w:pPr>
        <w:spacing w:line="240" w:lineRule="auto"/>
        <w:ind w:firstLineChars="0" w:firstLine="0"/>
        <w:jc w:val="center"/>
        <w:rPr>
          <w:rFonts w:ascii="方正黑体_GBK" w:eastAsia="方正黑体_GBK" w:hAnsi="Times New Roman"/>
        </w:rPr>
      </w:pPr>
    </w:p>
    <w:p w:rsidR="00A42EAB" w:rsidRPr="00031C93" w:rsidRDefault="00A42EAB" w:rsidP="00A42EAB">
      <w:pPr>
        <w:spacing w:line="240" w:lineRule="auto"/>
        <w:ind w:firstLineChars="0" w:firstLine="0"/>
        <w:jc w:val="center"/>
        <w:rPr>
          <w:rFonts w:ascii="方正黑体_GBK" w:eastAsia="方正黑体_GBK" w:hAnsi="Times New Roman"/>
        </w:rPr>
      </w:pPr>
      <w:r w:rsidRPr="00031C93">
        <w:rPr>
          <w:rFonts w:ascii="方正黑体_GBK" w:eastAsia="方正黑体_GBK" w:hAnsi="Times New Roman" w:hint="eastAsia"/>
        </w:rPr>
        <w:t>第十四章  规划保障</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第一节 坚持党对农业农村工作的全面领导</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始终把“三农”工作作为事关经济社会发展全局的重中之重，加强党对农村工作的全面领导，加强党对农村经济建设、政治建设、文化建设、社会建设、生态文明建设等各项工作的全面领导。深入推进农村党风廉政建设，加强农村纪检监察工作，把落实农村政策情况作为巡视巡察重要内容，建立健全农村权力运行监督制度。将五级书记抓乡村振兴与规划实施深度融合，各级党政主要领导重点抓、分管领导直接抓，不断健全党委统一领导、党政齐抓共管、农村工作综合部门统筹协调、各部门各负其责的农村工作领导体制和工作机制。注重选配熟悉“三农”工作的干部进入各级党委和政府领导班子。</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第二节 动员社会参与</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建立乡村振兴农户内在激励机制，广泛依靠农民、教育引导农民、组织带动农民，激发广大农民群众的积极性、主动性、创造性。充分调动社会各界投身乡村振兴，搭建社会参与平台，构建政府、市场、社会协同推进农业农村现代化工作格局。发挥工</w:t>
      </w:r>
      <w:r w:rsidRPr="00B359A5">
        <w:rPr>
          <w:rFonts w:ascii="Times New Roman" w:hAnsi="Times New Roman" w:hint="eastAsia"/>
        </w:rPr>
        <w:lastRenderedPageBreak/>
        <w:t>会共青团、妇联、科协等群团组织和各民主党派、工商联、无党派人士积极作用，凝聚乡村振兴强大合力。建设乡村振兴智库，健全专家咨询制度。宣传一批为全区乡村振兴作出重大贡献的农民、科技工作者、企业家、基层干部等，强化舆论宣传引导，营造良好社会氛围。</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第三节 强化法治保障</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全面落实《中华人民共和国乡村振兴促进法》。深化农业综合行政执法改革，加强农业综合执法信息化平台建设，完善基层执法队伍，实行农业农村领域执法事项清单制度，加快构建农业综合执法行政体系。严格执法人员资格管理，加大执法人员培训力度，加强对镇街执法的指导监督，强化乡镇执法能力。强化农业农村普法宣传，推动法律法规进农村，切实维护农民群众合法权益，大力营造办事依法、遇事找法、解决问题用法、化解矛盾靠法的法治环境。</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第四节 强化项目支撑</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坚持以项目建设为载体，坚持项目跟着规划走，上项目促发展，靠项目调结构，突出有重大牵引作用项目对规划的支撑作用。坚持资金和土地等要素保障跟着项目走，严格按照农业农村项目用地政策落实项目用地，大力撬动社会资本和金融资本投入农业农村。谋划实施一批重大项目，完善项目库建设，确保规划内容落实到具体项目。抓紧推进项目前期工作，招商项目要制定明确具体的招商政策和项目实施要求。争取国家和市政府在重大政策、</w:t>
      </w:r>
      <w:r w:rsidRPr="00B359A5">
        <w:rPr>
          <w:rFonts w:ascii="Times New Roman" w:hAnsi="Times New Roman" w:hint="eastAsia"/>
        </w:rPr>
        <w:lastRenderedPageBreak/>
        <w:t>项目和资金上的支持。增强项目实施的资金、土地等要素保障。加强项目建设监督管理，严格按照项目建设程序推进，提高项目资金使用的精准性、指向性和实效性。</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第五节 加强规划管理</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加强规划与《合川区国民经济和社会发展第十四个五年规划和二〇三五年远景目标纲要》、合川区国土空间总体规划等基础性、全局性规划的衔接。建立规划实施督促检查机制，进一步加强规划实施的法律监督、民主监督，建立健全重大事项报告制度。加强规划评估，建立健全规划年度监测、中期评估和后评估制度。充分利用各种媒介，采取多种形式，增强公众对规划的认知和了解，引导社会各界积极参与规划实施，完善规划实施的民主监督机制，形成全社会关心规划、参与实施和共同监督的良好氛围。</w:t>
      </w:r>
    </w:p>
    <w:p w:rsidR="00A42EAB" w:rsidRPr="00031C93" w:rsidRDefault="00A42EAB" w:rsidP="00A42EAB">
      <w:pPr>
        <w:spacing w:line="240" w:lineRule="auto"/>
        <w:ind w:firstLineChars="0" w:firstLine="0"/>
        <w:jc w:val="center"/>
        <w:rPr>
          <w:rFonts w:ascii="方正黑体_GBK" w:eastAsia="方正黑体_GBK" w:hAnsi="Times New Roman"/>
        </w:rPr>
      </w:pPr>
      <w:r w:rsidRPr="00031C93">
        <w:rPr>
          <w:rFonts w:ascii="方正黑体_GBK" w:eastAsia="方正黑体_GBK" w:hAnsi="Times New Roman" w:hint="eastAsia"/>
        </w:rPr>
        <w:t>第十五章 环境影响评价说明</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第一节 种植业环境影响及评价</w:t>
      </w:r>
    </w:p>
    <w:p w:rsidR="00A42EAB" w:rsidRPr="00B359A5" w:rsidRDefault="00A42EAB" w:rsidP="00A42EAB">
      <w:pPr>
        <w:spacing w:line="240" w:lineRule="auto"/>
        <w:ind w:firstLine="634"/>
        <w:rPr>
          <w:rFonts w:ascii="Times New Roman" w:hAnsi="Times New Roman"/>
        </w:rPr>
      </w:pPr>
      <w:r w:rsidRPr="00031C93">
        <w:rPr>
          <w:rFonts w:ascii="Times New Roman" w:hAnsi="Times New Roman" w:hint="eastAsia"/>
          <w:b/>
        </w:rPr>
        <w:t>粮食种植业</w:t>
      </w:r>
      <w:r w:rsidRPr="00B359A5">
        <w:rPr>
          <w:rFonts w:ascii="Times New Roman" w:hAnsi="Times New Roman" w:hint="eastAsia"/>
        </w:rPr>
        <w:t>：《规划》提出全区粮食面积稳定在</w:t>
      </w:r>
      <w:r w:rsidRPr="00B359A5">
        <w:rPr>
          <w:rFonts w:ascii="Times New Roman" w:hAnsi="Times New Roman" w:hint="eastAsia"/>
        </w:rPr>
        <w:t>167.1</w:t>
      </w:r>
      <w:r w:rsidRPr="00B359A5">
        <w:rPr>
          <w:rFonts w:ascii="Times New Roman" w:hAnsi="Times New Roman" w:hint="eastAsia"/>
        </w:rPr>
        <w:t>万亩以上，粮食播种面积保持稳定，同时大力推广轻简高效绿色栽培技术和秸秆还田，与</w:t>
      </w:r>
      <w:r>
        <w:rPr>
          <w:rFonts w:ascii="Times New Roman" w:hAnsi="Times New Roman" w:hint="eastAsia"/>
        </w:rPr>
        <w:t>“</w:t>
      </w:r>
      <w:r w:rsidRPr="00B359A5">
        <w:rPr>
          <w:rFonts w:ascii="Times New Roman" w:hAnsi="Times New Roman" w:hint="eastAsia"/>
        </w:rPr>
        <w:t>十三五</w:t>
      </w:r>
      <w:r>
        <w:rPr>
          <w:rFonts w:ascii="Times New Roman" w:hAnsi="Times New Roman" w:hint="eastAsia"/>
        </w:rPr>
        <w:t>”</w:t>
      </w:r>
      <w:r w:rsidRPr="00B359A5">
        <w:rPr>
          <w:rFonts w:ascii="Times New Roman" w:hAnsi="Times New Roman" w:hint="eastAsia"/>
        </w:rPr>
        <w:t>相比将降低化肥农药使用量，提升耕地地力，对土壤保护发挥提升作用。蔬菜经果种植业：</w:t>
      </w:r>
      <w:r>
        <w:rPr>
          <w:rFonts w:ascii="Times New Roman" w:hAnsi="Times New Roman" w:hint="eastAsia"/>
        </w:rPr>
        <w:t>“</w:t>
      </w:r>
      <w:r w:rsidRPr="00B359A5">
        <w:rPr>
          <w:rFonts w:ascii="Times New Roman" w:hAnsi="Times New Roman" w:hint="eastAsia"/>
        </w:rPr>
        <w:t>十四五</w:t>
      </w:r>
      <w:r>
        <w:rPr>
          <w:rFonts w:ascii="Times New Roman" w:hAnsi="Times New Roman" w:hint="eastAsia"/>
        </w:rPr>
        <w:t>”</w:t>
      </w:r>
      <w:r w:rsidRPr="00B359A5">
        <w:rPr>
          <w:rFonts w:ascii="Times New Roman" w:hAnsi="Times New Roman" w:hint="eastAsia"/>
        </w:rPr>
        <w:t>期间全区油料作物播种面积新增</w:t>
      </w:r>
      <w:r w:rsidRPr="00B359A5">
        <w:rPr>
          <w:rFonts w:ascii="Times New Roman" w:hAnsi="Times New Roman" w:hint="eastAsia"/>
        </w:rPr>
        <w:t>3.2</w:t>
      </w:r>
      <w:r w:rsidRPr="00B359A5">
        <w:rPr>
          <w:rFonts w:ascii="Times New Roman" w:hAnsi="Times New Roman" w:hint="eastAsia"/>
        </w:rPr>
        <w:t>万亩、蔬菜播种面积新增</w:t>
      </w:r>
      <w:r w:rsidRPr="00B359A5">
        <w:rPr>
          <w:rFonts w:ascii="Times New Roman" w:hAnsi="Times New Roman" w:hint="eastAsia"/>
        </w:rPr>
        <w:t>3.7</w:t>
      </w:r>
      <w:r w:rsidRPr="00B359A5">
        <w:rPr>
          <w:rFonts w:ascii="Times New Roman" w:hAnsi="Times New Roman" w:hint="eastAsia"/>
        </w:rPr>
        <w:t>万亩、水果种植面积新增</w:t>
      </w:r>
      <w:r w:rsidRPr="00B359A5">
        <w:rPr>
          <w:rFonts w:ascii="Times New Roman" w:hAnsi="Times New Roman" w:hint="eastAsia"/>
        </w:rPr>
        <w:t>4</w:t>
      </w:r>
      <w:r w:rsidRPr="00B359A5">
        <w:rPr>
          <w:rFonts w:ascii="Times New Roman" w:hAnsi="Times New Roman" w:hint="eastAsia"/>
        </w:rPr>
        <w:t>万亩。种植业面积的增长，将一定程度导致农药、肥料、地膜等使用量的增多，增加农业面源污染风险。因此，《规划》明确提出深入推进农业绿色发展，实施持续推</w:t>
      </w:r>
      <w:r w:rsidRPr="00B359A5">
        <w:rPr>
          <w:rFonts w:ascii="Times New Roman" w:hAnsi="Times New Roman" w:hint="eastAsia"/>
        </w:rPr>
        <w:lastRenderedPageBreak/>
        <w:t>进化肥农药减量增效行动，农作物秸秆综合利用和废旧农膜及包装废弃物回收，加强土壤污染管控与修复等农业绿色发展技术路径，能够有效缓解和降低种植业发展带来的环境风险。且新增的水果面积</w:t>
      </w:r>
      <w:r w:rsidRPr="00B359A5">
        <w:rPr>
          <w:rFonts w:ascii="Times New Roman" w:hAnsi="Times New Roman" w:hint="eastAsia"/>
        </w:rPr>
        <w:t>4</w:t>
      </w:r>
      <w:r w:rsidRPr="00B359A5">
        <w:rPr>
          <w:rFonts w:ascii="Times New Roman" w:hAnsi="Times New Roman" w:hint="eastAsia"/>
        </w:rPr>
        <w:t>万亩能提高全区森林植被覆盖率，能减少水土流失，实现固碳。</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第二节 养殖业环境影响及评价</w:t>
      </w:r>
    </w:p>
    <w:p w:rsidR="00A42EAB" w:rsidRPr="00B359A5" w:rsidRDefault="00A42EAB" w:rsidP="00A42EAB">
      <w:pPr>
        <w:spacing w:line="240" w:lineRule="auto"/>
        <w:ind w:firstLine="634"/>
        <w:rPr>
          <w:rFonts w:ascii="Times New Roman" w:hAnsi="Times New Roman"/>
        </w:rPr>
      </w:pPr>
      <w:r w:rsidRPr="00031C93">
        <w:rPr>
          <w:rFonts w:ascii="Times New Roman" w:hAnsi="Times New Roman" w:hint="eastAsia"/>
          <w:b/>
        </w:rPr>
        <w:t>畜禽养殖业：</w:t>
      </w:r>
      <w:r w:rsidRPr="00B359A5">
        <w:rPr>
          <w:rFonts w:ascii="Times New Roman" w:hAnsi="Times New Roman" w:hint="eastAsia"/>
        </w:rPr>
        <w:t>《规划》提出，全区生猪出栏量从</w:t>
      </w:r>
      <w:r w:rsidRPr="00B359A5">
        <w:rPr>
          <w:rFonts w:ascii="Times New Roman" w:hAnsi="Times New Roman" w:hint="eastAsia"/>
        </w:rPr>
        <w:t>92.5</w:t>
      </w:r>
      <w:r w:rsidRPr="00B359A5">
        <w:rPr>
          <w:rFonts w:ascii="Times New Roman" w:hAnsi="Times New Roman" w:hint="eastAsia"/>
        </w:rPr>
        <w:t>万头增加到</w:t>
      </w:r>
      <w:r w:rsidRPr="00B359A5">
        <w:rPr>
          <w:rFonts w:ascii="Times New Roman" w:hAnsi="Times New Roman" w:hint="eastAsia"/>
        </w:rPr>
        <w:t>150</w:t>
      </w:r>
      <w:r w:rsidRPr="00B359A5">
        <w:rPr>
          <w:rFonts w:ascii="Times New Roman" w:hAnsi="Times New Roman" w:hint="eastAsia"/>
        </w:rPr>
        <w:t>万头，家禽年出栏由</w:t>
      </w:r>
      <w:r w:rsidRPr="00B359A5">
        <w:rPr>
          <w:rFonts w:ascii="Times New Roman" w:hAnsi="Times New Roman" w:hint="eastAsia"/>
        </w:rPr>
        <w:t>1382</w:t>
      </w:r>
      <w:r w:rsidRPr="00B359A5">
        <w:rPr>
          <w:rFonts w:ascii="Times New Roman" w:hAnsi="Times New Roman" w:hint="eastAsia"/>
        </w:rPr>
        <w:t>万只增加到</w:t>
      </w:r>
      <w:r w:rsidRPr="00B359A5">
        <w:rPr>
          <w:rFonts w:ascii="Times New Roman" w:hAnsi="Times New Roman" w:hint="eastAsia"/>
        </w:rPr>
        <w:t>1400</w:t>
      </w:r>
      <w:r w:rsidRPr="00B359A5">
        <w:rPr>
          <w:rFonts w:ascii="Times New Roman" w:hAnsi="Times New Roman" w:hint="eastAsia"/>
        </w:rPr>
        <w:t>万只，山羊年出栏由</w:t>
      </w:r>
      <w:r w:rsidRPr="00B359A5">
        <w:rPr>
          <w:rFonts w:ascii="Times New Roman" w:hAnsi="Times New Roman" w:hint="eastAsia"/>
        </w:rPr>
        <w:t>6.6</w:t>
      </w:r>
      <w:r w:rsidRPr="00B359A5">
        <w:rPr>
          <w:rFonts w:ascii="Times New Roman" w:hAnsi="Times New Roman" w:hint="eastAsia"/>
        </w:rPr>
        <w:t>万只增长到</w:t>
      </w:r>
      <w:r w:rsidRPr="00B359A5">
        <w:rPr>
          <w:rFonts w:ascii="Times New Roman" w:hAnsi="Times New Roman" w:hint="eastAsia"/>
        </w:rPr>
        <w:t>8</w:t>
      </w:r>
      <w:r w:rsidRPr="00B359A5">
        <w:rPr>
          <w:rFonts w:ascii="Times New Roman" w:hAnsi="Times New Roman" w:hint="eastAsia"/>
        </w:rPr>
        <w:t>万只，肉牛年出栏由</w:t>
      </w:r>
      <w:r w:rsidRPr="00B359A5">
        <w:rPr>
          <w:rFonts w:ascii="Times New Roman" w:hAnsi="Times New Roman" w:hint="eastAsia"/>
        </w:rPr>
        <w:t>0.56</w:t>
      </w:r>
      <w:r w:rsidRPr="00B359A5">
        <w:rPr>
          <w:rFonts w:ascii="Times New Roman" w:hAnsi="Times New Roman" w:hint="eastAsia"/>
        </w:rPr>
        <w:t>万头增长到</w:t>
      </w:r>
      <w:r w:rsidRPr="00B359A5">
        <w:rPr>
          <w:rFonts w:ascii="Times New Roman" w:hAnsi="Times New Roman" w:hint="eastAsia"/>
        </w:rPr>
        <w:t>1</w:t>
      </w:r>
      <w:r w:rsidRPr="00B359A5">
        <w:rPr>
          <w:rFonts w:ascii="Times New Roman" w:hAnsi="Times New Roman" w:hint="eastAsia"/>
        </w:rPr>
        <w:t>万头，肉兔年出栏由</w:t>
      </w:r>
      <w:r w:rsidRPr="00B359A5">
        <w:rPr>
          <w:rFonts w:ascii="Times New Roman" w:hAnsi="Times New Roman" w:hint="eastAsia"/>
        </w:rPr>
        <w:t>93.4</w:t>
      </w:r>
      <w:r w:rsidRPr="00B359A5">
        <w:rPr>
          <w:rFonts w:ascii="Times New Roman" w:hAnsi="Times New Roman" w:hint="eastAsia"/>
        </w:rPr>
        <w:t>万只增长到</w:t>
      </w:r>
      <w:r w:rsidRPr="00B359A5">
        <w:rPr>
          <w:rFonts w:ascii="Times New Roman" w:hAnsi="Times New Roman" w:hint="eastAsia"/>
        </w:rPr>
        <w:t>100</w:t>
      </w:r>
      <w:r w:rsidRPr="00B359A5">
        <w:rPr>
          <w:rFonts w:ascii="Times New Roman" w:hAnsi="Times New Roman" w:hint="eastAsia"/>
        </w:rPr>
        <w:t>万只，总的常年存栏生猪当量为</w:t>
      </w:r>
      <w:r w:rsidRPr="00B359A5">
        <w:rPr>
          <w:rFonts w:ascii="Times New Roman" w:hAnsi="Times New Roman" w:hint="eastAsia"/>
        </w:rPr>
        <w:t>111.8</w:t>
      </w:r>
      <w:r w:rsidRPr="00B359A5">
        <w:rPr>
          <w:rFonts w:ascii="Times New Roman" w:hAnsi="Times New Roman" w:hint="eastAsia"/>
        </w:rPr>
        <w:t>万头。养殖规模的扩大会增加畜禽粪污带来的环境风险。全区畜禽养殖承载总量为</w:t>
      </w:r>
      <w:r w:rsidRPr="00B359A5">
        <w:rPr>
          <w:rFonts w:ascii="Times New Roman" w:hAnsi="Times New Roman" w:hint="eastAsia"/>
        </w:rPr>
        <w:t>341</w:t>
      </w:r>
      <w:r w:rsidRPr="00B359A5">
        <w:rPr>
          <w:rFonts w:ascii="Times New Roman" w:hAnsi="Times New Roman" w:hint="eastAsia"/>
        </w:rPr>
        <w:t>万头生猪当量，可满足畜禽养殖粪污消纳需求。同时《规划》对畜禽污染防治提出了具体举措，实施过程中，严格落实规模畜禽养殖场（小区）环保主体责任，完善粪污处理设施，构建畜禽粪污收集、存储、运输、处理和综合利用体系，能确保畜禽粪污得到科学有效处置。另外，随着规模化养殖率的提高、畜禽粪污处理技术的提升以及零排放养殖和达标排放技术的推广，畜禽粪污资源化利用率将保持在</w:t>
      </w:r>
      <w:r w:rsidRPr="00B359A5">
        <w:rPr>
          <w:rFonts w:ascii="Times New Roman" w:hAnsi="Times New Roman" w:hint="eastAsia"/>
        </w:rPr>
        <w:t>80%</w:t>
      </w:r>
      <w:r w:rsidRPr="00B359A5">
        <w:rPr>
          <w:rFonts w:ascii="Times New Roman" w:hAnsi="Times New Roman" w:hint="eastAsia"/>
        </w:rPr>
        <w:t>以上，对环境造成影响是可控的。水产养殖业：</w:t>
      </w:r>
      <w:r>
        <w:rPr>
          <w:rFonts w:ascii="Times New Roman" w:hAnsi="Times New Roman" w:hint="eastAsia"/>
        </w:rPr>
        <w:t>“</w:t>
      </w:r>
      <w:r w:rsidRPr="00B359A5">
        <w:rPr>
          <w:rFonts w:ascii="Times New Roman" w:hAnsi="Times New Roman" w:hint="eastAsia"/>
        </w:rPr>
        <w:t>十四五</w:t>
      </w:r>
      <w:r>
        <w:rPr>
          <w:rFonts w:ascii="Times New Roman" w:hAnsi="Times New Roman" w:hint="eastAsia"/>
        </w:rPr>
        <w:t>”</w:t>
      </w:r>
      <w:r w:rsidRPr="00B359A5">
        <w:rPr>
          <w:rFonts w:ascii="Times New Roman" w:hAnsi="Times New Roman" w:hint="eastAsia"/>
        </w:rPr>
        <w:t>期间，全区水产养殖面积稳定在</w:t>
      </w:r>
      <w:r w:rsidRPr="00B359A5">
        <w:rPr>
          <w:rFonts w:ascii="Times New Roman" w:hAnsi="Times New Roman" w:hint="eastAsia"/>
        </w:rPr>
        <w:t>7</w:t>
      </w:r>
      <w:r w:rsidRPr="00B359A5">
        <w:rPr>
          <w:rFonts w:ascii="Times New Roman" w:hAnsi="Times New Roman" w:hint="eastAsia"/>
        </w:rPr>
        <w:t>万亩以上，水产品总量达到</w:t>
      </w:r>
      <w:r w:rsidRPr="00B359A5">
        <w:rPr>
          <w:rFonts w:ascii="Times New Roman" w:hAnsi="Times New Roman" w:hint="eastAsia"/>
        </w:rPr>
        <w:t>5.5</w:t>
      </w:r>
      <w:r w:rsidRPr="00B359A5">
        <w:rPr>
          <w:rFonts w:ascii="Times New Roman" w:hAnsi="Times New Roman" w:hint="eastAsia"/>
        </w:rPr>
        <w:t>万吨，水产养殖面积与现状基本保持稳定。水产产业</w:t>
      </w:r>
      <w:r>
        <w:rPr>
          <w:rFonts w:ascii="Times New Roman" w:hAnsi="Times New Roman" w:hint="eastAsia"/>
        </w:rPr>
        <w:t>“</w:t>
      </w:r>
      <w:r w:rsidRPr="00B359A5">
        <w:rPr>
          <w:rFonts w:ascii="Times New Roman" w:hAnsi="Times New Roman" w:hint="eastAsia"/>
        </w:rPr>
        <w:t>十四五</w:t>
      </w:r>
      <w:r>
        <w:rPr>
          <w:rFonts w:ascii="Times New Roman" w:hAnsi="Times New Roman" w:hint="eastAsia"/>
        </w:rPr>
        <w:t>”</w:t>
      </w:r>
      <w:r w:rsidRPr="00B359A5">
        <w:rPr>
          <w:rFonts w:ascii="Times New Roman" w:hAnsi="Times New Roman" w:hint="eastAsia"/>
        </w:rPr>
        <w:t>期间的重点是推进生态渔业发展，将全面推进池塘养殖尾水的生态化治</w:t>
      </w:r>
      <w:r w:rsidRPr="00B359A5">
        <w:rPr>
          <w:rFonts w:ascii="Times New Roman" w:hAnsi="Times New Roman" w:hint="eastAsia"/>
        </w:rPr>
        <w:lastRenderedPageBreak/>
        <w:t>理，推进水库等大水面的</w:t>
      </w:r>
      <w:r>
        <w:rPr>
          <w:rFonts w:ascii="Times New Roman" w:hAnsi="Times New Roman" w:hint="eastAsia"/>
        </w:rPr>
        <w:t>“</w:t>
      </w:r>
      <w:r w:rsidRPr="00B359A5">
        <w:rPr>
          <w:rFonts w:ascii="Times New Roman" w:hAnsi="Times New Roman" w:hint="eastAsia"/>
        </w:rPr>
        <w:t>一投三不投</w:t>
      </w:r>
      <w:r>
        <w:rPr>
          <w:rFonts w:ascii="Times New Roman" w:hAnsi="Times New Roman" w:hint="eastAsia"/>
        </w:rPr>
        <w:t>”</w:t>
      </w:r>
      <w:r w:rsidRPr="00B359A5">
        <w:rPr>
          <w:rFonts w:ascii="Times New Roman" w:hAnsi="Times New Roman" w:hint="eastAsia"/>
        </w:rPr>
        <w:t>净水养殖，将有效减少水产养殖</w:t>
      </w:r>
      <w:r w:rsidRPr="00212463">
        <w:rPr>
          <w:rFonts w:ascii="Times New Roman" w:hAnsi="Times New Roman" w:hint="eastAsia"/>
          <w:spacing w:val="-4"/>
        </w:rPr>
        <w:t>对水环境的污染，对水体保护发挥提升作用，更好保护水资源环境。</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第三节 其它乡村产业环境影响及评价</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农产品加工业：《规划》提出建设农产品加工园区，力争农产品加工业总产值达到</w:t>
      </w:r>
      <w:r w:rsidRPr="00B359A5">
        <w:rPr>
          <w:rFonts w:ascii="Times New Roman" w:hAnsi="Times New Roman" w:hint="eastAsia"/>
        </w:rPr>
        <w:t>320</w:t>
      </w:r>
      <w:r w:rsidRPr="00B359A5">
        <w:rPr>
          <w:rFonts w:ascii="Times New Roman" w:hAnsi="Times New Roman" w:hint="eastAsia"/>
        </w:rPr>
        <w:t>亿。农产品加工业发展过程中，会产生生产废水、废气、加工剩余物及生产噪声，可能造成工业污染。农产品加工园建设将制定专项规划，从规划设计到施工建设严格遵循“减量化、再利用、再循环、资源的再生性、资源的替代性”的发展理念，完善污水处理设施，加强加工副产物的循环利用，对生活废弃物的统一收集和集中处理；通过严格执行入园项目准入制度和负面清单制度，严格执行环保政策。通过以上措施，农产品加工业发展不会对环境造成重大影响。乡村休闲旅游业：《规划》提出打造</w:t>
      </w:r>
      <w:r w:rsidRPr="00B359A5">
        <w:rPr>
          <w:rFonts w:ascii="Times New Roman" w:hAnsi="Times New Roman" w:hint="eastAsia"/>
        </w:rPr>
        <w:t>4</w:t>
      </w:r>
      <w:r w:rsidRPr="00B359A5">
        <w:rPr>
          <w:rFonts w:ascii="Times New Roman" w:hAnsi="Times New Roman" w:hint="eastAsia"/>
        </w:rPr>
        <w:t>条精品旅游线路和一批休闲农业与乡村旅游示范镇村，力争游客接待量达到</w:t>
      </w:r>
      <w:r w:rsidRPr="00B359A5">
        <w:rPr>
          <w:rFonts w:ascii="Times New Roman" w:hAnsi="Times New Roman" w:hint="eastAsia"/>
        </w:rPr>
        <w:t>1300</w:t>
      </w:r>
      <w:r w:rsidRPr="00B359A5">
        <w:rPr>
          <w:rFonts w:ascii="Times New Roman" w:hAnsi="Times New Roman" w:hint="eastAsia"/>
        </w:rPr>
        <w:t>万人次。乡村休闲旅游项目开发过程中会产生建筑垃圾和固体废弃物，经营过程中会利用当地自然环境资源，经营户会产生大量生活垃圾和生活污水，游客的不文明行为也会破坏自然生态。可通过完善景区景点生活污水和厕所污水处理设施，实现污水达标排放；完善景区景点旅游垃圾收集设施，完善农村垃圾收运和处置体系，避免垃圾污染；通过以上措施，发展乡村休闲旅游业不会对环境造成过度负面影响。</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第四节 乡村建设环境影响及评价</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lastRenderedPageBreak/>
        <w:t>实施乡村建设行动过程中，将实施一系列农村交通、能源、水利、医疗、教育等方面重大项目，项目将严格执行环保政策，通过严格落实国土空间规划，加强耕地保护，禁止占用生态红线，在项目前期充分开展环境影响评价，明确具体项目环保措施，项目的实施不会对乡村环境产生重大影响。另外乡村建设行动将推进人居环境整治、改厕、开展农村集聚点群众生活污水治理，在保护和提升生态环境上发挥积极作用。“十四五”期间将新建</w:t>
      </w:r>
      <w:r w:rsidRPr="00B359A5">
        <w:rPr>
          <w:rFonts w:ascii="Times New Roman" w:hAnsi="Times New Roman" w:hint="eastAsia"/>
        </w:rPr>
        <w:t>30</w:t>
      </w:r>
      <w:r w:rsidRPr="00B359A5">
        <w:rPr>
          <w:rFonts w:ascii="Times New Roman" w:hAnsi="Times New Roman" w:hint="eastAsia"/>
        </w:rPr>
        <w:t>万亩高标准农田和农业节水灌溉设施，将显著减少水土流失，改善农业生产条件，对保护农村生态环境发挥积极作用。</w:t>
      </w:r>
    </w:p>
    <w:p w:rsidR="00A42EAB" w:rsidRPr="00B359A5" w:rsidRDefault="00A42EAB" w:rsidP="00A42EAB">
      <w:pPr>
        <w:spacing w:line="240" w:lineRule="auto"/>
        <w:ind w:firstLine="632"/>
        <w:rPr>
          <w:rFonts w:ascii="Times New Roman" w:hAnsi="Times New Roman"/>
        </w:rPr>
        <w:sectPr w:rsidR="00A42EAB" w:rsidRPr="00B359A5" w:rsidSect="006F6A46">
          <w:headerReference w:type="even" r:id="rId8"/>
          <w:headerReference w:type="default" r:id="rId9"/>
          <w:footerReference w:type="even" r:id="rId10"/>
          <w:footerReference w:type="default" r:id="rId11"/>
          <w:headerReference w:type="first" r:id="rId12"/>
          <w:footerReference w:type="first" r:id="rId13"/>
          <w:pgSz w:w="11906" w:h="16838" w:code="9"/>
          <w:pgMar w:top="2098" w:right="1474" w:bottom="1985" w:left="1588" w:header="851" w:footer="1474" w:gutter="0"/>
          <w:cols w:space="425"/>
          <w:titlePg/>
          <w:docGrid w:type="linesAndChars" w:linePitch="579" w:charSpace="-849"/>
        </w:sectPr>
      </w:pPr>
    </w:p>
    <w:p w:rsidR="00A42EAB" w:rsidRPr="00B359A5" w:rsidRDefault="00A42EAB" w:rsidP="00A42EAB">
      <w:pPr>
        <w:spacing w:line="0" w:lineRule="atLeast"/>
        <w:ind w:firstLineChars="0" w:firstLine="0"/>
        <w:jc w:val="center"/>
        <w:outlineLvl w:val="0"/>
        <w:rPr>
          <w:rFonts w:ascii="Times New Roman" w:eastAsia="方正小标宋_GBK" w:hAnsi="Times New Roman"/>
          <w:sz w:val="36"/>
          <w:shd w:val="clear" w:color="auto" w:fill="FFFFFF"/>
        </w:rPr>
      </w:pPr>
      <w:bookmarkStart w:id="0" w:name="_Toc86337078"/>
      <w:r w:rsidRPr="00B359A5">
        <w:rPr>
          <w:rFonts w:ascii="Times New Roman" w:eastAsia="方正小标宋_GBK" w:hAnsi="Times New Roman" w:hint="eastAsia"/>
          <w:sz w:val="36"/>
          <w:shd w:val="clear" w:color="auto" w:fill="FFFFFF"/>
        </w:rPr>
        <w:lastRenderedPageBreak/>
        <w:t>《重庆市合川区推进农业农村现代化“十四五”规划》重大项目表</w:t>
      </w:r>
      <w:bookmarkEnd w:id="0"/>
    </w:p>
    <w:tbl>
      <w:tblPr>
        <w:tblW w:w="0" w:type="auto"/>
        <w:tblInd w:w="96" w:type="dxa"/>
        <w:tblLayout w:type="fixed"/>
        <w:tblLook w:val="0000" w:firstRow="0" w:lastRow="0" w:firstColumn="0" w:lastColumn="0" w:noHBand="0" w:noVBand="0"/>
      </w:tblPr>
      <w:tblGrid>
        <w:gridCol w:w="787"/>
        <w:gridCol w:w="2069"/>
        <w:gridCol w:w="1048"/>
        <w:gridCol w:w="1110"/>
        <w:gridCol w:w="8773"/>
        <w:gridCol w:w="1194"/>
      </w:tblGrid>
      <w:tr w:rsidR="00A42EAB" w:rsidRPr="00B359A5" w:rsidTr="005D66CC">
        <w:trPr>
          <w:cantSplit/>
          <w:trHeight w:val="20"/>
          <w:tblHeader/>
        </w:trPr>
        <w:tc>
          <w:tcPr>
            <w:tcW w:w="7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0" w:lineRule="atLeast"/>
              <w:ind w:firstLineChars="0" w:firstLine="0"/>
              <w:jc w:val="center"/>
              <w:rPr>
                <w:rFonts w:ascii="Times New Roman" w:eastAsia="方正黑体_GBK" w:hAnsi="Times New Roman" w:cs="方正黑体_GBK"/>
                <w:kern w:val="0"/>
                <w:sz w:val="20"/>
                <w:szCs w:val="20"/>
              </w:rPr>
            </w:pPr>
            <w:r w:rsidRPr="00B359A5">
              <w:rPr>
                <w:rFonts w:ascii="Times New Roman" w:eastAsia="方正黑体_GBK" w:hAnsi="Times New Roman" w:cs="方正黑体_GBK" w:hint="eastAsia"/>
                <w:kern w:val="0"/>
                <w:sz w:val="20"/>
                <w:szCs w:val="20"/>
              </w:rPr>
              <w:t>序号</w:t>
            </w:r>
          </w:p>
        </w:tc>
        <w:tc>
          <w:tcPr>
            <w:tcW w:w="2069" w:type="dxa"/>
            <w:tcBorders>
              <w:top w:val="single" w:sz="4" w:space="0" w:color="auto"/>
              <w:left w:val="single" w:sz="4" w:space="0" w:color="auto"/>
              <w:bottom w:val="single" w:sz="4" w:space="0" w:color="auto"/>
              <w:right w:val="single" w:sz="4" w:space="0" w:color="auto"/>
            </w:tcBorders>
            <w:shd w:val="clear" w:color="000000" w:fill="FFFFFF"/>
            <w:vAlign w:val="center"/>
          </w:tcPr>
          <w:p w:rsidR="00A42EAB" w:rsidRPr="00B359A5" w:rsidRDefault="00A42EAB" w:rsidP="005D66CC">
            <w:pPr>
              <w:widowControl/>
              <w:spacing w:line="0" w:lineRule="atLeast"/>
              <w:ind w:firstLineChars="0" w:firstLine="0"/>
              <w:jc w:val="center"/>
              <w:rPr>
                <w:rFonts w:ascii="Times New Roman" w:eastAsia="方正黑体_GBK" w:hAnsi="Times New Roman" w:cs="方正黑体_GBK"/>
                <w:kern w:val="0"/>
                <w:sz w:val="20"/>
                <w:szCs w:val="20"/>
              </w:rPr>
            </w:pPr>
            <w:r w:rsidRPr="00B359A5">
              <w:rPr>
                <w:rFonts w:ascii="Times New Roman" w:eastAsia="方正黑体_GBK" w:hAnsi="Times New Roman" w:cs="方正黑体_GBK" w:hint="eastAsia"/>
                <w:kern w:val="0"/>
                <w:sz w:val="20"/>
                <w:szCs w:val="20"/>
              </w:rPr>
              <w:t>项目名称</w:t>
            </w:r>
          </w:p>
        </w:tc>
        <w:tc>
          <w:tcPr>
            <w:tcW w:w="1048" w:type="dxa"/>
            <w:tcBorders>
              <w:top w:val="single" w:sz="4" w:space="0" w:color="auto"/>
              <w:left w:val="single" w:sz="4" w:space="0" w:color="auto"/>
              <w:bottom w:val="single" w:sz="4" w:space="0" w:color="auto"/>
              <w:right w:val="single" w:sz="4" w:space="0" w:color="auto"/>
            </w:tcBorders>
            <w:shd w:val="clear" w:color="000000" w:fill="FFFFFF"/>
            <w:vAlign w:val="center"/>
          </w:tcPr>
          <w:p w:rsidR="00A42EAB" w:rsidRPr="00B359A5" w:rsidRDefault="00A42EAB" w:rsidP="005D66CC">
            <w:pPr>
              <w:widowControl/>
              <w:spacing w:line="0" w:lineRule="atLeast"/>
              <w:ind w:firstLineChars="0" w:firstLine="0"/>
              <w:jc w:val="center"/>
              <w:rPr>
                <w:rFonts w:ascii="Times New Roman" w:eastAsia="方正黑体_GBK" w:hAnsi="Times New Roman" w:cs="方正黑体_GBK"/>
                <w:kern w:val="0"/>
                <w:sz w:val="20"/>
                <w:szCs w:val="20"/>
              </w:rPr>
            </w:pPr>
            <w:r w:rsidRPr="00B359A5">
              <w:rPr>
                <w:rFonts w:ascii="Times New Roman" w:eastAsia="方正黑体_GBK" w:hAnsi="Times New Roman" w:cs="方正黑体_GBK" w:hint="eastAsia"/>
                <w:kern w:val="0"/>
                <w:sz w:val="20"/>
                <w:szCs w:val="20"/>
              </w:rPr>
              <w:t>项目性质</w:t>
            </w:r>
          </w:p>
        </w:tc>
        <w:tc>
          <w:tcPr>
            <w:tcW w:w="1110" w:type="dxa"/>
            <w:tcBorders>
              <w:top w:val="single" w:sz="4" w:space="0" w:color="auto"/>
              <w:left w:val="single" w:sz="4" w:space="0" w:color="auto"/>
              <w:bottom w:val="single" w:sz="4" w:space="0" w:color="auto"/>
              <w:right w:val="single" w:sz="4" w:space="0" w:color="auto"/>
            </w:tcBorders>
            <w:shd w:val="clear" w:color="000000" w:fill="FFFFFF"/>
            <w:vAlign w:val="center"/>
          </w:tcPr>
          <w:p w:rsidR="00A42EAB" w:rsidRPr="00B359A5" w:rsidRDefault="00A42EAB" w:rsidP="005D66CC">
            <w:pPr>
              <w:widowControl/>
              <w:spacing w:line="0" w:lineRule="atLeast"/>
              <w:ind w:firstLineChars="0" w:firstLine="0"/>
              <w:jc w:val="center"/>
              <w:rPr>
                <w:rFonts w:ascii="Times New Roman" w:eastAsia="方正黑体_GBK" w:hAnsi="Times New Roman" w:cs="方正黑体_GBK"/>
                <w:kern w:val="0"/>
                <w:sz w:val="20"/>
                <w:szCs w:val="20"/>
              </w:rPr>
            </w:pPr>
            <w:r w:rsidRPr="00B359A5">
              <w:rPr>
                <w:rFonts w:ascii="Times New Roman" w:eastAsia="方正黑体_GBK" w:hAnsi="Times New Roman" w:cs="方正黑体_GBK" w:hint="eastAsia"/>
                <w:kern w:val="0"/>
                <w:sz w:val="20"/>
                <w:szCs w:val="20"/>
              </w:rPr>
              <w:t>建设年限</w:t>
            </w:r>
          </w:p>
        </w:tc>
        <w:tc>
          <w:tcPr>
            <w:tcW w:w="8773" w:type="dxa"/>
            <w:tcBorders>
              <w:top w:val="single" w:sz="4" w:space="0" w:color="auto"/>
              <w:left w:val="single" w:sz="4" w:space="0" w:color="auto"/>
              <w:bottom w:val="single" w:sz="4" w:space="0" w:color="auto"/>
              <w:right w:val="single" w:sz="4" w:space="0" w:color="auto"/>
            </w:tcBorders>
            <w:shd w:val="clear" w:color="000000" w:fill="FFFFFF"/>
            <w:vAlign w:val="center"/>
          </w:tcPr>
          <w:p w:rsidR="00A42EAB" w:rsidRPr="00B359A5" w:rsidRDefault="00A42EAB" w:rsidP="005D66CC">
            <w:pPr>
              <w:widowControl/>
              <w:spacing w:line="0" w:lineRule="atLeast"/>
              <w:ind w:firstLineChars="0" w:firstLine="0"/>
              <w:jc w:val="center"/>
              <w:rPr>
                <w:rFonts w:ascii="Times New Roman" w:eastAsia="方正黑体_GBK" w:hAnsi="Times New Roman" w:cs="方正黑体_GBK"/>
                <w:kern w:val="0"/>
                <w:sz w:val="20"/>
                <w:szCs w:val="20"/>
              </w:rPr>
            </w:pPr>
            <w:r w:rsidRPr="00B359A5">
              <w:rPr>
                <w:rFonts w:ascii="Times New Roman" w:eastAsia="方正黑体_GBK" w:hAnsi="Times New Roman" w:cs="方正黑体_GBK" w:hint="eastAsia"/>
                <w:kern w:val="0"/>
                <w:sz w:val="20"/>
                <w:szCs w:val="20"/>
              </w:rPr>
              <w:t>主要建设内容及规模</w:t>
            </w:r>
          </w:p>
        </w:tc>
        <w:tc>
          <w:tcPr>
            <w:tcW w:w="1194" w:type="dxa"/>
            <w:tcBorders>
              <w:top w:val="single" w:sz="4" w:space="0" w:color="auto"/>
              <w:left w:val="single" w:sz="4" w:space="0" w:color="auto"/>
              <w:bottom w:val="single" w:sz="4" w:space="0" w:color="auto"/>
              <w:right w:val="single" w:sz="4" w:space="0" w:color="auto"/>
            </w:tcBorders>
            <w:shd w:val="clear" w:color="000000" w:fill="FFFFFF"/>
            <w:vAlign w:val="center"/>
          </w:tcPr>
          <w:p w:rsidR="00A42EAB" w:rsidRPr="00B359A5" w:rsidRDefault="00A42EAB" w:rsidP="005D66CC">
            <w:pPr>
              <w:widowControl/>
              <w:spacing w:line="0" w:lineRule="atLeast"/>
              <w:ind w:firstLineChars="0" w:firstLine="0"/>
              <w:jc w:val="center"/>
              <w:rPr>
                <w:rFonts w:ascii="Times New Roman" w:eastAsia="方正黑体_GBK" w:hAnsi="Times New Roman" w:cs="方正黑体_GBK"/>
                <w:kern w:val="0"/>
                <w:sz w:val="20"/>
                <w:szCs w:val="20"/>
              </w:rPr>
            </w:pPr>
            <w:r w:rsidRPr="00B359A5">
              <w:rPr>
                <w:rFonts w:ascii="Times New Roman" w:eastAsia="方正黑体_GBK" w:hAnsi="Times New Roman" w:cs="方正黑体_GBK" w:hint="eastAsia"/>
                <w:kern w:val="0"/>
                <w:sz w:val="20"/>
                <w:szCs w:val="20"/>
              </w:rPr>
              <w:t>总投资</w:t>
            </w:r>
            <w:r w:rsidRPr="00B359A5">
              <w:rPr>
                <w:rFonts w:ascii="Times New Roman" w:eastAsia="方正黑体_GBK" w:hAnsi="Times New Roman" w:cs="方正黑体_GBK" w:hint="eastAsia"/>
                <w:kern w:val="0"/>
                <w:sz w:val="20"/>
                <w:szCs w:val="20"/>
              </w:rPr>
              <w:br/>
            </w:r>
            <w:r w:rsidRPr="00B359A5">
              <w:rPr>
                <w:rFonts w:ascii="Times New Roman" w:eastAsia="方正黑体_GBK" w:hAnsi="Times New Roman" w:cs="方正黑体_GBK" w:hint="eastAsia"/>
                <w:kern w:val="0"/>
                <w:sz w:val="20"/>
                <w:szCs w:val="20"/>
              </w:rPr>
              <w:t>（万元）</w:t>
            </w:r>
          </w:p>
        </w:tc>
      </w:tr>
      <w:tr w:rsidR="00A42EAB" w:rsidRPr="00B359A5" w:rsidTr="005D66CC">
        <w:trPr>
          <w:cantSplit/>
          <w:trHeight w:val="20"/>
        </w:trPr>
        <w:tc>
          <w:tcPr>
            <w:tcW w:w="7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b/>
                <w:bCs/>
                <w:kern w:val="0"/>
                <w:sz w:val="20"/>
                <w:szCs w:val="20"/>
              </w:rPr>
            </w:pPr>
            <w:r w:rsidRPr="00B359A5">
              <w:rPr>
                <w:rFonts w:ascii="Times New Roman" w:eastAsia="等线" w:hAnsi="Times New Roman"/>
                <w:b/>
                <w:bCs/>
                <w:kern w:val="0"/>
                <w:sz w:val="20"/>
                <w:szCs w:val="20"/>
              </w:rPr>
              <w:t xml:space="preserve">　</w:t>
            </w:r>
          </w:p>
        </w:tc>
        <w:tc>
          <w:tcPr>
            <w:tcW w:w="4227" w:type="dxa"/>
            <w:gridSpan w:val="3"/>
            <w:tcBorders>
              <w:top w:val="single" w:sz="4" w:space="0" w:color="auto"/>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left"/>
              <w:rPr>
                <w:rFonts w:ascii="Times New Roman" w:eastAsia="等线" w:hAnsi="Times New Roman"/>
                <w:b/>
                <w:bCs/>
                <w:kern w:val="0"/>
                <w:sz w:val="20"/>
                <w:szCs w:val="20"/>
              </w:rPr>
            </w:pPr>
            <w:r w:rsidRPr="00B359A5">
              <w:rPr>
                <w:rFonts w:ascii="Times New Roman" w:eastAsia="宋体" w:hAnsi="Times New Roman" w:hint="eastAsia"/>
                <w:b/>
                <w:bCs/>
                <w:kern w:val="0"/>
                <w:sz w:val="20"/>
                <w:szCs w:val="20"/>
              </w:rPr>
              <w:t>合计（</w:t>
            </w:r>
            <w:r w:rsidRPr="00B359A5">
              <w:rPr>
                <w:rFonts w:ascii="Times New Roman" w:eastAsia="等线" w:hAnsi="Times New Roman" w:hint="eastAsia"/>
                <w:b/>
                <w:bCs/>
                <w:kern w:val="0"/>
                <w:sz w:val="20"/>
                <w:szCs w:val="20"/>
              </w:rPr>
              <w:t>95</w:t>
            </w:r>
            <w:r w:rsidRPr="00B359A5">
              <w:rPr>
                <w:rFonts w:ascii="Times New Roman" w:eastAsia="宋体" w:hAnsi="Times New Roman" w:hint="eastAsia"/>
                <w:b/>
                <w:bCs/>
                <w:kern w:val="0"/>
                <w:sz w:val="20"/>
                <w:szCs w:val="20"/>
              </w:rPr>
              <w:t>个）</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b/>
                <w:bCs/>
                <w:kern w:val="0"/>
                <w:sz w:val="20"/>
                <w:szCs w:val="20"/>
              </w:rPr>
            </w:pPr>
            <w:r w:rsidRPr="00B359A5">
              <w:rPr>
                <w:rFonts w:ascii="Times New Roman" w:eastAsia="等线" w:hAnsi="Times New Roman"/>
                <w:b/>
                <w:bCs/>
                <w:kern w:val="0"/>
                <w:sz w:val="20"/>
                <w:szCs w:val="20"/>
              </w:rPr>
              <w:t xml:space="preserve">　</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spacing w:line="240" w:lineRule="exact"/>
              <w:ind w:firstLineChars="0" w:firstLine="0"/>
              <w:jc w:val="center"/>
              <w:rPr>
                <w:rFonts w:ascii="Times New Roman" w:eastAsia="等线" w:hAnsi="Times New Roman"/>
                <w:b/>
                <w:bCs/>
                <w:sz w:val="20"/>
                <w:szCs w:val="20"/>
              </w:rPr>
            </w:pPr>
            <w:r w:rsidRPr="00B359A5">
              <w:rPr>
                <w:rFonts w:ascii="Times New Roman" w:eastAsia="等线" w:hAnsi="Times New Roman"/>
                <w:b/>
                <w:bCs/>
                <w:sz w:val="20"/>
                <w:szCs w:val="20"/>
              </w:rPr>
              <w:t>2924650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b/>
                <w:bCs/>
                <w:kern w:val="0"/>
                <w:sz w:val="20"/>
                <w:szCs w:val="20"/>
              </w:rPr>
            </w:pPr>
            <w:r w:rsidRPr="00B359A5">
              <w:rPr>
                <w:rFonts w:ascii="Times New Roman" w:eastAsia="等线" w:hAnsi="Times New Roman"/>
                <w:b/>
                <w:bCs/>
                <w:kern w:val="0"/>
                <w:sz w:val="20"/>
                <w:szCs w:val="20"/>
              </w:rPr>
              <w:t xml:space="preserve">　</w:t>
            </w:r>
            <w:r w:rsidRPr="00B359A5">
              <w:rPr>
                <w:rFonts w:ascii="Times New Roman" w:eastAsia="等线" w:hAnsi="Times New Roman" w:hint="eastAsia"/>
                <w:b/>
                <w:bCs/>
                <w:kern w:val="0"/>
                <w:sz w:val="20"/>
                <w:szCs w:val="20"/>
              </w:rPr>
              <w:t>一</w:t>
            </w:r>
          </w:p>
        </w:tc>
        <w:tc>
          <w:tcPr>
            <w:tcW w:w="4227" w:type="dxa"/>
            <w:gridSpan w:val="3"/>
            <w:tcBorders>
              <w:top w:val="single" w:sz="4" w:space="0" w:color="auto"/>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left"/>
              <w:rPr>
                <w:rFonts w:ascii="Times New Roman" w:eastAsia="宋体" w:hAnsi="Times New Roman" w:cs="宋体"/>
                <w:b/>
                <w:bCs/>
                <w:kern w:val="0"/>
                <w:sz w:val="20"/>
                <w:szCs w:val="20"/>
              </w:rPr>
            </w:pPr>
            <w:r w:rsidRPr="00B359A5">
              <w:rPr>
                <w:rFonts w:ascii="Times New Roman" w:eastAsia="宋体" w:hAnsi="Times New Roman" w:cs="宋体" w:hint="eastAsia"/>
                <w:b/>
                <w:bCs/>
                <w:kern w:val="0"/>
                <w:sz w:val="20"/>
                <w:szCs w:val="20"/>
              </w:rPr>
              <w:t>产业发展项目（</w:t>
            </w:r>
            <w:r w:rsidRPr="00B359A5">
              <w:rPr>
                <w:rFonts w:ascii="Times New Roman" w:eastAsia="宋体" w:hAnsi="Times New Roman" w:cs="宋体" w:hint="eastAsia"/>
                <w:b/>
                <w:bCs/>
                <w:kern w:val="0"/>
                <w:sz w:val="20"/>
                <w:szCs w:val="20"/>
              </w:rPr>
              <w:t>67</w:t>
            </w:r>
            <w:r w:rsidRPr="00B359A5">
              <w:rPr>
                <w:rFonts w:ascii="Times New Roman" w:eastAsia="宋体" w:hAnsi="Times New Roman" w:cs="宋体" w:hint="eastAsia"/>
                <w:b/>
                <w:bCs/>
                <w:kern w:val="0"/>
                <w:sz w:val="20"/>
                <w:szCs w:val="20"/>
              </w:rPr>
              <w:t>个）</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b/>
                <w:bCs/>
                <w:kern w:val="0"/>
                <w:sz w:val="20"/>
                <w:szCs w:val="20"/>
              </w:rPr>
            </w:pPr>
            <w:r w:rsidRPr="00B359A5">
              <w:rPr>
                <w:rFonts w:ascii="Times New Roman" w:eastAsia="等线" w:hAnsi="Times New Roman"/>
                <w:b/>
                <w:bCs/>
                <w:kern w:val="0"/>
                <w:sz w:val="20"/>
                <w:szCs w:val="20"/>
              </w:rPr>
              <w:t xml:space="preserve">　</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spacing w:line="240" w:lineRule="exact"/>
              <w:ind w:firstLineChars="0" w:firstLine="0"/>
              <w:jc w:val="center"/>
              <w:rPr>
                <w:rFonts w:ascii="Times New Roman" w:eastAsia="等线" w:hAnsi="Times New Roman"/>
                <w:b/>
                <w:bCs/>
                <w:sz w:val="20"/>
                <w:szCs w:val="20"/>
              </w:rPr>
            </w:pPr>
            <w:r w:rsidRPr="00B359A5">
              <w:rPr>
                <w:rFonts w:ascii="Times New Roman" w:eastAsia="等线" w:hAnsi="Times New Roman"/>
                <w:b/>
                <w:bCs/>
                <w:sz w:val="20"/>
                <w:szCs w:val="20"/>
              </w:rPr>
              <w:t>2095799</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212463" w:rsidRDefault="00A42EAB" w:rsidP="005D66CC">
            <w:pPr>
              <w:widowControl/>
              <w:spacing w:line="240" w:lineRule="exact"/>
              <w:ind w:firstLineChars="0" w:firstLine="0"/>
              <w:jc w:val="center"/>
              <w:rPr>
                <w:rFonts w:ascii="方正楷体_GBK" w:eastAsia="方正楷体_GBK" w:hAnsi="Times New Roman"/>
                <w:bCs/>
                <w:kern w:val="0"/>
                <w:sz w:val="20"/>
                <w:szCs w:val="20"/>
              </w:rPr>
            </w:pPr>
            <w:r w:rsidRPr="00212463">
              <w:rPr>
                <w:rFonts w:ascii="方正楷体_GBK" w:eastAsia="方正楷体_GBK" w:hAnsi="Times New Roman" w:hint="eastAsia"/>
                <w:bCs/>
                <w:kern w:val="0"/>
                <w:sz w:val="20"/>
                <w:szCs w:val="20"/>
              </w:rPr>
              <w:t xml:space="preserve">（一）　</w:t>
            </w:r>
          </w:p>
        </w:tc>
        <w:tc>
          <w:tcPr>
            <w:tcW w:w="4227" w:type="dxa"/>
            <w:gridSpan w:val="3"/>
            <w:tcBorders>
              <w:top w:val="single" w:sz="4" w:space="0" w:color="auto"/>
              <w:left w:val="nil"/>
              <w:bottom w:val="single" w:sz="4" w:space="0" w:color="auto"/>
              <w:right w:val="single" w:sz="4" w:space="0" w:color="auto"/>
            </w:tcBorders>
            <w:shd w:val="clear" w:color="000000" w:fill="FFFFFF"/>
            <w:vAlign w:val="center"/>
          </w:tcPr>
          <w:p w:rsidR="00A42EAB" w:rsidRPr="00212463" w:rsidRDefault="00A42EAB" w:rsidP="005D66CC">
            <w:pPr>
              <w:widowControl/>
              <w:spacing w:line="240" w:lineRule="exact"/>
              <w:ind w:firstLineChars="0" w:firstLine="0"/>
              <w:jc w:val="left"/>
              <w:rPr>
                <w:rFonts w:ascii="方正楷体_GBK" w:eastAsia="方正楷体_GBK" w:hAnsi="Times New Roman" w:cs="宋体"/>
                <w:bCs/>
                <w:kern w:val="0"/>
                <w:sz w:val="20"/>
                <w:szCs w:val="20"/>
              </w:rPr>
            </w:pPr>
            <w:r w:rsidRPr="00212463">
              <w:rPr>
                <w:rFonts w:ascii="方正楷体_GBK" w:eastAsia="方正楷体_GBK" w:hAnsi="Times New Roman" w:cs="宋体" w:hint="eastAsia"/>
                <w:bCs/>
                <w:kern w:val="0"/>
                <w:sz w:val="20"/>
                <w:szCs w:val="20"/>
              </w:rPr>
              <w:t>种养殖业（33个）</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b/>
                <w:bCs/>
                <w:kern w:val="0"/>
                <w:sz w:val="20"/>
                <w:szCs w:val="20"/>
              </w:rPr>
            </w:pPr>
            <w:r w:rsidRPr="00B359A5">
              <w:rPr>
                <w:rFonts w:ascii="Times New Roman" w:eastAsia="等线" w:hAnsi="Times New Roman"/>
                <w:b/>
                <w:bCs/>
                <w:kern w:val="0"/>
                <w:sz w:val="20"/>
                <w:szCs w:val="20"/>
              </w:rPr>
              <w:t xml:space="preserve">　</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spacing w:line="240" w:lineRule="exact"/>
              <w:ind w:firstLineChars="0" w:firstLine="0"/>
              <w:jc w:val="center"/>
              <w:rPr>
                <w:rFonts w:ascii="Times New Roman" w:eastAsia="等线" w:hAnsi="Times New Roman"/>
                <w:b/>
                <w:bCs/>
                <w:sz w:val="20"/>
                <w:szCs w:val="20"/>
              </w:rPr>
            </w:pPr>
            <w:r w:rsidRPr="00B359A5">
              <w:rPr>
                <w:rFonts w:ascii="Times New Roman" w:eastAsia="等线" w:hAnsi="Times New Roman"/>
                <w:b/>
                <w:bCs/>
                <w:sz w:val="20"/>
                <w:szCs w:val="20"/>
              </w:rPr>
              <w:t>1140740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合川区现代农业示范区</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围绕</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三园共创</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，推进国家农村产业融合示范园、国家农业产业强镇、市级现代农业产业园建设，共规划</w:t>
            </w:r>
            <w:r w:rsidRPr="00B359A5">
              <w:rPr>
                <w:rFonts w:ascii="Times New Roman" w:eastAsia="等线" w:hAnsi="Times New Roman"/>
                <w:kern w:val="0"/>
                <w:sz w:val="20"/>
                <w:szCs w:val="20"/>
              </w:rPr>
              <w:t>62</w:t>
            </w:r>
            <w:r w:rsidRPr="00B359A5">
              <w:rPr>
                <w:rFonts w:ascii="Times New Roman" w:hAnsi="Times New Roman" w:hint="eastAsia"/>
                <w:kern w:val="0"/>
                <w:sz w:val="20"/>
                <w:szCs w:val="20"/>
              </w:rPr>
              <w:t>个项目，</w:t>
            </w:r>
            <w:r w:rsidRPr="00B359A5">
              <w:rPr>
                <w:rFonts w:ascii="Times New Roman" w:eastAsia="等线" w:hAnsi="Times New Roman"/>
                <w:kern w:val="0"/>
                <w:sz w:val="20"/>
                <w:szCs w:val="20"/>
              </w:rPr>
              <w:t>98</w:t>
            </w:r>
            <w:r w:rsidRPr="00B359A5">
              <w:rPr>
                <w:rFonts w:ascii="Times New Roman" w:hAnsi="Times New Roman" w:hint="eastAsia"/>
                <w:kern w:val="0"/>
                <w:sz w:val="20"/>
                <w:szCs w:val="20"/>
              </w:rPr>
              <w:t>个子项目。重点提升优质粮油、生态畜禽两个主导产业，发展蔬菜、特色水果两个特色产业，推进</w:t>
            </w:r>
            <w:r w:rsidRPr="00B359A5">
              <w:rPr>
                <w:rFonts w:ascii="Times New Roman" w:eastAsia="等线" w:hAnsi="Times New Roman"/>
                <w:kern w:val="0"/>
                <w:sz w:val="20"/>
                <w:szCs w:val="20"/>
              </w:rPr>
              <w:t>3</w:t>
            </w:r>
            <w:r w:rsidRPr="00B359A5">
              <w:rPr>
                <w:rFonts w:ascii="Times New Roman" w:hAnsi="Times New Roman" w:hint="eastAsia"/>
                <w:kern w:val="0"/>
                <w:sz w:val="20"/>
                <w:szCs w:val="20"/>
              </w:rPr>
              <w:t>个产业化联合体建设、促进一二三</w:t>
            </w:r>
            <w:r>
              <w:rPr>
                <w:rFonts w:ascii="Times New Roman" w:hAnsi="Times New Roman" w:hint="eastAsia"/>
                <w:kern w:val="0"/>
                <w:sz w:val="20"/>
                <w:szCs w:val="20"/>
              </w:rPr>
              <w:t>产业</w:t>
            </w:r>
            <w:r w:rsidRPr="00B359A5">
              <w:rPr>
                <w:rFonts w:ascii="Times New Roman" w:hAnsi="Times New Roman" w:hint="eastAsia"/>
                <w:kern w:val="0"/>
                <w:sz w:val="20"/>
                <w:szCs w:val="20"/>
              </w:rPr>
              <w:t>融合发展，补齐基础设施短板，深化农业农村改革、构建起老百姓和现代农业发展利益联结机制，打造乡村振兴的示范区、城乡融合发展的先导区，争创国家粮油主导型现代农业产业园。坚持一域服务全局的思路，在一域上建成</w:t>
            </w:r>
            <w:r w:rsidRPr="00B359A5">
              <w:rPr>
                <w:rFonts w:ascii="Times New Roman" w:eastAsia="等线" w:hAnsi="Times New Roman"/>
                <w:kern w:val="0"/>
                <w:sz w:val="20"/>
                <w:szCs w:val="20"/>
              </w:rPr>
              <w:t>10</w:t>
            </w:r>
            <w:r w:rsidRPr="00B359A5">
              <w:rPr>
                <w:rFonts w:ascii="Times New Roman" w:hAnsi="Times New Roman" w:hint="eastAsia"/>
                <w:kern w:val="0"/>
                <w:sz w:val="20"/>
                <w:szCs w:val="20"/>
              </w:rPr>
              <w:t>万亩优质稻油（菜）轮作基地、</w:t>
            </w:r>
            <w:r w:rsidRPr="00B359A5">
              <w:rPr>
                <w:rFonts w:ascii="Times New Roman" w:eastAsia="等线" w:hAnsi="Times New Roman"/>
                <w:kern w:val="0"/>
                <w:sz w:val="20"/>
                <w:szCs w:val="20"/>
              </w:rPr>
              <w:t>5</w:t>
            </w:r>
            <w:r w:rsidRPr="00B359A5">
              <w:rPr>
                <w:rFonts w:ascii="Times New Roman" w:hAnsi="Times New Roman" w:hint="eastAsia"/>
                <w:kern w:val="0"/>
                <w:sz w:val="20"/>
                <w:szCs w:val="20"/>
              </w:rPr>
              <w:t>万亩加工蔬菜基地、</w:t>
            </w:r>
            <w:r w:rsidRPr="00B359A5">
              <w:rPr>
                <w:rFonts w:ascii="Times New Roman" w:eastAsia="等线" w:hAnsi="Times New Roman"/>
                <w:kern w:val="0"/>
                <w:sz w:val="20"/>
                <w:szCs w:val="20"/>
              </w:rPr>
              <w:t>10</w:t>
            </w:r>
            <w:r w:rsidRPr="00B359A5">
              <w:rPr>
                <w:rFonts w:ascii="Times New Roman" w:hAnsi="Times New Roman" w:hint="eastAsia"/>
                <w:kern w:val="0"/>
                <w:sz w:val="20"/>
                <w:szCs w:val="20"/>
              </w:rPr>
              <w:t>万头生猪和</w:t>
            </w:r>
            <w:r w:rsidRPr="00B359A5">
              <w:rPr>
                <w:rFonts w:ascii="Times New Roman" w:eastAsia="等线" w:hAnsi="Times New Roman"/>
                <w:kern w:val="0"/>
                <w:sz w:val="20"/>
                <w:szCs w:val="20"/>
              </w:rPr>
              <w:t>130</w:t>
            </w:r>
            <w:r w:rsidRPr="00B359A5">
              <w:rPr>
                <w:rFonts w:ascii="Times New Roman" w:hAnsi="Times New Roman" w:hint="eastAsia"/>
                <w:kern w:val="0"/>
                <w:sz w:val="20"/>
                <w:szCs w:val="20"/>
              </w:rPr>
              <w:t>万只蛋鸡种养循环示范基地；建成粮油、蔬菜、畜禽等</w:t>
            </w:r>
            <w:r w:rsidRPr="00B359A5">
              <w:rPr>
                <w:rFonts w:ascii="Times New Roman" w:eastAsia="等线" w:hAnsi="Times New Roman"/>
                <w:kern w:val="0"/>
                <w:sz w:val="20"/>
                <w:szCs w:val="20"/>
              </w:rPr>
              <w:t>3</w:t>
            </w:r>
            <w:r w:rsidRPr="00B359A5">
              <w:rPr>
                <w:rFonts w:ascii="Times New Roman" w:hAnsi="Times New Roman" w:hint="eastAsia"/>
                <w:kern w:val="0"/>
                <w:sz w:val="20"/>
                <w:szCs w:val="20"/>
              </w:rPr>
              <w:t>个</w:t>
            </w:r>
            <w:r w:rsidRPr="00B359A5">
              <w:rPr>
                <w:rFonts w:ascii="Times New Roman" w:eastAsia="等线" w:hAnsi="Times New Roman"/>
                <w:kern w:val="0"/>
                <w:sz w:val="20"/>
                <w:szCs w:val="20"/>
              </w:rPr>
              <w:t>20</w:t>
            </w:r>
            <w:r w:rsidRPr="00B359A5">
              <w:rPr>
                <w:rFonts w:ascii="Times New Roman" w:hAnsi="Times New Roman" w:hint="eastAsia"/>
                <w:kern w:val="0"/>
                <w:sz w:val="20"/>
                <w:szCs w:val="20"/>
              </w:rPr>
              <w:t>亿级的产业化联合体，服务全区建成</w:t>
            </w:r>
            <w:r w:rsidRPr="00B359A5">
              <w:rPr>
                <w:rFonts w:ascii="Times New Roman" w:eastAsia="等线" w:hAnsi="Times New Roman"/>
                <w:kern w:val="0"/>
                <w:sz w:val="20"/>
                <w:szCs w:val="20"/>
              </w:rPr>
              <w:t>100</w:t>
            </w:r>
            <w:r w:rsidRPr="00B359A5">
              <w:rPr>
                <w:rFonts w:ascii="Times New Roman" w:hAnsi="Times New Roman" w:hint="eastAsia"/>
                <w:kern w:val="0"/>
                <w:sz w:val="20"/>
                <w:szCs w:val="20"/>
              </w:rPr>
              <w:t>亿级粮猪全产业链。</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159000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10</w:t>
            </w:r>
            <w:r w:rsidRPr="00B359A5">
              <w:rPr>
                <w:rFonts w:ascii="Times New Roman" w:hAnsi="Times New Roman" w:hint="eastAsia"/>
                <w:kern w:val="0"/>
                <w:sz w:val="20"/>
                <w:szCs w:val="20"/>
              </w:rPr>
              <w:t>万亩现代粮油示范项目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围绕</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米袋子</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油罐子</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菜篮子</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果盘子</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国计民生需要，以农业生产全程社会化服务为突破，推进</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三园共创</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区域农业全产业链建设。近期在合川区合作建设中化集团</w:t>
            </w:r>
            <w:r w:rsidRPr="00B359A5">
              <w:rPr>
                <w:rFonts w:ascii="Times New Roman" w:eastAsia="等线" w:hAnsi="Times New Roman"/>
                <w:kern w:val="0"/>
                <w:sz w:val="20"/>
                <w:szCs w:val="20"/>
              </w:rPr>
              <w:t>10</w:t>
            </w:r>
            <w:r w:rsidRPr="00B359A5">
              <w:rPr>
                <w:rFonts w:ascii="Times New Roman" w:hAnsi="Times New Roman" w:hint="eastAsia"/>
                <w:kern w:val="0"/>
                <w:sz w:val="20"/>
                <w:szCs w:val="20"/>
              </w:rPr>
              <w:t>万亩现代农业示范项目，服务粮油产业面积</w:t>
            </w:r>
            <w:r w:rsidRPr="00B359A5">
              <w:rPr>
                <w:rFonts w:ascii="Times New Roman" w:eastAsia="等线" w:hAnsi="Times New Roman"/>
                <w:kern w:val="0"/>
                <w:sz w:val="20"/>
                <w:szCs w:val="20"/>
              </w:rPr>
              <w:t>10</w:t>
            </w:r>
            <w:r w:rsidRPr="00B359A5">
              <w:rPr>
                <w:rFonts w:ascii="Times New Roman" w:hAnsi="Times New Roman" w:hint="eastAsia"/>
                <w:kern w:val="0"/>
                <w:sz w:val="20"/>
                <w:szCs w:val="20"/>
              </w:rPr>
              <w:t>万亩；长远目标服务粮油产业面积</w:t>
            </w:r>
            <w:r w:rsidRPr="00B359A5">
              <w:rPr>
                <w:rFonts w:ascii="Times New Roman" w:eastAsia="等线" w:hAnsi="Times New Roman"/>
                <w:kern w:val="0"/>
                <w:sz w:val="20"/>
                <w:szCs w:val="20"/>
              </w:rPr>
              <w:t>100</w:t>
            </w:r>
            <w:r w:rsidRPr="00B359A5">
              <w:rPr>
                <w:rFonts w:ascii="Times New Roman" w:hAnsi="Times New Roman" w:hint="eastAsia"/>
                <w:kern w:val="0"/>
                <w:sz w:val="20"/>
                <w:szCs w:val="20"/>
              </w:rPr>
              <w:t>万亩，打造合川区现代粮油产业集群，实现年综合产值约</w:t>
            </w:r>
            <w:r w:rsidRPr="00B359A5">
              <w:rPr>
                <w:rFonts w:ascii="Times New Roman" w:eastAsia="等线" w:hAnsi="Times New Roman"/>
                <w:kern w:val="0"/>
                <w:sz w:val="20"/>
                <w:szCs w:val="20"/>
              </w:rPr>
              <w:t>100</w:t>
            </w:r>
            <w:r w:rsidRPr="00B359A5">
              <w:rPr>
                <w:rFonts w:ascii="Times New Roman" w:hAnsi="Times New Roman" w:hint="eastAsia"/>
                <w:kern w:val="0"/>
                <w:sz w:val="20"/>
                <w:szCs w:val="20"/>
              </w:rPr>
              <w:t>亿元以上，为推进成渝地区双城经济圈建设、长江经济带绿色发展、巩固脱贫攻坚成果和乡村振兴战略做出示范和贡献。</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150000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3</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出口示范基地建设项目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通过对蔬菜、水果基地基础设施提档升级，进行相关出口认证，建设</w:t>
            </w:r>
            <w:r w:rsidRPr="00B359A5">
              <w:rPr>
                <w:rFonts w:ascii="Times New Roman" w:eastAsia="等线" w:hAnsi="Times New Roman"/>
                <w:kern w:val="0"/>
                <w:sz w:val="20"/>
                <w:szCs w:val="20"/>
              </w:rPr>
              <w:t>3-5</w:t>
            </w:r>
            <w:r w:rsidRPr="00B359A5">
              <w:rPr>
                <w:rFonts w:ascii="Times New Roman" w:hAnsi="Times New Roman" w:hint="eastAsia"/>
                <w:kern w:val="0"/>
                <w:sz w:val="20"/>
                <w:szCs w:val="20"/>
              </w:rPr>
              <w:t>个出口示范基地。</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5000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4</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优质柑橘生产基地建设项目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实施柑橘园提质增效工程，进行老果园品种更新、幼龄果园管护、道路体系、灌排系统等基础设施优化完善。建成优质柑橘基地</w:t>
            </w:r>
            <w:r w:rsidRPr="00B359A5">
              <w:rPr>
                <w:rFonts w:ascii="Times New Roman" w:hAnsi="Times New Roman" w:hint="eastAsia"/>
                <w:kern w:val="0"/>
                <w:sz w:val="20"/>
                <w:szCs w:val="20"/>
              </w:rPr>
              <w:t>5</w:t>
            </w:r>
            <w:r w:rsidRPr="00B359A5">
              <w:rPr>
                <w:rFonts w:ascii="Times New Roman" w:hAnsi="Times New Roman"/>
                <w:kern w:val="0"/>
                <w:sz w:val="20"/>
                <w:szCs w:val="20"/>
              </w:rPr>
              <w:t>万亩</w:t>
            </w:r>
            <w:r w:rsidRPr="00B359A5">
              <w:rPr>
                <w:rFonts w:ascii="Times New Roman" w:hAnsi="Times New Roman" w:hint="eastAsia"/>
                <w:kern w:val="0"/>
                <w:sz w:val="20"/>
                <w:szCs w:val="20"/>
              </w:rPr>
              <w:t>。</w:t>
            </w:r>
            <w:r w:rsidRPr="00B359A5">
              <w:rPr>
                <w:rFonts w:ascii="Times New Roman" w:hAnsi="Times New Roman"/>
                <w:kern w:val="0"/>
                <w:sz w:val="20"/>
                <w:szCs w:val="20"/>
              </w:rPr>
              <w:t>示范推广绿色生态、轻简化、智能化生产技术</w:t>
            </w:r>
            <w:r w:rsidRPr="00B359A5">
              <w:rPr>
                <w:rFonts w:ascii="Times New Roman" w:hAnsi="Times New Roman"/>
                <w:kern w:val="0"/>
                <w:sz w:val="20"/>
                <w:szCs w:val="20"/>
              </w:rPr>
              <w:t>10</w:t>
            </w:r>
            <w:r w:rsidRPr="00B359A5">
              <w:rPr>
                <w:rFonts w:ascii="Times New Roman" w:hAnsi="Times New Roman"/>
                <w:kern w:val="0"/>
                <w:sz w:val="20"/>
                <w:szCs w:val="20"/>
              </w:rPr>
              <w:t>万亩</w:t>
            </w:r>
            <w:r w:rsidRPr="00B359A5">
              <w:rPr>
                <w:rFonts w:ascii="Times New Roman" w:hAnsi="Times New Roman" w:hint="eastAsia"/>
                <w:kern w:val="0"/>
                <w:sz w:val="20"/>
                <w:szCs w:val="20"/>
              </w:rPr>
              <w:t>。</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41000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5</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特色水果生产基地质量提升项目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实施老果园品种更新、设施栽培、道路体系、灌排系统等基础设施优化完善</w:t>
            </w:r>
            <w:r w:rsidRPr="00B359A5">
              <w:rPr>
                <w:rFonts w:ascii="Times New Roman" w:eastAsia="等线" w:hAnsi="Times New Roman"/>
                <w:kern w:val="0"/>
                <w:sz w:val="20"/>
                <w:szCs w:val="20"/>
              </w:rPr>
              <w:t>3</w:t>
            </w:r>
            <w:r w:rsidRPr="00B359A5">
              <w:rPr>
                <w:rFonts w:ascii="Times New Roman" w:hAnsi="Times New Roman" w:hint="eastAsia"/>
                <w:kern w:val="0"/>
                <w:sz w:val="20"/>
                <w:szCs w:val="20"/>
              </w:rPr>
              <w:t>万亩；三是示范推广杀虫灯、粘虫板、诱蝇球、捕食螨、可降解地布、树干刷白、生草栽培等一系列绿色生态、轻简化、智能化生产技术</w:t>
            </w:r>
            <w:r w:rsidRPr="00B359A5">
              <w:rPr>
                <w:rFonts w:ascii="Times New Roman" w:eastAsia="等线" w:hAnsi="Times New Roman"/>
                <w:kern w:val="0"/>
                <w:sz w:val="20"/>
                <w:szCs w:val="20"/>
              </w:rPr>
              <w:t>10</w:t>
            </w:r>
            <w:r w:rsidRPr="00B359A5">
              <w:rPr>
                <w:rFonts w:ascii="Times New Roman" w:hAnsi="Times New Roman" w:hint="eastAsia"/>
                <w:kern w:val="0"/>
                <w:sz w:val="20"/>
                <w:szCs w:val="20"/>
              </w:rPr>
              <w:t>万亩。</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6</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优势柠檬产业集群项目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8" w:space="0" w:color="auto"/>
              <w:right w:val="single" w:sz="8" w:space="0" w:color="auto"/>
            </w:tcBorders>
            <w:shd w:val="clear" w:color="000000" w:fill="FFFFFF"/>
            <w:vAlign w:val="bottom"/>
          </w:tcPr>
          <w:p w:rsidR="00A42EAB" w:rsidRPr="00B359A5" w:rsidRDefault="00A42EAB" w:rsidP="005D66CC">
            <w:pPr>
              <w:widowControl/>
              <w:spacing w:line="240" w:lineRule="exact"/>
              <w:ind w:firstLineChars="0" w:firstLine="0"/>
              <w:rPr>
                <w:rFonts w:ascii="Times New Roman" w:hAnsi="Times New Roman" w:cs="宋体"/>
                <w:kern w:val="0"/>
                <w:sz w:val="20"/>
                <w:szCs w:val="20"/>
              </w:rPr>
            </w:pPr>
            <w:r w:rsidRPr="00B359A5">
              <w:rPr>
                <w:rFonts w:ascii="Times New Roman" w:hAnsi="Times New Roman" w:cs="宋体" w:hint="eastAsia"/>
                <w:kern w:val="0"/>
                <w:sz w:val="20"/>
                <w:szCs w:val="20"/>
              </w:rPr>
              <w:t>新建标准化柠檬生产基地</w:t>
            </w:r>
            <w:r w:rsidRPr="00B359A5">
              <w:rPr>
                <w:rFonts w:ascii="Times New Roman" w:hAnsi="Times New Roman"/>
                <w:kern w:val="0"/>
                <w:sz w:val="20"/>
                <w:szCs w:val="20"/>
              </w:rPr>
              <w:t>1</w:t>
            </w:r>
            <w:r w:rsidRPr="00B359A5">
              <w:rPr>
                <w:rFonts w:ascii="Times New Roman" w:hAnsi="Times New Roman" w:cs="宋体" w:hint="eastAsia"/>
                <w:kern w:val="0"/>
                <w:sz w:val="20"/>
                <w:szCs w:val="20"/>
              </w:rPr>
              <w:t>万亩，智慧柠檬基地</w:t>
            </w:r>
            <w:r w:rsidRPr="00B359A5">
              <w:rPr>
                <w:rFonts w:ascii="Times New Roman" w:hAnsi="Times New Roman"/>
                <w:kern w:val="0"/>
                <w:sz w:val="20"/>
                <w:szCs w:val="20"/>
              </w:rPr>
              <w:t>2000</w:t>
            </w:r>
            <w:r w:rsidRPr="00B359A5">
              <w:rPr>
                <w:rFonts w:ascii="Times New Roman" w:hAnsi="Times New Roman" w:cs="宋体" w:hint="eastAsia"/>
                <w:kern w:val="0"/>
                <w:sz w:val="20"/>
                <w:szCs w:val="20"/>
              </w:rPr>
              <w:t>亩，配套冷藏保鲜、商品化加工处理、电商平台等设施设备。改建柠檬饮料加工生产线</w:t>
            </w:r>
            <w:r w:rsidRPr="00B359A5">
              <w:rPr>
                <w:rFonts w:ascii="Times New Roman" w:hAnsi="Times New Roman"/>
                <w:kern w:val="0"/>
                <w:sz w:val="20"/>
                <w:szCs w:val="20"/>
              </w:rPr>
              <w:t>2</w:t>
            </w:r>
            <w:r w:rsidRPr="00B359A5">
              <w:rPr>
                <w:rFonts w:ascii="Times New Roman" w:hAnsi="Times New Roman" w:cs="宋体" w:hint="eastAsia"/>
                <w:kern w:val="0"/>
                <w:sz w:val="20"/>
                <w:szCs w:val="20"/>
              </w:rPr>
              <w:t>条。</w:t>
            </w:r>
          </w:p>
        </w:tc>
        <w:tc>
          <w:tcPr>
            <w:tcW w:w="1194" w:type="dxa"/>
            <w:tcBorders>
              <w:top w:val="nil"/>
              <w:left w:val="single" w:sz="4" w:space="0" w:color="auto"/>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7</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优质蚕桑产业基地建设项目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single" w:sz="4" w:space="0" w:color="auto"/>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sz w:val="20"/>
                <w:szCs w:val="20"/>
                <w:shd w:val="clear" w:color="auto" w:fill="FFFFFF"/>
              </w:rPr>
              <w:t>新建</w:t>
            </w:r>
            <w:r w:rsidRPr="00B359A5">
              <w:rPr>
                <w:rFonts w:ascii="Times New Roman" w:hAnsi="Times New Roman" w:hint="eastAsia"/>
                <w:sz w:val="20"/>
                <w:szCs w:val="20"/>
                <w:shd w:val="clear" w:color="auto" w:fill="FFFFFF"/>
              </w:rPr>
              <w:t>标准化大宽窄行</w:t>
            </w:r>
            <w:r w:rsidRPr="00B359A5">
              <w:rPr>
                <w:rFonts w:ascii="Times New Roman" w:hAnsi="Times New Roman"/>
                <w:sz w:val="20"/>
                <w:szCs w:val="20"/>
                <w:shd w:val="clear" w:color="auto" w:fill="FFFFFF"/>
              </w:rPr>
              <w:t>优质</w:t>
            </w:r>
            <w:r w:rsidRPr="00B359A5">
              <w:rPr>
                <w:rFonts w:ascii="Times New Roman" w:hAnsi="Times New Roman" w:hint="eastAsia"/>
                <w:sz w:val="20"/>
                <w:szCs w:val="20"/>
                <w:shd w:val="clear" w:color="auto" w:fill="FFFFFF"/>
              </w:rPr>
              <w:t>桑园</w:t>
            </w:r>
            <w:r w:rsidRPr="00B359A5">
              <w:rPr>
                <w:rFonts w:ascii="Times New Roman" w:hAnsi="Times New Roman" w:hint="eastAsia"/>
                <w:sz w:val="20"/>
                <w:szCs w:val="20"/>
                <w:shd w:val="clear" w:color="auto" w:fill="FFFFFF"/>
              </w:rPr>
              <w:t>1</w:t>
            </w:r>
            <w:r w:rsidRPr="00B359A5">
              <w:rPr>
                <w:rFonts w:ascii="Times New Roman" w:hAnsi="Times New Roman"/>
                <w:sz w:val="20"/>
                <w:szCs w:val="20"/>
                <w:shd w:val="clear" w:color="auto" w:fill="FFFFFF"/>
              </w:rPr>
              <w:t>万亩，</w:t>
            </w:r>
            <w:r w:rsidRPr="00B359A5">
              <w:rPr>
                <w:rFonts w:ascii="Times New Roman" w:hAnsi="Times New Roman" w:hint="eastAsia"/>
                <w:sz w:val="20"/>
                <w:szCs w:val="20"/>
                <w:shd w:val="clear" w:color="auto" w:fill="FFFFFF"/>
              </w:rPr>
              <w:t>改造标准化桑园</w:t>
            </w:r>
            <w:r w:rsidRPr="00B359A5">
              <w:rPr>
                <w:rFonts w:ascii="Times New Roman" w:hAnsi="Times New Roman" w:hint="eastAsia"/>
                <w:sz w:val="20"/>
                <w:szCs w:val="20"/>
                <w:shd w:val="clear" w:color="auto" w:fill="FFFFFF"/>
              </w:rPr>
              <w:t>2</w:t>
            </w:r>
            <w:r w:rsidRPr="00B359A5">
              <w:rPr>
                <w:rFonts w:ascii="Times New Roman" w:hAnsi="Times New Roman" w:hint="eastAsia"/>
                <w:sz w:val="20"/>
                <w:szCs w:val="20"/>
                <w:shd w:val="clear" w:color="auto" w:fill="FFFFFF"/>
              </w:rPr>
              <w:t>万亩</w:t>
            </w:r>
            <w:r w:rsidRPr="00B359A5">
              <w:rPr>
                <w:rFonts w:ascii="Times New Roman" w:hAnsi="Times New Roman"/>
                <w:sz w:val="20"/>
                <w:szCs w:val="20"/>
                <w:shd w:val="clear" w:color="auto" w:fill="FFFFFF"/>
              </w:rPr>
              <w:t>，全区建成标准化桑园达</w:t>
            </w:r>
            <w:r w:rsidRPr="00B359A5">
              <w:rPr>
                <w:rFonts w:ascii="Times New Roman" w:hAnsi="Times New Roman" w:hint="eastAsia"/>
                <w:sz w:val="20"/>
                <w:szCs w:val="20"/>
                <w:shd w:val="clear" w:color="auto" w:fill="FFFFFF"/>
              </w:rPr>
              <w:t>3</w:t>
            </w:r>
            <w:r w:rsidRPr="00B359A5">
              <w:rPr>
                <w:rFonts w:ascii="Times New Roman" w:hAnsi="Times New Roman"/>
                <w:sz w:val="20"/>
                <w:szCs w:val="20"/>
                <w:shd w:val="clear" w:color="auto" w:fill="FFFFFF"/>
              </w:rPr>
              <w:t>万亩。</w:t>
            </w:r>
            <w:r w:rsidRPr="00B359A5">
              <w:rPr>
                <w:rFonts w:ascii="Times New Roman" w:hAnsi="Times New Roman" w:hint="eastAsia"/>
                <w:kern w:val="0"/>
                <w:sz w:val="20"/>
                <w:szCs w:val="20"/>
              </w:rPr>
              <w:t>配套推进工厂化智能化养蚕、</w:t>
            </w:r>
            <w:r w:rsidRPr="00B359A5">
              <w:rPr>
                <w:rFonts w:ascii="Times New Roman" w:hAnsi="Times New Roman" w:hint="eastAsia"/>
                <w:sz w:val="20"/>
                <w:szCs w:val="20"/>
                <w:shd w:val="clear" w:color="auto" w:fill="FFFFFF"/>
              </w:rPr>
              <w:t>蚕桑资源多元化</w:t>
            </w:r>
            <w:r w:rsidRPr="00B359A5">
              <w:rPr>
                <w:rFonts w:ascii="Times New Roman" w:hAnsi="Times New Roman" w:hint="eastAsia"/>
                <w:kern w:val="0"/>
                <w:sz w:val="20"/>
                <w:szCs w:val="20"/>
              </w:rPr>
              <w:t>加工利用，新建成智能化养蚕工厂点</w:t>
            </w:r>
            <w:r w:rsidRPr="00B359A5">
              <w:rPr>
                <w:rFonts w:ascii="Times New Roman" w:eastAsia="等线" w:hAnsi="Times New Roman" w:hint="eastAsia"/>
                <w:kern w:val="0"/>
                <w:sz w:val="20"/>
                <w:szCs w:val="20"/>
              </w:rPr>
              <w:t>1</w:t>
            </w:r>
            <w:r w:rsidRPr="00B359A5">
              <w:rPr>
                <w:rFonts w:ascii="Times New Roman" w:eastAsia="等线" w:hAnsi="Times New Roman"/>
                <w:kern w:val="0"/>
                <w:sz w:val="20"/>
                <w:szCs w:val="20"/>
              </w:rPr>
              <w:t>0</w:t>
            </w:r>
            <w:r w:rsidRPr="00B359A5">
              <w:rPr>
                <w:rFonts w:ascii="Times New Roman" w:hAnsi="Times New Roman" w:hint="eastAsia"/>
                <w:kern w:val="0"/>
                <w:sz w:val="20"/>
                <w:szCs w:val="20"/>
              </w:rPr>
              <w:t>处，新建</w:t>
            </w:r>
            <w:r w:rsidRPr="00B359A5">
              <w:rPr>
                <w:rFonts w:ascii="Times New Roman" w:hAnsi="Times New Roman" w:hint="eastAsia"/>
                <w:sz w:val="20"/>
                <w:szCs w:val="20"/>
                <w:shd w:val="clear" w:color="auto" w:fill="FFFFFF"/>
              </w:rPr>
              <w:t>蚕桑资源多元化</w:t>
            </w:r>
            <w:r w:rsidRPr="00B359A5">
              <w:rPr>
                <w:rFonts w:ascii="Times New Roman" w:hAnsi="Times New Roman" w:hint="eastAsia"/>
                <w:kern w:val="0"/>
                <w:sz w:val="20"/>
                <w:szCs w:val="20"/>
              </w:rPr>
              <w:t>加工厂</w:t>
            </w:r>
            <w:r w:rsidRPr="00B359A5">
              <w:rPr>
                <w:rFonts w:ascii="Times New Roman" w:eastAsia="等线" w:hAnsi="Times New Roman" w:hint="eastAsia"/>
                <w:kern w:val="0"/>
                <w:sz w:val="20"/>
                <w:szCs w:val="20"/>
              </w:rPr>
              <w:t>3</w:t>
            </w:r>
            <w:r w:rsidRPr="00B359A5">
              <w:rPr>
                <w:rFonts w:ascii="Times New Roman" w:hAnsi="Times New Roman" w:hint="eastAsia"/>
                <w:kern w:val="0"/>
                <w:sz w:val="20"/>
                <w:szCs w:val="20"/>
              </w:rPr>
              <w:t>家，发展桑叶蛋鸡规模达</w:t>
            </w:r>
            <w:r w:rsidRPr="00B359A5">
              <w:rPr>
                <w:rFonts w:ascii="Times New Roman" w:eastAsia="等线" w:hAnsi="Times New Roman" w:hint="eastAsia"/>
                <w:kern w:val="0"/>
                <w:sz w:val="20"/>
                <w:szCs w:val="20"/>
              </w:rPr>
              <w:t>3</w:t>
            </w:r>
            <w:r w:rsidRPr="00B359A5">
              <w:rPr>
                <w:rFonts w:ascii="Times New Roman" w:eastAsia="等线" w:hAnsi="Times New Roman"/>
                <w:kern w:val="0"/>
                <w:sz w:val="20"/>
                <w:szCs w:val="20"/>
              </w:rPr>
              <w:t>0</w:t>
            </w:r>
            <w:r w:rsidRPr="00B359A5">
              <w:rPr>
                <w:rFonts w:ascii="Times New Roman" w:hAnsi="Times New Roman" w:hint="eastAsia"/>
                <w:kern w:val="0"/>
                <w:sz w:val="20"/>
                <w:szCs w:val="20"/>
              </w:rPr>
              <w:t>万羽，</w:t>
            </w:r>
            <w:r w:rsidRPr="00B359A5">
              <w:rPr>
                <w:rFonts w:ascii="Times New Roman" w:hAnsi="Times New Roman" w:hint="eastAsia"/>
                <w:sz w:val="20"/>
                <w:szCs w:val="20"/>
                <w:shd w:val="clear" w:color="auto" w:fill="FFFFFF"/>
              </w:rPr>
              <w:t>蚕桑资源多元化</w:t>
            </w:r>
            <w:r w:rsidRPr="00B359A5">
              <w:rPr>
                <w:rFonts w:ascii="Times New Roman" w:hAnsi="Times New Roman" w:hint="eastAsia"/>
                <w:kern w:val="0"/>
                <w:sz w:val="20"/>
                <w:szCs w:val="20"/>
              </w:rPr>
              <w:t>产值规模达</w:t>
            </w:r>
            <w:r w:rsidRPr="00B359A5">
              <w:rPr>
                <w:rFonts w:ascii="Times New Roman" w:eastAsia="等线" w:hAnsi="Times New Roman"/>
                <w:kern w:val="0"/>
                <w:sz w:val="20"/>
                <w:szCs w:val="20"/>
              </w:rPr>
              <w:t>10</w:t>
            </w:r>
            <w:r w:rsidRPr="00B359A5">
              <w:rPr>
                <w:rFonts w:ascii="Times New Roman" w:hAnsi="Times New Roman" w:hint="eastAsia"/>
                <w:kern w:val="0"/>
                <w:sz w:val="20"/>
                <w:szCs w:val="20"/>
              </w:rPr>
              <w:t>亿元以上。</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50000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8</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三江晚熟荔枝生产基地建设项目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8" w:space="0" w:color="auto"/>
              <w:right w:val="single" w:sz="8"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cs="宋体"/>
                <w:kern w:val="0"/>
                <w:sz w:val="20"/>
                <w:szCs w:val="20"/>
              </w:rPr>
            </w:pPr>
            <w:r w:rsidRPr="00B359A5">
              <w:rPr>
                <w:rFonts w:ascii="Times New Roman" w:hAnsi="Times New Roman" w:cs="宋体" w:hint="eastAsia"/>
                <w:kern w:val="0"/>
                <w:sz w:val="20"/>
                <w:szCs w:val="20"/>
              </w:rPr>
              <w:t>以中荔集团为龙头，建设中荔荔枝研究院及博览园，在涞滩、铜溪、云门等三江沿线镇街新建标准宜机化晚熟荔枝生产基地</w:t>
            </w:r>
            <w:r w:rsidRPr="00B359A5">
              <w:rPr>
                <w:rFonts w:ascii="Times New Roman" w:hAnsi="Times New Roman"/>
                <w:kern w:val="0"/>
                <w:sz w:val="20"/>
                <w:szCs w:val="20"/>
              </w:rPr>
              <w:t>1</w:t>
            </w:r>
            <w:r w:rsidRPr="00B359A5">
              <w:rPr>
                <w:rFonts w:ascii="Times New Roman" w:hAnsi="Times New Roman" w:cs="宋体" w:hint="eastAsia"/>
                <w:kern w:val="0"/>
                <w:sz w:val="20"/>
                <w:szCs w:val="20"/>
              </w:rPr>
              <w:t>万亩。</w:t>
            </w:r>
          </w:p>
        </w:tc>
        <w:tc>
          <w:tcPr>
            <w:tcW w:w="1194" w:type="dxa"/>
            <w:tcBorders>
              <w:top w:val="nil"/>
              <w:left w:val="single" w:sz="4" w:space="0" w:color="auto"/>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13000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lastRenderedPageBreak/>
              <w:t>9</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榨菜加工项目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single" w:sz="4" w:space="0" w:color="auto"/>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在龙市、肖家等区域建成</w:t>
            </w:r>
            <w:r w:rsidRPr="00B359A5">
              <w:rPr>
                <w:rFonts w:ascii="Times New Roman" w:eastAsia="等线" w:hAnsi="Times New Roman"/>
                <w:kern w:val="0"/>
                <w:sz w:val="20"/>
                <w:szCs w:val="20"/>
              </w:rPr>
              <w:t>100000</w:t>
            </w:r>
            <w:r w:rsidRPr="00B359A5">
              <w:rPr>
                <w:rFonts w:ascii="Times New Roman" w:hAnsi="Times New Roman" w:hint="eastAsia"/>
                <w:kern w:val="0"/>
                <w:sz w:val="20"/>
                <w:szCs w:val="20"/>
              </w:rPr>
              <w:t>亩榨菜绿色原料生产基地，进行新品种示范，推广榨菜优良品种</w:t>
            </w:r>
            <w:r w:rsidRPr="00B359A5">
              <w:rPr>
                <w:rFonts w:ascii="Times New Roman" w:eastAsia="等线" w:hAnsi="Times New Roman"/>
                <w:kern w:val="0"/>
                <w:sz w:val="20"/>
                <w:szCs w:val="20"/>
              </w:rPr>
              <w:t>10000</w:t>
            </w:r>
            <w:r w:rsidRPr="00B359A5">
              <w:rPr>
                <w:rFonts w:ascii="Times New Roman" w:hAnsi="Times New Roman" w:hint="eastAsia"/>
                <w:kern w:val="0"/>
                <w:sz w:val="20"/>
                <w:szCs w:val="20"/>
              </w:rPr>
              <w:t>亩，榨菜轻简化栽培技术</w:t>
            </w:r>
            <w:r w:rsidRPr="00B359A5">
              <w:rPr>
                <w:rFonts w:ascii="Times New Roman" w:eastAsia="等线" w:hAnsi="Times New Roman"/>
                <w:kern w:val="0"/>
                <w:sz w:val="20"/>
                <w:szCs w:val="20"/>
              </w:rPr>
              <w:t>5000</w:t>
            </w:r>
            <w:r w:rsidRPr="00B359A5">
              <w:rPr>
                <w:rFonts w:ascii="Times New Roman" w:hAnsi="Times New Roman" w:hint="eastAsia"/>
                <w:kern w:val="0"/>
                <w:sz w:val="20"/>
                <w:szCs w:val="20"/>
              </w:rPr>
              <w:t>亩。在龙市培育做强榨菜加工，年加工榨菜能力达</w:t>
            </w:r>
            <w:r w:rsidRPr="00B359A5">
              <w:rPr>
                <w:rFonts w:ascii="Times New Roman" w:eastAsia="等线" w:hAnsi="Times New Roman"/>
                <w:kern w:val="0"/>
                <w:sz w:val="20"/>
                <w:szCs w:val="20"/>
              </w:rPr>
              <w:t>10</w:t>
            </w:r>
            <w:r w:rsidRPr="00B359A5">
              <w:rPr>
                <w:rFonts w:ascii="Times New Roman" w:hAnsi="Times New Roman" w:hint="eastAsia"/>
                <w:kern w:val="0"/>
                <w:sz w:val="20"/>
                <w:szCs w:val="20"/>
              </w:rPr>
              <w:t>万吨，建成榨菜加工生产线</w:t>
            </w:r>
            <w:r w:rsidRPr="00B359A5">
              <w:rPr>
                <w:rFonts w:ascii="Times New Roman" w:eastAsia="等线" w:hAnsi="Times New Roman"/>
                <w:kern w:val="0"/>
                <w:sz w:val="20"/>
                <w:szCs w:val="20"/>
              </w:rPr>
              <w:t>7</w:t>
            </w:r>
            <w:r w:rsidRPr="00B359A5">
              <w:rPr>
                <w:rFonts w:ascii="Times New Roman" w:hAnsi="Times New Roman" w:hint="eastAsia"/>
                <w:kern w:val="0"/>
                <w:sz w:val="20"/>
                <w:szCs w:val="20"/>
              </w:rPr>
              <w:t>条，腌制池</w:t>
            </w:r>
            <w:r w:rsidRPr="00B359A5">
              <w:rPr>
                <w:rFonts w:ascii="Times New Roman" w:eastAsia="等线" w:hAnsi="Times New Roman"/>
                <w:kern w:val="0"/>
                <w:sz w:val="20"/>
                <w:szCs w:val="20"/>
              </w:rPr>
              <w:t>470</w:t>
            </w:r>
            <w:r w:rsidRPr="00B359A5">
              <w:rPr>
                <w:rFonts w:ascii="Times New Roman" w:hAnsi="Times New Roman" w:hint="eastAsia"/>
                <w:kern w:val="0"/>
                <w:sz w:val="20"/>
                <w:szCs w:val="20"/>
              </w:rPr>
              <w:t>口，新建厂房及相关管理用房</w:t>
            </w:r>
            <w:r w:rsidRPr="00B359A5">
              <w:rPr>
                <w:rFonts w:ascii="Times New Roman" w:eastAsia="等线" w:hAnsi="Times New Roman"/>
                <w:kern w:val="0"/>
                <w:sz w:val="20"/>
                <w:szCs w:val="20"/>
              </w:rPr>
              <w:t>67700</w:t>
            </w:r>
            <w:r w:rsidRPr="00B359A5">
              <w:rPr>
                <w:rFonts w:ascii="Times New Roman" w:hAnsi="Times New Roman" w:hint="eastAsia"/>
                <w:kern w:val="0"/>
                <w:sz w:val="20"/>
                <w:szCs w:val="20"/>
              </w:rPr>
              <w:t>平方米，购买蔬菜加工设施设备，对厂区道路、环境进行整治；引进榨菜等蔬菜加工企业</w:t>
            </w:r>
            <w:r w:rsidRPr="00B359A5">
              <w:rPr>
                <w:rFonts w:ascii="Times New Roman" w:eastAsia="等线" w:hAnsi="Times New Roman"/>
                <w:kern w:val="0"/>
                <w:sz w:val="20"/>
                <w:szCs w:val="20"/>
              </w:rPr>
              <w:t>1</w:t>
            </w:r>
            <w:r w:rsidRPr="00B359A5">
              <w:rPr>
                <w:rFonts w:ascii="Times New Roman" w:hAnsi="Times New Roman" w:hint="eastAsia"/>
                <w:kern w:val="0"/>
                <w:sz w:val="20"/>
                <w:szCs w:val="20"/>
              </w:rPr>
              <w:t>个，增强企业带动能力。</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34000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10</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沿江设施蔬菜建设项目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实施土地整治、培肥，面积</w:t>
            </w:r>
            <w:r w:rsidRPr="00B359A5">
              <w:rPr>
                <w:rFonts w:ascii="Times New Roman" w:eastAsia="等线" w:hAnsi="Times New Roman"/>
                <w:kern w:val="0"/>
                <w:sz w:val="20"/>
                <w:szCs w:val="20"/>
              </w:rPr>
              <w:t>2</w:t>
            </w:r>
            <w:r w:rsidRPr="00B359A5">
              <w:rPr>
                <w:rFonts w:ascii="Times New Roman" w:hAnsi="Times New Roman" w:hint="eastAsia"/>
                <w:kern w:val="0"/>
                <w:sz w:val="20"/>
                <w:szCs w:val="20"/>
              </w:rPr>
              <w:t>万亩；完善</w:t>
            </w:r>
            <w:r w:rsidRPr="00B359A5">
              <w:rPr>
                <w:rFonts w:ascii="Times New Roman" w:eastAsia="等线" w:hAnsi="Times New Roman"/>
                <w:kern w:val="0"/>
                <w:sz w:val="20"/>
                <w:szCs w:val="20"/>
              </w:rPr>
              <w:t>1</w:t>
            </w:r>
            <w:r w:rsidRPr="00B359A5">
              <w:rPr>
                <w:rFonts w:ascii="Times New Roman" w:hAnsi="Times New Roman" w:hint="eastAsia"/>
                <w:kern w:val="0"/>
                <w:sz w:val="20"/>
                <w:szCs w:val="20"/>
              </w:rPr>
              <w:t>万亩蔬菜基地内水肥一体化灌溉管网系统建设，修建单栋钢架大棚</w:t>
            </w:r>
            <w:r w:rsidRPr="00B359A5">
              <w:rPr>
                <w:rFonts w:ascii="Times New Roman" w:eastAsia="等线" w:hAnsi="Times New Roman"/>
                <w:kern w:val="0"/>
                <w:sz w:val="20"/>
                <w:szCs w:val="20"/>
              </w:rPr>
              <w:t>1</w:t>
            </w:r>
            <w:r w:rsidRPr="00B359A5">
              <w:rPr>
                <w:rFonts w:ascii="Times New Roman" w:hAnsi="Times New Roman" w:hint="eastAsia"/>
                <w:kern w:val="0"/>
                <w:sz w:val="20"/>
                <w:szCs w:val="20"/>
              </w:rPr>
              <w:t>万亩。</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11</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外销蔬菜基地建设项目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建设外销蔬菜基地</w:t>
            </w:r>
            <w:r w:rsidRPr="00B359A5">
              <w:rPr>
                <w:rFonts w:ascii="Times New Roman" w:eastAsia="等线" w:hAnsi="Times New Roman"/>
                <w:kern w:val="0"/>
                <w:sz w:val="20"/>
                <w:szCs w:val="20"/>
              </w:rPr>
              <w:t>25000</w:t>
            </w:r>
            <w:r w:rsidRPr="00B359A5">
              <w:rPr>
                <w:rFonts w:ascii="Times New Roman" w:hAnsi="Times New Roman" w:hint="eastAsia"/>
                <w:kern w:val="0"/>
                <w:sz w:val="20"/>
                <w:szCs w:val="20"/>
              </w:rPr>
              <w:t>亩，其中出口蔬菜基地</w:t>
            </w:r>
            <w:r w:rsidRPr="00B359A5">
              <w:rPr>
                <w:rFonts w:ascii="Times New Roman" w:eastAsia="等线" w:hAnsi="Times New Roman"/>
                <w:kern w:val="0"/>
                <w:sz w:val="20"/>
                <w:szCs w:val="20"/>
              </w:rPr>
              <w:t>3000</w:t>
            </w:r>
            <w:r w:rsidRPr="00B359A5">
              <w:rPr>
                <w:rFonts w:ascii="Times New Roman" w:hAnsi="Times New Roman" w:hint="eastAsia"/>
                <w:kern w:val="0"/>
                <w:sz w:val="20"/>
                <w:szCs w:val="20"/>
              </w:rPr>
              <w:t>亩，引进适宜外销蔬菜品种，建蔬菜采后清洗、包装设备生产线，提升外销蔬菜品牌；建冷藏保鲜、冷冻库等基础设施</w:t>
            </w:r>
            <w:r w:rsidRPr="00B359A5">
              <w:rPr>
                <w:rFonts w:ascii="Times New Roman" w:eastAsia="等线" w:hAnsi="Times New Roman"/>
                <w:kern w:val="0"/>
                <w:sz w:val="20"/>
                <w:szCs w:val="20"/>
              </w:rPr>
              <w:t>5000</w:t>
            </w:r>
            <w:r w:rsidRPr="00B359A5">
              <w:rPr>
                <w:rFonts w:ascii="Times New Roman" w:hAnsi="Times New Roman" w:hint="eastAsia"/>
                <w:kern w:val="0"/>
                <w:sz w:val="20"/>
                <w:szCs w:val="20"/>
              </w:rPr>
              <w:t>立方米。</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5000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12</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绿色蔬菜生产基地建设</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建设</w:t>
            </w:r>
            <w:r w:rsidRPr="00B359A5">
              <w:rPr>
                <w:rFonts w:ascii="Times New Roman" w:eastAsia="等线" w:hAnsi="Times New Roman"/>
                <w:kern w:val="0"/>
                <w:sz w:val="20"/>
                <w:szCs w:val="20"/>
              </w:rPr>
              <w:t>10000</w:t>
            </w:r>
            <w:r w:rsidRPr="00B359A5">
              <w:rPr>
                <w:rFonts w:ascii="Times New Roman" w:hAnsi="Times New Roman" w:hint="eastAsia"/>
                <w:kern w:val="0"/>
                <w:sz w:val="20"/>
                <w:szCs w:val="20"/>
              </w:rPr>
              <w:t>亩绿色蔬菜基地建设，申报认证</w:t>
            </w:r>
            <w:r>
              <w:rPr>
                <w:rFonts w:ascii="Times New Roman" w:eastAsia="等线" w:hAnsi="Times New Roman" w:hint="eastAsia"/>
                <w:kern w:val="0"/>
                <w:sz w:val="20"/>
                <w:szCs w:val="20"/>
              </w:rPr>
              <w:t>“</w:t>
            </w:r>
            <w:r w:rsidRPr="00B359A5">
              <w:rPr>
                <w:rFonts w:ascii="Times New Roman" w:hAnsi="Times New Roman" w:hint="eastAsia"/>
                <w:kern w:val="0"/>
                <w:sz w:val="20"/>
                <w:szCs w:val="20"/>
              </w:rPr>
              <w:t>绿色蔬菜</w:t>
            </w:r>
            <w:r>
              <w:rPr>
                <w:rFonts w:ascii="Times New Roman" w:eastAsia="等线" w:hAnsi="Times New Roman" w:hint="eastAsia"/>
                <w:kern w:val="0"/>
                <w:sz w:val="20"/>
                <w:szCs w:val="20"/>
              </w:rPr>
              <w:t>”</w:t>
            </w:r>
            <w:r w:rsidRPr="00B359A5">
              <w:rPr>
                <w:rFonts w:ascii="Times New Roman" w:hAnsi="Times New Roman" w:hint="eastAsia"/>
                <w:kern w:val="0"/>
                <w:sz w:val="20"/>
                <w:szCs w:val="20"/>
              </w:rPr>
              <w:t>产品</w:t>
            </w:r>
            <w:r w:rsidRPr="00B359A5">
              <w:rPr>
                <w:rFonts w:ascii="Times New Roman" w:eastAsia="等线" w:hAnsi="Times New Roman"/>
                <w:kern w:val="0"/>
                <w:sz w:val="20"/>
                <w:szCs w:val="20"/>
              </w:rPr>
              <w:t>20</w:t>
            </w:r>
            <w:r w:rsidRPr="00B359A5">
              <w:rPr>
                <w:rFonts w:ascii="Times New Roman" w:hAnsi="Times New Roman" w:hint="eastAsia"/>
                <w:kern w:val="0"/>
                <w:sz w:val="20"/>
                <w:szCs w:val="20"/>
              </w:rPr>
              <w:t>个以上。推广嫁接苗</w:t>
            </w:r>
            <w:r w:rsidRPr="00B359A5">
              <w:rPr>
                <w:rFonts w:ascii="Times New Roman" w:eastAsia="等线" w:hAnsi="Times New Roman"/>
                <w:kern w:val="0"/>
                <w:sz w:val="20"/>
                <w:szCs w:val="20"/>
              </w:rPr>
              <w:t>10000</w:t>
            </w:r>
            <w:r w:rsidRPr="00B359A5">
              <w:rPr>
                <w:rFonts w:ascii="Times New Roman" w:hAnsi="Times New Roman" w:hint="eastAsia"/>
                <w:kern w:val="0"/>
                <w:sz w:val="20"/>
                <w:szCs w:val="20"/>
              </w:rPr>
              <w:t>亩，粘虫板</w:t>
            </w:r>
            <w:r w:rsidRPr="00B359A5">
              <w:rPr>
                <w:rFonts w:ascii="Times New Roman" w:eastAsia="等线" w:hAnsi="Times New Roman"/>
                <w:kern w:val="0"/>
                <w:sz w:val="20"/>
                <w:szCs w:val="20"/>
              </w:rPr>
              <w:t>500000</w:t>
            </w:r>
            <w:r w:rsidRPr="00B359A5">
              <w:rPr>
                <w:rFonts w:ascii="Times New Roman" w:hAnsi="Times New Roman" w:hint="eastAsia"/>
                <w:kern w:val="0"/>
                <w:sz w:val="20"/>
                <w:szCs w:val="20"/>
              </w:rPr>
              <w:t>张，太阳能杀虫灯</w:t>
            </w:r>
            <w:r w:rsidRPr="00B359A5">
              <w:rPr>
                <w:rFonts w:ascii="Times New Roman" w:eastAsia="等线" w:hAnsi="Times New Roman"/>
                <w:kern w:val="0"/>
                <w:sz w:val="20"/>
                <w:szCs w:val="20"/>
              </w:rPr>
              <w:t>300</w:t>
            </w:r>
            <w:r w:rsidRPr="00B359A5">
              <w:rPr>
                <w:rFonts w:ascii="Times New Roman" w:hAnsi="Times New Roman" w:hint="eastAsia"/>
                <w:kern w:val="0"/>
                <w:sz w:val="20"/>
                <w:szCs w:val="20"/>
              </w:rPr>
              <w:t>盏，避雨设施</w:t>
            </w:r>
            <w:r w:rsidRPr="00B359A5">
              <w:rPr>
                <w:rFonts w:ascii="Times New Roman" w:eastAsia="等线" w:hAnsi="Times New Roman"/>
                <w:kern w:val="0"/>
                <w:sz w:val="20"/>
                <w:szCs w:val="20"/>
              </w:rPr>
              <w:t>10</w:t>
            </w:r>
            <w:r w:rsidRPr="00B359A5">
              <w:rPr>
                <w:rFonts w:ascii="Times New Roman" w:hAnsi="Times New Roman" w:hint="eastAsia"/>
                <w:kern w:val="0"/>
                <w:sz w:val="20"/>
                <w:szCs w:val="20"/>
              </w:rPr>
              <w:t>万平方米、性诱剂</w:t>
            </w:r>
            <w:r w:rsidRPr="00B359A5">
              <w:rPr>
                <w:rFonts w:ascii="Times New Roman" w:eastAsia="等线" w:hAnsi="Times New Roman"/>
                <w:kern w:val="0"/>
                <w:sz w:val="20"/>
                <w:szCs w:val="20"/>
              </w:rPr>
              <w:t>5000</w:t>
            </w:r>
            <w:r w:rsidRPr="00B359A5">
              <w:rPr>
                <w:rFonts w:ascii="Times New Roman" w:hAnsi="Times New Roman" w:hint="eastAsia"/>
                <w:kern w:val="0"/>
                <w:sz w:val="20"/>
                <w:szCs w:val="20"/>
              </w:rPr>
              <w:t>瓶。</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1200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13</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食用菌全产业链示范基地项目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建食用菌示范基地</w:t>
            </w:r>
            <w:r w:rsidRPr="00B359A5">
              <w:rPr>
                <w:rFonts w:ascii="Times New Roman" w:eastAsia="等线" w:hAnsi="Times New Roman"/>
                <w:kern w:val="0"/>
                <w:sz w:val="20"/>
                <w:szCs w:val="20"/>
              </w:rPr>
              <w:t>2</w:t>
            </w:r>
            <w:r w:rsidRPr="00B359A5">
              <w:rPr>
                <w:rFonts w:ascii="Times New Roman" w:hAnsi="Times New Roman" w:hint="eastAsia"/>
                <w:kern w:val="0"/>
                <w:sz w:val="20"/>
                <w:szCs w:val="20"/>
              </w:rPr>
              <w:t>个</w:t>
            </w:r>
            <w:r w:rsidRPr="00B359A5">
              <w:rPr>
                <w:rFonts w:ascii="Times New Roman" w:eastAsia="等线" w:hAnsi="Times New Roman"/>
                <w:kern w:val="0"/>
                <w:sz w:val="20"/>
                <w:szCs w:val="20"/>
              </w:rPr>
              <w:t>300</w:t>
            </w:r>
            <w:r w:rsidRPr="00B359A5">
              <w:rPr>
                <w:rFonts w:ascii="Times New Roman" w:hAnsi="Times New Roman" w:hint="eastAsia"/>
                <w:kern w:val="0"/>
                <w:sz w:val="20"/>
                <w:szCs w:val="20"/>
              </w:rPr>
              <w:t>亩，新建菌种研发中心，完善制种场、原料处理车间、杀菌车间、接种室、发菌室、出菇房，以及冷链、烘干、包装等设施设备。</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3000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14</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调味品基地建设项目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建成花椒、生姜等调味品基地</w:t>
            </w:r>
            <w:r w:rsidRPr="00B359A5">
              <w:rPr>
                <w:rFonts w:ascii="Times New Roman" w:eastAsia="等线" w:hAnsi="Times New Roman"/>
                <w:kern w:val="0"/>
                <w:sz w:val="20"/>
                <w:szCs w:val="20"/>
              </w:rPr>
              <w:t>5</w:t>
            </w:r>
            <w:r w:rsidRPr="00B359A5">
              <w:rPr>
                <w:rFonts w:ascii="Times New Roman" w:hAnsi="Times New Roman" w:hint="eastAsia"/>
                <w:kern w:val="0"/>
                <w:sz w:val="20"/>
                <w:szCs w:val="20"/>
              </w:rPr>
              <w:t>万亩，推广优良品种，完善基地道路、排灌系统等基础设施建设；配套建设花椒烘房</w:t>
            </w:r>
            <w:r w:rsidRPr="00B359A5">
              <w:rPr>
                <w:rFonts w:ascii="Times New Roman" w:eastAsia="等线" w:hAnsi="Times New Roman"/>
                <w:kern w:val="0"/>
                <w:sz w:val="20"/>
                <w:szCs w:val="20"/>
              </w:rPr>
              <w:t>30</w:t>
            </w:r>
            <w:r w:rsidRPr="00B359A5">
              <w:rPr>
                <w:rFonts w:ascii="Times New Roman" w:hAnsi="Times New Roman" w:hint="eastAsia"/>
                <w:kern w:val="0"/>
                <w:sz w:val="20"/>
                <w:szCs w:val="20"/>
              </w:rPr>
              <w:t>个、保鲜库</w:t>
            </w:r>
            <w:r w:rsidRPr="00B359A5">
              <w:rPr>
                <w:rFonts w:ascii="Times New Roman" w:eastAsia="等线" w:hAnsi="Times New Roman"/>
                <w:kern w:val="0"/>
                <w:sz w:val="20"/>
                <w:szCs w:val="20"/>
              </w:rPr>
              <w:t>20</w:t>
            </w:r>
            <w:r w:rsidRPr="00B359A5">
              <w:rPr>
                <w:rFonts w:ascii="Times New Roman" w:hAnsi="Times New Roman" w:hint="eastAsia"/>
                <w:kern w:val="0"/>
                <w:sz w:val="20"/>
                <w:szCs w:val="20"/>
              </w:rPr>
              <w:t>个，分级包装车间</w:t>
            </w:r>
            <w:r w:rsidRPr="00B359A5">
              <w:rPr>
                <w:rFonts w:ascii="Times New Roman" w:eastAsia="等线" w:hAnsi="Times New Roman"/>
                <w:kern w:val="0"/>
                <w:sz w:val="20"/>
                <w:szCs w:val="20"/>
              </w:rPr>
              <w:t>20</w:t>
            </w:r>
            <w:r w:rsidRPr="00B359A5">
              <w:rPr>
                <w:rFonts w:ascii="Times New Roman" w:hAnsi="Times New Roman" w:hint="eastAsia"/>
                <w:kern w:val="0"/>
                <w:sz w:val="20"/>
                <w:szCs w:val="20"/>
              </w:rPr>
              <w:t>个；培育优质花椒示范基地</w:t>
            </w:r>
            <w:r w:rsidRPr="00B359A5">
              <w:rPr>
                <w:rFonts w:ascii="Times New Roman" w:eastAsia="等线" w:hAnsi="Times New Roman"/>
                <w:kern w:val="0"/>
                <w:sz w:val="20"/>
                <w:szCs w:val="20"/>
              </w:rPr>
              <w:t>1</w:t>
            </w:r>
            <w:r w:rsidRPr="00B359A5">
              <w:rPr>
                <w:rFonts w:ascii="Times New Roman" w:hAnsi="Times New Roman" w:hint="eastAsia"/>
                <w:kern w:val="0"/>
                <w:sz w:val="20"/>
                <w:szCs w:val="20"/>
              </w:rPr>
              <w:t>万亩，示范花椒新品种、高产栽培技术、配方施肥、绿色防控等新技术。</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25000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15</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尾菜处理项目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新建尾菜处理中心</w:t>
            </w:r>
            <w:r w:rsidRPr="00B359A5">
              <w:rPr>
                <w:rFonts w:ascii="Times New Roman" w:eastAsia="等线" w:hAnsi="Times New Roman"/>
                <w:kern w:val="0"/>
                <w:sz w:val="20"/>
                <w:szCs w:val="20"/>
              </w:rPr>
              <w:t>1</w:t>
            </w:r>
            <w:r w:rsidRPr="00B359A5">
              <w:rPr>
                <w:rFonts w:ascii="Times New Roman" w:hAnsi="Times New Roman" w:hint="eastAsia"/>
                <w:kern w:val="0"/>
                <w:sz w:val="20"/>
                <w:szCs w:val="20"/>
              </w:rPr>
              <w:t>个，建设堆肥池、堆肥车间等，完善尾菜粉碎机、堆肥机、堆肥包装机等，尾菜年处理能力达</w:t>
            </w:r>
            <w:r w:rsidRPr="00B359A5">
              <w:rPr>
                <w:rFonts w:ascii="Times New Roman" w:eastAsia="等线" w:hAnsi="Times New Roman"/>
                <w:kern w:val="0"/>
                <w:sz w:val="20"/>
                <w:szCs w:val="20"/>
              </w:rPr>
              <w:t>2</w:t>
            </w:r>
            <w:r w:rsidRPr="00B359A5">
              <w:rPr>
                <w:rFonts w:ascii="Times New Roman" w:hAnsi="Times New Roman" w:hint="eastAsia"/>
                <w:kern w:val="0"/>
                <w:sz w:val="20"/>
                <w:szCs w:val="20"/>
              </w:rPr>
              <w:t>万吨。</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15000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16</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合川区大水面生态保水渔业项目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建设水库生态渔场计</w:t>
            </w:r>
            <w:r w:rsidRPr="00B359A5">
              <w:rPr>
                <w:rFonts w:ascii="Times New Roman" w:eastAsia="等线" w:hAnsi="Times New Roman"/>
                <w:kern w:val="0"/>
                <w:sz w:val="20"/>
                <w:szCs w:val="20"/>
              </w:rPr>
              <w:t>2.1</w:t>
            </w:r>
            <w:r w:rsidRPr="00B359A5">
              <w:rPr>
                <w:rFonts w:ascii="Times New Roman" w:hAnsi="Times New Roman" w:hint="eastAsia"/>
                <w:kern w:val="0"/>
                <w:sz w:val="20"/>
                <w:szCs w:val="20"/>
              </w:rPr>
              <w:t>万亩。购置养殖捕捞船舶、运输车；购置捕捞网具。新建生产管理房、水产品批发仓库，面积</w:t>
            </w:r>
            <w:r w:rsidRPr="00B359A5">
              <w:rPr>
                <w:rFonts w:ascii="Times New Roman" w:eastAsia="等线" w:hAnsi="Times New Roman"/>
                <w:kern w:val="0"/>
                <w:sz w:val="20"/>
                <w:szCs w:val="20"/>
              </w:rPr>
              <w:t>2000</w:t>
            </w:r>
            <w:r w:rsidRPr="00B359A5">
              <w:rPr>
                <w:rFonts w:ascii="Times New Roman" w:hAnsi="Times New Roman" w:hint="eastAsia"/>
                <w:kern w:val="0"/>
                <w:sz w:val="20"/>
                <w:szCs w:val="20"/>
              </w:rPr>
              <w:t>平方米；新建视频监控、水电等配套；引进优势良种鲢鱼、鳙鱼等</w:t>
            </w:r>
            <w:r w:rsidRPr="00B359A5">
              <w:rPr>
                <w:rFonts w:ascii="Times New Roman" w:eastAsia="等线" w:hAnsi="Times New Roman"/>
                <w:kern w:val="0"/>
                <w:sz w:val="20"/>
                <w:szCs w:val="20"/>
              </w:rPr>
              <w:t>220</w:t>
            </w:r>
            <w:r w:rsidRPr="00B359A5">
              <w:rPr>
                <w:rFonts w:ascii="Times New Roman" w:hAnsi="Times New Roman" w:hint="eastAsia"/>
                <w:kern w:val="0"/>
                <w:sz w:val="20"/>
                <w:szCs w:val="20"/>
              </w:rPr>
              <w:t>万尾；开展生态鱼品牌打造和认证。</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6000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17</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重庆市合川区国家级稻渔综合种养示范区建设项目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依托稻渔产业化龙头企业建设稻渔产业集群</w:t>
            </w:r>
            <w:r w:rsidRPr="00B359A5">
              <w:rPr>
                <w:rFonts w:ascii="Times New Roman" w:eastAsia="等线" w:hAnsi="Times New Roman" w:hint="eastAsia"/>
                <w:kern w:val="0"/>
                <w:sz w:val="20"/>
                <w:szCs w:val="20"/>
              </w:rPr>
              <w:t>5</w:t>
            </w:r>
            <w:r w:rsidRPr="00B359A5">
              <w:rPr>
                <w:rFonts w:ascii="Times New Roman" w:hAnsi="Times New Roman" w:hint="eastAsia"/>
                <w:kern w:val="0"/>
                <w:sz w:val="20"/>
                <w:szCs w:val="20"/>
              </w:rPr>
              <w:t>万亩。其中“三园共创”区域建设国家级稻渔综合种养示范区</w:t>
            </w:r>
            <w:r w:rsidRPr="00B359A5">
              <w:rPr>
                <w:rFonts w:ascii="Times New Roman" w:eastAsia="等线" w:hAnsi="Times New Roman"/>
                <w:kern w:val="0"/>
                <w:sz w:val="20"/>
                <w:szCs w:val="20"/>
              </w:rPr>
              <w:t>1</w:t>
            </w:r>
            <w:r w:rsidRPr="00B359A5">
              <w:rPr>
                <w:rFonts w:ascii="Times New Roman" w:hAnsi="Times New Roman" w:hint="eastAsia"/>
                <w:kern w:val="0"/>
                <w:sz w:val="20"/>
                <w:szCs w:val="20"/>
              </w:rPr>
              <w:t>万亩；建设稻渔主题农业公园，建设渔科研实训基地等。</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60000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18</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合川区老旧池塘改造建设项目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改</w:t>
            </w:r>
            <w:r w:rsidRPr="00B359A5">
              <w:rPr>
                <w:rFonts w:ascii="Times New Roman" w:eastAsia="宋体" w:hAnsi="Times New Roman" w:cs="宋体" w:hint="eastAsia"/>
                <w:kern w:val="0"/>
                <w:sz w:val="20"/>
                <w:szCs w:val="20"/>
              </w:rPr>
              <w:t>扩</w:t>
            </w:r>
            <w:r w:rsidRPr="00B359A5">
              <w:rPr>
                <w:rFonts w:ascii="Times New Roman" w:hAnsi="Times New Roman" w:hint="eastAsia"/>
                <w:kern w:val="0"/>
                <w:sz w:val="20"/>
                <w:szCs w:val="20"/>
              </w:rPr>
              <w:t>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改造老旧池塘、完成尾水治理</w:t>
            </w:r>
            <w:r w:rsidRPr="00B359A5">
              <w:rPr>
                <w:rFonts w:ascii="Times New Roman" w:eastAsia="等线" w:hAnsi="Times New Roman"/>
                <w:kern w:val="0"/>
                <w:sz w:val="20"/>
                <w:szCs w:val="20"/>
              </w:rPr>
              <w:t>1.2</w:t>
            </w:r>
            <w:r w:rsidRPr="00B359A5">
              <w:rPr>
                <w:rFonts w:ascii="Times New Roman" w:hAnsi="Times New Roman" w:hint="eastAsia"/>
                <w:kern w:val="0"/>
                <w:sz w:val="20"/>
                <w:szCs w:val="20"/>
              </w:rPr>
              <w:t>万亩，力争全区</w:t>
            </w:r>
            <w:r w:rsidRPr="00B359A5">
              <w:rPr>
                <w:rFonts w:ascii="Times New Roman" w:eastAsia="等线" w:hAnsi="Times New Roman"/>
                <w:kern w:val="0"/>
                <w:sz w:val="20"/>
                <w:szCs w:val="20"/>
              </w:rPr>
              <w:t>2025</w:t>
            </w:r>
            <w:r w:rsidRPr="00B359A5">
              <w:rPr>
                <w:rFonts w:ascii="Times New Roman" w:hAnsi="Times New Roman" w:hint="eastAsia"/>
                <w:kern w:val="0"/>
                <w:sz w:val="20"/>
                <w:szCs w:val="20"/>
              </w:rPr>
              <w:t>年产生态水产品产量</w:t>
            </w:r>
            <w:r w:rsidRPr="00B359A5">
              <w:rPr>
                <w:rFonts w:ascii="Times New Roman" w:eastAsia="等线" w:hAnsi="Times New Roman"/>
                <w:kern w:val="0"/>
                <w:sz w:val="20"/>
                <w:szCs w:val="20"/>
              </w:rPr>
              <w:t>5</w:t>
            </w:r>
            <w:r w:rsidRPr="00B359A5">
              <w:rPr>
                <w:rFonts w:ascii="Times New Roman" w:hAnsi="Times New Roman" w:hint="eastAsia"/>
                <w:kern w:val="0"/>
                <w:sz w:val="20"/>
                <w:szCs w:val="20"/>
              </w:rPr>
              <w:t>万吨以上；大力推广池塘鱼菜（稻、花卉）共生技术、池塘底排污尾水处理技术、人工湿地尾水处理技术等。</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6000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19</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合川区智慧渔业示范基地建设</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新建水产品智能化养殖示范基地</w:t>
            </w:r>
            <w:r w:rsidRPr="00B359A5">
              <w:rPr>
                <w:rFonts w:ascii="Times New Roman" w:eastAsia="等线" w:hAnsi="Times New Roman"/>
                <w:kern w:val="0"/>
                <w:sz w:val="20"/>
                <w:szCs w:val="20"/>
              </w:rPr>
              <w:t>1000</w:t>
            </w:r>
            <w:r w:rsidRPr="00B359A5">
              <w:rPr>
                <w:rFonts w:ascii="Times New Roman" w:hAnsi="Times New Roman" w:hint="eastAsia"/>
                <w:kern w:val="0"/>
                <w:sz w:val="20"/>
                <w:szCs w:val="20"/>
              </w:rPr>
              <w:t>亩，推动水产养殖场配套建设水质监测、鱼病诊断、饵料投喂等物联网设施装备。</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4500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合川区特色生态渔业建设项目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改</w:t>
            </w:r>
            <w:r w:rsidRPr="00B359A5">
              <w:rPr>
                <w:rFonts w:ascii="Times New Roman" w:eastAsia="宋体" w:hAnsi="Times New Roman" w:cs="宋体" w:hint="eastAsia"/>
                <w:kern w:val="0"/>
                <w:sz w:val="20"/>
                <w:szCs w:val="20"/>
              </w:rPr>
              <w:t>扩</w:t>
            </w:r>
            <w:r w:rsidRPr="00B359A5">
              <w:rPr>
                <w:rFonts w:ascii="Times New Roman" w:hAnsi="Times New Roman" w:hint="eastAsia"/>
                <w:kern w:val="0"/>
                <w:sz w:val="20"/>
                <w:szCs w:val="20"/>
              </w:rPr>
              <w:t>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改建中华鳖、南美白对虾、鲈鱼、鲟鱼等名优鱼养殖基地</w:t>
            </w:r>
            <w:r w:rsidRPr="00B359A5">
              <w:rPr>
                <w:rFonts w:ascii="Times New Roman" w:eastAsia="等线" w:hAnsi="Times New Roman"/>
                <w:kern w:val="0"/>
                <w:sz w:val="20"/>
                <w:szCs w:val="20"/>
              </w:rPr>
              <w:t>3000</w:t>
            </w:r>
            <w:r w:rsidRPr="00B359A5">
              <w:rPr>
                <w:rFonts w:ascii="Times New Roman" w:hAnsi="Times New Roman" w:hint="eastAsia"/>
                <w:kern w:val="0"/>
                <w:sz w:val="20"/>
                <w:szCs w:val="20"/>
              </w:rPr>
              <w:t>亩，力争名优鱼比例</w:t>
            </w:r>
            <w:r w:rsidRPr="00B359A5">
              <w:rPr>
                <w:rFonts w:ascii="Times New Roman" w:eastAsia="等线" w:hAnsi="Times New Roman"/>
                <w:kern w:val="0"/>
                <w:sz w:val="20"/>
                <w:szCs w:val="20"/>
              </w:rPr>
              <w:t>23%</w:t>
            </w:r>
            <w:r w:rsidRPr="00B359A5">
              <w:rPr>
                <w:rFonts w:ascii="Times New Roman" w:hAnsi="Times New Roman" w:hint="eastAsia"/>
                <w:kern w:val="0"/>
                <w:sz w:val="20"/>
                <w:szCs w:val="20"/>
              </w:rPr>
              <w:t>以上。</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6000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21</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合川区水产种业基地建设项目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在国家南方大口鲶原种场、重庆市合川区南方大口鲶良种场、重庆市合川区中华鳖良种场等，改建进排水系统；引进孵化、繁育设备；开展亲本换代工作，引进中华鳖亲本</w:t>
            </w:r>
            <w:r w:rsidRPr="00B359A5">
              <w:rPr>
                <w:rFonts w:ascii="Times New Roman" w:eastAsia="等线" w:hAnsi="Times New Roman"/>
                <w:kern w:val="0"/>
                <w:sz w:val="20"/>
                <w:szCs w:val="20"/>
              </w:rPr>
              <w:t>300</w:t>
            </w:r>
            <w:r w:rsidRPr="00B359A5">
              <w:rPr>
                <w:rFonts w:ascii="Times New Roman" w:hAnsi="Times New Roman" w:hint="eastAsia"/>
                <w:kern w:val="0"/>
                <w:sz w:val="20"/>
                <w:szCs w:val="20"/>
              </w:rPr>
              <w:t>组，草鱼、鲢鱼、鳙鱼、鲫鱼、鲤鱼亲本分别</w:t>
            </w:r>
            <w:r w:rsidRPr="00B359A5">
              <w:rPr>
                <w:rFonts w:ascii="Times New Roman" w:eastAsia="等线" w:hAnsi="Times New Roman"/>
                <w:kern w:val="0"/>
                <w:sz w:val="20"/>
                <w:szCs w:val="20"/>
              </w:rPr>
              <w:t>200</w:t>
            </w:r>
            <w:r w:rsidRPr="00B359A5">
              <w:rPr>
                <w:rFonts w:ascii="Times New Roman" w:hAnsi="Times New Roman" w:hint="eastAsia"/>
                <w:kern w:val="0"/>
                <w:sz w:val="20"/>
                <w:szCs w:val="20"/>
              </w:rPr>
              <w:t>组。</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lastRenderedPageBreak/>
              <w:t>22</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合川区隆兴镇、龙凤智慧水稻种植及稻菜轮作示范基地项目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建设智慧粮油示范基地，主要内容：</w:t>
            </w:r>
            <w:r w:rsidRPr="00B359A5">
              <w:rPr>
                <w:rFonts w:ascii="Times New Roman" w:eastAsia="等线" w:hAnsi="Times New Roman"/>
                <w:kern w:val="0"/>
                <w:sz w:val="20"/>
                <w:szCs w:val="20"/>
              </w:rPr>
              <w:t>1</w:t>
            </w:r>
            <w:r>
              <w:rPr>
                <w:rFonts w:ascii="Times New Roman" w:hAnsi="Times New Roman" w:hint="eastAsia"/>
                <w:kern w:val="0"/>
                <w:sz w:val="20"/>
                <w:szCs w:val="20"/>
              </w:rPr>
              <w:t>．</w:t>
            </w:r>
            <w:r w:rsidRPr="00B359A5">
              <w:rPr>
                <w:rFonts w:ascii="Times New Roman" w:hAnsi="Times New Roman" w:hint="eastAsia"/>
                <w:kern w:val="0"/>
                <w:sz w:val="20"/>
                <w:szCs w:val="20"/>
              </w:rPr>
              <w:t>太阳能智能监测基站；</w:t>
            </w:r>
            <w:r w:rsidRPr="00B359A5">
              <w:rPr>
                <w:rFonts w:ascii="Times New Roman" w:eastAsia="等线" w:hAnsi="Times New Roman"/>
                <w:kern w:val="0"/>
                <w:sz w:val="20"/>
                <w:szCs w:val="20"/>
              </w:rPr>
              <w:t>2</w:t>
            </w:r>
            <w:r>
              <w:rPr>
                <w:rFonts w:ascii="Times New Roman" w:hAnsi="Times New Roman" w:hint="eastAsia"/>
                <w:kern w:val="0"/>
                <w:sz w:val="20"/>
                <w:szCs w:val="20"/>
              </w:rPr>
              <w:t>．</w:t>
            </w:r>
            <w:r w:rsidRPr="00B359A5">
              <w:rPr>
                <w:rFonts w:ascii="Times New Roman" w:hAnsi="Times New Roman" w:hint="eastAsia"/>
                <w:kern w:val="0"/>
                <w:sz w:val="20"/>
                <w:szCs w:val="20"/>
              </w:rPr>
              <w:t>太阳能虫情监控预警系统；</w:t>
            </w:r>
            <w:r w:rsidRPr="00B359A5">
              <w:rPr>
                <w:rFonts w:ascii="Times New Roman" w:eastAsia="等线" w:hAnsi="Times New Roman"/>
                <w:kern w:val="0"/>
                <w:sz w:val="20"/>
                <w:szCs w:val="20"/>
              </w:rPr>
              <w:t>3</w:t>
            </w:r>
            <w:r>
              <w:rPr>
                <w:rFonts w:ascii="Times New Roman" w:hAnsi="Times New Roman" w:hint="eastAsia"/>
                <w:kern w:val="0"/>
                <w:sz w:val="20"/>
                <w:szCs w:val="20"/>
              </w:rPr>
              <w:t>．</w:t>
            </w:r>
            <w:r w:rsidRPr="00B359A5">
              <w:rPr>
                <w:rFonts w:ascii="Times New Roman" w:hAnsi="Times New Roman" w:hint="eastAsia"/>
                <w:kern w:val="0"/>
                <w:sz w:val="20"/>
                <w:szCs w:val="20"/>
              </w:rPr>
              <w:t>数字农场管理平台；</w:t>
            </w:r>
            <w:r w:rsidRPr="00B359A5">
              <w:rPr>
                <w:rFonts w:ascii="Times New Roman" w:eastAsia="等线" w:hAnsi="Times New Roman"/>
                <w:kern w:val="0"/>
                <w:sz w:val="20"/>
                <w:szCs w:val="20"/>
              </w:rPr>
              <w:t>4</w:t>
            </w:r>
            <w:r>
              <w:rPr>
                <w:rFonts w:ascii="Times New Roman" w:hAnsi="Times New Roman" w:hint="eastAsia"/>
                <w:kern w:val="0"/>
                <w:sz w:val="20"/>
                <w:szCs w:val="20"/>
              </w:rPr>
              <w:t>．</w:t>
            </w:r>
            <w:r w:rsidRPr="00B359A5">
              <w:rPr>
                <w:rFonts w:ascii="Times New Roman" w:hAnsi="Times New Roman" w:hint="eastAsia"/>
                <w:kern w:val="0"/>
                <w:sz w:val="20"/>
                <w:szCs w:val="20"/>
              </w:rPr>
              <w:t>企业公众号开发定制；</w:t>
            </w:r>
            <w:r w:rsidRPr="00B359A5">
              <w:rPr>
                <w:rFonts w:ascii="Times New Roman" w:eastAsia="等线" w:hAnsi="Times New Roman"/>
                <w:kern w:val="0"/>
                <w:sz w:val="20"/>
                <w:szCs w:val="20"/>
              </w:rPr>
              <w:t>5</w:t>
            </w:r>
            <w:r>
              <w:rPr>
                <w:rFonts w:ascii="Times New Roman" w:hAnsi="Times New Roman" w:hint="eastAsia"/>
                <w:kern w:val="0"/>
                <w:sz w:val="20"/>
                <w:szCs w:val="20"/>
              </w:rPr>
              <w:t>．</w:t>
            </w:r>
            <w:r w:rsidRPr="00B359A5">
              <w:rPr>
                <w:rFonts w:ascii="Times New Roman" w:hAnsi="Times New Roman" w:hint="eastAsia"/>
                <w:kern w:val="0"/>
                <w:sz w:val="20"/>
                <w:szCs w:val="20"/>
              </w:rPr>
              <w:t>智能化灌溉控制系统；</w:t>
            </w:r>
            <w:r w:rsidRPr="00B359A5">
              <w:rPr>
                <w:rFonts w:ascii="Times New Roman" w:eastAsia="等线" w:hAnsi="Times New Roman"/>
                <w:kern w:val="0"/>
                <w:sz w:val="20"/>
                <w:szCs w:val="20"/>
              </w:rPr>
              <w:t>6</w:t>
            </w:r>
            <w:r>
              <w:rPr>
                <w:rFonts w:ascii="Times New Roman" w:hAnsi="Times New Roman" w:hint="eastAsia"/>
                <w:kern w:val="0"/>
                <w:sz w:val="20"/>
                <w:szCs w:val="20"/>
              </w:rPr>
              <w:t>．</w:t>
            </w:r>
            <w:r w:rsidRPr="00B359A5">
              <w:rPr>
                <w:rFonts w:ascii="Times New Roman" w:hAnsi="Times New Roman" w:hint="eastAsia"/>
                <w:kern w:val="0"/>
                <w:sz w:val="20"/>
                <w:szCs w:val="20"/>
              </w:rPr>
              <w:t>自动补水提灌站；</w:t>
            </w:r>
            <w:r w:rsidRPr="00B359A5">
              <w:rPr>
                <w:rFonts w:ascii="Times New Roman" w:eastAsia="等线" w:hAnsi="Times New Roman"/>
                <w:kern w:val="0"/>
                <w:sz w:val="20"/>
                <w:szCs w:val="20"/>
              </w:rPr>
              <w:t>7</w:t>
            </w:r>
            <w:r>
              <w:rPr>
                <w:rFonts w:ascii="Times New Roman" w:hAnsi="Times New Roman" w:hint="eastAsia"/>
                <w:kern w:val="0"/>
                <w:sz w:val="20"/>
                <w:szCs w:val="20"/>
              </w:rPr>
              <w:t>．</w:t>
            </w:r>
            <w:r w:rsidRPr="00B359A5">
              <w:rPr>
                <w:rFonts w:ascii="Times New Roman" w:hAnsi="Times New Roman" w:hint="eastAsia"/>
                <w:kern w:val="0"/>
                <w:sz w:val="20"/>
                <w:szCs w:val="20"/>
              </w:rPr>
              <w:t>灌溉管网；</w:t>
            </w:r>
            <w:r w:rsidRPr="00B359A5">
              <w:rPr>
                <w:rFonts w:ascii="Times New Roman" w:eastAsia="等线" w:hAnsi="Times New Roman"/>
                <w:kern w:val="0"/>
                <w:sz w:val="20"/>
                <w:szCs w:val="20"/>
              </w:rPr>
              <w:t>8</w:t>
            </w:r>
            <w:r>
              <w:rPr>
                <w:rFonts w:ascii="Times New Roman" w:hAnsi="Times New Roman" w:hint="eastAsia"/>
                <w:kern w:val="0"/>
                <w:sz w:val="20"/>
                <w:szCs w:val="20"/>
              </w:rPr>
              <w:t>．</w:t>
            </w:r>
            <w:r w:rsidRPr="00B359A5">
              <w:rPr>
                <w:rFonts w:ascii="Times New Roman" w:hAnsi="Times New Roman" w:hint="eastAsia"/>
                <w:kern w:val="0"/>
                <w:sz w:val="20"/>
                <w:szCs w:val="20"/>
              </w:rPr>
              <w:t>储水池兼养鱼周转水池；</w:t>
            </w:r>
            <w:r w:rsidRPr="00B359A5">
              <w:rPr>
                <w:rFonts w:ascii="Times New Roman" w:eastAsia="等线" w:hAnsi="Times New Roman"/>
                <w:kern w:val="0"/>
                <w:sz w:val="20"/>
                <w:szCs w:val="20"/>
              </w:rPr>
              <w:t>9</w:t>
            </w:r>
            <w:r>
              <w:rPr>
                <w:rFonts w:ascii="Times New Roman" w:hAnsi="Times New Roman" w:hint="eastAsia"/>
                <w:kern w:val="0"/>
                <w:sz w:val="20"/>
                <w:szCs w:val="20"/>
              </w:rPr>
              <w:t>．</w:t>
            </w:r>
            <w:r w:rsidRPr="00B359A5">
              <w:rPr>
                <w:rFonts w:ascii="Times New Roman" w:hAnsi="Times New Roman" w:hint="eastAsia"/>
                <w:kern w:val="0"/>
                <w:sz w:val="20"/>
                <w:szCs w:val="20"/>
              </w:rPr>
              <w:t>稻鱼共生示范地沟渠；</w:t>
            </w:r>
            <w:r w:rsidRPr="00B359A5">
              <w:rPr>
                <w:rFonts w:ascii="Times New Roman" w:eastAsia="等线" w:hAnsi="Times New Roman"/>
                <w:kern w:val="0"/>
                <w:sz w:val="20"/>
                <w:szCs w:val="20"/>
              </w:rPr>
              <w:t>10</w:t>
            </w:r>
            <w:r>
              <w:rPr>
                <w:rFonts w:ascii="Times New Roman" w:hAnsi="Times New Roman" w:hint="eastAsia"/>
                <w:kern w:val="0"/>
                <w:sz w:val="20"/>
                <w:szCs w:val="20"/>
              </w:rPr>
              <w:t>．</w:t>
            </w:r>
            <w:r w:rsidRPr="00B359A5">
              <w:rPr>
                <w:rFonts w:ascii="Times New Roman" w:hAnsi="Times New Roman" w:hint="eastAsia"/>
                <w:kern w:val="0"/>
                <w:sz w:val="20"/>
                <w:szCs w:val="20"/>
              </w:rPr>
              <w:t>稻菜轮作示范地水肥一体化系统；</w:t>
            </w:r>
            <w:r w:rsidRPr="00B359A5">
              <w:rPr>
                <w:rFonts w:ascii="Times New Roman" w:eastAsia="等线" w:hAnsi="Times New Roman"/>
                <w:kern w:val="0"/>
                <w:sz w:val="20"/>
                <w:szCs w:val="20"/>
              </w:rPr>
              <w:t>11</w:t>
            </w:r>
            <w:r>
              <w:rPr>
                <w:rFonts w:ascii="Times New Roman" w:hAnsi="Times New Roman" w:hint="eastAsia"/>
                <w:kern w:val="0"/>
                <w:sz w:val="20"/>
                <w:szCs w:val="20"/>
              </w:rPr>
              <w:t>．</w:t>
            </w:r>
            <w:r w:rsidRPr="00B359A5">
              <w:rPr>
                <w:rFonts w:ascii="Times New Roman" w:hAnsi="Times New Roman" w:hint="eastAsia"/>
                <w:kern w:val="0"/>
                <w:sz w:val="20"/>
                <w:szCs w:val="20"/>
              </w:rPr>
              <w:t>集装箱式管理控制中心。</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23</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生猪良繁体系建设</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2020-2024</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建设标准化种公猪站</w:t>
            </w:r>
            <w:r w:rsidRPr="00B359A5">
              <w:rPr>
                <w:rFonts w:ascii="Times New Roman" w:eastAsia="等线" w:hAnsi="Times New Roman"/>
                <w:kern w:val="0"/>
                <w:sz w:val="20"/>
                <w:szCs w:val="20"/>
              </w:rPr>
              <w:t>1</w:t>
            </w:r>
            <w:r w:rsidRPr="00B359A5">
              <w:rPr>
                <w:rFonts w:ascii="Times New Roman" w:hAnsi="Times New Roman" w:hint="eastAsia"/>
                <w:kern w:val="0"/>
                <w:sz w:val="20"/>
                <w:szCs w:val="20"/>
              </w:rPr>
              <w:t>个，新建标准化智慧化种猪场</w:t>
            </w:r>
            <w:r w:rsidRPr="00B359A5">
              <w:rPr>
                <w:rFonts w:ascii="Times New Roman" w:eastAsia="等线" w:hAnsi="Times New Roman" w:hint="eastAsia"/>
                <w:kern w:val="0"/>
                <w:sz w:val="20"/>
                <w:szCs w:val="20"/>
              </w:rPr>
              <w:t>5</w:t>
            </w:r>
            <w:r w:rsidRPr="00B359A5">
              <w:rPr>
                <w:rFonts w:ascii="Times New Roman" w:hAnsi="Times New Roman" w:hint="eastAsia"/>
                <w:kern w:val="0"/>
                <w:sz w:val="20"/>
                <w:szCs w:val="20"/>
              </w:rPr>
              <w:t>个，完善防疫、环保、养殖等设施设备建设，年可增加提供种猪及商品仔猪产能达</w:t>
            </w:r>
            <w:r w:rsidRPr="00B359A5">
              <w:rPr>
                <w:rFonts w:ascii="Times New Roman" w:eastAsia="等线" w:hAnsi="Times New Roman" w:hint="eastAsia"/>
                <w:kern w:val="0"/>
                <w:sz w:val="20"/>
                <w:szCs w:val="20"/>
              </w:rPr>
              <w:t>60</w:t>
            </w:r>
            <w:r w:rsidRPr="00B359A5">
              <w:rPr>
                <w:rFonts w:ascii="Times New Roman" w:hAnsi="Times New Roman" w:hint="eastAsia"/>
                <w:kern w:val="0"/>
                <w:sz w:val="20"/>
                <w:szCs w:val="20"/>
              </w:rPr>
              <w:t>万头以上，增强全市生猪生产种源保障能力。</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116000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24</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合川黑猪保种选育及产业化开发</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2020-2025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建设合川黑猪遗传资源保种场</w:t>
            </w:r>
            <w:r w:rsidRPr="00B359A5">
              <w:rPr>
                <w:rFonts w:ascii="Times New Roman" w:eastAsia="等线" w:hAnsi="Times New Roman" w:hint="eastAsia"/>
                <w:kern w:val="0"/>
                <w:sz w:val="20"/>
                <w:szCs w:val="20"/>
              </w:rPr>
              <w:t>2</w:t>
            </w:r>
            <w:r w:rsidRPr="00B359A5">
              <w:rPr>
                <w:rFonts w:ascii="Times New Roman" w:hAnsi="Times New Roman" w:hint="eastAsia"/>
                <w:kern w:val="0"/>
                <w:sz w:val="20"/>
                <w:szCs w:val="20"/>
              </w:rPr>
              <w:t>个，合川黑猪扩繁场</w:t>
            </w:r>
            <w:r w:rsidRPr="00B359A5">
              <w:rPr>
                <w:rFonts w:ascii="Times New Roman" w:eastAsia="等线" w:hAnsi="Times New Roman"/>
                <w:kern w:val="0"/>
                <w:sz w:val="20"/>
                <w:szCs w:val="20"/>
              </w:rPr>
              <w:t>2</w:t>
            </w:r>
            <w:r w:rsidRPr="00B359A5">
              <w:rPr>
                <w:rFonts w:ascii="Times New Roman" w:hAnsi="Times New Roman" w:hint="eastAsia"/>
                <w:kern w:val="0"/>
                <w:sz w:val="20"/>
                <w:szCs w:val="20"/>
              </w:rPr>
              <w:t>个，发展合川黑猪标准化养殖，年提供商品猪</w:t>
            </w:r>
            <w:r w:rsidRPr="00B359A5">
              <w:rPr>
                <w:rFonts w:ascii="Times New Roman" w:eastAsia="等线" w:hAnsi="Times New Roman" w:hint="eastAsia"/>
                <w:kern w:val="0"/>
                <w:sz w:val="20"/>
                <w:szCs w:val="20"/>
              </w:rPr>
              <w:t>20</w:t>
            </w:r>
            <w:r w:rsidRPr="00B359A5">
              <w:rPr>
                <w:rFonts w:ascii="Times New Roman" w:hAnsi="Times New Roman" w:hint="eastAsia"/>
                <w:kern w:val="0"/>
                <w:sz w:val="20"/>
                <w:szCs w:val="20"/>
              </w:rPr>
              <w:t>万头以上；培育合川黑猪品牌，建设合川黑猪营销网络。</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80000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25</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合川白山羊品种资源保护与产业化开发</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改扩建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2020-2023</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建设</w:t>
            </w:r>
            <w:r w:rsidRPr="00B359A5">
              <w:rPr>
                <w:rFonts w:ascii="Times New Roman" w:eastAsia="等线" w:hAnsi="Times New Roman"/>
                <w:kern w:val="0"/>
                <w:sz w:val="20"/>
                <w:szCs w:val="20"/>
              </w:rPr>
              <w:t>1000</w:t>
            </w:r>
            <w:r w:rsidRPr="00B359A5">
              <w:rPr>
                <w:rFonts w:ascii="Times New Roman" w:hAnsi="Times New Roman" w:hint="eastAsia"/>
                <w:kern w:val="0"/>
                <w:sz w:val="20"/>
                <w:szCs w:val="20"/>
              </w:rPr>
              <w:t>只合川白山羊核心保种场</w:t>
            </w:r>
            <w:r w:rsidRPr="00B359A5">
              <w:rPr>
                <w:rFonts w:ascii="Times New Roman" w:eastAsia="等线" w:hAnsi="Times New Roman"/>
                <w:kern w:val="0"/>
                <w:sz w:val="20"/>
                <w:szCs w:val="20"/>
              </w:rPr>
              <w:t>1</w:t>
            </w:r>
            <w:r w:rsidRPr="00B359A5">
              <w:rPr>
                <w:rFonts w:ascii="Times New Roman" w:hAnsi="Times New Roman" w:hint="eastAsia"/>
                <w:kern w:val="0"/>
                <w:sz w:val="20"/>
                <w:szCs w:val="20"/>
              </w:rPr>
              <w:t>个，年存栏</w:t>
            </w:r>
            <w:r w:rsidRPr="00B359A5">
              <w:rPr>
                <w:rFonts w:ascii="Times New Roman" w:eastAsia="等线" w:hAnsi="Times New Roman"/>
                <w:kern w:val="0"/>
                <w:sz w:val="20"/>
                <w:szCs w:val="20"/>
              </w:rPr>
              <w:t>2000</w:t>
            </w:r>
            <w:r w:rsidRPr="00B359A5">
              <w:rPr>
                <w:rFonts w:ascii="Times New Roman" w:hAnsi="Times New Roman" w:hint="eastAsia"/>
                <w:kern w:val="0"/>
                <w:sz w:val="20"/>
                <w:szCs w:val="20"/>
              </w:rPr>
              <w:t>只合川白山羊的扩繁场</w:t>
            </w:r>
            <w:r w:rsidRPr="00B359A5">
              <w:rPr>
                <w:rFonts w:ascii="Times New Roman" w:eastAsia="等线" w:hAnsi="Times New Roman"/>
                <w:kern w:val="0"/>
                <w:sz w:val="20"/>
                <w:szCs w:val="20"/>
              </w:rPr>
              <w:t>1</w:t>
            </w:r>
            <w:r w:rsidRPr="00B359A5">
              <w:rPr>
                <w:rFonts w:ascii="Times New Roman" w:hAnsi="Times New Roman" w:hint="eastAsia"/>
                <w:kern w:val="0"/>
                <w:sz w:val="20"/>
                <w:szCs w:val="20"/>
              </w:rPr>
              <w:t>个，开展合川白山羊的产业化开发，形成现代特色肉羊产业，带动全区优质肉羊生产，年出栏优质山羊</w:t>
            </w:r>
            <w:r w:rsidRPr="00B359A5">
              <w:rPr>
                <w:rFonts w:ascii="Times New Roman" w:eastAsia="等线" w:hAnsi="Times New Roman"/>
                <w:kern w:val="0"/>
                <w:sz w:val="20"/>
                <w:szCs w:val="20"/>
              </w:rPr>
              <w:t>5</w:t>
            </w:r>
            <w:r w:rsidRPr="00B359A5">
              <w:rPr>
                <w:rFonts w:ascii="Times New Roman" w:hAnsi="Times New Roman" w:hint="eastAsia"/>
                <w:kern w:val="0"/>
                <w:sz w:val="20"/>
                <w:szCs w:val="20"/>
              </w:rPr>
              <w:t>万只。</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4000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26</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合川区百万头生猪全产业链建设</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改扩建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2020-2025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建设</w:t>
            </w:r>
            <w:r w:rsidRPr="00B359A5">
              <w:rPr>
                <w:rFonts w:ascii="Times New Roman" w:hAnsi="Times New Roman" w:hint="eastAsia"/>
                <w:kern w:val="0"/>
                <w:sz w:val="20"/>
                <w:szCs w:val="20"/>
              </w:rPr>
              <w:t>30</w:t>
            </w:r>
            <w:r w:rsidRPr="00B359A5">
              <w:rPr>
                <w:rFonts w:ascii="Times New Roman" w:hAnsi="Times New Roman" w:hint="eastAsia"/>
                <w:kern w:val="0"/>
                <w:sz w:val="20"/>
                <w:szCs w:val="20"/>
              </w:rPr>
              <w:t>个现代标准化生猪养殖场，发展合作代养猪场</w:t>
            </w:r>
            <w:r w:rsidRPr="00B359A5">
              <w:rPr>
                <w:rFonts w:ascii="Times New Roman" w:eastAsia="等线" w:hAnsi="Times New Roman"/>
                <w:kern w:val="0"/>
                <w:sz w:val="20"/>
                <w:szCs w:val="20"/>
              </w:rPr>
              <w:t>200</w:t>
            </w:r>
            <w:r w:rsidRPr="00B359A5">
              <w:rPr>
                <w:rFonts w:ascii="Times New Roman" w:hAnsi="Times New Roman" w:hint="eastAsia"/>
                <w:kern w:val="0"/>
                <w:sz w:val="20"/>
                <w:szCs w:val="20"/>
              </w:rPr>
              <w:t>个，全区年出栏生猪达</w:t>
            </w:r>
            <w:r w:rsidRPr="00B359A5">
              <w:rPr>
                <w:rFonts w:ascii="Times New Roman" w:eastAsia="等线" w:hAnsi="Times New Roman"/>
                <w:kern w:val="0"/>
                <w:sz w:val="20"/>
                <w:szCs w:val="20"/>
              </w:rPr>
              <w:t>1</w:t>
            </w:r>
            <w:r w:rsidRPr="00B359A5">
              <w:rPr>
                <w:rFonts w:ascii="Times New Roman" w:eastAsia="等线" w:hAnsi="Times New Roman" w:hint="eastAsia"/>
                <w:kern w:val="0"/>
                <w:sz w:val="20"/>
                <w:szCs w:val="20"/>
              </w:rPr>
              <w:t>2</w:t>
            </w:r>
            <w:r w:rsidRPr="00B359A5">
              <w:rPr>
                <w:rFonts w:ascii="Times New Roman" w:eastAsia="等线" w:hAnsi="Times New Roman"/>
                <w:kern w:val="0"/>
                <w:sz w:val="20"/>
                <w:szCs w:val="20"/>
              </w:rPr>
              <w:t>0</w:t>
            </w:r>
            <w:r w:rsidRPr="00B359A5">
              <w:rPr>
                <w:rFonts w:ascii="Times New Roman" w:hAnsi="Times New Roman" w:hint="eastAsia"/>
                <w:kern w:val="0"/>
                <w:sz w:val="20"/>
                <w:szCs w:val="20"/>
              </w:rPr>
              <w:t>万头；推进生猪产业集群及生猪产业后续产业链建设，建成</w:t>
            </w:r>
            <w:r w:rsidRPr="00B359A5">
              <w:rPr>
                <w:rFonts w:ascii="Times New Roman" w:eastAsia="等线" w:hAnsi="Times New Roman" w:hint="eastAsia"/>
                <w:kern w:val="0"/>
                <w:sz w:val="20"/>
                <w:szCs w:val="20"/>
              </w:rPr>
              <w:t>3</w:t>
            </w:r>
            <w:r w:rsidRPr="00B359A5">
              <w:rPr>
                <w:rFonts w:ascii="Times New Roman" w:hAnsi="Times New Roman" w:hint="eastAsia"/>
                <w:kern w:val="0"/>
                <w:sz w:val="20"/>
                <w:szCs w:val="20"/>
              </w:rPr>
              <w:t>个畜禽粪污集中处理中心（有机肥厂），建设生猪疾病检测诊断室、</w:t>
            </w:r>
            <w:r w:rsidRPr="00B359A5">
              <w:rPr>
                <w:rFonts w:ascii="Times New Roman" w:eastAsia="等线" w:hAnsi="Times New Roman"/>
                <w:kern w:val="0"/>
                <w:sz w:val="20"/>
                <w:szCs w:val="20"/>
              </w:rPr>
              <w:t>50</w:t>
            </w:r>
            <w:r w:rsidRPr="00B359A5">
              <w:rPr>
                <w:rFonts w:ascii="Times New Roman" w:hAnsi="Times New Roman" w:hint="eastAsia"/>
                <w:kern w:val="0"/>
                <w:sz w:val="20"/>
                <w:szCs w:val="20"/>
              </w:rPr>
              <w:t>万吨饲料加工厂和</w:t>
            </w:r>
            <w:r w:rsidRPr="00B359A5">
              <w:rPr>
                <w:rFonts w:ascii="Times New Roman" w:eastAsia="等线" w:hAnsi="Times New Roman"/>
                <w:kern w:val="0"/>
                <w:sz w:val="20"/>
                <w:szCs w:val="20"/>
              </w:rPr>
              <w:t>100</w:t>
            </w:r>
            <w:r w:rsidRPr="00B359A5">
              <w:rPr>
                <w:rFonts w:ascii="Times New Roman" w:hAnsi="Times New Roman" w:hint="eastAsia"/>
                <w:kern w:val="0"/>
                <w:sz w:val="20"/>
                <w:szCs w:val="20"/>
              </w:rPr>
              <w:t>万头生猪屠宰生产线及肉制品加工厂，生猪全产业链综合产值达</w:t>
            </w:r>
            <w:r w:rsidRPr="00B359A5">
              <w:rPr>
                <w:rFonts w:ascii="Times New Roman" w:eastAsia="等线" w:hAnsi="Times New Roman"/>
                <w:kern w:val="0"/>
                <w:sz w:val="20"/>
                <w:szCs w:val="20"/>
              </w:rPr>
              <w:t>100</w:t>
            </w:r>
            <w:r w:rsidRPr="00B359A5">
              <w:rPr>
                <w:rFonts w:ascii="Times New Roman" w:hAnsi="Times New Roman" w:hint="eastAsia"/>
                <w:kern w:val="0"/>
                <w:sz w:val="20"/>
                <w:szCs w:val="20"/>
              </w:rPr>
              <w:t>亿级。</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240000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27</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标准化蛋鸡养殖基地建设项目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2020-2023</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新改扩建</w:t>
            </w:r>
            <w:r w:rsidRPr="00B359A5">
              <w:rPr>
                <w:rFonts w:ascii="Times New Roman" w:eastAsia="等线" w:hAnsi="Times New Roman"/>
                <w:kern w:val="0"/>
                <w:sz w:val="20"/>
                <w:szCs w:val="20"/>
              </w:rPr>
              <w:t>3—5</w:t>
            </w:r>
            <w:r w:rsidRPr="00B359A5">
              <w:rPr>
                <w:rFonts w:ascii="Times New Roman" w:hAnsi="Times New Roman" w:hint="eastAsia"/>
                <w:kern w:val="0"/>
                <w:sz w:val="20"/>
                <w:szCs w:val="20"/>
              </w:rPr>
              <w:t>个蛋鸡标准化养殖基地，包括建设标准化鸡舍、购置安装自动投料、饮水、捡蛋等蛋鸡养殖自动化设施设备，以及粪污处理和资源化利用设施设备，存栏蛋鸡达</w:t>
            </w:r>
            <w:r w:rsidRPr="00B359A5">
              <w:rPr>
                <w:rFonts w:ascii="Times New Roman" w:eastAsia="等线" w:hAnsi="Times New Roman"/>
                <w:kern w:val="0"/>
                <w:sz w:val="20"/>
                <w:szCs w:val="20"/>
              </w:rPr>
              <w:t>100</w:t>
            </w:r>
            <w:r w:rsidRPr="00B359A5">
              <w:rPr>
                <w:rFonts w:ascii="Times New Roman" w:hAnsi="Times New Roman" w:hint="eastAsia"/>
                <w:kern w:val="0"/>
                <w:sz w:val="20"/>
                <w:szCs w:val="20"/>
              </w:rPr>
              <w:t>万只以上。</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28</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合川区生猪产业化联合体建设项目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2020-2022</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组建由国家级、市级龙头企业牵头，吸收相关企业、专业合作社、家庭农场、涉农院校和科研院所等组成合川生猪产业化联合体，涵盖生猪种业、健康养殖、精深加工、科技研发、营销物流、综合服务等多类主体，建立共享发展机制，全力助推荣合川产业集群建设。</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29</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标准化肉牛养殖基地建设项目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2020-2023</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建设标准化肉牛养殖基地</w:t>
            </w:r>
            <w:r w:rsidRPr="00B359A5">
              <w:rPr>
                <w:rFonts w:ascii="Times New Roman" w:eastAsia="等线" w:hAnsi="Times New Roman"/>
                <w:kern w:val="0"/>
                <w:sz w:val="20"/>
                <w:szCs w:val="20"/>
              </w:rPr>
              <w:t>5</w:t>
            </w:r>
            <w:r w:rsidRPr="00B359A5">
              <w:rPr>
                <w:rFonts w:ascii="Times New Roman" w:hAnsi="Times New Roman" w:hint="eastAsia"/>
                <w:kern w:val="0"/>
                <w:sz w:val="20"/>
                <w:szCs w:val="20"/>
              </w:rPr>
              <w:t>个，年出栏肉牛达</w:t>
            </w:r>
            <w:r w:rsidRPr="00B359A5">
              <w:rPr>
                <w:rFonts w:ascii="Times New Roman" w:eastAsia="等线" w:hAnsi="Times New Roman" w:hint="eastAsia"/>
                <w:kern w:val="0"/>
                <w:sz w:val="20"/>
                <w:szCs w:val="20"/>
              </w:rPr>
              <w:t>3</w:t>
            </w:r>
            <w:r w:rsidRPr="00B359A5">
              <w:rPr>
                <w:rFonts w:ascii="Times New Roman" w:eastAsia="等线" w:hAnsi="Times New Roman"/>
                <w:kern w:val="0"/>
                <w:sz w:val="20"/>
                <w:szCs w:val="20"/>
              </w:rPr>
              <w:t>000</w:t>
            </w:r>
            <w:r w:rsidRPr="00B359A5">
              <w:rPr>
                <w:rFonts w:ascii="Times New Roman" w:hAnsi="Times New Roman" w:hint="eastAsia"/>
                <w:kern w:val="0"/>
                <w:sz w:val="20"/>
                <w:szCs w:val="20"/>
              </w:rPr>
              <w:t>头的，包括改扩建标准化圈舍，完成智慧化肉牛养殖基地设施设备安装，提升改造养殖粪污处理设施设备，种植牧草</w:t>
            </w:r>
            <w:r w:rsidRPr="00B359A5">
              <w:rPr>
                <w:rFonts w:ascii="Times New Roman" w:eastAsia="等线" w:hAnsi="Times New Roman" w:hint="eastAsia"/>
                <w:kern w:val="0"/>
                <w:sz w:val="20"/>
                <w:szCs w:val="20"/>
              </w:rPr>
              <w:t>3</w:t>
            </w:r>
            <w:r w:rsidRPr="00B359A5">
              <w:rPr>
                <w:rFonts w:ascii="Times New Roman" w:eastAsia="等线" w:hAnsi="Times New Roman"/>
                <w:kern w:val="0"/>
                <w:sz w:val="20"/>
                <w:szCs w:val="20"/>
              </w:rPr>
              <w:t>000</w:t>
            </w:r>
            <w:r w:rsidRPr="00B359A5">
              <w:rPr>
                <w:rFonts w:ascii="Times New Roman" w:hAnsi="Times New Roman" w:hint="eastAsia"/>
                <w:kern w:val="0"/>
                <w:sz w:val="20"/>
                <w:szCs w:val="20"/>
              </w:rPr>
              <w:t>亩，打造种养循环养殖基地</w:t>
            </w:r>
            <w:r w:rsidRPr="00B359A5">
              <w:rPr>
                <w:rFonts w:ascii="Times New Roman" w:eastAsia="等线" w:hAnsi="Times New Roman"/>
                <w:kern w:val="0"/>
                <w:sz w:val="20"/>
                <w:szCs w:val="20"/>
              </w:rPr>
              <w:t>5</w:t>
            </w:r>
            <w:r w:rsidRPr="00B359A5">
              <w:rPr>
                <w:rFonts w:ascii="Times New Roman" w:hAnsi="Times New Roman" w:hint="eastAsia"/>
                <w:kern w:val="0"/>
                <w:sz w:val="20"/>
                <w:szCs w:val="20"/>
              </w:rPr>
              <w:t>个。</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auto" w:fill="auto"/>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30</w:t>
            </w:r>
          </w:p>
        </w:tc>
        <w:tc>
          <w:tcPr>
            <w:tcW w:w="2069" w:type="dxa"/>
            <w:tcBorders>
              <w:top w:val="nil"/>
              <w:left w:val="nil"/>
              <w:bottom w:val="single" w:sz="4" w:space="0" w:color="auto"/>
              <w:right w:val="single" w:sz="4" w:space="0" w:color="auto"/>
            </w:tcBorders>
            <w:shd w:val="clear" w:color="auto" w:fill="auto"/>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合川区国家数字农业（蛋鸡）创新应用基地建设项目</w:t>
            </w:r>
          </w:p>
        </w:tc>
        <w:tc>
          <w:tcPr>
            <w:tcW w:w="1048" w:type="dxa"/>
            <w:tcBorders>
              <w:top w:val="nil"/>
              <w:left w:val="nil"/>
              <w:bottom w:val="single" w:sz="4" w:space="0" w:color="auto"/>
              <w:right w:val="single" w:sz="4" w:space="0" w:color="auto"/>
            </w:tcBorders>
            <w:shd w:val="clear" w:color="auto" w:fill="auto"/>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auto" w:fill="auto"/>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2021-2022</w:t>
            </w:r>
          </w:p>
        </w:tc>
        <w:tc>
          <w:tcPr>
            <w:tcW w:w="8773" w:type="dxa"/>
            <w:tcBorders>
              <w:top w:val="nil"/>
              <w:left w:val="nil"/>
              <w:bottom w:val="single" w:sz="4" w:space="0" w:color="auto"/>
              <w:right w:val="single" w:sz="4" w:space="0" w:color="auto"/>
            </w:tcBorders>
            <w:shd w:val="clear" w:color="auto" w:fill="auto"/>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建设存栏蛋鸡</w:t>
            </w:r>
            <w:r w:rsidRPr="00B359A5">
              <w:rPr>
                <w:rFonts w:ascii="Times New Roman" w:eastAsia="等线" w:hAnsi="Times New Roman"/>
                <w:kern w:val="0"/>
                <w:sz w:val="20"/>
                <w:szCs w:val="20"/>
              </w:rPr>
              <w:t>50</w:t>
            </w:r>
            <w:r w:rsidRPr="00B359A5">
              <w:rPr>
                <w:rFonts w:ascii="Times New Roman" w:hAnsi="Times New Roman" w:hint="eastAsia"/>
                <w:kern w:val="0"/>
                <w:sz w:val="20"/>
                <w:szCs w:val="20"/>
              </w:rPr>
              <w:t>万只数字农业创新应用基地</w:t>
            </w:r>
            <w:r w:rsidRPr="00B359A5">
              <w:rPr>
                <w:rFonts w:ascii="Times New Roman" w:eastAsia="等线" w:hAnsi="Times New Roman"/>
                <w:kern w:val="0"/>
                <w:sz w:val="20"/>
                <w:szCs w:val="20"/>
              </w:rPr>
              <w:t>1</w:t>
            </w:r>
            <w:r w:rsidRPr="00B359A5">
              <w:rPr>
                <w:rFonts w:ascii="Times New Roman" w:hAnsi="Times New Roman" w:hint="eastAsia"/>
                <w:kern w:val="0"/>
                <w:sz w:val="20"/>
                <w:szCs w:val="20"/>
              </w:rPr>
              <w:t>个。主要建设自动精准养殖设备</w:t>
            </w:r>
            <w:r w:rsidRPr="00B359A5">
              <w:rPr>
                <w:rFonts w:ascii="Times New Roman" w:eastAsia="等线" w:hAnsi="Times New Roman"/>
                <w:kern w:val="0"/>
                <w:sz w:val="20"/>
                <w:szCs w:val="20"/>
              </w:rPr>
              <w:t>10</w:t>
            </w:r>
            <w:r w:rsidRPr="00B359A5">
              <w:rPr>
                <w:rFonts w:ascii="Times New Roman" w:hAnsi="Times New Roman" w:hint="eastAsia"/>
                <w:kern w:val="0"/>
                <w:sz w:val="20"/>
                <w:szCs w:val="20"/>
              </w:rPr>
              <w:t>套（笼架系统、精准喂料系统、储料供料系统、精准饮水系统、通风控制系统、集蛋系统、照明系统、清粪系统、线缆系统、中央控制系统各</w:t>
            </w:r>
            <w:r w:rsidRPr="00B359A5">
              <w:rPr>
                <w:rFonts w:ascii="Times New Roman" w:eastAsia="等线" w:hAnsi="Times New Roman"/>
                <w:kern w:val="0"/>
                <w:sz w:val="20"/>
                <w:szCs w:val="20"/>
              </w:rPr>
              <w:t>10</w:t>
            </w:r>
            <w:r w:rsidRPr="00B359A5">
              <w:rPr>
                <w:rFonts w:ascii="Times New Roman" w:hAnsi="Times New Roman" w:hint="eastAsia"/>
                <w:kern w:val="0"/>
                <w:sz w:val="20"/>
                <w:szCs w:val="20"/>
              </w:rPr>
              <w:t>套，蛋鸡管理系统软件</w:t>
            </w:r>
            <w:r w:rsidRPr="00B359A5">
              <w:rPr>
                <w:rFonts w:ascii="Times New Roman" w:eastAsia="等线" w:hAnsi="Times New Roman"/>
                <w:kern w:val="0"/>
                <w:sz w:val="20"/>
                <w:szCs w:val="20"/>
              </w:rPr>
              <w:t>1</w:t>
            </w:r>
            <w:r w:rsidRPr="00B359A5">
              <w:rPr>
                <w:rFonts w:ascii="Times New Roman" w:hAnsi="Times New Roman" w:hint="eastAsia"/>
                <w:kern w:val="0"/>
                <w:sz w:val="20"/>
                <w:szCs w:val="20"/>
              </w:rPr>
              <w:t>套），自动蛋品分拣系统</w:t>
            </w:r>
            <w:r w:rsidRPr="00B359A5">
              <w:rPr>
                <w:rFonts w:ascii="Times New Roman" w:eastAsia="等线" w:hAnsi="Times New Roman"/>
                <w:kern w:val="0"/>
                <w:sz w:val="20"/>
                <w:szCs w:val="20"/>
              </w:rPr>
              <w:t>1</w:t>
            </w:r>
            <w:r w:rsidRPr="00B359A5">
              <w:rPr>
                <w:rFonts w:ascii="Times New Roman" w:hAnsi="Times New Roman" w:hint="eastAsia"/>
                <w:kern w:val="0"/>
                <w:sz w:val="20"/>
                <w:szCs w:val="20"/>
              </w:rPr>
              <w:t>套（装蛋系统、光检系统、清洗烘干系统、蛋壳强度监测系统、喷油系统、称重系统、喷码系统、包装系统各</w:t>
            </w:r>
            <w:r w:rsidRPr="00B359A5">
              <w:rPr>
                <w:rFonts w:ascii="Times New Roman" w:eastAsia="等线" w:hAnsi="Times New Roman"/>
                <w:kern w:val="0"/>
                <w:sz w:val="20"/>
                <w:szCs w:val="20"/>
              </w:rPr>
              <w:t>1</w:t>
            </w:r>
            <w:r w:rsidRPr="00B359A5">
              <w:rPr>
                <w:rFonts w:ascii="Times New Roman" w:hAnsi="Times New Roman" w:hint="eastAsia"/>
                <w:kern w:val="0"/>
                <w:sz w:val="20"/>
                <w:szCs w:val="20"/>
              </w:rPr>
              <w:t>套），自动（净化）饮水系统</w:t>
            </w:r>
            <w:r w:rsidRPr="00B359A5">
              <w:rPr>
                <w:rFonts w:ascii="Times New Roman" w:eastAsia="等线" w:hAnsi="Times New Roman"/>
                <w:kern w:val="0"/>
                <w:sz w:val="20"/>
                <w:szCs w:val="20"/>
              </w:rPr>
              <w:t>1</w:t>
            </w:r>
            <w:r w:rsidRPr="00B359A5">
              <w:rPr>
                <w:rFonts w:ascii="Times New Roman" w:hAnsi="Times New Roman" w:hint="eastAsia"/>
                <w:kern w:val="0"/>
                <w:sz w:val="20"/>
                <w:szCs w:val="20"/>
              </w:rPr>
              <w:t>套（预处理系统、净化系统各</w:t>
            </w:r>
            <w:r w:rsidRPr="00B359A5">
              <w:rPr>
                <w:rFonts w:ascii="Times New Roman" w:eastAsia="等线" w:hAnsi="Times New Roman"/>
                <w:kern w:val="0"/>
                <w:sz w:val="20"/>
                <w:szCs w:val="20"/>
              </w:rPr>
              <w:t>1</w:t>
            </w:r>
            <w:r w:rsidRPr="00B359A5">
              <w:rPr>
                <w:rFonts w:ascii="Times New Roman" w:hAnsi="Times New Roman" w:hint="eastAsia"/>
                <w:kern w:val="0"/>
                <w:sz w:val="20"/>
                <w:szCs w:val="20"/>
              </w:rPr>
              <w:t>套），改扩建标准化鸡</w:t>
            </w:r>
            <w:r w:rsidRPr="00B359A5">
              <w:rPr>
                <w:rFonts w:ascii="Times New Roman" w:eastAsia="等线" w:hAnsi="Times New Roman"/>
                <w:kern w:val="0"/>
                <w:sz w:val="20"/>
                <w:szCs w:val="20"/>
              </w:rPr>
              <w:t>12000</w:t>
            </w:r>
            <w:r w:rsidRPr="00B359A5">
              <w:rPr>
                <w:rFonts w:ascii="Times New Roman" w:hAnsi="Times New Roman" w:hint="eastAsia"/>
                <w:kern w:val="0"/>
                <w:sz w:val="20"/>
                <w:szCs w:val="20"/>
              </w:rPr>
              <w:t>米，排水沟</w:t>
            </w:r>
            <w:r w:rsidRPr="00B359A5">
              <w:rPr>
                <w:rFonts w:ascii="Times New Roman" w:eastAsia="等线" w:hAnsi="Times New Roman"/>
                <w:kern w:val="0"/>
                <w:sz w:val="20"/>
                <w:szCs w:val="20"/>
              </w:rPr>
              <w:t>1760</w:t>
            </w:r>
            <w:r w:rsidRPr="00B359A5">
              <w:rPr>
                <w:rFonts w:ascii="Times New Roman" w:hAnsi="Times New Roman" w:hint="eastAsia"/>
                <w:kern w:val="0"/>
                <w:sz w:val="20"/>
                <w:szCs w:val="20"/>
              </w:rPr>
              <w:t>米。</w:t>
            </w:r>
          </w:p>
        </w:tc>
        <w:tc>
          <w:tcPr>
            <w:tcW w:w="1194" w:type="dxa"/>
            <w:tcBorders>
              <w:top w:val="nil"/>
              <w:left w:val="nil"/>
              <w:bottom w:val="single" w:sz="4" w:space="0" w:color="auto"/>
              <w:right w:val="single" w:sz="4" w:space="0" w:color="auto"/>
            </w:tcBorders>
            <w:shd w:val="clear" w:color="auto" w:fill="auto"/>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4040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31</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智慧牛场建设项目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建设智慧牛场，实现</w:t>
            </w:r>
            <w:r w:rsidRPr="00B359A5">
              <w:rPr>
                <w:rFonts w:ascii="Times New Roman" w:eastAsia="等线" w:hAnsi="Times New Roman"/>
                <w:kern w:val="0"/>
                <w:sz w:val="20"/>
                <w:szCs w:val="20"/>
              </w:rPr>
              <w:t>1000</w:t>
            </w:r>
            <w:r w:rsidRPr="00B359A5">
              <w:rPr>
                <w:rFonts w:ascii="Times New Roman" w:hAnsi="Times New Roman" w:hint="eastAsia"/>
                <w:kern w:val="0"/>
                <w:sz w:val="20"/>
                <w:szCs w:val="20"/>
              </w:rPr>
              <w:t>头规模的肉牛养殖圈舍智慧化管理及监测，主要建设内容为：开发牛场智能管理软件，肉牛智能耳标佩戴，建设牛场语音控制系统、智能巡检系统，完成牛场配套、数据展示系统建设等。</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lastRenderedPageBreak/>
              <w:t>32</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智能蚕桑项目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建设</w:t>
            </w:r>
            <w:r w:rsidRPr="00B359A5">
              <w:rPr>
                <w:rFonts w:ascii="Times New Roman" w:eastAsia="等线" w:hAnsi="Times New Roman"/>
                <w:kern w:val="0"/>
                <w:sz w:val="20"/>
                <w:szCs w:val="20"/>
              </w:rPr>
              <w:t>5G</w:t>
            </w:r>
            <w:r w:rsidRPr="00B359A5">
              <w:rPr>
                <w:rFonts w:ascii="Times New Roman" w:hAnsi="Times New Roman" w:hint="eastAsia"/>
                <w:kern w:val="0"/>
                <w:sz w:val="20"/>
                <w:szCs w:val="20"/>
              </w:rPr>
              <w:t>基站</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网络传输（移动运营商负责配套建设）</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智能桑蚕种养物联网系统</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智能蚕桑养殖系统</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恒温恒湿系统，建成</w:t>
            </w:r>
            <w:r w:rsidRPr="00B359A5">
              <w:rPr>
                <w:rFonts w:ascii="Times New Roman" w:eastAsia="等线" w:hAnsi="Times New Roman"/>
                <w:kern w:val="0"/>
                <w:sz w:val="20"/>
                <w:szCs w:val="20"/>
              </w:rPr>
              <w:t>5000</w:t>
            </w:r>
            <w:r w:rsidRPr="00B359A5">
              <w:rPr>
                <w:rFonts w:ascii="Times New Roman" w:hAnsi="Times New Roman" w:hint="eastAsia"/>
                <w:kern w:val="0"/>
                <w:sz w:val="20"/>
                <w:szCs w:val="20"/>
              </w:rPr>
              <w:t>亩智能蚕桑基地和建成智能蚕房物联网管理系统应用，实现工厂智能化养蚕。</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33</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智慧畜牧（生猪）产业体系建设</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改扩建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2019-2025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建设</w:t>
            </w:r>
            <w:r w:rsidRPr="00B359A5">
              <w:rPr>
                <w:rFonts w:ascii="Times New Roman" w:eastAsia="等线" w:hAnsi="Times New Roman"/>
                <w:kern w:val="0"/>
                <w:sz w:val="20"/>
                <w:szCs w:val="20"/>
              </w:rPr>
              <w:t>1</w:t>
            </w:r>
            <w:r w:rsidRPr="00B359A5">
              <w:rPr>
                <w:rFonts w:ascii="Times New Roman" w:hAnsi="Times New Roman" w:hint="eastAsia"/>
                <w:kern w:val="0"/>
                <w:sz w:val="20"/>
                <w:szCs w:val="20"/>
              </w:rPr>
              <w:t>个智慧原种猪场，</w:t>
            </w:r>
            <w:r w:rsidRPr="00B359A5">
              <w:rPr>
                <w:rFonts w:ascii="Times New Roman" w:eastAsia="等线" w:hAnsi="Times New Roman"/>
                <w:kern w:val="0"/>
                <w:sz w:val="20"/>
                <w:szCs w:val="20"/>
              </w:rPr>
              <w:t>3</w:t>
            </w:r>
            <w:r w:rsidRPr="00B359A5">
              <w:rPr>
                <w:rFonts w:ascii="Times New Roman" w:hAnsi="Times New Roman" w:hint="eastAsia"/>
                <w:kern w:val="0"/>
                <w:sz w:val="20"/>
                <w:szCs w:val="20"/>
              </w:rPr>
              <w:t>个</w:t>
            </w:r>
            <w:r w:rsidRPr="00B359A5">
              <w:rPr>
                <w:rFonts w:ascii="Times New Roman" w:eastAsia="等线" w:hAnsi="Times New Roman"/>
                <w:kern w:val="0"/>
                <w:sz w:val="20"/>
                <w:szCs w:val="20"/>
              </w:rPr>
              <w:t>AI</w:t>
            </w:r>
            <w:r w:rsidRPr="00B359A5">
              <w:rPr>
                <w:rFonts w:ascii="Times New Roman" w:hAnsi="Times New Roman" w:hint="eastAsia"/>
                <w:kern w:val="0"/>
                <w:sz w:val="20"/>
                <w:szCs w:val="20"/>
              </w:rPr>
              <w:t>生猪智慧养殖示范场，开发推广应用猪场智能机器人、智能声控、智能环境控制、精准饲喂、蓝牙体温耳标、猪脸识别、数据存储等生猪智慧养殖硬件及软件设备。建设</w:t>
            </w:r>
            <w:r w:rsidRPr="00B359A5">
              <w:rPr>
                <w:rFonts w:ascii="Times New Roman" w:eastAsia="等线" w:hAnsi="Times New Roman"/>
                <w:kern w:val="0"/>
                <w:sz w:val="20"/>
                <w:szCs w:val="20"/>
              </w:rPr>
              <w:t>1</w:t>
            </w:r>
            <w:r w:rsidRPr="00B359A5">
              <w:rPr>
                <w:rFonts w:ascii="Times New Roman" w:hAnsi="Times New Roman" w:hint="eastAsia"/>
                <w:kern w:val="0"/>
                <w:sz w:val="20"/>
                <w:szCs w:val="20"/>
              </w:rPr>
              <w:t>个智慧畜牧服务平台，安装养殖场、屠宰场视频监控系统，实现对以生猪为主的畜牧养殖、加工及保险、无害化处理等环节的全产链进行智能化管理。</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45000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212463" w:rsidRDefault="00A42EAB" w:rsidP="005D66CC">
            <w:pPr>
              <w:widowControl/>
              <w:spacing w:line="240" w:lineRule="exact"/>
              <w:ind w:firstLineChars="0" w:firstLine="0"/>
              <w:jc w:val="center"/>
              <w:rPr>
                <w:rFonts w:ascii="方正楷体_GBK" w:eastAsia="方正楷体_GBK" w:hAnsi="Times New Roman"/>
                <w:bCs/>
                <w:kern w:val="0"/>
                <w:sz w:val="20"/>
                <w:szCs w:val="20"/>
              </w:rPr>
            </w:pPr>
            <w:r w:rsidRPr="00212463">
              <w:rPr>
                <w:rFonts w:ascii="方正楷体_GBK" w:eastAsia="方正楷体_GBK" w:hAnsi="Times New Roman" w:hint="eastAsia"/>
                <w:bCs/>
                <w:kern w:val="0"/>
                <w:sz w:val="20"/>
                <w:szCs w:val="20"/>
              </w:rPr>
              <w:t>（二）</w:t>
            </w:r>
          </w:p>
        </w:tc>
        <w:tc>
          <w:tcPr>
            <w:tcW w:w="4227" w:type="dxa"/>
            <w:gridSpan w:val="3"/>
            <w:tcBorders>
              <w:top w:val="single" w:sz="4" w:space="0" w:color="auto"/>
              <w:left w:val="nil"/>
              <w:bottom w:val="single" w:sz="4" w:space="0" w:color="auto"/>
              <w:right w:val="single" w:sz="4" w:space="0" w:color="auto"/>
            </w:tcBorders>
            <w:shd w:val="clear" w:color="000000" w:fill="FFFFFF"/>
            <w:vAlign w:val="center"/>
          </w:tcPr>
          <w:p w:rsidR="00A42EAB" w:rsidRPr="00212463" w:rsidRDefault="00A42EAB" w:rsidP="005D66CC">
            <w:pPr>
              <w:widowControl/>
              <w:spacing w:line="240" w:lineRule="exact"/>
              <w:ind w:firstLineChars="0" w:firstLine="0"/>
              <w:jc w:val="left"/>
              <w:rPr>
                <w:rFonts w:ascii="方正楷体_GBK" w:eastAsia="方正楷体_GBK" w:hAnsi="Times New Roman"/>
                <w:bCs/>
                <w:kern w:val="0"/>
                <w:sz w:val="20"/>
                <w:szCs w:val="20"/>
              </w:rPr>
            </w:pPr>
            <w:r w:rsidRPr="00212463">
              <w:rPr>
                <w:rFonts w:ascii="方正楷体_GBK" w:eastAsia="方正楷体_GBK" w:hAnsi="Times New Roman" w:hint="eastAsia"/>
                <w:bCs/>
                <w:kern w:val="0"/>
                <w:sz w:val="20"/>
                <w:szCs w:val="20"/>
              </w:rPr>
              <w:t>农产品加工业（</w:t>
            </w:r>
            <w:r w:rsidRPr="00212463">
              <w:rPr>
                <w:rFonts w:ascii="方正楷体_GBK" w:eastAsia="方正楷体_GBK" w:hAnsi="Times New Roman"/>
                <w:bCs/>
                <w:kern w:val="0"/>
                <w:sz w:val="20"/>
                <w:szCs w:val="20"/>
              </w:rPr>
              <w:t>2</w:t>
            </w:r>
            <w:r w:rsidRPr="00212463">
              <w:rPr>
                <w:rFonts w:ascii="方正楷体_GBK" w:eastAsia="方正楷体_GBK" w:hAnsi="Times New Roman" w:hint="eastAsia"/>
                <w:bCs/>
                <w:kern w:val="0"/>
                <w:sz w:val="20"/>
                <w:szCs w:val="20"/>
              </w:rPr>
              <w:t>个）</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b/>
                <w:bCs/>
                <w:kern w:val="0"/>
                <w:sz w:val="20"/>
                <w:szCs w:val="20"/>
              </w:rPr>
            </w:pPr>
            <w:r w:rsidRPr="00B359A5">
              <w:rPr>
                <w:rFonts w:ascii="Times New Roman" w:eastAsia="等线" w:hAnsi="Times New Roman"/>
                <w:b/>
                <w:bCs/>
                <w:kern w:val="0"/>
                <w:sz w:val="20"/>
                <w:szCs w:val="20"/>
              </w:rPr>
              <w:t xml:space="preserve">　</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b/>
                <w:bCs/>
                <w:kern w:val="0"/>
                <w:sz w:val="20"/>
                <w:szCs w:val="20"/>
              </w:rPr>
            </w:pPr>
            <w:r w:rsidRPr="00B359A5">
              <w:rPr>
                <w:rFonts w:ascii="Times New Roman" w:eastAsia="等线" w:hAnsi="Times New Roman"/>
                <w:b/>
                <w:bCs/>
                <w:kern w:val="0"/>
                <w:sz w:val="20"/>
                <w:szCs w:val="20"/>
              </w:rPr>
              <w:t>389300</w:t>
            </w:r>
          </w:p>
        </w:tc>
      </w:tr>
      <w:tr w:rsidR="00A42EAB" w:rsidRPr="00B359A5" w:rsidTr="005D66CC">
        <w:trPr>
          <w:cantSplit/>
          <w:trHeight w:val="2685"/>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eastAsia="等线" w:hAnsi="Times New Roman"/>
                <w:kern w:val="0"/>
                <w:sz w:val="20"/>
                <w:szCs w:val="20"/>
              </w:rPr>
              <w:t>34</w:t>
            </w:r>
          </w:p>
        </w:tc>
        <w:tc>
          <w:tcPr>
            <w:tcW w:w="2069" w:type="dxa"/>
            <w:tcBorders>
              <w:top w:val="nil"/>
              <w:left w:val="nil"/>
              <w:bottom w:val="single" w:sz="4" w:space="0" w:color="auto"/>
              <w:right w:val="single" w:sz="4" w:space="0" w:color="auto"/>
            </w:tcBorders>
            <w:shd w:val="clear" w:color="000000" w:fill="FFFFFF"/>
            <w:vAlign w:val="center"/>
          </w:tcPr>
          <w:p w:rsidR="00A42EAB" w:rsidRPr="00212463" w:rsidRDefault="00A42EAB" w:rsidP="005D66CC">
            <w:pPr>
              <w:widowControl/>
              <w:spacing w:line="240" w:lineRule="exact"/>
              <w:ind w:firstLineChars="0" w:firstLine="0"/>
              <w:rPr>
                <w:rFonts w:ascii="方正仿宋_GBK" w:hAnsi="Times New Roman"/>
                <w:kern w:val="0"/>
                <w:sz w:val="20"/>
                <w:szCs w:val="20"/>
              </w:rPr>
            </w:pPr>
            <w:r w:rsidRPr="00212463">
              <w:rPr>
                <w:rFonts w:ascii="方正仿宋_GBK" w:hAnsi="Times New Roman" w:hint="eastAsia"/>
                <w:kern w:val="0"/>
                <w:sz w:val="20"/>
                <w:szCs w:val="20"/>
              </w:rPr>
              <w:t>成渝双城经济圈重要农产品加工基地</w:t>
            </w:r>
          </w:p>
        </w:tc>
        <w:tc>
          <w:tcPr>
            <w:tcW w:w="1048" w:type="dxa"/>
            <w:tcBorders>
              <w:top w:val="nil"/>
              <w:left w:val="nil"/>
              <w:bottom w:val="single" w:sz="4" w:space="0" w:color="auto"/>
              <w:right w:val="single" w:sz="4" w:space="0" w:color="auto"/>
            </w:tcBorders>
            <w:shd w:val="clear" w:color="000000" w:fill="FFFFFF"/>
            <w:vAlign w:val="center"/>
          </w:tcPr>
          <w:p w:rsidR="00A42EAB" w:rsidRPr="00212463" w:rsidRDefault="00A42EAB" w:rsidP="005D66CC">
            <w:pPr>
              <w:widowControl/>
              <w:spacing w:line="240" w:lineRule="exact"/>
              <w:ind w:firstLineChars="0" w:firstLine="0"/>
              <w:rPr>
                <w:rFonts w:ascii="方正仿宋_GBK" w:hAnsi="Times New Roman"/>
                <w:kern w:val="0"/>
                <w:sz w:val="20"/>
                <w:szCs w:val="20"/>
              </w:rPr>
            </w:pPr>
            <w:r w:rsidRPr="00212463">
              <w:rPr>
                <w:rFonts w:ascii="方正仿宋_GBK"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8" w:space="0" w:color="auto"/>
              <w:right w:val="single" w:sz="8" w:space="0" w:color="auto"/>
            </w:tcBorders>
            <w:shd w:val="clear" w:color="auto" w:fill="auto"/>
            <w:vAlign w:val="bottom"/>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项目占地约</w:t>
            </w:r>
            <w:r w:rsidRPr="00B359A5">
              <w:rPr>
                <w:rFonts w:ascii="Times New Roman" w:hAnsi="Times New Roman"/>
                <w:kern w:val="0"/>
                <w:sz w:val="20"/>
                <w:szCs w:val="20"/>
              </w:rPr>
              <w:t>5.41</w:t>
            </w:r>
            <w:r w:rsidRPr="00B359A5">
              <w:rPr>
                <w:rFonts w:ascii="Times New Roman" w:hAnsi="Times New Roman" w:hint="eastAsia"/>
                <w:kern w:val="0"/>
                <w:sz w:val="20"/>
                <w:szCs w:val="20"/>
              </w:rPr>
              <w:t>平方公里，努力建设成渝双城经济圈重要农产品加工基地。建成一批标准化原材料生产基地，着力打造“三组团”</w:t>
            </w:r>
            <w:r w:rsidRPr="00B359A5">
              <w:rPr>
                <w:rFonts w:ascii="Times New Roman" w:hAnsi="Times New Roman" w:hint="eastAsia"/>
                <w:kern w:val="0"/>
                <w:sz w:val="20"/>
                <w:szCs w:val="20"/>
              </w:rPr>
              <w:t>400</w:t>
            </w:r>
            <w:r w:rsidRPr="00B359A5">
              <w:rPr>
                <w:rFonts w:ascii="Times New Roman" w:hAnsi="Times New Roman" w:hint="eastAsia"/>
                <w:kern w:val="0"/>
                <w:sz w:val="20"/>
                <w:szCs w:val="20"/>
              </w:rPr>
              <w:t>亿级级农产品加工示范园，重点培育发展肉制品加工、粮油加工、调味品加工等</w:t>
            </w:r>
            <w:r w:rsidRPr="00B359A5">
              <w:rPr>
                <w:rFonts w:ascii="Times New Roman" w:hAnsi="Times New Roman"/>
                <w:kern w:val="0"/>
                <w:sz w:val="20"/>
                <w:szCs w:val="20"/>
              </w:rPr>
              <w:t>3</w:t>
            </w:r>
            <w:r w:rsidRPr="00B359A5">
              <w:rPr>
                <w:rFonts w:ascii="Times New Roman" w:hAnsi="Times New Roman" w:hint="eastAsia"/>
                <w:kern w:val="0"/>
                <w:sz w:val="20"/>
                <w:szCs w:val="20"/>
              </w:rPr>
              <w:t>大产业集群。完善加工园内道路、管网、污水处理、电力配套等基础设施建设，建设五尊变电站、完善龙市工业污水处理厂，扩建道路约</w:t>
            </w:r>
            <w:r w:rsidRPr="00B359A5">
              <w:rPr>
                <w:rFonts w:ascii="Times New Roman" w:hAnsi="Times New Roman" w:hint="eastAsia"/>
                <w:kern w:val="0"/>
                <w:sz w:val="20"/>
                <w:szCs w:val="20"/>
              </w:rPr>
              <w:t>4.7</w:t>
            </w:r>
            <w:r w:rsidRPr="00B359A5">
              <w:rPr>
                <w:rFonts w:ascii="Times New Roman" w:hAnsi="Times New Roman" w:hint="eastAsia"/>
                <w:kern w:val="0"/>
                <w:sz w:val="20"/>
                <w:szCs w:val="20"/>
              </w:rPr>
              <w:t>公里，新建约</w:t>
            </w:r>
            <w:r w:rsidRPr="00B359A5">
              <w:rPr>
                <w:rFonts w:ascii="Times New Roman" w:hAnsi="Times New Roman" w:hint="eastAsia"/>
                <w:kern w:val="0"/>
                <w:sz w:val="20"/>
                <w:szCs w:val="20"/>
              </w:rPr>
              <w:t>28.39</w:t>
            </w:r>
            <w:r w:rsidRPr="00B359A5">
              <w:rPr>
                <w:rFonts w:ascii="Times New Roman" w:hAnsi="Times New Roman" w:hint="eastAsia"/>
                <w:kern w:val="0"/>
                <w:sz w:val="20"/>
                <w:szCs w:val="20"/>
              </w:rPr>
              <w:t>公里，包括南溪片区剩余城市道路、五尊尊居大道、龙市龙森路，并同步完成管网敷设。到</w:t>
            </w:r>
            <w:r w:rsidRPr="00B359A5">
              <w:rPr>
                <w:rFonts w:ascii="Times New Roman" w:hAnsi="Times New Roman" w:hint="eastAsia"/>
                <w:kern w:val="0"/>
                <w:sz w:val="20"/>
                <w:szCs w:val="20"/>
              </w:rPr>
              <w:t>2025</w:t>
            </w:r>
            <w:r w:rsidRPr="00B359A5">
              <w:rPr>
                <w:rFonts w:ascii="Times New Roman" w:hAnsi="Times New Roman" w:hint="eastAsia"/>
                <w:kern w:val="0"/>
                <w:sz w:val="20"/>
                <w:szCs w:val="20"/>
              </w:rPr>
              <w:t>年规模以上农产品加工企业超过</w:t>
            </w:r>
            <w:r w:rsidRPr="00B359A5">
              <w:rPr>
                <w:rFonts w:ascii="Times New Roman" w:hAnsi="Times New Roman" w:hint="eastAsia"/>
                <w:kern w:val="0"/>
                <w:sz w:val="20"/>
                <w:szCs w:val="20"/>
              </w:rPr>
              <w:t>100</w:t>
            </w:r>
            <w:r w:rsidRPr="00B359A5">
              <w:rPr>
                <w:rFonts w:ascii="Times New Roman" w:hAnsi="Times New Roman" w:hint="eastAsia"/>
                <w:kern w:val="0"/>
                <w:sz w:val="20"/>
                <w:szCs w:val="20"/>
              </w:rPr>
              <w:t>家，产值</w:t>
            </w:r>
            <w:r w:rsidRPr="00B359A5">
              <w:rPr>
                <w:rFonts w:ascii="Times New Roman" w:hAnsi="Times New Roman" w:hint="eastAsia"/>
                <w:kern w:val="0"/>
                <w:sz w:val="20"/>
                <w:szCs w:val="20"/>
              </w:rPr>
              <w:t>50</w:t>
            </w:r>
            <w:r w:rsidRPr="00B359A5">
              <w:rPr>
                <w:rFonts w:ascii="Times New Roman" w:hAnsi="Times New Roman" w:hint="eastAsia"/>
                <w:kern w:val="0"/>
                <w:sz w:val="20"/>
                <w:szCs w:val="20"/>
              </w:rPr>
              <w:t>亿级</w:t>
            </w:r>
            <w:r w:rsidRPr="00B359A5">
              <w:rPr>
                <w:rFonts w:ascii="Times New Roman" w:hAnsi="Times New Roman" w:hint="eastAsia"/>
                <w:kern w:val="0"/>
                <w:sz w:val="20"/>
                <w:szCs w:val="20"/>
              </w:rPr>
              <w:t>2</w:t>
            </w:r>
            <w:r w:rsidRPr="00B359A5">
              <w:rPr>
                <w:rFonts w:ascii="Times New Roman" w:hAnsi="Times New Roman" w:hint="eastAsia"/>
                <w:kern w:val="0"/>
                <w:sz w:val="20"/>
                <w:szCs w:val="20"/>
              </w:rPr>
              <w:t>家，产值</w:t>
            </w:r>
            <w:r w:rsidRPr="00B359A5">
              <w:rPr>
                <w:rFonts w:ascii="Times New Roman" w:hAnsi="Times New Roman" w:hint="eastAsia"/>
                <w:kern w:val="0"/>
                <w:sz w:val="20"/>
                <w:szCs w:val="20"/>
              </w:rPr>
              <w:t>10</w:t>
            </w:r>
            <w:r w:rsidRPr="00B359A5">
              <w:rPr>
                <w:rFonts w:ascii="Times New Roman" w:hAnsi="Times New Roman" w:hint="eastAsia"/>
                <w:kern w:val="0"/>
                <w:sz w:val="20"/>
                <w:szCs w:val="20"/>
              </w:rPr>
              <w:t>亿级</w:t>
            </w:r>
            <w:r w:rsidRPr="00B359A5">
              <w:rPr>
                <w:rFonts w:ascii="Times New Roman" w:hAnsi="Times New Roman" w:hint="eastAsia"/>
                <w:kern w:val="0"/>
                <w:sz w:val="20"/>
                <w:szCs w:val="20"/>
              </w:rPr>
              <w:t>15</w:t>
            </w:r>
            <w:r w:rsidRPr="00B359A5">
              <w:rPr>
                <w:rFonts w:ascii="Times New Roman" w:hAnsi="Times New Roman" w:hint="eastAsia"/>
                <w:kern w:val="0"/>
                <w:sz w:val="20"/>
                <w:szCs w:val="20"/>
              </w:rPr>
              <w:t>家，产值</w:t>
            </w:r>
            <w:r w:rsidRPr="00B359A5">
              <w:rPr>
                <w:rFonts w:ascii="Times New Roman" w:hAnsi="Times New Roman" w:hint="eastAsia"/>
                <w:kern w:val="0"/>
                <w:sz w:val="20"/>
                <w:szCs w:val="20"/>
              </w:rPr>
              <w:t>1</w:t>
            </w:r>
            <w:r w:rsidRPr="00B359A5">
              <w:rPr>
                <w:rFonts w:ascii="Times New Roman" w:hAnsi="Times New Roman" w:hint="eastAsia"/>
                <w:kern w:val="0"/>
                <w:sz w:val="20"/>
                <w:szCs w:val="20"/>
              </w:rPr>
              <w:t>亿以上的</w:t>
            </w:r>
            <w:r w:rsidRPr="00B359A5">
              <w:rPr>
                <w:rFonts w:ascii="Times New Roman" w:hAnsi="Times New Roman" w:hint="eastAsia"/>
                <w:kern w:val="0"/>
                <w:sz w:val="20"/>
                <w:szCs w:val="20"/>
              </w:rPr>
              <w:t>50</w:t>
            </w:r>
            <w:r w:rsidRPr="00B359A5">
              <w:rPr>
                <w:rFonts w:ascii="Times New Roman" w:hAnsi="Times New Roman" w:hint="eastAsia"/>
                <w:kern w:val="0"/>
                <w:sz w:val="20"/>
                <w:szCs w:val="20"/>
              </w:rPr>
              <w:t>家，农产品加工业总产值达到</w:t>
            </w:r>
            <w:r w:rsidRPr="00B359A5">
              <w:rPr>
                <w:rFonts w:ascii="Times New Roman" w:hAnsi="Times New Roman" w:hint="eastAsia"/>
                <w:kern w:val="0"/>
                <w:sz w:val="20"/>
                <w:szCs w:val="20"/>
              </w:rPr>
              <w:t>300</w:t>
            </w:r>
            <w:r w:rsidRPr="00B359A5">
              <w:rPr>
                <w:rFonts w:ascii="Times New Roman" w:hAnsi="Times New Roman" w:hint="eastAsia"/>
                <w:kern w:val="0"/>
                <w:sz w:val="20"/>
                <w:szCs w:val="20"/>
              </w:rPr>
              <w:t>亿，农产品加工园综合产值达到</w:t>
            </w:r>
            <w:r w:rsidRPr="00B359A5">
              <w:rPr>
                <w:rFonts w:ascii="Times New Roman" w:hAnsi="Times New Roman" w:hint="eastAsia"/>
                <w:kern w:val="0"/>
                <w:sz w:val="20"/>
                <w:szCs w:val="20"/>
              </w:rPr>
              <w:t>200</w:t>
            </w:r>
            <w:r w:rsidRPr="00B359A5">
              <w:rPr>
                <w:rFonts w:ascii="Times New Roman" w:hAnsi="Times New Roman" w:hint="eastAsia"/>
                <w:kern w:val="0"/>
                <w:sz w:val="20"/>
                <w:szCs w:val="20"/>
              </w:rPr>
              <w:t>亿元。其中肉制品加工</w:t>
            </w:r>
            <w:r w:rsidRPr="00B359A5">
              <w:rPr>
                <w:rFonts w:ascii="Times New Roman" w:hAnsi="Times New Roman" w:hint="eastAsia"/>
                <w:kern w:val="0"/>
                <w:sz w:val="20"/>
                <w:szCs w:val="20"/>
              </w:rPr>
              <w:t>150</w:t>
            </w:r>
            <w:r w:rsidRPr="00B359A5">
              <w:rPr>
                <w:rFonts w:ascii="Times New Roman" w:hAnsi="Times New Roman" w:hint="eastAsia"/>
                <w:kern w:val="0"/>
                <w:sz w:val="20"/>
                <w:szCs w:val="20"/>
              </w:rPr>
              <w:t>亿、调味品加工</w:t>
            </w:r>
            <w:r w:rsidRPr="00B359A5">
              <w:rPr>
                <w:rFonts w:ascii="Times New Roman" w:hAnsi="Times New Roman"/>
                <w:kern w:val="0"/>
                <w:sz w:val="20"/>
                <w:szCs w:val="20"/>
              </w:rPr>
              <w:t>50</w:t>
            </w:r>
            <w:r w:rsidRPr="00B359A5">
              <w:rPr>
                <w:rFonts w:ascii="Times New Roman" w:hAnsi="Times New Roman" w:hint="eastAsia"/>
                <w:kern w:val="0"/>
                <w:sz w:val="20"/>
                <w:szCs w:val="20"/>
              </w:rPr>
              <w:t>亿、粮油加工</w:t>
            </w:r>
            <w:r w:rsidRPr="00B359A5">
              <w:rPr>
                <w:rFonts w:ascii="Times New Roman" w:hAnsi="Times New Roman"/>
                <w:kern w:val="0"/>
                <w:sz w:val="20"/>
                <w:szCs w:val="20"/>
              </w:rPr>
              <w:t>30</w:t>
            </w:r>
            <w:r w:rsidRPr="00B359A5">
              <w:rPr>
                <w:rFonts w:ascii="Times New Roman" w:hAnsi="Times New Roman" w:hint="eastAsia"/>
                <w:kern w:val="0"/>
                <w:sz w:val="20"/>
                <w:szCs w:val="20"/>
              </w:rPr>
              <w:t>亿、桑产业加工达</w:t>
            </w:r>
            <w:r w:rsidRPr="00B359A5">
              <w:rPr>
                <w:rFonts w:ascii="Times New Roman" w:hAnsi="Times New Roman"/>
                <w:kern w:val="0"/>
                <w:sz w:val="20"/>
                <w:szCs w:val="20"/>
              </w:rPr>
              <w:t>20</w:t>
            </w:r>
            <w:r w:rsidRPr="00B359A5">
              <w:rPr>
                <w:rFonts w:ascii="Times New Roman" w:hAnsi="Times New Roman" w:hint="eastAsia"/>
                <w:kern w:val="0"/>
                <w:sz w:val="20"/>
                <w:szCs w:val="20"/>
              </w:rPr>
              <w:t>亿、中药材加工</w:t>
            </w:r>
            <w:r w:rsidRPr="00B359A5">
              <w:rPr>
                <w:rFonts w:ascii="Times New Roman" w:hAnsi="Times New Roman"/>
                <w:kern w:val="0"/>
                <w:sz w:val="20"/>
                <w:szCs w:val="20"/>
              </w:rPr>
              <w:t>20</w:t>
            </w:r>
            <w:r w:rsidRPr="00B359A5">
              <w:rPr>
                <w:rFonts w:ascii="Times New Roman" w:hAnsi="Times New Roman" w:hint="eastAsia"/>
                <w:kern w:val="0"/>
                <w:sz w:val="20"/>
                <w:szCs w:val="20"/>
              </w:rPr>
              <w:t>亿。新增市级以上品牌</w:t>
            </w:r>
            <w:r w:rsidRPr="00B359A5">
              <w:rPr>
                <w:rFonts w:ascii="Times New Roman" w:hAnsi="Times New Roman"/>
                <w:kern w:val="0"/>
                <w:sz w:val="20"/>
                <w:szCs w:val="20"/>
              </w:rPr>
              <w:t>10</w:t>
            </w:r>
            <w:r w:rsidRPr="00B359A5">
              <w:rPr>
                <w:rFonts w:ascii="Times New Roman" w:hAnsi="Times New Roman" w:hint="eastAsia"/>
                <w:kern w:val="0"/>
                <w:sz w:val="20"/>
                <w:szCs w:val="20"/>
              </w:rPr>
              <w:t>个，市级农产品加工示范企业达到</w:t>
            </w:r>
            <w:r w:rsidRPr="00B359A5">
              <w:rPr>
                <w:rFonts w:ascii="Times New Roman" w:hAnsi="Times New Roman"/>
                <w:kern w:val="0"/>
                <w:sz w:val="20"/>
                <w:szCs w:val="20"/>
              </w:rPr>
              <w:t>30</w:t>
            </w:r>
            <w:r w:rsidRPr="00B359A5">
              <w:rPr>
                <w:rFonts w:ascii="Times New Roman" w:hAnsi="Times New Roman" w:hint="eastAsia"/>
                <w:kern w:val="0"/>
                <w:sz w:val="20"/>
                <w:szCs w:val="20"/>
              </w:rPr>
              <w:t>家以上。</w:t>
            </w:r>
          </w:p>
        </w:tc>
        <w:tc>
          <w:tcPr>
            <w:tcW w:w="1194" w:type="dxa"/>
            <w:tcBorders>
              <w:top w:val="nil"/>
              <w:left w:val="single" w:sz="4" w:space="0" w:color="auto"/>
              <w:bottom w:val="single" w:sz="4" w:space="0" w:color="auto"/>
              <w:right w:val="single" w:sz="4" w:space="0" w:color="auto"/>
            </w:tcBorders>
            <w:shd w:val="clear" w:color="auto" w:fill="auto"/>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329300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35</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德康公司肉制品精深加工建设项目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2022-2024</w:t>
            </w:r>
          </w:p>
        </w:tc>
        <w:tc>
          <w:tcPr>
            <w:tcW w:w="8773" w:type="dxa"/>
            <w:tcBorders>
              <w:top w:val="single" w:sz="4" w:space="0" w:color="auto"/>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建设</w:t>
            </w:r>
            <w:r w:rsidRPr="00B359A5">
              <w:rPr>
                <w:rFonts w:ascii="Times New Roman" w:eastAsia="等线" w:hAnsi="Times New Roman"/>
                <w:kern w:val="0"/>
                <w:sz w:val="20"/>
                <w:szCs w:val="20"/>
              </w:rPr>
              <w:t>100</w:t>
            </w:r>
            <w:r w:rsidRPr="00B359A5">
              <w:rPr>
                <w:rFonts w:ascii="Times New Roman" w:hAnsi="Times New Roman" w:hint="eastAsia"/>
                <w:kern w:val="0"/>
                <w:sz w:val="20"/>
                <w:szCs w:val="20"/>
              </w:rPr>
              <w:t>万头生猪屠宰生产线一条，畜产品加工厂一座，包括冷链物流、加工车间等，创建品牌与开展市场营销。</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60000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212463" w:rsidRDefault="00A42EAB" w:rsidP="005D66CC">
            <w:pPr>
              <w:widowControl/>
              <w:spacing w:line="240" w:lineRule="exact"/>
              <w:ind w:firstLineChars="0" w:firstLine="0"/>
              <w:jc w:val="center"/>
              <w:rPr>
                <w:rFonts w:ascii="方正楷体_GBK" w:eastAsia="方正楷体_GBK" w:hAnsi="Times New Roman"/>
                <w:bCs/>
                <w:kern w:val="0"/>
                <w:sz w:val="20"/>
                <w:szCs w:val="20"/>
              </w:rPr>
            </w:pPr>
            <w:r w:rsidRPr="00212463">
              <w:rPr>
                <w:rFonts w:ascii="方正楷体_GBK" w:eastAsia="方正楷体_GBK" w:hAnsi="Times New Roman" w:hint="eastAsia"/>
                <w:bCs/>
                <w:kern w:val="0"/>
                <w:sz w:val="20"/>
                <w:szCs w:val="20"/>
              </w:rPr>
              <w:t>（三）</w:t>
            </w:r>
          </w:p>
        </w:tc>
        <w:tc>
          <w:tcPr>
            <w:tcW w:w="4227" w:type="dxa"/>
            <w:gridSpan w:val="3"/>
            <w:tcBorders>
              <w:top w:val="single" w:sz="4" w:space="0" w:color="auto"/>
              <w:left w:val="nil"/>
              <w:bottom w:val="single" w:sz="4" w:space="0" w:color="auto"/>
              <w:right w:val="single" w:sz="4" w:space="0" w:color="auto"/>
            </w:tcBorders>
            <w:shd w:val="clear" w:color="000000" w:fill="FFFFFF"/>
            <w:vAlign w:val="center"/>
          </w:tcPr>
          <w:p w:rsidR="00A42EAB" w:rsidRPr="00212463" w:rsidRDefault="00A42EAB" w:rsidP="005D66CC">
            <w:pPr>
              <w:widowControl/>
              <w:spacing w:line="240" w:lineRule="exact"/>
              <w:ind w:firstLineChars="0" w:firstLine="0"/>
              <w:jc w:val="left"/>
              <w:rPr>
                <w:rFonts w:ascii="方正楷体_GBK" w:eastAsia="方正楷体_GBK" w:hAnsi="Times New Roman"/>
                <w:bCs/>
                <w:kern w:val="0"/>
                <w:sz w:val="20"/>
                <w:szCs w:val="20"/>
              </w:rPr>
            </w:pPr>
            <w:r w:rsidRPr="00212463">
              <w:rPr>
                <w:rFonts w:ascii="方正楷体_GBK" w:eastAsia="方正楷体_GBK" w:hAnsi="Times New Roman" w:hint="eastAsia"/>
                <w:bCs/>
                <w:kern w:val="0"/>
                <w:sz w:val="20"/>
                <w:szCs w:val="20"/>
              </w:rPr>
              <w:t>农产品商贸流通业（7个）</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b/>
                <w:bCs/>
                <w:kern w:val="0"/>
                <w:sz w:val="20"/>
                <w:szCs w:val="20"/>
              </w:rPr>
            </w:pPr>
            <w:r w:rsidRPr="00B359A5">
              <w:rPr>
                <w:rFonts w:ascii="Times New Roman" w:eastAsia="等线" w:hAnsi="Times New Roman"/>
                <w:b/>
                <w:bCs/>
                <w:kern w:val="0"/>
                <w:sz w:val="20"/>
                <w:szCs w:val="20"/>
              </w:rPr>
              <w:t xml:space="preserve">　</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b/>
                <w:bCs/>
                <w:kern w:val="0"/>
                <w:sz w:val="20"/>
                <w:szCs w:val="20"/>
              </w:rPr>
            </w:pPr>
            <w:r w:rsidRPr="00B359A5">
              <w:rPr>
                <w:rFonts w:ascii="Times New Roman" w:eastAsia="等线" w:hAnsi="Times New Roman"/>
                <w:b/>
                <w:bCs/>
                <w:kern w:val="0"/>
                <w:sz w:val="20"/>
                <w:szCs w:val="20"/>
              </w:rPr>
              <w:t>118359</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36</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净菜分拣中心项目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建成现代化净菜加工中心</w:t>
            </w:r>
            <w:r w:rsidRPr="00B359A5">
              <w:rPr>
                <w:rFonts w:ascii="Times New Roman" w:eastAsia="等线" w:hAnsi="Times New Roman"/>
                <w:kern w:val="0"/>
                <w:sz w:val="20"/>
                <w:szCs w:val="20"/>
              </w:rPr>
              <w:t>1</w:t>
            </w:r>
            <w:r w:rsidRPr="00B359A5">
              <w:rPr>
                <w:rFonts w:ascii="Times New Roman" w:hAnsi="Times New Roman" w:hint="eastAsia"/>
                <w:kern w:val="0"/>
                <w:sz w:val="20"/>
                <w:szCs w:val="20"/>
              </w:rPr>
              <w:t>个，加工车间建设</w:t>
            </w:r>
            <w:r w:rsidRPr="00B359A5">
              <w:rPr>
                <w:rFonts w:ascii="Times New Roman" w:eastAsia="等线" w:hAnsi="Times New Roman"/>
                <w:kern w:val="0"/>
                <w:sz w:val="20"/>
                <w:szCs w:val="20"/>
              </w:rPr>
              <w:t>1500</w:t>
            </w:r>
            <w:r w:rsidRPr="00B359A5">
              <w:rPr>
                <w:rFonts w:ascii="Times New Roman" w:hAnsi="Times New Roman" w:hint="eastAsia"/>
                <w:kern w:val="0"/>
                <w:sz w:val="20"/>
                <w:szCs w:val="20"/>
              </w:rPr>
              <w:t>平方米，包装车间</w:t>
            </w:r>
            <w:r w:rsidRPr="00B359A5">
              <w:rPr>
                <w:rFonts w:ascii="Times New Roman" w:eastAsia="等线" w:hAnsi="Times New Roman"/>
                <w:kern w:val="0"/>
                <w:sz w:val="20"/>
                <w:szCs w:val="20"/>
              </w:rPr>
              <w:t>800</w:t>
            </w:r>
            <w:r w:rsidRPr="00B359A5">
              <w:rPr>
                <w:rFonts w:ascii="Times New Roman" w:hAnsi="Times New Roman" w:hint="eastAsia"/>
                <w:kern w:val="0"/>
                <w:sz w:val="20"/>
                <w:szCs w:val="20"/>
              </w:rPr>
              <w:t>平方米，冷库建设</w:t>
            </w:r>
            <w:r w:rsidRPr="00B359A5">
              <w:rPr>
                <w:rFonts w:ascii="Times New Roman" w:eastAsia="等线" w:hAnsi="Times New Roman"/>
                <w:kern w:val="0"/>
                <w:sz w:val="20"/>
                <w:szCs w:val="20"/>
              </w:rPr>
              <w:t>3000</w:t>
            </w:r>
            <w:r w:rsidRPr="00B359A5">
              <w:rPr>
                <w:rFonts w:ascii="Times New Roman" w:hAnsi="Times New Roman" w:hint="eastAsia"/>
                <w:kern w:val="0"/>
                <w:sz w:val="20"/>
                <w:szCs w:val="20"/>
              </w:rPr>
              <w:t>立方米，配套冷链运输车辆；利用物联网系统，实现一键下单订货，建立溯源系统，从基地到餐桌全程跟踪。</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5000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37</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古楼镇枇杷农业特色“互联网”小镇项目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建设枇杷园建设</w:t>
            </w:r>
            <w:r>
              <w:rPr>
                <w:rFonts w:ascii="Times New Roman" w:eastAsia="等线" w:hAnsi="Times New Roman" w:hint="eastAsia"/>
                <w:kern w:val="0"/>
                <w:sz w:val="20"/>
                <w:szCs w:val="20"/>
              </w:rPr>
              <w:t>“</w:t>
            </w:r>
            <w:r w:rsidRPr="00B359A5">
              <w:rPr>
                <w:rFonts w:ascii="Times New Roman" w:hAnsi="Times New Roman" w:hint="eastAsia"/>
                <w:kern w:val="0"/>
                <w:sz w:val="20"/>
                <w:szCs w:val="20"/>
              </w:rPr>
              <w:t>智慧枇杷</w:t>
            </w:r>
            <w:r>
              <w:rPr>
                <w:rFonts w:ascii="Times New Roman" w:eastAsia="等线" w:hAnsi="Times New Roman" w:hint="eastAsia"/>
                <w:kern w:val="0"/>
                <w:sz w:val="20"/>
                <w:szCs w:val="20"/>
              </w:rPr>
              <w:t>”</w:t>
            </w:r>
            <w:r w:rsidRPr="00B359A5">
              <w:rPr>
                <w:rFonts w:ascii="Times New Roman" w:hAnsi="Times New Roman" w:hint="eastAsia"/>
                <w:kern w:val="0"/>
                <w:sz w:val="20"/>
                <w:szCs w:val="20"/>
              </w:rPr>
              <w:t>示范点；完成枇杷产业水肥一体化建设</w:t>
            </w:r>
            <w:r w:rsidRPr="00B359A5">
              <w:rPr>
                <w:rFonts w:ascii="Times New Roman" w:eastAsia="等线" w:hAnsi="Times New Roman"/>
                <w:kern w:val="0"/>
                <w:sz w:val="20"/>
                <w:szCs w:val="20"/>
              </w:rPr>
              <w:t>5000</w:t>
            </w:r>
            <w:r w:rsidRPr="00B359A5">
              <w:rPr>
                <w:rFonts w:ascii="Times New Roman" w:hAnsi="Times New Roman" w:hint="eastAsia"/>
                <w:kern w:val="0"/>
                <w:sz w:val="20"/>
                <w:szCs w:val="20"/>
              </w:rPr>
              <w:t>亩，建成枇杷全产链质量追溯体系，打造合川枇杷区域品牌，完善枇杷电商销售平台，依托顺丰、京东、邮乐购等电商平台将优质枇杷直销全国市场，年销售量达</w:t>
            </w:r>
            <w:r w:rsidRPr="00B359A5">
              <w:rPr>
                <w:rFonts w:ascii="Times New Roman" w:eastAsia="等线" w:hAnsi="Times New Roman"/>
                <w:kern w:val="0"/>
                <w:sz w:val="20"/>
                <w:szCs w:val="20"/>
              </w:rPr>
              <w:t>50</w:t>
            </w:r>
            <w:r w:rsidRPr="00B359A5">
              <w:rPr>
                <w:rFonts w:ascii="Times New Roman" w:hAnsi="Times New Roman" w:hint="eastAsia"/>
                <w:kern w:val="0"/>
                <w:sz w:val="20"/>
                <w:szCs w:val="20"/>
              </w:rPr>
              <w:t>万斤以上。</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38</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中农联·合川农贸城建设项目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建设占地面积约</w:t>
            </w:r>
            <w:r w:rsidRPr="00B359A5">
              <w:rPr>
                <w:rFonts w:ascii="Times New Roman" w:eastAsia="等线" w:hAnsi="Times New Roman"/>
                <w:kern w:val="0"/>
                <w:sz w:val="20"/>
                <w:szCs w:val="20"/>
              </w:rPr>
              <w:t>107</w:t>
            </w:r>
            <w:r w:rsidRPr="00B359A5">
              <w:rPr>
                <w:rFonts w:ascii="Times New Roman" w:hAnsi="Times New Roman" w:hint="eastAsia"/>
                <w:kern w:val="0"/>
                <w:sz w:val="20"/>
                <w:szCs w:val="20"/>
              </w:rPr>
              <w:t>亩，总建筑面积约</w:t>
            </w:r>
            <w:r w:rsidRPr="00B359A5">
              <w:rPr>
                <w:rFonts w:ascii="Times New Roman" w:eastAsia="等线" w:hAnsi="Times New Roman"/>
                <w:kern w:val="0"/>
                <w:sz w:val="20"/>
                <w:szCs w:val="20"/>
              </w:rPr>
              <w:t>16</w:t>
            </w:r>
            <w:r w:rsidRPr="00B359A5">
              <w:rPr>
                <w:rFonts w:ascii="Times New Roman" w:hAnsi="Times New Roman" w:hint="eastAsia"/>
                <w:kern w:val="0"/>
                <w:sz w:val="20"/>
                <w:szCs w:val="20"/>
              </w:rPr>
              <w:t>万平方米，集农副产品批发零售及展销、电商线上线下交易、冷链仓储、加工配送、物流运输等功能于一体的农产品物流集散中心。</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100000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39</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农产品电商云仓建设项目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建设</w:t>
            </w:r>
            <w:r w:rsidRPr="00B359A5">
              <w:rPr>
                <w:rFonts w:ascii="Times New Roman" w:eastAsia="等线" w:hAnsi="Times New Roman"/>
                <w:kern w:val="0"/>
                <w:sz w:val="20"/>
                <w:szCs w:val="20"/>
              </w:rPr>
              <w:t>5000-8000</w:t>
            </w:r>
            <w:r w:rsidRPr="00B359A5">
              <w:rPr>
                <w:rFonts w:ascii="Times New Roman" w:hAnsi="Times New Roman" w:hint="eastAsia"/>
                <w:kern w:val="0"/>
                <w:sz w:val="20"/>
                <w:szCs w:val="20"/>
              </w:rPr>
              <w:t>平米仓储，日发货量达</w:t>
            </w:r>
            <w:r w:rsidRPr="00B359A5">
              <w:rPr>
                <w:rFonts w:ascii="Times New Roman" w:eastAsia="等线" w:hAnsi="Times New Roman"/>
                <w:kern w:val="0"/>
                <w:sz w:val="20"/>
                <w:szCs w:val="20"/>
              </w:rPr>
              <w:t>5</w:t>
            </w:r>
            <w:r w:rsidRPr="00B359A5">
              <w:rPr>
                <w:rFonts w:ascii="Times New Roman" w:hAnsi="Times New Roman" w:hint="eastAsia"/>
                <w:kern w:val="0"/>
                <w:sz w:val="20"/>
                <w:szCs w:val="20"/>
              </w:rPr>
              <w:t>万件；建设安装自动化快递打包设备；实现线上平台销售合川农产品，云仓定点采购和发货，以销带产，发展农产品网销产品。</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lastRenderedPageBreak/>
              <w:t>40</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农产品产地仓储保鲜设施建设</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在合川区农产品生产企业、合作社、家庭农场建设农产品产地仓储保鲜设施节能型通风贮藏设施、节能型机械冷库、节能型气调储藏库等</w:t>
            </w:r>
            <w:r w:rsidRPr="00B359A5">
              <w:rPr>
                <w:rFonts w:ascii="Times New Roman" w:eastAsia="等线" w:hAnsi="Times New Roman"/>
                <w:kern w:val="0"/>
                <w:sz w:val="20"/>
                <w:szCs w:val="20"/>
              </w:rPr>
              <w:t>25</w:t>
            </w:r>
            <w:r w:rsidRPr="00B359A5">
              <w:rPr>
                <w:rFonts w:ascii="Times New Roman" w:hAnsi="Times New Roman" w:hint="eastAsia"/>
                <w:kern w:val="0"/>
                <w:sz w:val="20"/>
                <w:szCs w:val="20"/>
              </w:rPr>
              <w:t>个，容积</w:t>
            </w:r>
            <w:r w:rsidRPr="00B359A5">
              <w:rPr>
                <w:rFonts w:ascii="Times New Roman" w:eastAsia="等线" w:hAnsi="Times New Roman"/>
                <w:kern w:val="0"/>
                <w:sz w:val="20"/>
                <w:szCs w:val="20"/>
              </w:rPr>
              <w:t>28000</w:t>
            </w:r>
            <w:r w:rsidRPr="00B359A5">
              <w:rPr>
                <w:rFonts w:ascii="Times New Roman" w:hAnsi="Times New Roman" w:hint="eastAsia"/>
                <w:kern w:val="0"/>
                <w:sz w:val="20"/>
                <w:szCs w:val="20"/>
              </w:rPr>
              <w:t>立方米。</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3249</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41</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冷链物流新建项目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eastAsia="等线" w:hAnsi="Times New Roman"/>
                <w:kern w:val="0"/>
                <w:sz w:val="20"/>
                <w:szCs w:val="20"/>
              </w:rPr>
              <w:t>1.</w:t>
            </w:r>
            <w:r w:rsidRPr="00B359A5">
              <w:rPr>
                <w:rFonts w:ascii="Times New Roman" w:hAnsi="Times New Roman" w:hint="eastAsia"/>
                <w:kern w:val="0"/>
                <w:sz w:val="20"/>
                <w:szCs w:val="20"/>
              </w:rPr>
              <w:t>建设冷冻库</w:t>
            </w:r>
            <w:r w:rsidRPr="00B359A5">
              <w:rPr>
                <w:rFonts w:ascii="Times New Roman" w:eastAsia="等线" w:hAnsi="Times New Roman"/>
                <w:kern w:val="0"/>
                <w:sz w:val="20"/>
                <w:szCs w:val="20"/>
              </w:rPr>
              <w:t>10000</w:t>
            </w:r>
            <w:r w:rsidRPr="00B359A5">
              <w:rPr>
                <w:rFonts w:ascii="Times New Roman" w:hAnsi="Times New Roman" w:hint="eastAsia"/>
                <w:kern w:val="0"/>
                <w:sz w:val="20"/>
                <w:szCs w:val="20"/>
              </w:rPr>
              <w:t>平方米；</w:t>
            </w:r>
            <w:r w:rsidRPr="00B359A5">
              <w:rPr>
                <w:rFonts w:ascii="Times New Roman" w:eastAsia="等线" w:hAnsi="Times New Roman"/>
                <w:kern w:val="0"/>
                <w:sz w:val="20"/>
                <w:szCs w:val="20"/>
              </w:rPr>
              <w:t>2.</w:t>
            </w:r>
            <w:r w:rsidRPr="00B359A5">
              <w:rPr>
                <w:rFonts w:ascii="Times New Roman" w:hAnsi="Times New Roman" w:hint="eastAsia"/>
                <w:kern w:val="0"/>
                <w:sz w:val="20"/>
                <w:szCs w:val="20"/>
              </w:rPr>
              <w:t>购买冷冻、冷藏设施设备</w:t>
            </w:r>
            <w:r w:rsidRPr="00B359A5">
              <w:rPr>
                <w:rFonts w:ascii="Times New Roman" w:eastAsia="等线" w:hAnsi="Times New Roman"/>
                <w:kern w:val="0"/>
                <w:sz w:val="20"/>
                <w:szCs w:val="20"/>
              </w:rPr>
              <w:t>20</w:t>
            </w:r>
            <w:r w:rsidRPr="00B359A5">
              <w:rPr>
                <w:rFonts w:ascii="Times New Roman" w:hAnsi="Times New Roman" w:hint="eastAsia"/>
                <w:kern w:val="0"/>
                <w:sz w:val="20"/>
                <w:szCs w:val="20"/>
              </w:rPr>
              <w:t>台（套）；</w:t>
            </w:r>
            <w:r w:rsidRPr="00B359A5">
              <w:rPr>
                <w:rFonts w:ascii="Times New Roman" w:eastAsia="等线" w:hAnsi="Times New Roman"/>
                <w:kern w:val="0"/>
                <w:sz w:val="20"/>
                <w:szCs w:val="20"/>
              </w:rPr>
              <w:t>3.</w:t>
            </w:r>
            <w:r w:rsidRPr="00B359A5">
              <w:rPr>
                <w:rFonts w:ascii="Times New Roman" w:hAnsi="Times New Roman" w:hint="eastAsia"/>
                <w:kern w:val="0"/>
                <w:sz w:val="20"/>
                <w:szCs w:val="20"/>
              </w:rPr>
              <w:t>安装调试控制系统；</w:t>
            </w:r>
            <w:r w:rsidRPr="00B359A5">
              <w:rPr>
                <w:rFonts w:ascii="Times New Roman" w:eastAsia="等线" w:hAnsi="Times New Roman"/>
                <w:kern w:val="0"/>
                <w:sz w:val="20"/>
                <w:szCs w:val="20"/>
              </w:rPr>
              <w:t>4.</w:t>
            </w:r>
            <w:r w:rsidRPr="00B359A5">
              <w:rPr>
                <w:rFonts w:ascii="Times New Roman" w:hAnsi="Times New Roman" w:hint="eastAsia"/>
                <w:kern w:val="0"/>
                <w:sz w:val="20"/>
                <w:szCs w:val="20"/>
              </w:rPr>
              <w:t>安装配套设施设备；</w:t>
            </w:r>
            <w:r w:rsidRPr="00B359A5">
              <w:rPr>
                <w:rFonts w:ascii="Times New Roman" w:eastAsia="等线" w:hAnsi="Times New Roman"/>
                <w:kern w:val="0"/>
                <w:sz w:val="20"/>
                <w:szCs w:val="20"/>
              </w:rPr>
              <w:t>5.</w:t>
            </w:r>
            <w:r w:rsidRPr="00B359A5">
              <w:rPr>
                <w:rFonts w:ascii="Times New Roman" w:hAnsi="Times New Roman" w:hint="eastAsia"/>
                <w:kern w:val="0"/>
                <w:sz w:val="20"/>
                <w:szCs w:val="20"/>
              </w:rPr>
              <w:t>建设加工生产线</w:t>
            </w:r>
            <w:r w:rsidRPr="00B359A5">
              <w:rPr>
                <w:rFonts w:ascii="Times New Roman" w:eastAsia="等线" w:hAnsi="Times New Roman"/>
                <w:kern w:val="0"/>
                <w:sz w:val="20"/>
                <w:szCs w:val="20"/>
              </w:rPr>
              <w:t>1</w:t>
            </w:r>
            <w:r w:rsidRPr="00B359A5">
              <w:rPr>
                <w:rFonts w:ascii="Times New Roman" w:hAnsi="Times New Roman" w:hint="eastAsia"/>
                <w:kern w:val="0"/>
                <w:sz w:val="20"/>
                <w:szCs w:val="20"/>
              </w:rPr>
              <w:t>条；</w:t>
            </w:r>
            <w:r w:rsidRPr="00B359A5">
              <w:rPr>
                <w:rFonts w:ascii="Times New Roman" w:eastAsia="等线" w:hAnsi="Times New Roman"/>
                <w:kern w:val="0"/>
                <w:sz w:val="20"/>
                <w:szCs w:val="20"/>
              </w:rPr>
              <w:t>6.</w:t>
            </w:r>
            <w:r w:rsidRPr="00B359A5">
              <w:rPr>
                <w:rFonts w:ascii="Times New Roman" w:hAnsi="Times New Roman" w:hint="eastAsia"/>
                <w:kern w:val="0"/>
                <w:sz w:val="20"/>
                <w:szCs w:val="20"/>
              </w:rPr>
              <w:t>购买冷藏运输车</w:t>
            </w:r>
            <w:r w:rsidRPr="00B359A5">
              <w:rPr>
                <w:rFonts w:ascii="Times New Roman" w:eastAsia="等线" w:hAnsi="Times New Roman"/>
                <w:kern w:val="0"/>
                <w:sz w:val="20"/>
                <w:szCs w:val="20"/>
              </w:rPr>
              <w:t>5</w:t>
            </w:r>
            <w:r w:rsidRPr="00B359A5">
              <w:rPr>
                <w:rFonts w:ascii="Times New Roman" w:hAnsi="Times New Roman" w:hint="eastAsia"/>
                <w:kern w:val="0"/>
                <w:sz w:val="20"/>
                <w:szCs w:val="20"/>
              </w:rPr>
              <w:t>台；</w:t>
            </w:r>
            <w:r w:rsidRPr="00B359A5">
              <w:rPr>
                <w:rFonts w:ascii="Times New Roman" w:eastAsia="等线" w:hAnsi="Times New Roman"/>
                <w:kern w:val="0"/>
                <w:sz w:val="20"/>
                <w:szCs w:val="20"/>
              </w:rPr>
              <w:t>7.</w:t>
            </w:r>
            <w:r w:rsidRPr="00B359A5">
              <w:rPr>
                <w:rFonts w:ascii="Times New Roman" w:hAnsi="Times New Roman" w:hint="eastAsia"/>
                <w:kern w:val="0"/>
                <w:sz w:val="20"/>
                <w:szCs w:val="20"/>
              </w:rPr>
              <w:t>购买称重设施设备一套；</w:t>
            </w:r>
            <w:r w:rsidRPr="00B359A5">
              <w:rPr>
                <w:rFonts w:ascii="Times New Roman" w:eastAsia="等线" w:hAnsi="Times New Roman"/>
                <w:kern w:val="0"/>
                <w:sz w:val="20"/>
                <w:szCs w:val="20"/>
              </w:rPr>
              <w:t>8.</w:t>
            </w:r>
            <w:r w:rsidRPr="00B359A5">
              <w:rPr>
                <w:rFonts w:ascii="Times New Roman" w:hAnsi="Times New Roman" w:hint="eastAsia"/>
                <w:kern w:val="0"/>
                <w:sz w:val="20"/>
                <w:szCs w:val="20"/>
              </w:rPr>
              <w:t>建设厂区绿化、道路等系统。</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4180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42</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5000</w:t>
            </w:r>
            <w:r w:rsidRPr="00B359A5">
              <w:rPr>
                <w:rFonts w:ascii="Times New Roman" w:hAnsi="Times New Roman" w:hint="eastAsia"/>
                <w:kern w:val="0"/>
                <w:sz w:val="20"/>
                <w:szCs w:val="20"/>
              </w:rPr>
              <w:t>吨猪肉保供冻储设施及智能化升级改造项目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eastAsia="等线" w:hAnsi="Times New Roman"/>
                <w:kern w:val="0"/>
                <w:sz w:val="20"/>
                <w:szCs w:val="20"/>
              </w:rPr>
              <w:t>1.</w:t>
            </w:r>
            <w:r w:rsidRPr="00B359A5">
              <w:rPr>
                <w:rFonts w:ascii="Times New Roman" w:hAnsi="Times New Roman" w:hint="eastAsia"/>
                <w:kern w:val="0"/>
                <w:sz w:val="20"/>
                <w:szCs w:val="20"/>
              </w:rPr>
              <w:t>新建</w:t>
            </w:r>
            <w:r w:rsidRPr="00B359A5">
              <w:rPr>
                <w:rFonts w:ascii="Times New Roman" w:eastAsia="等线" w:hAnsi="Times New Roman"/>
                <w:kern w:val="0"/>
                <w:sz w:val="20"/>
                <w:szCs w:val="20"/>
              </w:rPr>
              <w:t>5000</w:t>
            </w:r>
            <w:r w:rsidRPr="00B359A5">
              <w:rPr>
                <w:rFonts w:ascii="Times New Roman" w:hAnsi="Times New Roman" w:hint="eastAsia"/>
                <w:kern w:val="0"/>
                <w:sz w:val="20"/>
                <w:szCs w:val="20"/>
              </w:rPr>
              <w:t>吨冻库工程：主要包括</w:t>
            </w:r>
            <w:r w:rsidRPr="00B359A5">
              <w:rPr>
                <w:rFonts w:ascii="Times New Roman" w:eastAsia="等线" w:hAnsi="Times New Roman"/>
                <w:kern w:val="0"/>
                <w:sz w:val="20"/>
                <w:szCs w:val="20"/>
              </w:rPr>
              <w:t>3000</w:t>
            </w:r>
            <w:r w:rsidRPr="00B359A5">
              <w:rPr>
                <w:rFonts w:ascii="Times New Roman" w:hAnsi="Times New Roman" w:hint="eastAsia"/>
                <w:kern w:val="0"/>
                <w:sz w:val="20"/>
                <w:szCs w:val="20"/>
              </w:rPr>
              <w:t>平方米低温冷藏库和</w:t>
            </w:r>
            <w:r w:rsidRPr="00B359A5">
              <w:rPr>
                <w:rFonts w:ascii="Times New Roman" w:eastAsia="等线" w:hAnsi="Times New Roman"/>
                <w:kern w:val="0"/>
                <w:sz w:val="20"/>
                <w:szCs w:val="20"/>
              </w:rPr>
              <w:t>1000</w:t>
            </w:r>
            <w:r w:rsidRPr="00B359A5">
              <w:rPr>
                <w:rFonts w:ascii="Times New Roman" w:hAnsi="Times New Roman" w:hint="eastAsia"/>
                <w:kern w:val="0"/>
                <w:sz w:val="20"/>
                <w:szCs w:val="20"/>
              </w:rPr>
              <w:t>平方米高温冷藏库、</w:t>
            </w:r>
            <w:r w:rsidRPr="00B359A5">
              <w:rPr>
                <w:rFonts w:ascii="Times New Roman" w:eastAsia="等线" w:hAnsi="Times New Roman"/>
                <w:kern w:val="0"/>
                <w:sz w:val="20"/>
                <w:szCs w:val="20"/>
              </w:rPr>
              <w:t>300</w:t>
            </w:r>
            <w:r w:rsidRPr="00B359A5">
              <w:rPr>
                <w:rFonts w:ascii="Times New Roman" w:hAnsi="Times New Roman" w:hint="eastAsia"/>
                <w:kern w:val="0"/>
                <w:sz w:val="20"/>
                <w:szCs w:val="20"/>
              </w:rPr>
              <w:t>平方米站台工程，购置安装</w:t>
            </w:r>
            <w:r w:rsidRPr="00B359A5">
              <w:rPr>
                <w:rFonts w:ascii="Times New Roman" w:eastAsia="等线" w:hAnsi="Times New Roman"/>
                <w:kern w:val="0"/>
                <w:sz w:val="20"/>
                <w:szCs w:val="20"/>
              </w:rPr>
              <w:t>R22(</w:t>
            </w:r>
            <w:r w:rsidRPr="00B359A5">
              <w:rPr>
                <w:rFonts w:ascii="Times New Roman" w:hAnsi="Times New Roman" w:hint="eastAsia"/>
                <w:kern w:val="0"/>
                <w:sz w:val="20"/>
                <w:szCs w:val="20"/>
              </w:rPr>
              <w:t>氟利昂</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间接制冷系统一套和</w:t>
            </w:r>
            <w:r w:rsidRPr="00B359A5">
              <w:rPr>
                <w:rFonts w:ascii="Times New Roman" w:eastAsia="等线" w:hAnsi="Times New Roman"/>
                <w:kern w:val="0"/>
                <w:sz w:val="20"/>
                <w:szCs w:val="20"/>
              </w:rPr>
              <w:t>R22(</w:t>
            </w:r>
            <w:r w:rsidRPr="00B359A5">
              <w:rPr>
                <w:rFonts w:ascii="Times New Roman" w:hAnsi="Times New Roman" w:hint="eastAsia"/>
                <w:kern w:val="0"/>
                <w:sz w:val="20"/>
                <w:szCs w:val="20"/>
              </w:rPr>
              <w:t>氟利昂</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间接制冷智能化管理系统一套，完善消防、绿化等附属工程。</w:t>
            </w:r>
            <w:r w:rsidRPr="00B359A5">
              <w:rPr>
                <w:rFonts w:ascii="Times New Roman" w:eastAsia="等线" w:hAnsi="Times New Roman"/>
                <w:kern w:val="0"/>
                <w:sz w:val="20"/>
                <w:szCs w:val="20"/>
              </w:rPr>
              <w:t>2.</w:t>
            </w:r>
            <w:r w:rsidRPr="00B359A5">
              <w:rPr>
                <w:rFonts w:ascii="Times New Roman" w:hAnsi="Times New Roman" w:hint="eastAsia"/>
                <w:kern w:val="0"/>
                <w:sz w:val="20"/>
                <w:szCs w:val="20"/>
              </w:rPr>
              <w:t>冻库智能化改造：立体货架智能仓储建设，包括购置立体货架、穿梭车、提升机、输送线、服务器等设备构建智能仓储系统。</w:t>
            </w:r>
            <w:r w:rsidRPr="00B359A5">
              <w:rPr>
                <w:rFonts w:ascii="Times New Roman" w:eastAsia="等线" w:hAnsi="Times New Roman"/>
                <w:kern w:val="0"/>
                <w:sz w:val="20"/>
                <w:szCs w:val="20"/>
              </w:rPr>
              <w:t>3.</w:t>
            </w:r>
            <w:r w:rsidRPr="00B359A5">
              <w:rPr>
                <w:rFonts w:ascii="Times New Roman" w:hAnsi="Times New Roman" w:hint="eastAsia"/>
                <w:kern w:val="0"/>
                <w:sz w:val="20"/>
                <w:szCs w:val="20"/>
              </w:rPr>
              <w:t>解冻间升级改造：采用低温高湿解冻法代替传统解冻法进行原材料解冻，购置智能化解冻设备、完善相关配套设施建设使原解冻车间适用新解冻法。</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2930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212463" w:rsidRDefault="00A42EAB" w:rsidP="005D66CC">
            <w:pPr>
              <w:widowControl/>
              <w:spacing w:line="240" w:lineRule="exact"/>
              <w:ind w:firstLineChars="0" w:firstLine="0"/>
              <w:jc w:val="center"/>
              <w:rPr>
                <w:rFonts w:ascii="方正楷体_GBK" w:eastAsia="方正楷体_GBK" w:hAnsi="Times New Roman"/>
                <w:bCs/>
                <w:kern w:val="0"/>
                <w:sz w:val="20"/>
                <w:szCs w:val="20"/>
              </w:rPr>
            </w:pPr>
            <w:r w:rsidRPr="00212463">
              <w:rPr>
                <w:rFonts w:ascii="方正楷体_GBK" w:eastAsia="方正楷体_GBK" w:hAnsi="Times New Roman" w:hint="eastAsia"/>
                <w:bCs/>
                <w:kern w:val="0"/>
                <w:sz w:val="20"/>
                <w:szCs w:val="20"/>
              </w:rPr>
              <w:t>（四）</w:t>
            </w:r>
          </w:p>
        </w:tc>
        <w:tc>
          <w:tcPr>
            <w:tcW w:w="4227" w:type="dxa"/>
            <w:gridSpan w:val="3"/>
            <w:tcBorders>
              <w:top w:val="single" w:sz="4" w:space="0" w:color="auto"/>
              <w:left w:val="nil"/>
              <w:bottom w:val="single" w:sz="4" w:space="0" w:color="auto"/>
              <w:right w:val="single" w:sz="4" w:space="0" w:color="auto"/>
            </w:tcBorders>
            <w:shd w:val="clear" w:color="000000" w:fill="FFFFFF"/>
            <w:vAlign w:val="center"/>
          </w:tcPr>
          <w:p w:rsidR="00A42EAB" w:rsidRPr="00212463" w:rsidRDefault="00A42EAB" w:rsidP="005D66CC">
            <w:pPr>
              <w:widowControl/>
              <w:spacing w:line="240" w:lineRule="exact"/>
              <w:ind w:firstLineChars="0" w:firstLine="0"/>
              <w:jc w:val="left"/>
              <w:rPr>
                <w:rFonts w:ascii="方正楷体_GBK" w:eastAsia="方正楷体_GBK" w:hAnsi="Times New Roman"/>
                <w:bCs/>
                <w:kern w:val="0"/>
                <w:sz w:val="20"/>
                <w:szCs w:val="20"/>
              </w:rPr>
            </w:pPr>
            <w:r w:rsidRPr="00212463">
              <w:rPr>
                <w:rFonts w:ascii="方正楷体_GBK" w:eastAsia="方正楷体_GBK" w:hAnsi="Times New Roman" w:hint="eastAsia"/>
                <w:bCs/>
                <w:kern w:val="0"/>
                <w:sz w:val="20"/>
                <w:szCs w:val="20"/>
              </w:rPr>
              <w:t>乡村休闲旅游业（22个）</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b/>
                <w:bCs/>
                <w:kern w:val="0"/>
                <w:sz w:val="20"/>
                <w:szCs w:val="20"/>
              </w:rPr>
            </w:pPr>
            <w:r w:rsidRPr="00B359A5">
              <w:rPr>
                <w:rFonts w:ascii="Times New Roman" w:eastAsia="等线" w:hAnsi="Times New Roman"/>
                <w:b/>
                <w:bCs/>
                <w:kern w:val="0"/>
                <w:sz w:val="20"/>
                <w:szCs w:val="20"/>
              </w:rPr>
              <w:t xml:space="preserve">　</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b/>
                <w:bCs/>
                <w:kern w:val="0"/>
                <w:sz w:val="20"/>
                <w:szCs w:val="20"/>
              </w:rPr>
            </w:pPr>
            <w:r w:rsidRPr="00B359A5">
              <w:rPr>
                <w:rFonts w:ascii="Times New Roman" w:eastAsia="等线" w:hAnsi="Times New Roman"/>
                <w:b/>
                <w:bCs/>
                <w:kern w:val="0"/>
                <w:sz w:val="20"/>
                <w:szCs w:val="20"/>
              </w:rPr>
              <w:t>384100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43</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百里枇杷长廊</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建设枇杷标准园基地，以枇杷产业与乡村旅游相结合，进行公路、人行便道、休闲旅游元素、停车场等基础设施建设，完成</w:t>
            </w:r>
            <w:r w:rsidRPr="00B359A5">
              <w:rPr>
                <w:rFonts w:ascii="Times New Roman" w:eastAsia="等线" w:hAnsi="Times New Roman"/>
                <w:kern w:val="0"/>
                <w:sz w:val="20"/>
                <w:szCs w:val="20"/>
              </w:rPr>
              <w:t>G212</w:t>
            </w:r>
            <w:r w:rsidRPr="00B359A5">
              <w:rPr>
                <w:rFonts w:ascii="Times New Roman" w:hAnsi="Times New Roman" w:hint="eastAsia"/>
                <w:kern w:val="0"/>
                <w:sz w:val="20"/>
                <w:szCs w:val="20"/>
              </w:rPr>
              <w:t>沿线房屋立面改造，打造枇杷休闲广场、枇杷交易市场等，鼓励园内农户发展乡土民宿，突出乡土气息和枇杷文化，提升接待能力，扩大农家游、观光采摘体验游规模，打造枇杷特色休闲旅游品牌。</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44</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万亩李花谷项目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eastAsia="等线" w:hAnsi="Times New Roman"/>
                <w:kern w:val="0"/>
                <w:sz w:val="20"/>
                <w:szCs w:val="20"/>
              </w:rPr>
              <w:t>1.</w:t>
            </w:r>
            <w:r w:rsidRPr="00B359A5">
              <w:rPr>
                <w:rFonts w:ascii="Times New Roman" w:hAnsi="Times New Roman" w:hint="eastAsia"/>
                <w:kern w:val="0"/>
                <w:sz w:val="20"/>
                <w:szCs w:val="20"/>
              </w:rPr>
              <w:t>尝花采摘基地，打造尝花采摘体验游。</w:t>
            </w:r>
            <w:r w:rsidRPr="00B359A5">
              <w:rPr>
                <w:rFonts w:ascii="Times New Roman" w:eastAsia="等线" w:hAnsi="Times New Roman"/>
                <w:kern w:val="0"/>
                <w:sz w:val="20"/>
                <w:szCs w:val="20"/>
              </w:rPr>
              <w:t>2.</w:t>
            </w:r>
            <w:r w:rsidRPr="00B359A5">
              <w:rPr>
                <w:rFonts w:ascii="Times New Roman" w:hAnsi="Times New Roman" w:hint="eastAsia"/>
                <w:kern w:val="0"/>
                <w:sz w:val="20"/>
                <w:szCs w:val="20"/>
              </w:rPr>
              <w:t>皇池李主题公园，建设皇池李休闲广场、综合展示厅、皇池李休闲观光亭。</w:t>
            </w:r>
            <w:r w:rsidRPr="00B359A5">
              <w:rPr>
                <w:rFonts w:ascii="Times New Roman" w:eastAsia="等线" w:hAnsi="Times New Roman"/>
                <w:kern w:val="0"/>
                <w:sz w:val="20"/>
                <w:szCs w:val="20"/>
              </w:rPr>
              <w:t>3.</w:t>
            </w:r>
            <w:r w:rsidRPr="00B359A5">
              <w:rPr>
                <w:rFonts w:ascii="Times New Roman" w:hAnsi="Times New Roman" w:hint="eastAsia"/>
                <w:kern w:val="0"/>
                <w:sz w:val="20"/>
                <w:szCs w:val="20"/>
              </w:rPr>
              <w:t>果味餐厅，建设皇池李主题餐厅，新鲜水果、水果汁、水果菜品等美食体验。</w:t>
            </w:r>
            <w:r w:rsidRPr="00B359A5">
              <w:rPr>
                <w:rFonts w:ascii="Times New Roman" w:eastAsia="等线" w:hAnsi="Times New Roman"/>
                <w:kern w:val="0"/>
                <w:sz w:val="20"/>
                <w:szCs w:val="20"/>
              </w:rPr>
              <w:t>4.</w:t>
            </w:r>
            <w:r w:rsidRPr="00B359A5">
              <w:rPr>
                <w:rFonts w:ascii="Times New Roman" w:hAnsi="Times New Roman" w:hint="eastAsia"/>
                <w:kern w:val="0"/>
                <w:sz w:val="20"/>
                <w:szCs w:val="20"/>
              </w:rPr>
              <w:t>创意工坊，建设皇池李工坊，突出创意，打造创意皇池李科普教育基地。</w:t>
            </w:r>
            <w:r w:rsidRPr="00B359A5">
              <w:rPr>
                <w:rFonts w:ascii="Times New Roman" w:eastAsia="等线" w:hAnsi="Times New Roman"/>
                <w:kern w:val="0"/>
                <w:sz w:val="20"/>
                <w:szCs w:val="20"/>
              </w:rPr>
              <w:t>5.</w:t>
            </w:r>
            <w:r w:rsidRPr="00B359A5">
              <w:rPr>
                <w:rFonts w:ascii="Times New Roman" w:hAnsi="Times New Roman" w:hint="eastAsia"/>
                <w:kern w:val="0"/>
                <w:sz w:val="20"/>
                <w:szCs w:val="20"/>
              </w:rPr>
              <w:t>乡土民宿。鼓励园内农户发展乡土民宿，突出乡土气息和乡村文化。</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45</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友军生态园</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重点打造春季以观花采果、农耕体验为主题的活动，夏秋以南瓜文化为主题的活动，冬季以打糍粑、推石磨豆花、杀年猪吃刨汤、篝火晚会等民俗文化活动为主题的活动。同时突出乡土文化，打造乡村民宿，提升接待能力。</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5000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46</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橄榄绿基地</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以</w:t>
            </w:r>
            <w:r>
              <w:rPr>
                <w:rFonts w:ascii="Times New Roman" w:eastAsia="等线" w:hAnsi="Times New Roman" w:hint="eastAsia"/>
                <w:kern w:val="0"/>
                <w:sz w:val="20"/>
                <w:szCs w:val="20"/>
              </w:rPr>
              <w:t>“</w:t>
            </w:r>
            <w:r w:rsidRPr="00B359A5">
              <w:rPr>
                <w:rFonts w:ascii="Times New Roman" w:hAnsi="Times New Roman" w:hint="eastAsia"/>
                <w:kern w:val="0"/>
                <w:sz w:val="20"/>
                <w:szCs w:val="20"/>
              </w:rPr>
              <w:t>万亩油橄榄示范园</w:t>
            </w:r>
            <w:r>
              <w:rPr>
                <w:rFonts w:ascii="Times New Roman" w:eastAsia="等线" w:hAnsi="Times New Roman" w:hint="eastAsia"/>
                <w:kern w:val="0"/>
                <w:sz w:val="20"/>
                <w:szCs w:val="20"/>
              </w:rPr>
              <w:t>”</w:t>
            </w:r>
            <w:r w:rsidRPr="00B359A5">
              <w:rPr>
                <w:rFonts w:ascii="Times New Roman" w:hAnsi="Times New Roman" w:hint="eastAsia"/>
                <w:kern w:val="0"/>
                <w:sz w:val="20"/>
                <w:szCs w:val="20"/>
              </w:rPr>
              <w:t>为核心，建设油橄榄博物馆等项目建设，完善景亭、道路、标志标牌等农旅配套设施建设，打造橄榄绿基地休闲旅游品牌。</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8000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47</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水韵乡间</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种植名贵花木、特色水果及生态渔业等农业产业，建设</w:t>
            </w:r>
            <w:r w:rsidRPr="00B359A5">
              <w:rPr>
                <w:rFonts w:ascii="Times New Roman" w:eastAsia="等线" w:hAnsi="Times New Roman"/>
                <w:kern w:val="0"/>
                <w:sz w:val="20"/>
                <w:szCs w:val="20"/>
              </w:rPr>
              <w:t>1</w:t>
            </w:r>
            <w:r w:rsidRPr="00B359A5">
              <w:rPr>
                <w:rFonts w:ascii="Times New Roman" w:hAnsi="Times New Roman" w:hint="eastAsia"/>
                <w:kern w:val="0"/>
                <w:sz w:val="20"/>
                <w:szCs w:val="20"/>
              </w:rPr>
              <w:t>万平方米游客接待中心、</w:t>
            </w:r>
            <w:r w:rsidRPr="00B359A5">
              <w:rPr>
                <w:rFonts w:ascii="Times New Roman" w:eastAsia="等线" w:hAnsi="Times New Roman"/>
                <w:kern w:val="0"/>
                <w:sz w:val="20"/>
                <w:szCs w:val="20"/>
              </w:rPr>
              <w:t>3</w:t>
            </w:r>
            <w:r w:rsidRPr="00B359A5">
              <w:rPr>
                <w:rFonts w:ascii="Times New Roman" w:hAnsi="Times New Roman" w:hint="eastAsia"/>
                <w:kern w:val="0"/>
                <w:sz w:val="20"/>
                <w:szCs w:val="20"/>
              </w:rPr>
              <w:t>万平方米休养养老中心、</w:t>
            </w:r>
            <w:r w:rsidRPr="00B359A5">
              <w:rPr>
                <w:rFonts w:ascii="Times New Roman" w:eastAsia="等线" w:hAnsi="Times New Roman"/>
                <w:kern w:val="0"/>
                <w:sz w:val="20"/>
                <w:szCs w:val="20"/>
              </w:rPr>
              <w:t>2000</w:t>
            </w:r>
            <w:r w:rsidRPr="00B359A5">
              <w:rPr>
                <w:rFonts w:ascii="Times New Roman" w:hAnsi="Times New Roman" w:hint="eastAsia"/>
                <w:kern w:val="0"/>
                <w:sz w:val="20"/>
                <w:szCs w:val="20"/>
              </w:rPr>
              <w:t>米水上玻璃廊桥及水上娱乐中心、民宿建筑等休闲旅游设施，打造</w:t>
            </w:r>
            <w:r w:rsidRPr="00B359A5">
              <w:rPr>
                <w:rFonts w:ascii="Times New Roman" w:eastAsia="等线" w:hAnsi="Times New Roman"/>
                <w:kern w:val="0"/>
                <w:sz w:val="20"/>
                <w:szCs w:val="20"/>
              </w:rPr>
              <w:t>500</w:t>
            </w:r>
            <w:r w:rsidRPr="00B359A5">
              <w:rPr>
                <w:rFonts w:ascii="Times New Roman" w:hAnsi="Times New Roman" w:hint="eastAsia"/>
                <w:kern w:val="0"/>
                <w:sz w:val="20"/>
                <w:szCs w:val="20"/>
              </w:rPr>
              <w:t>亩田园花海、</w:t>
            </w:r>
            <w:r w:rsidRPr="00B359A5">
              <w:rPr>
                <w:rFonts w:ascii="Times New Roman" w:eastAsia="等线" w:hAnsi="Times New Roman"/>
                <w:kern w:val="0"/>
                <w:sz w:val="20"/>
                <w:szCs w:val="20"/>
              </w:rPr>
              <w:t>1000</w:t>
            </w:r>
            <w:r w:rsidRPr="00B359A5">
              <w:rPr>
                <w:rFonts w:ascii="Times New Roman" w:hAnsi="Times New Roman" w:hint="eastAsia"/>
                <w:kern w:val="0"/>
                <w:sz w:val="20"/>
                <w:szCs w:val="20"/>
              </w:rPr>
              <w:t>亩标准化特色水果采摘园、</w:t>
            </w:r>
            <w:r w:rsidRPr="00B359A5">
              <w:rPr>
                <w:rFonts w:ascii="Times New Roman" w:eastAsia="等线" w:hAnsi="Times New Roman"/>
                <w:kern w:val="0"/>
                <w:sz w:val="20"/>
                <w:szCs w:val="20"/>
              </w:rPr>
              <w:t>2000</w:t>
            </w:r>
            <w:r w:rsidRPr="00B359A5">
              <w:rPr>
                <w:rFonts w:ascii="Times New Roman" w:hAnsi="Times New Roman" w:hint="eastAsia"/>
                <w:kern w:val="0"/>
                <w:sz w:val="20"/>
                <w:szCs w:val="20"/>
              </w:rPr>
              <w:t>亩健康水产养殖场和</w:t>
            </w:r>
            <w:r w:rsidRPr="00B359A5">
              <w:rPr>
                <w:rFonts w:ascii="Times New Roman" w:eastAsia="等线" w:hAnsi="Times New Roman"/>
                <w:kern w:val="0"/>
                <w:sz w:val="20"/>
                <w:szCs w:val="20"/>
              </w:rPr>
              <w:t>1000</w:t>
            </w:r>
            <w:r w:rsidRPr="00B359A5">
              <w:rPr>
                <w:rFonts w:ascii="Times New Roman" w:hAnsi="Times New Roman" w:hint="eastAsia"/>
                <w:kern w:val="0"/>
                <w:sz w:val="20"/>
                <w:szCs w:val="20"/>
              </w:rPr>
              <w:t>亩林间漫时光休闲林场。</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30000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48</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嘉隆西海生态农业观光项目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进行农业产业培育，建设农旅融合配套设施，建设盐卤温泉接待中心、养老公寓，完善农业休闲度假民宿配套设施等，提高接待能力。</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32000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49</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牛仔小镇</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重点进行西部风情牧场、荣豪西部牛仔小镇建设和卢作孚故居景点开发，包括</w:t>
            </w:r>
            <w:r w:rsidRPr="00B359A5">
              <w:rPr>
                <w:rFonts w:ascii="Times New Roman" w:eastAsia="等线" w:hAnsi="Times New Roman"/>
                <w:kern w:val="0"/>
                <w:sz w:val="20"/>
                <w:szCs w:val="20"/>
              </w:rPr>
              <w:t>2000</w:t>
            </w:r>
            <w:r w:rsidRPr="00B359A5">
              <w:rPr>
                <w:rFonts w:ascii="Times New Roman" w:hAnsi="Times New Roman" w:hint="eastAsia"/>
                <w:kern w:val="0"/>
                <w:sz w:val="20"/>
                <w:szCs w:val="20"/>
              </w:rPr>
              <w:t>亩跑马场、赛车场，</w:t>
            </w:r>
            <w:r w:rsidRPr="00B359A5">
              <w:rPr>
                <w:rFonts w:ascii="Times New Roman" w:eastAsia="等线" w:hAnsi="Times New Roman"/>
                <w:kern w:val="0"/>
                <w:sz w:val="20"/>
                <w:szCs w:val="20"/>
              </w:rPr>
              <w:t>100</w:t>
            </w:r>
            <w:r w:rsidRPr="00B359A5">
              <w:rPr>
                <w:rFonts w:ascii="Times New Roman" w:hAnsi="Times New Roman" w:hint="eastAsia"/>
                <w:kern w:val="0"/>
                <w:sz w:val="20"/>
                <w:szCs w:val="20"/>
              </w:rPr>
              <w:t>亩露天牛排烧烤、年宰割量</w:t>
            </w:r>
            <w:r w:rsidRPr="00B359A5">
              <w:rPr>
                <w:rFonts w:ascii="Times New Roman" w:eastAsia="等线" w:hAnsi="Times New Roman"/>
                <w:kern w:val="0"/>
                <w:sz w:val="20"/>
                <w:szCs w:val="20"/>
              </w:rPr>
              <w:t>1</w:t>
            </w:r>
            <w:r w:rsidRPr="00B359A5">
              <w:rPr>
                <w:rFonts w:ascii="Times New Roman" w:hAnsi="Times New Roman" w:hint="eastAsia"/>
                <w:kern w:val="0"/>
                <w:sz w:val="20"/>
                <w:szCs w:val="20"/>
              </w:rPr>
              <w:t>万头肉牛深加工基地，及其配套基础设施完善。</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15000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lastRenderedPageBreak/>
              <w:t>50</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铜梁洞都市型城郊生态观光农业旅游项目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20" w:lineRule="exact"/>
              <w:ind w:firstLineChars="0" w:firstLine="0"/>
              <w:jc w:val="left"/>
              <w:rPr>
                <w:rFonts w:ascii="Times New Roman" w:eastAsia="等线" w:hAnsi="Times New Roman"/>
                <w:kern w:val="0"/>
                <w:sz w:val="20"/>
                <w:szCs w:val="20"/>
              </w:rPr>
            </w:pPr>
            <w:r w:rsidRPr="00B359A5">
              <w:rPr>
                <w:rFonts w:ascii="Times New Roman" w:hAnsi="Times New Roman" w:hint="eastAsia"/>
                <w:kern w:val="0"/>
                <w:sz w:val="20"/>
                <w:szCs w:val="20"/>
              </w:rPr>
              <w:t>依托友缘山庄、铜梁洞松林波、李万英农家乐、泉水农家乐、余豆花农家乐、松林坡农家乐、刘红农家乐等，提升农家乐功能配套，完善休闲旅游设施建设，配套建设休闲景点，形成休闲旅游环线，打造集</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农业、生态、休闲、娱乐、观光、旅游、健身、登山、</w:t>
            </w:r>
            <w:r>
              <w:rPr>
                <w:rFonts w:ascii="Times New Roman" w:hAnsi="Times New Roman" w:hint="eastAsia"/>
                <w:kern w:val="0"/>
                <w:sz w:val="20"/>
                <w:szCs w:val="20"/>
              </w:rPr>
              <w:t>竞技</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等特色于一体的合川区</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都市型城郊生态观光农业旅游集聚地。</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51</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100" w:firstLine="200"/>
              <w:rPr>
                <w:rFonts w:ascii="Times New Roman" w:hAnsi="Times New Roman"/>
                <w:kern w:val="0"/>
                <w:sz w:val="20"/>
                <w:szCs w:val="20"/>
              </w:rPr>
            </w:pPr>
            <w:r w:rsidRPr="00B359A5">
              <w:rPr>
                <w:rFonts w:ascii="Times New Roman" w:hAnsi="Times New Roman" w:hint="eastAsia"/>
                <w:kern w:val="0"/>
                <w:sz w:val="20"/>
                <w:szCs w:val="20"/>
              </w:rPr>
              <w:t>蓝莓庄园</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20" w:lineRule="exact"/>
              <w:ind w:firstLineChars="0" w:firstLine="0"/>
              <w:jc w:val="left"/>
              <w:rPr>
                <w:rFonts w:ascii="Times New Roman" w:eastAsia="等线" w:hAnsi="Times New Roman"/>
                <w:kern w:val="0"/>
                <w:sz w:val="20"/>
                <w:szCs w:val="20"/>
              </w:rPr>
            </w:pPr>
            <w:r w:rsidRPr="00B359A5">
              <w:rPr>
                <w:rFonts w:ascii="Times New Roman" w:hAnsi="Times New Roman" w:hint="eastAsia"/>
                <w:kern w:val="0"/>
                <w:sz w:val="20"/>
                <w:szCs w:val="20"/>
              </w:rPr>
              <w:t>建设草莓科技化种植基地，土地整治项目及滴灌项目，四季果园打造，房车露营基地打造，完善环线道路建设及园区内休闲娱乐基础设施建设，种植园区边坡整治，园区景观提升。</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3100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52</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黄桃观光休闲采摘基地</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20" w:lineRule="exact"/>
              <w:ind w:firstLineChars="0" w:firstLine="0"/>
              <w:jc w:val="left"/>
              <w:rPr>
                <w:rFonts w:ascii="Times New Roman" w:eastAsia="等线" w:hAnsi="Times New Roman"/>
                <w:kern w:val="0"/>
                <w:sz w:val="20"/>
                <w:szCs w:val="20"/>
              </w:rPr>
            </w:pPr>
            <w:r w:rsidRPr="00B359A5">
              <w:rPr>
                <w:rFonts w:ascii="Times New Roman" w:hAnsi="Times New Roman" w:hint="eastAsia"/>
                <w:kern w:val="0"/>
                <w:sz w:val="20"/>
                <w:szCs w:val="20"/>
              </w:rPr>
              <w:t>依托黄桃产业基地，提升园区内道路环线建设，完善偿花采摘休闲景亭、休闲广场、停车场、黄桃交易市场，旅游标识标牌，对园区内餐饮进行提档改造，提升接待能力。</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5000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53</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云门果色天香休闲农业和乡村示范区</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20" w:lineRule="exact"/>
              <w:ind w:firstLineChars="0" w:firstLine="0"/>
              <w:jc w:val="left"/>
              <w:rPr>
                <w:rFonts w:ascii="Times New Roman" w:eastAsia="等线" w:hAnsi="Times New Roman"/>
                <w:kern w:val="0"/>
                <w:sz w:val="20"/>
                <w:szCs w:val="20"/>
              </w:rPr>
            </w:pPr>
            <w:r w:rsidRPr="00B359A5">
              <w:rPr>
                <w:rFonts w:ascii="Times New Roman" w:hAnsi="Times New Roman" w:hint="eastAsia"/>
                <w:kern w:val="0"/>
                <w:sz w:val="20"/>
                <w:szCs w:val="20"/>
              </w:rPr>
              <w:t>依托比奥农庄、绿钻香蕉园、边丰葡萄园、凯安瑞高粱基地、成晋农业、花漫云间、炫采农庄等</w:t>
            </w:r>
            <w:r w:rsidRPr="00B359A5">
              <w:rPr>
                <w:rFonts w:ascii="Times New Roman" w:eastAsia="等线" w:hAnsi="Times New Roman"/>
                <w:kern w:val="0"/>
                <w:sz w:val="20"/>
                <w:szCs w:val="20"/>
              </w:rPr>
              <w:t>20</w:t>
            </w:r>
            <w:r w:rsidRPr="00B359A5">
              <w:rPr>
                <w:rFonts w:ascii="Times New Roman" w:hAnsi="Times New Roman" w:hint="eastAsia"/>
                <w:kern w:val="0"/>
                <w:sz w:val="20"/>
                <w:szCs w:val="20"/>
              </w:rPr>
              <w:t>余个现有产业园基地，重点突出赏花观光、水果采摘、农事体验、休闲垂钓等休闲旅游，对休闲景点、道路、沟渠等配套设施，休闲观光与乡村旅游提档升级，完善园区功能配套，提升接待能力。</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30000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54</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云门渠江绿道美丽乡村示范片区</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2021-2030</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20" w:lineRule="exact"/>
              <w:ind w:firstLineChars="0" w:firstLine="0"/>
              <w:jc w:val="left"/>
              <w:rPr>
                <w:rFonts w:ascii="Times New Roman" w:eastAsia="等线" w:hAnsi="Times New Roman"/>
                <w:kern w:val="0"/>
                <w:sz w:val="20"/>
                <w:szCs w:val="20"/>
              </w:rPr>
            </w:pPr>
            <w:r w:rsidRPr="00B359A5">
              <w:rPr>
                <w:rFonts w:ascii="Times New Roman" w:hAnsi="Times New Roman" w:hint="eastAsia"/>
                <w:kern w:val="0"/>
                <w:sz w:val="20"/>
                <w:szCs w:val="20"/>
              </w:rPr>
              <w:t>依托水韵乡间，沿渠江绿道杨彪村、天神村、凤梨村等的田园风光、美丽乡村和民房老宅等特色资源，主要发展水稻、油菜、高粱等产业，推进综合循环农业，改造农家院落，打造生态湿地，完善基础设施，突出乡村风貌、田野观光、农耕文化和特色农家菜肴。</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66000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55</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虎头寨田园综合体项目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2021-2035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20" w:lineRule="exact"/>
              <w:ind w:firstLineChars="0" w:firstLine="0"/>
              <w:jc w:val="left"/>
              <w:rPr>
                <w:rFonts w:ascii="Times New Roman" w:eastAsia="等线" w:hAnsi="Times New Roman"/>
                <w:kern w:val="0"/>
                <w:sz w:val="20"/>
                <w:szCs w:val="20"/>
              </w:rPr>
            </w:pPr>
            <w:r w:rsidRPr="00B359A5">
              <w:rPr>
                <w:rFonts w:ascii="Times New Roman" w:hAnsi="Times New Roman" w:hint="eastAsia"/>
                <w:kern w:val="0"/>
                <w:sz w:val="20"/>
                <w:szCs w:val="20"/>
              </w:rPr>
              <w:t>位于钓办处虎头寨村及思居村，总规划面积</w:t>
            </w:r>
            <w:r w:rsidRPr="00B359A5">
              <w:rPr>
                <w:rFonts w:ascii="Times New Roman" w:eastAsia="等线" w:hAnsi="Times New Roman"/>
                <w:kern w:val="0"/>
                <w:sz w:val="20"/>
                <w:szCs w:val="20"/>
              </w:rPr>
              <w:t>5000</w:t>
            </w:r>
            <w:r w:rsidRPr="00B359A5">
              <w:rPr>
                <w:rFonts w:ascii="Times New Roman" w:hAnsi="Times New Roman" w:hint="eastAsia"/>
                <w:kern w:val="0"/>
                <w:sz w:val="20"/>
                <w:szCs w:val="20"/>
              </w:rPr>
              <w:t>余亩。利用两江山水、高台田园、悬崖村寨、古刹寺庙等资源，突出农事体验，打造</w:t>
            </w:r>
            <w:r w:rsidRPr="00B359A5">
              <w:rPr>
                <w:rFonts w:ascii="Times New Roman" w:eastAsia="等线" w:hAnsi="Times New Roman"/>
                <w:kern w:val="0"/>
                <w:sz w:val="20"/>
                <w:szCs w:val="20"/>
              </w:rPr>
              <w:t xml:space="preserve"> “</w:t>
            </w:r>
            <w:r w:rsidRPr="00B359A5">
              <w:rPr>
                <w:rFonts w:ascii="Times New Roman" w:hAnsi="Times New Roman" w:hint="eastAsia"/>
                <w:kern w:val="0"/>
                <w:sz w:val="20"/>
                <w:szCs w:val="20"/>
              </w:rPr>
              <w:t>养生养老</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都市休闲</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田园综合体。</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80000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56</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钓鱼城蔬果采摘基地</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20" w:lineRule="exact"/>
              <w:ind w:firstLineChars="0" w:firstLine="0"/>
              <w:jc w:val="left"/>
              <w:rPr>
                <w:rFonts w:ascii="Times New Roman" w:eastAsia="等线" w:hAnsi="Times New Roman"/>
                <w:kern w:val="0"/>
                <w:sz w:val="20"/>
                <w:szCs w:val="20"/>
              </w:rPr>
            </w:pPr>
            <w:r w:rsidRPr="00B359A5">
              <w:rPr>
                <w:rFonts w:ascii="Times New Roman" w:hAnsi="Times New Roman" w:hint="eastAsia"/>
                <w:kern w:val="0"/>
                <w:sz w:val="20"/>
                <w:szCs w:val="20"/>
              </w:rPr>
              <w:t>围绕钓鱼城大景区及渠口坝蔬菜基地，不断完善道路、沟渠等配套设施，积极打造水果、蔬菜采摘基地。</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57</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南津街优质柑橘采摘带</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20" w:lineRule="exact"/>
              <w:ind w:firstLineChars="0" w:firstLine="0"/>
              <w:jc w:val="left"/>
              <w:rPr>
                <w:rFonts w:ascii="Times New Roman" w:eastAsia="等线" w:hAnsi="Times New Roman"/>
                <w:kern w:val="0"/>
                <w:sz w:val="20"/>
                <w:szCs w:val="20"/>
              </w:rPr>
            </w:pPr>
            <w:r w:rsidRPr="00B359A5">
              <w:rPr>
                <w:rFonts w:ascii="Times New Roman" w:hAnsi="Times New Roman" w:hint="eastAsia"/>
                <w:kern w:val="0"/>
                <w:sz w:val="20"/>
                <w:szCs w:val="20"/>
              </w:rPr>
              <w:t>在南津街花园村、米房村、苟家村、凉坝村等</w:t>
            </w:r>
            <w:r w:rsidRPr="00B359A5">
              <w:rPr>
                <w:rFonts w:ascii="Times New Roman" w:eastAsia="等线" w:hAnsi="Times New Roman"/>
                <w:kern w:val="0"/>
                <w:sz w:val="20"/>
                <w:szCs w:val="20"/>
              </w:rPr>
              <w:t>7</w:t>
            </w:r>
            <w:r w:rsidRPr="00B359A5">
              <w:rPr>
                <w:rFonts w:ascii="Times New Roman" w:hAnsi="Times New Roman" w:hint="eastAsia"/>
                <w:kern w:val="0"/>
                <w:sz w:val="20"/>
                <w:szCs w:val="20"/>
              </w:rPr>
              <w:t>个村建设</w:t>
            </w:r>
            <w:r w:rsidRPr="00B359A5">
              <w:rPr>
                <w:rFonts w:ascii="Times New Roman" w:eastAsia="等线" w:hAnsi="Times New Roman" w:hint="eastAsia"/>
                <w:kern w:val="0"/>
                <w:sz w:val="20"/>
                <w:szCs w:val="20"/>
              </w:rPr>
              <w:t>7000</w:t>
            </w:r>
            <w:r w:rsidRPr="00B359A5">
              <w:rPr>
                <w:rFonts w:ascii="Times New Roman" w:hAnsi="Times New Roman" w:hint="eastAsia"/>
                <w:kern w:val="0"/>
                <w:sz w:val="20"/>
                <w:szCs w:val="20"/>
              </w:rPr>
              <w:t>亩优质柑橘基地，完善休闲农业配套设施建设，开展果花观赏、柑橘采摘等。</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58</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金沙生态产业园建设项目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2021-2030</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20" w:lineRule="exact"/>
              <w:ind w:firstLineChars="0" w:firstLine="0"/>
              <w:jc w:val="left"/>
              <w:rPr>
                <w:rFonts w:ascii="Times New Roman" w:eastAsia="等线" w:hAnsi="Times New Roman"/>
                <w:kern w:val="0"/>
                <w:sz w:val="20"/>
                <w:szCs w:val="20"/>
              </w:rPr>
            </w:pPr>
            <w:r w:rsidRPr="00B359A5">
              <w:rPr>
                <w:rFonts w:ascii="Times New Roman" w:hAnsi="Times New Roman" w:hint="eastAsia"/>
                <w:kern w:val="0"/>
                <w:sz w:val="20"/>
                <w:szCs w:val="20"/>
              </w:rPr>
              <w:t>位于铜溪镇金沙村，面积约</w:t>
            </w:r>
            <w:r w:rsidRPr="00B359A5">
              <w:rPr>
                <w:rFonts w:ascii="Times New Roman" w:eastAsia="等线" w:hAnsi="Times New Roman"/>
                <w:kern w:val="0"/>
                <w:sz w:val="20"/>
                <w:szCs w:val="20"/>
              </w:rPr>
              <w:t>700</w:t>
            </w:r>
            <w:r w:rsidRPr="00B359A5">
              <w:rPr>
                <w:rFonts w:ascii="Times New Roman" w:hAnsi="Times New Roman" w:hint="eastAsia"/>
                <w:kern w:val="0"/>
                <w:sz w:val="20"/>
                <w:szCs w:val="20"/>
              </w:rPr>
              <w:t>亩，其中建设用地</w:t>
            </w:r>
            <w:r w:rsidRPr="00B359A5">
              <w:rPr>
                <w:rFonts w:ascii="Times New Roman" w:eastAsia="等线" w:hAnsi="Times New Roman"/>
                <w:kern w:val="0"/>
                <w:sz w:val="20"/>
                <w:szCs w:val="20"/>
              </w:rPr>
              <w:t>80</w:t>
            </w:r>
            <w:r w:rsidRPr="00B359A5">
              <w:rPr>
                <w:rFonts w:ascii="Times New Roman" w:hAnsi="Times New Roman" w:hint="eastAsia"/>
                <w:kern w:val="0"/>
                <w:sz w:val="20"/>
                <w:szCs w:val="20"/>
              </w:rPr>
              <w:t>亩，新建建筑面积约</w:t>
            </w:r>
            <w:r w:rsidRPr="00B359A5">
              <w:rPr>
                <w:rFonts w:ascii="Times New Roman" w:eastAsia="等线" w:hAnsi="Times New Roman"/>
                <w:kern w:val="0"/>
                <w:sz w:val="20"/>
                <w:szCs w:val="20"/>
              </w:rPr>
              <w:t>53000</w:t>
            </w:r>
            <w:r w:rsidRPr="00B359A5">
              <w:rPr>
                <w:rFonts w:ascii="Times New Roman" w:hAnsi="Times New Roman" w:hint="eastAsia"/>
                <w:kern w:val="0"/>
                <w:sz w:val="20"/>
                <w:szCs w:val="20"/>
              </w:rPr>
              <w:t>平方米，改建农房约</w:t>
            </w:r>
            <w:r w:rsidRPr="00B359A5">
              <w:rPr>
                <w:rFonts w:ascii="Times New Roman" w:eastAsia="等线" w:hAnsi="Times New Roman"/>
                <w:kern w:val="0"/>
                <w:sz w:val="20"/>
                <w:szCs w:val="20"/>
              </w:rPr>
              <w:t>1000</w:t>
            </w:r>
            <w:r w:rsidRPr="00B359A5">
              <w:rPr>
                <w:rFonts w:ascii="Times New Roman" w:hAnsi="Times New Roman" w:hint="eastAsia"/>
                <w:kern w:val="0"/>
                <w:sz w:val="20"/>
                <w:szCs w:val="20"/>
              </w:rPr>
              <w:t>平方米，主要建设休闲旅游设施、接待中心、精品民宿、养生养老公寓、共享养老房、居家养老房、老年大学、配套医院等项目规划的设施，项目进行养生、养老、旅游、观光农业、教育培训等综合开发。生态农业用地约</w:t>
            </w:r>
            <w:r w:rsidRPr="00B359A5">
              <w:rPr>
                <w:rFonts w:ascii="Times New Roman" w:eastAsia="等线" w:hAnsi="Times New Roman"/>
                <w:kern w:val="0"/>
                <w:sz w:val="20"/>
                <w:szCs w:val="20"/>
              </w:rPr>
              <w:t>620</w:t>
            </w:r>
            <w:r w:rsidRPr="00B359A5">
              <w:rPr>
                <w:rFonts w:ascii="Times New Roman" w:hAnsi="Times New Roman" w:hint="eastAsia"/>
                <w:kern w:val="0"/>
                <w:sz w:val="20"/>
                <w:szCs w:val="20"/>
              </w:rPr>
              <w:t>亩，用于特色农业种养殖，包括</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中药材种植、经果林、花卉苗木、林下养殖、水产养殖、温室大棚蔬菜等。</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25000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59</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岽山坪生态园</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20" w:lineRule="exact"/>
              <w:ind w:firstLineChars="0" w:firstLine="0"/>
              <w:jc w:val="left"/>
              <w:rPr>
                <w:rFonts w:ascii="Times New Roman" w:eastAsia="等线" w:hAnsi="Times New Roman"/>
                <w:kern w:val="0"/>
                <w:sz w:val="20"/>
                <w:szCs w:val="20"/>
              </w:rPr>
            </w:pPr>
            <w:r w:rsidRPr="00B359A5">
              <w:rPr>
                <w:rFonts w:ascii="Times New Roman" w:hAnsi="Times New Roman" w:hint="eastAsia"/>
                <w:kern w:val="0"/>
                <w:sz w:val="20"/>
                <w:szCs w:val="20"/>
              </w:rPr>
              <w:t>依托百花山庄农业基地，建设采摘步道、观景塔、乡间民宿等。</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5000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60</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龙游寺片区农业休闲采摘带</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20" w:lineRule="exact"/>
              <w:ind w:firstLineChars="0" w:firstLine="0"/>
              <w:jc w:val="left"/>
              <w:rPr>
                <w:rFonts w:ascii="Times New Roman" w:eastAsia="等线" w:hAnsi="Times New Roman"/>
                <w:kern w:val="0"/>
                <w:sz w:val="20"/>
                <w:szCs w:val="20"/>
              </w:rPr>
            </w:pPr>
            <w:r w:rsidRPr="00B359A5">
              <w:rPr>
                <w:rFonts w:ascii="Times New Roman" w:hAnsi="Times New Roman" w:hint="eastAsia"/>
                <w:kern w:val="0"/>
                <w:sz w:val="20"/>
                <w:szCs w:val="20"/>
              </w:rPr>
              <w:t>开发龙游山片区农业景观资源，发展荔枝、龙眼等农业经济作物，开展休闲农业采摘。</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61</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黄桃基地</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2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依托黄桃产业基地，提升园区内道路环线建设，完善尝花采摘休闲景亭、休闲广场、停车场、黄桃交易市场、产品标志标牌，发展延长销售时间类初加工设施，促进提升黄桃品质。对园区内房屋进行提档改造，提升接待能力。</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212463" w:rsidRDefault="00A42EAB" w:rsidP="005D66CC">
            <w:pPr>
              <w:widowControl/>
              <w:spacing w:line="240" w:lineRule="exact"/>
              <w:ind w:firstLineChars="0" w:firstLine="0"/>
              <w:jc w:val="center"/>
              <w:rPr>
                <w:rFonts w:ascii="方正楷体_GBK" w:eastAsia="方正楷体_GBK" w:hAnsi="Times New Roman"/>
                <w:bCs/>
                <w:kern w:val="0"/>
                <w:sz w:val="20"/>
                <w:szCs w:val="20"/>
              </w:rPr>
            </w:pPr>
            <w:r w:rsidRPr="00212463">
              <w:rPr>
                <w:rFonts w:ascii="方正楷体_GBK" w:eastAsia="方正楷体_GBK" w:hAnsi="Times New Roman" w:hint="eastAsia"/>
                <w:bCs/>
                <w:kern w:val="0"/>
                <w:sz w:val="20"/>
                <w:szCs w:val="20"/>
              </w:rPr>
              <w:t>（五）</w:t>
            </w:r>
          </w:p>
        </w:tc>
        <w:tc>
          <w:tcPr>
            <w:tcW w:w="4227" w:type="dxa"/>
            <w:gridSpan w:val="3"/>
            <w:tcBorders>
              <w:top w:val="single" w:sz="4" w:space="0" w:color="auto"/>
              <w:left w:val="nil"/>
              <w:bottom w:val="single" w:sz="4" w:space="0" w:color="auto"/>
              <w:right w:val="single" w:sz="4" w:space="0" w:color="auto"/>
            </w:tcBorders>
            <w:shd w:val="clear" w:color="000000" w:fill="FFFFFF"/>
            <w:vAlign w:val="center"/>
          </w:tcPr>
          <w:p w:rsidR="00A42EAB" w:rsidRPr="00212463" w:rsidRDefault="00A42EAB" w:rsidP="005D66CC">
            <w:pPr>
              <w:widowControl/>
              <w:spacing w:line="240" w:lineRule="exact"/>
              <w:ind w:firstLineChars="0" w:firstLine="0"/>
              <w:jc w:val="left"/>
              <w:rPr>
                <w:rFonts w:ascii="方正楷体_GBK" w:eastAsia="方正楷体_GBK" w:hAnsi="Times New Roman"/>
                <w:bCs/>
                <w:kern w:val="0"/>
                <w:sz w:val="20"/>
                <w:szCs w:val="20"/>
              </w:rPr>
            </w:pPr>
            <w:r w:rsidRPr="00212463">
              <w:rPr>
                <w:rFonts w:ascii="方正楷体_GBK" w:eastAsia="方正楷体_GBK" w:hAnsi="Times New Roman" w:hint="eastAsia"/>
                <w:bCs/>
                <w:kern w:val="0"/>
                <w:sz w:val="20"/>
                <w:szCs w:val="20"/>
              </w:rPr>
              <w:t>农业科技创新（8个）</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b/>
                <w:bCs/>
                <w:kern w:val="0"/>
                <w:sz w:val="20"/>
                <w:szCs w:val="20"/>
              </w:rPr>
            </w:pPr>
            <w:r w:rsidRPr="00B359A5">
              <w:rPr>
                <w:rFonts w:ascii="Times New Roman" w:eastAsia="等线" w:hAnsi="Times New Roman"/>
                <w:b/>
                <w:bCs/>
                <w:kern w:val="0"/>
                <w:sz w:val="20"/>
                <w:szCs w:val="20"/>
              </w:rPr>
              <w:t xml:space="preserve">　</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b/>
                <w:bCs/>
                <w:kern w:val="0"/>
                <w:sz w:val="20"/>
                <w:szCs w:val="20"/>
              </w:rPr>
            </w:pPr>
            <w:r w:rsidRPr="00B359A5">
              <w:rPr>
                <w:rFonts w:ascii="Times New Roman" w:eastAsia="等线" w:hAnsi="Times New Roman"/>
                <w:b/>
                <w:bCs/>
                <w:kern w:val="0"/>
                <w:sz w:val="20"/>
                <w:szCs w:val="20"/>
              </w:rPr>
              <w:t>63300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62</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农产品加工企业智能化改造项目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对农产品加工企业智能化改造进行培训，企业引进智能制造技术和装备，完成一批企业智能化改造，农产品加工企业智能化有明显提升。</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50000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lastRenderedPageBreak/>
              <w:t>63</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合川区党建领航农机社会化服务体系建设项目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建立起“覆盖全程、服务全面、机制灵活、运转高效、保障有力”的“</w:t>
            </w:r>
            <w:r w:rsidRPr="00B359A5">
              <w:rPr>
                <w:rFonts w:ascii="Times New Roman" w:hAnsi="Times New Roman" w:hint="eastAsia"/>
                <w:kern w:val="0"/>
                <w:sz w:val="20"/>
                <w:szCs w:val="20"/>
              </w:rPr>
              <w:t>1+10+N</w:t>
            </w:r>
            <w:r w:rsidRPr="00B359A5">
              <w:rPr>
                <w:rFonts w:ascii="Times New Roman" w:hAnsi="Times New Roman" w:hint="eastAsia"/>
                <w:kern w:val="0"/>
                <w:sz w:val="20"/>
                <w:szCs w:val="20"/>
              </w:rPr>
              <w:t>”农机社会化服务体系。成立</w:t>
            </w:r>
            <w:r w:rsidRPr="00B359A5">
              <w:rPr>
                <w:rFonts w:ascii="Times New Roman" w:hAnsi="Times New Roman" w:hint="eastAsia"/>
                <w:kern w:val="0"/>
                <w:sz w:val="20"/>
                <w:szCs w:val="20"/>
              </w:rPr>
              <w:t>1</w:t>
            </w:r>
            <w:r w:rsidRPr="00B359A5">
              <w:rPr>
                <w:rFonts w:ascii="Times New Roman" w:hAnsi="Times New Roman" w:hint="eastAsia"/>
                <w:kern w:val="0"/>
                <w:sz w:val="20"/>
                <w:szCs w:val="20"/>
              </w:rPr>
              <w:t>个区级农机社会化服务总公司、建设</w:t>
            </w:r>
            <w:r w:rsidRPr="00B359A5">
              <w:rPr>
                <w:rFonts w:ascii="Times New Roman" w:hAnsi="Times New Roman" w:hint="eastAsia"/>
                <w:kern w:val="0"/>
                <w:sz w:val="20"/>
                <w:szCs w:val="20"/>
              </w:rPr>
              <w:t>10</w:t>
            </w:r>
            <w:r w:rsidRPr="00B359A5">
              <w:rPr>
                <w:rFonts w:ascii="Times New Roman" w:hAnsi="Times New Roman" w:hint="eastAsia"/>
                <w:kern w:val="0"/>
                <w:sz w:val="20"/>
                <w:szCs w:val="20"/>
              </w:rPr>
              <w:t>个全程机械化综合农事服务中心、发展壮大</w:t>
            </w:r>
            <w:r w:rsidRPr="00B359A5">
              <w:rPr>
                <w:rFonts w:ascii="Times New Roman" w:hAnsi="Times New Roman" w:hint="eastAsia"/>
                <w:kern w:val="0"/>
                <w:sz w:val="20"/>
                <w:szCs w:val="20"/>
              </w:rPr>
              <w:t>N</w:t>
            </w:r>
            <w:r w:rsidRPr="00B359A5">
              <w:rPr>
                <w:rFonts w:ascii="Times New Roman" w:hAnsi="Times New Roman" w:hint="eastAsia"/>
                <w:kern w:val="0"/>
                <w:sz w:val="20"/>
                <w:szCs w:val="20"/>
              </w:rPr>
              <w:t>个专业化农机社会化服务主体。</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5000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64</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合川区现代农业产业技术体系首家专家制度建设项目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依托农业首席专家，联合区各级农业技术推广站、农业企业、农业示范基地等，开展农业主导特色优势产业的全产业链环节共性、关键技术研发、集成、试验和应用示范为重点任务，打造一批农业科技核心试验示范基地，解决一批农业技术难题，推广一批农业新品种、新技术、新机具，培育一批高水平农业技术创新人才，提高我区农业技术创新能力和成果转化能力。重点推进水稻、旱粮、蔬菜、水果、生态渔、桑、生猪、蛋鸡、木本油料等</w:t>
            </w:r>
            <w:r w:rsidRPr="00B359A5">
              <w:rPr>
                <w:rFonts w:ascii="Times New Roman" w:eastAsia="等线" w:hAnsi="Times New Roman"/>
                <w:kern w:val="0"/>
                <w:sz w:val="20"/>
                <w:szCs w:val="20"/>
              </w:rPr>
              <w:t>9</w:t>
            </w:r>
            <w:r w:rsidRPr="00B359A5">
              <w:rPr>
                <w:rFonts w:ascii="Times New Roman" w:hAnsi="Times New Roman" w:hint="eastAsia"/>
                <w:kern w:val="0"/>
                <w:sz w:val="20"/>
                <w:szCs w:val="20"/>
              </w:rPr>
              <w:t>个现代农业产业技术体系首席专家制度建设；形成</w:t>
            </w:r>
            <w:r w:rsidRPr="00B359A5">
              <w:rPr>
                <w:rFonts w:ascii="Times New Roman" w:eastAsia="等线" w:hAnsi="Times New Roman"/>
                <w:kern w:val="0"/>
                <w:sz w:val="20"/>
                <w:szCs w:val="20"/>
              </w:rPr>
              <w:t>45</w:t>
            </w:r>
            <w:r w:rsidRPr="00B359A5">
              <w:rPr>
                <w:rFonts w:ascii="Times New Roman" w:hAnsi="Times New Roman" w:hint="eastAsia"/>
                <w:kern w:val="0"/>
                <w:sz w:val="20"/>
                <w:szCs w:val="20"/>
              </w:rPr>
              <w:t>项以上技术研发或推广成果，建成</w:t>
            </w:r>
            <w:r w:rsidRPr="00B359A5">
              <w:rPr>
                <w:rFonts w:ascii="Times New Roman" w:eastAsia="等线" w:hAnsi="Times New Roman"/>
                <w:kern w:val="0"/>
                <w:sz w:val="20"/>
                <w:szCs w:val="20"/>
              </w:rPr>
              <w:t>9</w:t>
            </w:r>
            <w:r w:rsidRPr="00B359A5">
              <w:rPr>
                <w:rFonts w:ascii="Times New Roman" w:hAnsi="Times New Roman" w:hint="eastAsia"/>
                <w:kern w:val="0"/>
                <w:sz w:val="20"/>
                <w:szCs w:val="20"/>
              </w:rPr>
              <w:t>个核心示范基地，培养</w:t>
            </w:r>
            <w:r w:rsidRPr="00B359A5">
              <w:rPr>
                <w:rFonts w:ascii="Times New Roman" w:eastAsia="等线" w:hAnsi="Times New Roman"/>
                <w:kern w:val="0"/>
                <w:sz w:val="20"/>
                <w:szCs w:val="20"/>
              </w:rPr>
              <w:t>30</w:t>
            </w:r>
            <w:r w:rsidRPr="00B359A5">
              <w:rPr>
                <w:rFonts w:ascii="Times New Roman" w:hAnsi="Times New Roman" w:hint="eastAsia"/>
                <w:kern w:val="0"/>
                <w:sz w:val="20"/>
                <w:szCs w:val="20"/>
              </w:rPr>
              <w:t>名现代农业产业技术带头人。</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65</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柑橘智慧农业</w:t>
            </w:r>
            <w:r w:rsidRPr="00B359A5">
              <w:rPr>
                <w:rFonts w:ascii="Times New Roman" w:hAnsi="Times New Roman" w:hint="eastAsia"/>
                <w:kern w:val="0"/>
                <w:sz w:val="20"/>
                <w:szCs w:val="20"/>
              </w:rPr>
              <w:t>5G+</w:t>
            </w:r>
            <w:r w:rsidRPr="00B359A5">
              <w:rPr>
                <w:rFonts w:ascii="Times New Roman" w:hAnsi="Times New Roman" w:hint="eastAsia"/>
                <w:kern w:val="0"/>
                <w:sz w:val="20"/>
                <w:szCs w:val="20"/>
              </w:rPr>
              <w:t>农业智能化生产项目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建设</w:t>
            </w:r>
            <w:r w:rsidRPr="00B359A5">
              <w:rPr>
                <w:rFonts w:ascii="Times New Roman" w:eastAsia="等线" w:hAnsi="Times New Roman"/>
                <w:kern w:val="0"/>
                <w:sz w:val="20"/>
                <w:szCs w:val="20"/>
              </w:rPr>
              <w:t>5000</w:t>
            </w:r>
            <w:r w:rsidRPr="00B359A5">
              <w:rPr>
                <w:rFonts w:ascii="Times New Roman" w:hAnsi="Times New Roman" w:hint="eastAsia"/>
                <w:kern w:val="0"/>
                <w:sz w:val="20"/>
                <w:szCs w:val="20"/>
              </w:rPr>
              <w:t>亩智慧柑橘园，建设</w:t>
            </w:r>
            <w:r w:rsidRPr="00B359A5">
              <w:rPr>
                <w:rFonts w:ascii="Times New Roman" w:eastAsia="等线" w:hAnsi="Times New Roman"/>
                <w:kern w:val="0"/>
                <w:sz w:val="20"/>
                <w:szCs w:val="20"/>
              </w:rPr>
              <w:t>5G+</w:t>
            </w:r>
            <w:r w:rsidRPr="00B359A5">
              <w:rPr>
                <w:rFonts w:ascii="Times New Roman" w:hAnsi="Times New Roman" w:hint="eastAsia"/>
                <w:kern w:val="0"/>
                <w:sz w:val="20"/>
                <w:szCs w:val="20"/>
              </w:rPr>
              <w:t>多源感知气象监测站、</w:t>
            </w:r>
            <w:r w:rsidRPr="00B359A5">
              <w:rPr>
                <w:rFonts w:ascii="Times New Roman" w:eastAsia="等线" w:hAnsi="Times New Roman"/>
                <w:kern w:val="0"/>
                <w:sz w:val="20"/>
                <w:szCs w:val="20"/>
              </w:rPr>
              <w:t>5G+</w:t>
            </w:r>
            <w:r w:rsidRPr="00B359A5">
              <w:rPr>
                <w:rFonts w:ascii="Times New Roman" w:hAnsi="Times New Roman" w:hint="eastAsia"/>
                <w:kern w:val="0"/>
                <w:sz w:val="20"/>
                <w:szCs w:val="20"/>
              </w:rPr>
              <w:t>果园虫情监测系统、数据采集与管理系统（物联网平台）、</w:t>
            </w:r>
            <w:r w:rsidRPr="00B359A5">
              <w:rPr>
                <w:rFonts w:ascii="Times New Roman" w:eastAsia="等线" w:hAnsi="Times New Roman"/>
                <w:kern w:val="0"/>
                <w:sz w:val="20"/>
                <w:szCs w:val="20"/>
              </w:rPr>
              <w:t>5G+</w:t>
            </w:r>
            <w:r w:rsidRPr="00B359A5">
              <w:rPr>
                <w:rFonts w:ascii="Times New Roman" w:hAnsi="Times New Roman" w:hint="eastAsia"/>
                <w:kern w:val="0"/>
                <w:sz w:val="20"/>
                <w:szCs w:val="20"/>
              </w:rPr>
              <w:t>园区可视化管理系统、</w:t>
            </w:r>
            <w:r w:rsidRPr="00B359A5">
              <w:rPr>
                <w:rFonts w:ascii="Times New Roman" w:eastAsia="等线" w:hAnsi="Times New Roman"/>
                <w:kern w:val="0"/>
                <w:sz w:val="20"/>
                <w:szCs w:val="20"/>
              </w:rPr>
              <w:t>5G+</w:t>
            </w:r>
            <w:r w:rsidRPr="00B359A5">
              <w:rPr>
                <w:rFonts w:ascii="Times New Roman" w:hAnsi="Times New Roman" w:hint="eastAsia"/>
                <w:kern w:val="0"/>
                <w:sz w:val="20"/>
                <w:szCs w:val="20"/>
              </w:rPr>
              <w:t>水肥一体化系统、价格研判系统、</w:t>
            </w:r>
            <w:r w:rsidRPr="00B359A5">
              <w:rPr>
                <w:rFonts w:ascii="Times New Roman" w:eastAsia="等线" w:hAnsi="Times New Roman"/>
                <w:kern w:val="0"/>
                <w:sz w:val="20"/>
                <w:szCs w:val="20"/>
              </w:rPr>
              <w:t>5G+</w:t>
            </w:r>
            <w:r w:rsidRPr="00B359A5">
              <w:rPr>
                <w:rFonts w:ascii="Times New Roman" w:hAnsi="Times New Roman" w:hint="eastAsia"/>
                <w:kern w:val="0"/>
                <w:sz w:val="20"/>
                <w:szCs w:val="20"/>
              </w:rPr>
              <w:t>远程诊断系统、区块链安全追溯系统、农事管理系统、农业</w:t>
            </w:r>
            <w:r w:rsidRPr="00B359A5">
              <w:rPr>
                <w:rFonts w:ascii="Times New Roman" w:eastAsia="等线" w:hAnsi="Times New Roman"/>
                <w:kern w:val="0"/>
                <w:sz w:val="20"/>
                <w:szCs w:val="20"/>
              </w:rPr>
              <w:t>GIS</w:t>
            </w:r>
            <w:r w:rsidRPr="00B359A5">
              <w:rPr>
                <w:rFonts w:ascii="Times New Roman" w:hAnsi="Times New Roman" w:hint="eastAsia"/>
                <w:kern w:val="0"/>
                <w:sz w:val="20"/>
                <w:szCs w:val="20"/>
              </w:rPr>
              <w:t>一张图管理系统</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66</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太和镇</w:t>
            </w:r>
            <w:r w:rsidRPr="00B359A5">
              <w:rPr>
                <w:rFonts w:ascii="Times New Roman" w:hAnsi="Times New Roman" w:hint="eastAsia"/>
                <w:kern w:val="0"/>
                <w:sz w:val="20"/>
                <w:szCs w:val="20"/>
              </w:rPr>
              <w:t>5G+</w:t>
            </w:r>
            <w:r w:rsidRPr="00B359A5">
              <w:rPr>
                <w:rFonts w:ascii="Times New Roman" w:hAnsi="Times New Roman" w:hint="eastAsia"/>
                <w:kern w:val="0"/>
                <w:sz w:val="20"/>
                <w:szCs w:val="20"/>
              </w:rPr>
              <w:t>山地智慧农业园区建设项目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建设</w:t>
            </w:r>
            <w:r w:rsidRPr="00B359A5">
              <w:rPr>
                <w:rFonts w:ascii="Times New Roman" w:eastAsia="等线" w:hAnsi="Times New Roman"/>
                <w:kern w:val="0"/>
                <w:sz w:val="20"/>
                <w:szCs w:val="20"/>
              </w:rPr>
              <w:t>2000</w:t>
            </w:r>
            <w:r w:rsidRPr="00B359A5">
              <w:rPr>
                <w:rFonts w:ascii="Times New Roman" w:hAnsi="Times New Roman" w:hint="eastAsia"/>
                <w:kern w:val="0"/>
                <w:sz w:val="20"/>
                <w:szCs w:val="20"/>
              </w:rPr>
              <w:t>亩太和智慧农业生产示范园，探索山地沟谷、坡地、平地智慧农业生产模式，实现一二三产业融合发展示范。</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4000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67</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农产品品牌提升项目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按照</w:t>
            </w:r>
            <w:r>
              <w:rPr>
                <w:rFonts w:ascii="Times New Roman" w:eastAsia="等线" w:hAnsi="Times New Roman" w:hint="eastAsia"/>
                <w:kern w:val="0"/>
                <w:sz w:val="20"/>
                <w:szCs w:val="20"/>
              </w:rPr>
              <w:t>“</w:t>
            </w:r>
            <w:r w:rsidRPr="00B359A5">
              <w:rPr>
                <w:rFonts w:ascii="Times New Roman" w:hAnsi="Times New Roman" w:hint="eastAsia"/>
                <w:kern w:val="0"/>
                <w:sz w:val="20"/>
                <w:szCs w:val="20"/>
              </w:rPr>
              <w:t>区级区域公共品牌</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产业品牌</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企业品牌</w:t>
            </w:r>
            <w:r>
              <w:rPr>
                <w:rFonts w:ascii="Times New Roman" w:eastAsia="等线" w:hAnsi="Times New Roman" w:hint="eastAsia"/>
                <w:kern w:val="0"/>
                <w:sz w:val="20"/>
                <w:szCs w:val="20"/>
              </w:rPr>
              <w:t>”</w:t>
            </w:r>
            <w:r w:rsidRPr="00B359A5">
              <w:rPr>
                <w:rFonts w:ascii="Times New Roman" w:hAnsi="Times New Roman" w:hint="eastAsia"/>
                <w:kern w:val="0"/>
                <w:sz w:val="20"/>
                <w:szCs w:val="20"/>
              </w:rPr>
              <w:t>三级品牌模式，进一步提升区域公共品牌</w:t>
            </w:r>
            <w:r>
              <w:rPr>
                <w:rFonts w:ascii="Times New Roman" w:eastAsia="等线" w:hAnsi="Times New Roman" w:hint="eastAsia"/>
                <w:kern w:val="0"/>
                <w:sz w:val="20"/>
                <w:szCs w:val="20"/>
              </w:rPr>
              <w:t>“</w:t>
            </w:r>
            <w:r w:rsidRPr="00B359A5">
              <w:rPr>
                <w:rFonts w:ascii="Times New Roman" w:hAnsi="Times New Roman" w:hint="eastAsia"/>
                <w:kern w:val="0"/>
                <w:sz w:val="20"/>
                <w:szCs w:val="20"/>
              </w:rPr>
              <w:t>合美合川</w:t>
            </w:r>
            <w:r>
              <w:rPr>
                <w:rFonts w:ascii="Times New Roman" w:eastAsia="等线" w:hAnsi="Times New Roman" w:hint="eastAsia"/>
                <w:kern w:val="0"/>
                <w:sz w:val="20"/>
                <w:szCs w:val="20"/>
              </w:rPr>
              <w:t>”</w:t>
            </w:r>
            <w:r w:rsidRPr="00B359A5">
              <w:rPr>
                <w:rFonts w:ascii="Times New Roman" w:hAnsi="Times New Roman" w:hint="eastAsia"/>
                <w:kern w:val="0"/>
                <w:sz w:val="20"/>
                <w:szCs w:val="20"/>
              </w:rPr>
              <w:t>的知名度；积极打造合川黑猪、桑叶蛋、合川桃片等产业品牌；培育一批在重庆乃至全国具有影响力的企业品牌。稳步发展</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两品一标</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，有效期内产品数稳定在</w:t>
            </w:r>
            <w:r w:rsidRPr="00B359A5">
              <w:rPr>
                <w:rFonts w:ascii="Times New Roman" w:eastAsia="等线" w:hAnsi="Times New Roman"/>
                <w:kern w:val="0"/>
                <w:sz w:val="20"/>
                <w:szCs w:val="20"/>
              </w:rPr>
              <w:t>130</w:t>
            </w:r>
            <w:r w:rsidRPr="00B359A5">
              <w:rPr>
                <w:rFonts w:ascii="Times New Roman" w:hAnsi="Times New Roman" w:hint="eastAsia"/>
                <w:kern w:val="0"/>
                <w:sz w:val="20"/>
                <w:szCs w:val="20"/>
              </w:rPr>
              <w:t>个以上。</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1300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212463" w:rsidRDefault="00A42EAB" w:rsidP="005D66CC">
            <w:pPr>
              <w:widowControl/>
              <w:spacing w:line="240" w:lineRule="exact"/>
              <w:ind w:firstLineChars="0" w:firstLine="0"/>
              <w:jc w:val="center"/>
              <w:rPr>
                <w:rFonts w:ascii="方正楷体_GBK" w:eastAsia="方正楷体_GBK" w:hAnsi="Times New Roman"/>
                <w:bCs/>
                <w:kern w:val="0"/>
                <w:sz w:val="20"/>
                <w:szCs w:val="20"/>
              </w:rPr>
            </w:pPr>
            <w:r w:rsidRPr="00212463">
              <w:rPr>
                <w:rFonts w:ascii="方正楷体_GBK" w:eastAsia="方正楷体_GBK" w:hAnsi="Times New Roman" w:hint="eastAsia"/>
                <w:bCs/>
                <w:kern w:val="0"/>
                <w:sz w:val="20"/>
                <w:szCs w:val="20"/>
              </w:rPr>
              <w:t>（六）</w:t>
            </w:r>
            <w:r w:rsidRPr="00212463">
              <w:rPr>
                <w:rFonts w:ascii="方正楷体_GBK" w:eastAsia="方正楷体_GBK" w:hAnsi="Times New Roman"/>
                <w:bCs/>
                <w:kern w:val="0"/>
                <w:sz w:val="20"/>
                <w:szCs w:val="20"/>
              </w:rPr>
              <w:t xml:space="preserve">　</w:t>
            </w:r>
          </w:p>
        </w:tc>
        <w:tc>
          <w:tcPr>
            <w:tcW w:w="4227" w:type="dxa"/>
            <w:gridSpan w:val="3"/>
            <w:tcBorders>
              <w:top w:val="single" w:sz="4" w:space="0" w:color="auto"/>
              <w:left w:val="nil"/>
              <w:bottom w:val="single" w:sz="4" w:space="0" w:color="auto"/>
              <w:right w:val="single" w:sz="4" w:space="0" w:color="auto"/>
            </w:tcBorders>
            <w:shd w:val="clear" w:color="000000" w:fill="FFFFFF"/>
            <w:vAlign w:val="center"/>
          </w:tcPr>
          <w:p w:rsidR="00A42EAB" w:rsidRPr="00212463" w:rsidRDefault="00A42EAB" w:rsidP="005D66CC">
            <w:pPr>
              <w:widowControl/>
              <w:spacing w:line="240" w:lineRule="exact"/>
              <w:ind w:firstLineChars="0" w:firstLine="0"/>
              <w:jc w:val="left"/>
              <w:rPr>
                <w:rFonts w:ascii="方正楷体_GBK" w:eastAsia="方正楷体_GBK" w:hAnsi="Times New Roman"/>
                <w:bCs/>
                <w:kern w:val="0"/>
                <w:sz w:val="20"/>
                <w:szCs w:val="20"/>
              </w:rPr>
            </w:pPr>
            <w:r w:rsidRPr="00212463">
              <w:rPr>
                <w:rFonts w:ascii="方正楷体_GBK" w:eastAsia="方正楷体_GBK" w:hAnsi="Times New Roman" w:hint="eastAsia"/>
                <w:bCs/>
                <w:kern w:val="0"/>
                <w:sz w:val="20"/>
                <w:szCs w:val="20"/>
              </w:rPr>
              <w:t>基础设施项目（9个）</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b/>
                <w:bCs/>
                <w:kern w:val="0"/>
                <w:sz w:val="20"/>
                <w:szCs w:val="20"/>
              </w:rPr>
            </w:pPr>
            <w:r w:rsidRPr="00B359A5">
              <w:rPr>
                <w:rFonts w:ascii="Times New Roman" w:eastAsia="等线" w:hAnsi="Times New Roman"/>
                <w:b/>
                <w:bCs/>
                <w:kern w:val="0"/>
                <w:sz w:val="20"/>
                <w:szCs w:val="20"/>
              </w:rPr>
              <w:t xml:space="preserve">　</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b/>
                <w:bCs/>
                <w:kern w:val="0"/>
                <w:sz w:val="20"/>
                <w:szCs w:val="20"/>
              </w:rPr>
            </w:pPr>
            <w:r w:rsidRPr="00B359A5">
              <w:rPr>
                <w:rFonts w:ascii="Times New Roman" w:eastAsia="等线" w:hAnsi="Times New Roman"/>
                <w:b/>
                <w:bCs/>
                <w:kern w:val="0"/>
                <w:sz w:val="20"/>
                <w:szCs w:val="20"/>
              </w:rPr>
              <w:t>397300</w:t>
            </w:r>
          </w:p>
        </w:tc>
      </w:tr>
      <w:tr w:rsidR="00A42EAB" w:rsidRPr="00B359A5" w:rsidTr="005D66CC">
        <w:trPr>
          <w:cantSplit/>
          <w:trHeight w:val="938"/>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68</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30</w:t>
            </w:r>
            <w:r w:rsidRPr="00B359A5">
              <w:rPr>
                <w:rFonts w:ascii="Times New Roman" w:hAnsi="Times New Roman" w:hint="eastAsia"/>
                <w:kern w:val="0"/>
                <w:sz w:val="20"/>
                <w:szCs w:val="20"/>
              </w:rPr>
              <w:t>万亩级农田建设与提升工程</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320DB6" w:rsidRDefault="00A42EAB" w:rsidP="005D66CC">
            <w:pPr>
              <w:widowControl/>
              <w:spacing w:line="240" w:lineRule="exact"/>
              <w:ind w:firstLineChars="0" w:firstLine="0"/>
              <w:rPr>
                <w:rFonts w:ascii="方正仿宋_GBK" w:hAnsi="Times New Roman"/>
                <w:kern w:val="0"/>
                <w:sz w:val="20"/>
                <w:szCs w:val="20"/>
              </w:rPr>
            </w:pPr>
            <w:r w:rsidRPr="00320DB6">
              <w:rPr>
                <w:rFonts w:ascii="方正仿宋_GBK" w:hAnsi="Times New Roman" w:hint="eastAsia"/>
                <w:kern w:val="0"/>
                <w:sz w:val="20"/>
                <w:szCs w:val="20"/>
              </w:rPr>
              <w:t>以农田建设</w:t>
            </w:r>
            <w:r>
              <w:rPr>
                <w:rFonts w:ascii="方正仿宋_GBK" w:hAnsi="Times New Roman" w:hint="eastAsia"/>
                <w:kern w:val="0"/>
                <w:sz w:val="20"/>
                <w:szCs w:val="20"/>
              </w:rPr>
              <w:t>“</w:t>
            </w:r>
            <w:r w:rsidRPr="00320DB6">
              <w:rPr>
                <w:rFonts w:ascii="方正仿宋_GBK" w:hAnsi="Times New Roman" w:hint="eastAsia"/>
                <w:kern w:val="0"/>
                <w:sz w:val="20"/>
                <w:szCs w:val="20"/>
              </w:rPr>
              <w:t>七化</w:t>
            </w:r>
            <w:r>
              <w:rPr>
                <w:rFonts w:ascii="方正仿宋_GBK" w:hAnsi="Times New Roman" w:hint="eastAsia"/>
                <w:kern w:val="0"/>
                <w:sz w:val="20"/>
                <w:szCs w:val="20"/>
              </w:rPr>
              <w:t>”</w:t>
            </w:r>
            <w:r w:rsidRPr="00320DB6">
              <w:rPr>
                <w:rFonts w:ascii="方正仿宋_GBK" w:hAnsi="Times New Roman" w:hint="eastAsia"/>
                <w:kern w:val="0"/>
                <w:sz w:val="20"/>
                <w:szCs w:val="20"/>
              </w:rPr>
              <w:t>标准为主要建设内容，整村整镇成片推进，建设高标准农田30万亩（高效节水灌溉2万亩），对已建的6万亩高标准农田进行提质改造，打造1个10万亩级粮油生产示范基地，5个万亩级粮油生产基地。</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75000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69</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农田宜机化改造</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主要建设内容：通过田间工程优化地块布局、实现地块互联互通、消除作业死角、合理布局沟渠、土壤配肥熟化等方式，使农田达到全程全面宜机化要求。建设规模：</w:t>
            </w:r>
            <w:r w:rsidRPr="00B359A5">
              <w:rPr>
                <w:rFonts w:ascii="Times New Roman" w:eastAsia="等线" w:hAnsi="Times New Roman"/>
                <w:kern w:val="0"/>
                <w:sz w:val="20"/>
                <w:szCs w:val="20"/>
              </w:rPr>
              <w:t>5</w:t>
            </w:r>
            <w:r w:rsidRPr="00B359A5">
              <w:rPr>
                <w:rFonts w:ascii="Times New Roman" w:hAnsi="Times New Roman" w:hint="eastAsia"/>
                <w:kern w:val="0"/>
                <w:sz w:val="20"/>
                <w:szCs w:val="20"/>
              </w:rPr>
              <w:t>万亩。</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15000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70</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合川区乡村振兴村庄公共基础设施建设工程</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cs="宋体"/>
                <w:kern w:val="0"/>
                <w:sz w:val="20"/>
                <w:szCs w:val="20"/>
              </w:rPr>
            </w:pPr>
            <w:r w:rsidRPr="00B359A5">
              <w:rPr>
                <w:rFonts w:ascii="Times New Roman" w:hAnsi="Times New Roman" w:cs="宋体" w:hint="eastAsia"/>
                <w:kern w:val="0"/>
                <w:sz w:val="20"/>
                <w:szCs w:val="20"/>
              </w:rPr>
              <w:t>在</w:t>
            </w:r>
            <w:r w:rsidRPr="00B359A5">
              <w:rPr>
                <w:rFonts w:ascii="Times New Roman" w:hAnsi="Times New Roman" w:cs="宋体" w:hint="eastAsia"/>
                <w:kern w:val="0"/>
                <w:sz w:val="20"/>
                <w:szCs w:val="20"/>
              </w:rPr>
              <w:t>50</w:t>
            </w:r>
            <w:r w:rsidRPr="00B359A5">
              <w:rPr>
                <w:rFonts w:ascii="Times New Roman" w:hAnsi="Times New Roman" w:cs="宋体" w:hint="eastAsia"/>
                <w:kern w:val="0"/>
                <w:sz w:val="20"/>
                <w:szCs w:val="20"/>
              </w:rPr>
              <w:t>个村新建、改扩建公共服务中心，</w:t>
            </w:r>
            <w:r w:rsidR="004D2D5B">
              <w:rPr>
                <w:rFonts w:ascii="Times New Roman" w:hAnsi="Times New Roman" w:cs="宋体" w:hint="eastAsia"/>
                <w:kern w:val="0"/>
                <w:sz w:val="20"/>
                <w:szCs w:val="20"/>
              </w:rPr>
              <w:t>办公室整修、安装路灯，改扩建公路、硬化道路。建设排水管网、绿化</w:t>
            </w:r>
            <w:bookmarkStart w:id="1" w:name="_GoBack"/>
            <w:bookmarkEnd w:id="1"/>
            <w:r w:rsidRPr="00B359A5">
              <w:rPr>
                <w:rFonts w:ascii="Times New Roman" w:hAnsi="Times New Roman" w:cs="宋体" w:hint="eastAsia"/>
                <w:kern w:val="0"/>
                <w:sz w:val="20"/>
                <w:szCs w:val="20"/>
              </w:rPr>
              <w:t>及相关配套设施。</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15000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71</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left"/>
              <w:rPr>
                <w:rFonts w:ascii="Times New Roman" w:hAnsi="Times New Roman"/>
                <w:kern w:val="0"/>
                <w:sz w:val="20"/>
                <w:szCs w:val="20"/>
              </w:rPr>
            </w:pPr>
            <w:r w:rsidRPr="00B359A5">
              <w:rPr>
                <w:rFonts w:ascii="Times New Roman" w:hAnsi="Times New Roman" w:hint="eastAsia"/>
                <w:kern w:val="0"/>
                <w:sz w:val="20"/>
                <w:szCs w:val="20"/>
              </w:rPr>
              <w:t>合川区粮食生产服务中心建设项目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100" w:firstLine="200"/>
              <w:jc w:val="left"/>
              <w:rPr>
                <w:rFonts w:ascii="Times New Roman"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hint="eastAsia"/>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left"/>
              <w:rPr>
                <w:rFonts w:ascii="Times New Roman" w:hAnsi="Times New Roman"/>
                <w:kern w:val="0"/>
                <w:sz w:val="20"/>
                <w:szCs w:val="20"/>
              </w:rPr>
            </w:pPr>
            <w:r w:rsidRPr="00B359A5">
              <w:rPr>
                <w:rFonts w:ascii="Times New Roman" w:hAnsi="Times New Roman" w:hint="eastAsia"/>
                <w:kern w:val="0"/>
                <w:sz w:val="20"/>
                <w:szCs w:val="20"/>
              </w:rPr>
              <w:t>建设</w:t>
            </w:r>
            <w:r w:rsidRPr="00B359A5">
              <w:rPr>
                <w:rFonts w:ascii="Times New Roman" w:hAnsi="Times New Roman" w:hint="eastAsia"/>
                <w:kern w:val="0"/>
                <w:sz w:val="20"/>
                <w:szCs w:val="20"/>
              </w:rPr>
              <w:t>23</w:t>
            </w:r>
            <w:r w:rsidRPr="00B359A5">
              <w:rPr>
                <w:rFonts w:ascii="Times New Roman" w:hAnsi="Times New Roman" w:hint="eastAsia"/>
                <w:kern w:val="0"/>
                <w:sz w:val="20"/>
                <w:szCs w:val="20"/>
              </w:rPr>
              <w:t>个粮食生产服务中心，完善水、电、路、气、通讯、广播电视、物流等基础设施，强化农村基本公共服务水平。</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6900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72</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水资源供给安全保障（重点水源工程）</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2020-2025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新建凤形山（燕窝镇）、上纲（龙凤镇）、双胜（太和镇）、云丰（隆兴镇）等</w:t>
            </w:r>
            <w:r w:rsidRPr="00B359A5">
              <w:rPr>
                <w:rFonts w:ascii="Times New Roman" w:eastAsia="等线" w:hAnsi="Times New Roman"/>
                <w:kern w:val="0"/>
                <w:sz w:val="20"/>
                <w:szCs w:val="20"/>
              </w:rPr>
              <w:t>4</w:t>
            </w:r>
            <w:r w:rsidRPr="00B359A5">
              <w:rPr>
                <w:rFonts w:ascii="Times New Roman" w:hAnsi="Times New Roman" w:hint="eastAsia"/>
                <w:kern w:val="0"/>
                <w:sz w:val="20"/>
                <w:szCs w:val="20"/>
              </w:rPr>
              <w:t>座水库工程，新建东城半岛提水泵站、涪江提水泵站工程，扩建小沔渠江提水工程（二期），开展长征渠引水工程（合川段）前期工作。</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115500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lastRenderedPageBreak/>
              <w:t>73</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重点中型灌区续建配套改造</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cs="宋体"/>
                <w:kern w:val="0"/>
                <w:sz w:val="20"/>
                <w:szCs w:val="20"/>
              </w:rPr>
            </w:pPr>
            <w:r w:rsidRPr="00B359A5">
              <w:rPr>
                <w:rFonts w:ascii="Times New Roman" w:hAnsi="Times New Roman" w:cs="宋体" w:hint="eastAsia"/>
                <w:kern w:val="0"/>
                <w:sz w:val="20"/>
                <w:szCs w:val="20"/>
              </w:rPr>
              <w:t>包括双河灌区（二期）、东风灌区、生龙灌区。</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4900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74</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中小河流综合治理工程</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cs="宋体"/>
                <w:kern w:val="0"/>
                <w:sz w:val="20"/>
                <w:szCs w:val="20"/>
              </w:rPr>
            </w:pPr>
            <w:r w:rsidRPr="00B359A5">
              <w:rPr>
                <w:rFonts w:ascii="Times New Roman" w:hAnsi="Times New Roman" w:cs="宋体" w:hint="eastAsia"/>
                <w:kern w:val="0"/>
                <w:sz w:val="20"/>
                <w:szCs w:val="20"/>
              </w:rPr>
              <w:t>实施一批中小河流治理。</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79000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75</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三江流域可持续发展项目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以保护城市和重要乡镇为支点，加快实施嘉陵江、涪江、渠江防洪护岸综合治理工程，进一步推进重点防洪城镇达标建设。</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80000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76</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合川区小流域水土保持综合治理项目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2020-2025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实施代峨溪、南溪河、小安溪、柏水溪、大蟠溪等一批中小河流重点河段综合治理，进一步解决城镇及人口密集重点河段防洪不达标、洪灾损失大等问题。</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6000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212463" w:rsidRDefault="00A42EAB" w:rsidP="005D66CC">
            <w:pPr>
              <w:widowControl/>
              <w:spacing w:line="240" w:lineRule="exact"/>
              <w:ind w:firstLineChars="0" w:firstLine="0"/>
              <w:jc w:val="center"/>
              <w:rPr>
                <w:rFonts w:ascii="方正楷体_GBK" w:eastAsia="方正楷体_GBK" w:hAnsi="Times New Roman"/>
                <w:bCs/>
                <w:kern w:val="0"/>
                <w:sz w:val="20"/>
                <w:szCs w:val="20"/>
              </w:rPr>
            </w:pPr>
            <w:r w:rsidRPr="00212463">
              <w:rPr>
                <w:rFonts w:ascii="方正楷体_GBK" w:eastAsia="方正楷体_GBK" w:hAnsi="Times New Roman" w:hint="eastAsia"/>
                <w:bCs/>
                <w:kern w:val="0"/>
                <w:sz w:val="20"/>
                <w:szCs w:val="20"/>
              </w:rPr>
              <w:t>三</w:t>
            </w:r>
          </w:p>
        </w:tc>
        <w:tc>
          <w:tcPr>
            <w:tcW w:w="4227" w:type="dxa"/>
            <w:gridSpan w:val="3"/>
            <w:tcBorders>
              <w:top w:val="single" w:sz="4" w:space="0" w:color="auto"/>
              <w:left w:val="nil"/>
              <w:bottom w:val="single" w:sz="4" w:space="0" w:color="auto"/>
              <w:right w:val="single" w:sz="4" w:space="0" w:color="auto"/>
            </w:tcBorders>
            <w:shd w:val="clear" w:color="000000" w:fill="FFFFFF"/>
            <w:vAlign w:val="center"/>
          </w:tcPr>
          <w:p w:rsidR="00A42EAB" w:rsidRPr="00212463" w:rsidRDefault="00A42EAB" w:rsidP="005D66CC">
            <w:pPr>
              <w:widowControl/>
              <w:spacing w:line="240" w:lineRule="exact"/>
              <w:ind w:firstLineChars="0" w:firstLine="0"/>
              <w:jc w:val="left"/>
              <w:rPr>
                <w:rFonts w:ascii="方正楷体_GBK" w:eastAsia="方正楷体_GBK" w:hAnsi="Times New Roman"/>
                <w:bCs/>
                <w:kern w:val="0"/>
                <w:sz w:val="20"/>
                <w:szCs w:val="20"/>
              </w:rPr>
            </w:pPr>
            <w:r w:rsidRPr="00212463">
              <w:rPr>
                <w:rFonts w:ascii="方正楷体_GBK" w:eastAsia="方正楷体_GBK" w:hAnsi="Times New Roman" w:hint="eastAsia"/>
                <w:bCs/>
                <w:kern w:val="0"/>
                <w:sz w:val="20"/>
                <w:szCs w:val="20"/>
              </w:rPr>
              <w:t>绿色发展项目（15个）</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b/>
                <w:bCs/>
                <w:kern w:val="0"/>
                <w:sz w:val="20"/>
                <w:szCs w:val="20"/>
              </w:rPr>
            </w:pPr>
            <w:r w:rsidRPr="00B359A5">
              <w:rPr>
                <w:rFonts w:ascii="Times New Roman" w:eastAsia="等线" w:hAnsi="Times New Roman"/>
                <w:b/>
                <w:bCs/>
                <w:kern w:val="0"/>
                <w:sz w:val="20"/>
                <w:szCs w:val="20"/>
              </w:rPr>
              <w:t xml:space="preserve">　</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b/>
                <w:bCs/>
                <w:kern w:val="0"/>
                <w:sz w:val="20"/>
                <w:szCs w:val="20"/>
              </w:rPr>
            </w:pPr>
            <w:r w:rsidRPr="00B359A5">
              <w:rPr>
                <w:rFonts w:ascii="Times New Roman" w:eastAsia="等线" w:hAnsi="Times New Roman"/>
                <w:b/>
                <w:bCs/>
                <w:kern w:val="0"/>
                <w:sz w:val="20"/>
                <w:szCs w:val="20"/>
              </w:rPr>
              <w:t>406050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77</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耕地质量保护与提升</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新建</w:t>
            </w:r>
            <w:r w:rsidRPr="00B359A5">
              <w:rPr>
                <w:rFonts w:ascii="Times New Roman" w:eastAsia="等线" w:hAnsi="Times New Roman"/>
                <w:kern w:val="0"/>
                <w:sz w:val="20"/>
                <w:szCs w:val="20"/>
              </w:rPr>
              <w:t>2</w:t>
            </w:r>
            <w:r w:rsidRPr="00B359A5">
              <w:rPr>
                <w:rFonts w:ascii="Times New Roman" w:hAnsi="Times New Roman" w:hint="eastAsia"/>
                <w:kern w:val="0"/>
                <w:sz w:val="20"/>
                <w:szCs w:val="20"/>
              </w:rPr>
              <w:t>个市级耕地质量监测点，完善耕地质量长期定位监测网络。维护与运行好已建成的</w:t>
            </w:r>
            <w:r w:rsidRPr="00B359A5">
              <w:rPr>
                <w:rFonts w:ascii="Times New Roman" w:eastAsia="等线" w:hAnsi="Times New Roman"/>
                <w:kern w:val="0"/>
                <w:sz w:val="20"/>
                <w:szCs w:val="20"/>
              </w:rPr>
              <w:t>16</w:t>
            </w:r>
            <w:r w:rsidRPr="00B359A5">
              <w:rPr>
                <w:rFonts w:ascii="Times New Roman" w:hAnsi="Times New Roman" w:hint="eastAsia"/>
                <w:kern w:val="0"/>
                <w:sz w:val="20"/>
                <w:szCs w:val="20"/>
              </w:rPr>
              <w:t>个耕地质量监测点。其中新建耕地质量监测点的建设内容包含：沟槽土方开挖、砼垫层、砌筑砖体墙、抹灰、土方回填夯实、浇筑砼路面、钢筋砼盖板、二次转运等。其他设施包括：耕地质量监测标识牌及展示牌、土壤样品采集设备、土地紧实度测量仪等。</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150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78</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农作物秸秆综合利用项目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eastAsia="等线" w:hAnsi="Times New Roman"/>
                <w:kern w:val="0"/>
                <w:sz w:val="20"/>
                <w:szCs w:val="20"/>
              </w:rPr>
              <w:t>1.</w:t>
            </w:r>
            <w:r w:rsidRPr="00B359A5">
              <w:rPr>
                <w:rFonts w:ascii="Times New Roman" w:hAnsi="Times New Roman" w:hint="eastAsia"/>
                <w:kern w:val="0"/>
                <w:sz w:val="20"/>
                <w:szCs w:val="20"/>
              </w:rPr>
              <w:t>布局建设秸秆饲料化利用项目</w:t>
            </w:r>
            <w:r w:rsidRPr="00B359A5">
              <w:rPr>
                <w:rFonts w:ascii="Times New Roman" w:eastAsia="等线" w:hAnsi="Times New Roman"/>
                <w:kern w:val="0"/>
                <w:sz w:val="20"/>
                <w:szCs w:val="20"/>
              </w:rPr>
              <w:t>3</w:t>
            </w:r>
            <w:r w:rsidRPr="00B359A5">
              <w:rPr>
                <w:rFonts w:ascii="Times New Roman" w:hAnsi="Times New Roman" w:hint="eastAsia"/>
                <w:kern w:val="0"/>
                <w:sz w:val="20"/>
                <w:szCs w:val="20"/>
              </w:rPr>
              <w:t>个，在适养草食牲畜区域，以牛青贮、黄贮饲料为主攻方向，扶持各类新型经营主体配置配备青储收获机、铡草机、秸秆压困机和建设场地，推进秸秆饲料化利用，以期形成年生产青贮饲料</w:t>
            </w:r>
            <w:r w:rsidRPr="00B359A5">
              <w:rPr>
                <w:rFonts w:ascii="Times New Roman" w:eastAsia="等线" w:hAnsi="Times New Roman"/>
                <w:kern w:val="0"/>
                <w:sz w:val="20"/>
                <w:szCs w:val="20"/>
              </w:rPr>
              <w:t>2.5</w:t>
            </w:r>
            <w:r w:rsidRPr="00B359A5">
              <w:rPr>
                <w:rFonts w:ascii="Times New Roman" w:hAnsi="Times New Roman" w:hint="eastAsia"/>
                <w:kern w:val="0"/>
                <w:sz w:val="20"/>
                <w:szCs w:val="20"/>
              </w:rPr>
              <w:t>万吨产能。</w:t>
            </w:r>
            <w:r w:rsidRPr="00B359A5">
              <w:rPr>
                <w:rFonts w:ascii="Times New Roman" w:eastAsia="等线" w:hAnsi="Times New Roman"/>
                <w:kern w:val="0"/>
                <w:sz w:val="20"/>
                <w:szCs w:val="20"/>
              </w:rPr>
              <w:t>2.</w:t>
            </w:r>
            <w:r w:rsidRPr="00B359A5">
              <w:rPr>
                <w:rFonts w:ascii="Times New Roman" w:hAnsi="Times New Roman" w:hint="eastAsia"/>
                <w:kern w:val="0"/>
                <w:sz w:val="20"/>
                <w:szCs w:val="20"/>
              </w:rPr>
              <w:t>构建秸秆收储运体系，建设秸秆收储运平台</w:t>
            </w:r>
            <w:r w:rsidRPr="00B359A5">
              <w:rPr>
                <w:rFonts w:ascii="Times New Roman" w:eastAsia="等线" w:hAnsi="Times New Roman"/>
                <w:kern w:val="0"/>
                <w:sz w:val="20"/>
                <w:szCs w:val="20"/>
              </w:rPr>
              <w:t>5</w:t>
            </w:r>
            <w:r w:rsidRPr="00B359A5">
              <w:rPr>
                <w:rFonts w:ascii="Times New Roman" w:hAnsi="Times New Roman" w:hint="eastAsia"/>
                <w:kern w:val="0"/>
                <w:sz w:val="20"/>
                <w:szCs w:val="20"/>
              </w:rPr>
              <w:t>个，建立</w:t>
            </w:r>
            <w:r>
              <w:rPr>
                <w:rFonts w:ascii="Times New Roman" w:eastAsia="等线" w:hAnsi="Times New Roman" w:hint="eastAsia"/>
                <w:kern w:val="0"/>
                <w:sz w:val="20"/>
                <w:szCs w:val="20"/>
              </w:rPr>
              <w:t>“</w:t>
            </w:r>
            <w:r w:rsidRPr="00B359A5">
              <w:rPr>
                <w:rFonts w:ascii="Times New Roman" w:hAnsi="Times New Roman" w:hint="eastAsia"/>
                <w:kern w:val="0"/>
                <w:sz w:val="20"/>
                <w:szCs w:val="20"/>
              </w:rPr>
              <w:t>六有</w:t>
            </w:r>
            <w:r>
              <w:rPr>
                <w:rFonts w:ascii="Times New Roman" w:eastAsia="等线" w:hAnsi="Times New Roman" w:hint="eastAsia"/>
                <w:kern w:val="0"/>
                <w:sz w:val="20"/>
                <w:szCs w:val="20"/>
              </w:rPr>
              <w:t>”</w:t>
            </w:r>
            <w:r w:rsidRPr="00B359A5">
              <w:rPr>
                <w:rFonts w:ascii="Times New Roman" w:hAnsi="Times New Roman" w:hint="eastAsia"/>
                <w:kern w:val="0"/>
                <w:sz w:val="20"/>
                <w:szCs w:val="20"/>
              </w:rPr>
              <w:t>标准化秸秆收储中心</w:t>
            </w:r>
            <w:r w:rsidRPr="00B359A5">
              <w:rPr>
                <w:rFonts w:ascii="Times New Roman" w:eastAsia="等线" w:hAnsi="Times New Roman"/>
                <w:kern w:val="0"/>
                <w:sz w:val="20"/>
                <w:szCs w:val="20"/>
              </w:rPr>
              <w:t>2</w:t>
            </w:r>
            <w:r w:rsidRPr="00B359A5">
              <w:rPr>
                <w:rFonts w:ascii="Times New Roman" w:hAnsi="Times New Roman" w:hint="eastAsia"/>
                <w:kern w:val="0"/>
                <w:sz w:val="20"/>
                <w:szCs w:val="20"/>
              </w:rPr>
              <w:t>个。</w:t>
            </w:r>
            <w:r w:rsidRPr="00B359A5">
              <w:rPr>
                <w:rFonts w:ascii="Times New Roman" w:eastAsia="等线" w:hAnsi="Times New Roman"/>
                <w:kern w:val="0"/>
                <w:sz w:val="20"/>
                <w:szCs w:val="20"/>
              </w:rPr>
              <w:t>3.</w:t>
            </w:r>
            <w:r w:rsidRPr="00B359A5">
              <w:rPr>
                <w:rFonts w:ascii="Times New Roman" w:hAnsi="Times New Roman" w:hint="eastAsia"/>
                <w:kern w:val="0"/>
                <w:sz w:val="20"/>
                <w:szCs w:val="20"/>
              </w:rPr>
              <w:t>建设秸秆配合粪污等加工有机肥示范项目</w:t>
            </w:r>
            <w:r w:rsidRPr="00B359A5">
              <w:rPr>
                <w:rFonts w:ascii="Times New Roman" w:eastAsia="等线" w:hAnsi="Times New Roman"/>
                <w:kern w:val="0"/>
                <w:sz w:val="20"/>
                <w:szCs w:val="20"/>
              </w:rPr>
              <w:t>1</w:t>
            </w:r>
            <w:r w:rsidRPr="00B359A5">
              <w:rPr>
                <w:rFonts w:ascii="Times New Roman" w:hAnsi="Times New Roman" w:hint="eastAsia"/>
                <w:kern w:val="0"/>
                <w:sz w:val="20"/>
                <w:szCs w:val="20"/>
              </w:rPr>
              <w:t>个。</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1350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79</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农用地土壤安全利用项目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采取农技、农艺措施实施耕地安全利用</w:t>
            </w:r>
            <w:r w:rsidRPr="00B359A5">
              <w:rPr>
                <w:rFonts w:ascii="Times New Roman" w:eastAsia="等线" w:hAnsi="Times New Roman"/>
                <w:kern w:val="0"/>
                <w:sz w:val="20"/>
                <w:szCs w:val="20"/>
              </w:rPr>
              <w:t>5</w:t>
            </w:r>
            <w:r w:rsidRPr="00B359A5">
              <w:rPr>
                <w:rFonts w:ascii="Times New Roman" w:hAnsi="Times New Roman" w:hint="eastAsia"/>
                <w:kern w:val="0"/>
                <w:sz w:val="20"/>
                <w:szCs w:val="20"/>
              </w:rPr>
              <w:t>万亩。</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2650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80</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国家农产品质量安全示范县创建项目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2022-2023</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围绕创建目标要求，组织国家农产品质量安全示范县创建活动，完成以下目标：</w:t>
            </w:r>
            <w:r w:rsidRPr="00B359A5">
              <w:rPr>
                <w:rFonts w:ascii="Times New Roman" w:eastAsia="等线" w:hAnsi="Times New Roman"/>
                <w:kern w:val="0"/>
                <w:sz w:val="20"/>
                <w:szCs w:val="20"/>
              </w:rPr>
              <w:t>1</w:t>
            </w:r>
            <w:r w:rsidRPr="00B359A5">
              <w:rPr>
                <w:rFonts w:ascii="Times New Roman" w:hAnsi="Times New Roman" w:hint="eastAsia"/>
                <w:kern w:val="0"/>
                <w:sz w:val="20"/>
                <w:szCs w:val="20"/>
              </w:rPr>
              <w:t>、完成《国家农产品质量安全县创建活动方案》明确的</w:t>
            </w:r>
            <w:r w:rsidRPr="00B359A5">
              <w:rPr>
                <w:rFonts w:ascii="Times New Roman" w:eastAsia="等线" w:hAnsi="Times New Roman"/>
                <w:kern w:val="0"/>
                <w:sz w:val="20"/>
                <w:szCs w:val="20"/>
              </w:rPr>
              <w:t>8</w:t>
            </w:r>
            <w:r w:rsidRPr="00B359A5">
              <w:rPr>
                <w:rFonts w:ascii="Times New Roman" w:hAnsi="Times New Roman" w:hint="eastAsia"/>
                <w:kern w:val="0"/>
                <w:sz w:val="20"/>
                <w:szCs w:val="20"/>
              </w:rPr>
              <w:t>项重点任务。</w:t>
            </w:r>
            <w:r w:rsidRPr="00B359A5">
              <w:rPr>
                <w:rFonts w:ascii="Times New Roman" w:eastAsia="等线" w:hAnsi="Times New Roman"/>
                <w:kern w:val="0"/>
                <w:sz w:val="20"/>
                <w:szCs w:val="20"/>
              </w:rPr>
              <w:t>2</w:t>
            </w:r>
            <w:r w:rsidRPr="00B359A5">
              <w:rPr>
                <w:rFonts w:ascii="Times New Roman" w:hAnsi="Times New Roman" w:hint="eastAsia"/>
                <w:kern w:val="0"/>
                <w:sz w:val="20"/>
                <w:szCs w:val="20"/>
              </w:rPr>
              <w:t>、区内主要农产品的监测合格率达到</w:t>
            </w:r>
            <w:r w:rsidRPr="00B359A5">
              <w:rPr>
                <w:rFonts w:ascii="Times New Roman" w:eastAsia="等线" w:hAnsi="Times New Roman"/>
                <w:kern w:val="0"/>
                <w:sz w:val="20"/>
                <w:szCs w:val="20"/>
              </w:rPr>
              <w:t>98%</w:t>
            </w:r>
            <w:r w:rsidRPr="00B359A5">
              <w:rPr>
                <w:rFonts w:ascii="Times New Roman" w:hAnsi="Times New Roman" w:hint="eastAsia"/>
                <w:kern w:val="0"/>
                <w:sz w:val="20"/>
                <w:szCs w:val="20"/>
              </w:rPr>
              <w:t>以上，禁用药物和违法添加物质的监测合格率达到</w:t>
            </w:r>
            <w:r w:rsidRPr="00B359A5">
              <w:rPr>
                <w:rFonts w:ascii="Times New Roman" w:eastAsia="等线" w:hAnsi="Times New Roman"/>
                <w:kern w:val="0"/>
                <w:sz w:val="20"/>
                <w:szCs w:val="20"/>
              </w:rPr>
              <w:t>100%</w:t>
            </w:r>
            <w:r w:rsidRPr="00B359A5">
              <w:rPr>
                <w:rFonts w:ascii="Times New Roman" w:hAnsi="Times New Roman" w:hint="eastAsia"/>
                <w:kern w:val="0"/>
                <w:sz w:val="20"/>
                <w:szCs w:val="20"/>
              </w:rPr>
              <w:t>。</w:t>
            </w:r>
            <w:r w:rsidRPr="00B359A5">
              <w:rPr>
                <w:rFonts w:ascii="Times New Roman" w:eastAsia="等线" w:hAnsi="Times New Roman"/>
                <w:kern w:val="0"/>
                <w:sz w:val="20"/>
                <w:szCs w:val="20"/>
              </w:rPr>
              <w:t>3</w:t>
            </w:r>
            <w:r w:rsidRPr="00B359A5">
              <w:rPr>
                <w:rFonts w:ascii="Times New Roman" w:hAnsi="Times New Roman" w:hint="eastAsia"/>
                <w:kern w:val="0"/>
                <w:sz w:val="20"/>
                <w:szCs w:val="20"/>
              </w:rPr>
              <w:t>、群众对区域内农产品质量安全监管工作、质量安全保障能力和水平等方面的满意度达到</w:t>
            </w:r>
            <w:r w:rsidRPr="00B359A5">
              <w:rPr>
                <w:rFonts w:ascii="Times New Roman" w:eastAsia="等线" w:hAnsi="Times New Roman"/>
                <w:kern w:val="0"/>
                <w:sz w:val="20"/>
                <w:szCs w:val="20"/>
              </w:rPr>
              <w:t>70%</w:t>
            </w:r>
            <w:r w:rsidRPr="00B359A5">
              <w:rPr>
                <w:rFonts w:ascii="Times New Roman" w:hAnsi="Times New Roman" w:hint="eastAsia"/>
                <w:kern w:val="0"/>
                <w:sz w:val="20"/>
                <w:szCs w:val="20"/>
              </w:rPr>
              <w:t>以上。</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81</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畜禽粪肥利用种养结合建设工程项目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加快畜禽粪肥资源化利用，建设</w:t>
            </w:r>
            <w:r w:rsidRPr="00B359A5">
              <w:rPr>
                <w:rFonts w:ascii="Times New Roman" w:eastAsia="等线" w:hAnsi="Times New Roman"/>
                <w:kern w:val="0"/>
                <w:sz w:val="20"/>
                <w:szCs w:val="20"/>
              </w:rPr>
              <w:t>50</w:t>
            </w:r>
            <w:r w:rsidRPr="00B359A5">
              <w:rPr>
                <w:rFonts w:ascii="Times New Roman" w:hAnsi="Times New Roman" w:hint="eastAsia"/>
                <w:kern w:val="0"/>
                <w:sz w:val="20"/>
                <w:szCs w:val="20"/>
              </w:rPr>
              <w:t>个种养生态循环示范基地，对</w:t>
            </w:r>
            <w:r w:rsidRPr="00B359A5">
              <w:rPr>
                <w:rFonts w:ascii="Times New Roman" w:eastAsia="等线" w:hAnsi="Times New Roman"/>
                <w:kern w:val="0"/>
                <w:sz w:val="20"/>
                <w:szCs w:val="20"/>
              </w:rPr>
              <w:t>100</w:t>
            </w:r>
            <w:r w:rsidRPr="00B359A5">
              <w:rPr>
                <w:rFonts w:ascii="Times New Roman" w:hAnsi="Times New Roman" w:hint="eastAsia"/>
                <w:kern w:val="0"/>
                <w:sz w:val="20"/>
                <w:szCs w:val="20"/>
              </w:rPr>
              <w:t>个畜禽养殖场资源化利用设施进行改造升级，搭建种养结合的桥梁，建设沼气池、沼液池、田间储液池、管网、监控系统、滴灌系统等，推行</w:t>
            </w:r>
            <w:r>
              <w:rPr>
                <w:rFonts w:ascii="Times New Roman" w:eastAsia="等线" w:hAnsi="Times New Roman" w:hint="eastAsia"/>
                <w:kern w:val="0"/>
                <w:sz w:val="20"/>
                <w:szCs w:val="20"/>
              </w:rPr>
              <w:t>“</w:t>
            </w:r>
            <w:r w:rsidRPr="00B359A5">
              <w:rPr>
                <w:rFonts w:ascii="Times New Roman" w:hAnsi="Times New Roman" w:hint="eastAsia"/>
                <w:kern w:val="0"/>
                <w:sz w:val="20"/>
                <w:szCs w:val="20"/>
              </w:rPr>
              <w:t>畜</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沼</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果（菜）</w:t>
            </w:r>
            <w:r>
              <w:rPr>
                <w:rFonts w:ascii="Times New Roman" w:eastAsia="等线" w:hAnsi="Times New Roman" w:hint="eastAsia"/>
                <w:kern w:val="0"/>
                <w:sz w:val="20"/>
                <w:szCs w:val="20"/>
              </w:rPr>
              <w:t>”</w:t>
            </w:r>
            <w:r w:rsidRPr="00B359A5">
              <w:rPr>
                <w:rFonts w:ascii="Times New Roman" w:hAnsi="Times New Roman" w:hint="eastAsia"/>
                <w:kern w:val="0"/>
                <w:sz w:val="20"/>
                <w:szCs w:val="20"/>
              </w:rPr>
              <w:t>种养循环模式，实现粪肥综合利用。</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25000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82</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畜禽废弃物收集处理与利用网络建设项目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2020-2023</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在隆兴、太和、龙市、钱塘、双槐等镇街规划建设</w:t>
            </w:r>
            <w:r w:rsidRPr="00B359A5">
              <w:rPr>
                <w:rFonts w:ascii="Times New Roman" w:eastAsia="等线" w:hAnsi="Times New Roman"/>
                <w:kern w:val="0"/>
                <w:sz w:val="20"/>
                <w:szCs w:val="20"/>
              </w:rPr>
              <w:t>5</w:t>
            </w:r>
            <w:r w:rsidRPr="00B359A5">
              <w:rPr>
                <w:rFonts w:ascii="Times New Roman" w:hAnsi="Times New Roman" w:hint="eastAsia"/>
                <w:kern w:val="0"/>
                <w:sz w:val="20"/>
                <w:szCs w:val="20"/>
              </w:rPr>
              <w:t>个畜禽粪污集中处理中心（有机肥厂）。配套建设相应的畜禽养殖废弃物收集、转化、利用网络体系及还田管网，年处理</w:t>
            </w:r>
            <w:r w:rsidRPr="00B359A5">
              <w:rPr>
                <w:rFonts w:ascii="Times New Roman" w:eastAsia="等线" w:hAnsi="Times New Roman"/>
                <w:kern w:val="0"/>
                <w:sz w:val="20"/>
                <w:szCs w:val="20"/>
              </w:rPr>
              <w:t>50</w:t>
            </w:r>
            <w:r w:rsidRPr="00B359A5">
              <w:rPr>
                <w:rFonts w:ascii="Times New Roman" w:hAnsi="Times New Roman" w:hint="eastAsia"/>
                <w:kern w:val="0"/>
                <w:sz w:val="20"/>
                <w:szCs w:val="20"/>
              </w:rPr>
              <w:t>万头生猪当量畜禽粪，生产有机肥</w:t>
            </w:r>
            <w:r w:rsidRPr="00B359A5">
              <w:rPr>
                <w:rFonts w:ascii="Times New Roman" w:eastAsia="等线" w:hAnsi="Times New Roman"/>
                <w:kern w:val="0"/>
                <w:sz w:val="20"/>
                <w:szCs w:val="20"/>
              </w:rPr>
              <w:t>20</w:t>
            </w:r>
            <w:r w:rsidRPr="00B359A5">
              <w:rPr>
                <w:rFonts w:ascii="Times New Roman" w:hAnsi="Times New Roman" w:hint="eastAsia"/>
                <w:kern w:val="0"/>
                <w:sz w:val="20"/>
                <w:szCs w:val="20"/>
              </w:rPr>
              <w:t>万吨。</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30000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83</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病险水库整治</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对卿家、梁家沟、拱桥等安全鉴定为三类坝的病险水库进行整治，彻底消除安全隐患，确保水库安全运行。</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3600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84</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大江大河防洪保安工程</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cs="宋体"/>
                <w:kern w:val="0"/>
                <w:sz w:val="20"/>
                <w:szCs w:val="20"/>
              </w:rPr>
            </w:pPr>
            <w:r w:rsidRPr="00B359A5">
              <w:rPr>
                <w:rFonts w:ascii="Times New Roman" w:hAnsi="Times New Roman" w:cs="宋体" w:hint="eastAsia"/>
                <w:kern w:val="0"/>
                <w:sz w:val="20"/>
                <w:szCs w:val="20"/>
              </w:rPr>
              <w:t>对卿家、梁家沟、拱桥等安全鉴定为三类坝的病险水库进行整治，彻底消除安全隐患，确保水库安全运行。</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181200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lastRenderedPageBreak/>
              <w:t>85</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智慧水利项目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对嘉陵江、渠江、涪江流域污染严重的次级河流及塘库开展水环境治理与生态修复，主要建设内容为垃圾清理、清淤清漂，建设生态湿地、生态护岸、生态拦蓄林等，改善河库水质，提升当地环境质量，促进流域可持续发展</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18000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86</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合川区城乡供水一体化项目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2020-2023</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对龙院、大沔溪等小流域进行水土保持综合治理，治理水土流失面积</w:t>
            </w:r>
            <w:r w:rsidRPr="00B359A5">
              <w:rPr>
                <w:rFonts w:ascii="Times New Roman" w:eastAsia="等线" w:hAnsi="Times New Roman"/>
                <w:kern w:val="0"/>
                <w:sz w:val="20"/>
                <w:szCs w:val="20"/>
              </w:rPr>
              <w:t>137</w:t>
            </w:r>
            <w:r w:rsidRPr="00B359A5">
              <w:rPr>
                <w:rFonts w:ascii="Times New Roman" w:hAnsi="Times New Roman" w:hint="eastAsia"/>
                <w:kern w:val="0"/>
                <w:sz w:val="20"/>
                <w:szCs w:val="20"/>
              </w:rPr>
              <w:t>平方公里。</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75000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87</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Ⅴ类河流水体整治工程（含劣Ⅴ类河流）</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对总体水质为Ⅴ类和劣Ⅴ类的河流，利用清淤清漂、管网改造等措施，改善流域水环境，提升河流水质。</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30000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88</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两岸青山</w:t>
            </w:r>
            <w:r>
              <w:rPr>
                <w:rFonts w:ascii="Times New Roman" w:hAnsi="Times New Roman" w:hint="eastAsia"/>
                <w:kern w:val="0"/>
                <w:sz w:val="20"/>
                <w:szCs w:val="20"/>
              </w:rPr>
              <w:t>·</w:t>
            </w:r>
            <w:r w:rsidRPr="00B359A5">
              <w:rPr>
                <w:rFonts w:ascii="Times New Roman" w:hAnsi="Times New Roman" w:hint="eastAsia"/>
                <w:kern w:val="0"/>
                <w:sz w:val="20"/>
                <w:szCs w:val="20"/>
              </w:rPr>
              <w:t>千里林带</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拟实施</w:t>
            </w:r>
            <w:r>
              <w:rPr>
                <w:rFonts w:ascii="Times New Roman" w:eastAsia="等线" w:hAnsi="Times New Roman" w:hint="eastAsia"/>
                <w:kern w:val="0"/>
                <w:sz w:val="20"/>
                <w:szCs w:val="20"/>
              </w:rPr>
              <w:t>“</w:t>
            </w:r>
            <w:r w:rsidRPr="00B359A5">
              <w:rPr>
                <w:rFonts w:ascii="Times New Roman" w:hAnsi="Times New Roman" w:hint="eastAsia"/>
                <w:kern w:val="0"/>
                <w:sz w:val="20"/>
                <w:szCs w:val="20"/>
              </w:rPr>
              <w:t>两岸青山，千里林带</w:t>
            </w:r>
            <w:r>
              <w:rPr>
                <w:rFonts w:ascii="Times New Roman" w:eastAsia="等线" w:hAnsi="Times New Roman" w:hint="eastAsia"/>
                <w:kern w:val="0"/>
                <w:sz w:val="20"/>
                <w:szCs w:val="20"/>
              </w:rPr>
              <w:t>”</w:t>
            </w:r>
            <w:r w:rsidRPr="00B359A5">
              <w:rPr>
                <w:rFonts w:ascii="Times New Roman" w:hAnsi="Times New Roman" w:hint="eastAsia"/>
                <w:kern w:val="0"/>
                <w:sz w:val="20"/>
                <w:szCs w:val="20"/>
              </w:rPr>
              <w:t>绿化工程，在嘉陵江、涪江两岸</w:t>
            </w:r>
            <w:r w:rsidRPr="00B359A5">
              <w:rPr>
                <w:rFonts w:ascii="Times New Roman" w:eastAsia="等线" w:hAnsi="Times New Roman"/>
                <w:kern w:val="0"/>
                <w:sz w:val="20"/>
                <w:szCs w:val="20"/>
              </w:rPr>
              <w:t>1000</w:t>
            </w:r>
            <w:r w:rsidRPr="00B359A5">
              <w:rPr>
                <w:rFonts w:ascii="Times New Roman" w:hAnsi="Times New Roman" w:hint="eastAsia"/>
                <w:kern w:val="0"/>
                <w:sz w:val="20"/>
                <w:szCs w:val="20"/>
              </w:rPr>
              <w:t>米范围内实施绿化，建设生态廊道，计划实施</w:t>
            </w:r>
            <w:r w:rsidRPr="00B359A5">
              <w:rPr>
                <w:rFonts w:ascii="Times New Roman" w:eastAsia="等线" w:hAnsi="Times New Roman"/>
                <w:kern w:val="0"/>
                <w:sz w:val="20"/>
                <w:szCs w:val="20"/>
              </w:rPr>
              <w:t>10.37</w:t>
            </w:r>
            <w:r w:rsidRPr="00B359A5">
              <w:rPr>
                <w:rFonts w:ascii="Times New Roman" w:hAnsi="Times New Roman" w:hint="eastAsia"/>
                <w:kern w:val="0"/>
                <w:sz w:val="20"/>
                <w:szCs w:val="20"/>
              </w:rPr>
              <w:t>万亩，其中：退耕还林、种植结构调整和疏林地未成林地造林等森林数量提升</w:t>
            </w:r>
            <w:r w:rsidRPr="00B359A5">
              <w:rPr>
                <w:rFonts w:ascii="Times New Roman" w:eastAsia="等线" w:hAnsi="Times New Roman"/>
                <w:kern w:val="0"/>
                <w:sz w:val="20"/>
                <w:szCs w:val="20"/>
              </w:rPr>
              <w:t>3.65</w:t>
            </w:r>
            <w:r w:rsidRPr="00B359A5">
              <w:rPr>
                <w:rFonts w:ascii="Times New Roman" w:hAnsi="Times New Roman" w:hint="eastAsia"/>
                <w:kern w:val="0"/>
                <w:sz w:val="20"/>
                <w:szCs w:val="20"/>
              </w:rPr>
              <w:t>万亩；森林抚育、低效林改造和景观示范林等森林质量提升</w:t>
            </w:r>
            <w:r w:rsidRPr="00B359A5">
              <w:rPr>
                <w:rFonts w:ascii="Times New Roman" w:eastAsia="等线" w:hAnsi="Times New Roman"/>
                <w:kern w:val="0"/>
                <w:sz w:val="20"/>
                <w:szCs w:val="20"/>
              </w:rPr>
              <w:t>6.72</w:t>
            </w:r>
            <w:r w:rsidRPr="00B359A5">
              <w:rPr>
                <w:rFonts w:ascii="Times New Roman" w:hAnsi="Times New Roman" w:hint="eastAsia"/>
                <w:kern w:val="0"/>
                <w:sz w:val="20"/>
                <w:szCs w:val="20"/>
              </w:rPr>
              <w:t>万亩。</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30100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89</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合川国家基本气象站探测环境保护工程</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拟在合川国家基本气象站周边征收</w:t>
            </w:r>
            <w:r w:rsidRPr="00B359A5">
              <w:rPr>
                <w:rFonts w:ascii="Times New Roman" w:eastAsia="等线" w:hAnsi="Times New Roman"/>
                <w:kern w:val="0"/>
                <w:sz w:val="20"/>
                <w:szCs w:val="20"/>
              </w:rPr>
              <w:t>30</w:t>
            </w:r>
            <w:r w:rsidRPr="00B359A5">
              <w:rPr>
                <w:rFonts w:ascii="Times New Roman" w:hAnsi="Times New Roman" w:hint="eastAsia"/>
                <w:kern w:val="0"/>
                <w:sz w:val="20"/>
                <w:szCs w:val="20"/>
              </w:rPr>
              <w:t>亩保护性用地，开展基础设施配套建设。</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90</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智慧气象系统</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进一步完善气象灾害监测预警体系，新建</w:t>
            </w:r>
            <w:r w:rsidRPr="00B359A5">
              <w:rPr>
                <w:rFonts w:ascii="Times New Roman" w:eastAsia="等线" w:hAnsi="Times New Roman"/>
                <w:kern w:val="0"/>
                <w:sz w:val="20"/>
                <w:szCs w:val="20"/>
              </w:rPr>
              <w:t>10</w:t>
            </w:r>
            <w:r w:rsidRPr="00B359A5">
              <w:rPr>
                <w:rFonts w:ascii="Times New Roman" w:hAnsi="Times New Roman" w:hint="eastAsia"/>
                <w:kern w:val="0"/>
                <w:sz w:val="20"/>
                <w:szCs w:val="20"/>
              </w:rPr>
              <w:t>个无人值守自动气象站、</w:t>
            </w:r>
            <w:r w:rsidRPr="00B359A5">
              <w:rPr>
                <w:rFonts w:ascii="Times New Roman" w:eastAsia="等线" w:hAnsi="Times New Roman"/>
                <w:kern w:val="0"/>
                <w:sz w:val="20"/>
                <w:szCs w:val="20"/>
              </w:rPr>
              <w:t>1</w:t>
            </w:r>
            <w:r w:rsidRPr="00B359A5">
              <w:rPr>
                <w:rFonts w:ascii="Times New Roman" w:hAnsi="Times New Roman" w:hint="eastAsia"/>
                <w:kern w:val="0"/>
                <w:sz w:val="20"/>
                <w:szCs w:val="20"/>
              </w:rPr>
              <w:t>个小型气象雷达、升级改造现有</w:t>
            </w:r>
            <w:r w:rsidRPr="00B359A5">
              <w:rPr>
                <w:rFonts w:ascii="Times New Roman" w:eastAsia="等线" w:hAnsi="Times New Roman"/>
                <w:kern w:val="0"/>
                <w:sz w:val="20"/>
                <w:szCs w:val="20"/>
              </w:rPr>
              <w:t>70</w:t>
            </w:r>
            <w:r w:rsidRPr="00B359A5">
              <w:rPr>
                <w:rFonts w:ascii="Times New Roman" w:hAnsi="Times New Roman" w:hint="eastAsia"/>
                <w:kern w:val="0"/>
                <w:sz w:val="20"/>
                <w:szCs w:val="20"/>
              </w:rPr>
              <w:t>个镇街自动气象站，升级合川区突发事件预警信息发布平台，气象预警体系延伸到村级，建设</w:t>
            </w:r>
            <w:r w:rsidRPr="00B359A5">
              <w:rPr>
                <w:rFonts w:ascii="Times New Roman" w:eastAsia="等线" w:hAnsi="Times New Roman"/>
                <w:kern w:val="0"/>
                <w:sz w:val="20"/>
                <w:szCs w:val="20"/>
              </w:rPr>
              <w:t>100</w:t>
            </w:r>
            <w:r w:rsidRPr="00B359A5">
              <w:rPr>
                <w:rFonts w:ascii="Times New Roman" w:hAnsi="Times New Roman" w:hint="eastAsia"/>
                <w:kern w:val="0"/>
                <w:sz w:val="20"/>
                <w:szCs w:val="20"/>
              </w:rPr>
              <w:t>个村级预警工作站。</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91</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重庆市合川区动物无害化处理项目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在合川区双凤镇塘湾村十社，建设动物无害化处理厂一座以及相应的收贮体系，预计年无害化处理病死畜禽</w:t>
            </w:r>
            <w:r w:rsidRPr="00B359A5">
              <w:rPr>
                <w:rFonts w:ascii="Times New Roman" w:eastAsia="等线" w:hAnsi="Times New Roman"/>
                <w:kern w:val="0"/>
                <w:sz w:val="20"/>
                <w:szCs w:val="20"/>
              </w:rPr>
              <w:t>4000</w:t>
            </w:r>
            <w:r w:rsidRPr="00B359A5">
              <w:rPr>
                <w:rFonts w:ascii="Times New Roman" w:hAnsi="Times New Roman" w:hint="eastAsia"/>
                <w:kern w:val="0"/>
                <w:sz w:val="20"/>
                <w:szCs w:val="20"/>
              </w:rPr>
              <w:t>吨，年产工业油脂和油渣</w:t>
            </w:r>
            <w:r w:rsidRPr="00B359A5">
              <w:rPr>
                <w:rFonts w:ascii="Times New Roman" w:eastAsia="等线" w:hAnsi="Times New Roman"/>
                <w:kern w:val="0"/>
                <w:sz w:val="20"/>
                <w:szCs w:val="20"/>
              </w:rPr>
              <w:t>1000</w:t>
            </w:r>
            <w:r w:rsidRPr="00B359A5">
              <w:rPr>
                <w:rFonts w:ascii="Times New Roman" w:hAnsi="Times New Roman" w:hint="eastAsia"/>
                <w:kern w:val="0"/>
                <w:sz w:val="20"/>
                <w:szCs w:val="20"/>
              </w:rPr>
              <w:t>吨左右。</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5000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212463" w:rsidRDefault="00A42EAB" w:rsidP="005D66CC">
            <w:pPr>
              <w:widowControl/>
              <w:spacing w:line="240" w:lineRule="exact"/>
              <w:ind w:firstLineChars="0" w:firstLine="0"/>
              <w:jc w:val="center"/>
              <w:rPr>
                <w:rFonts w:ascii="方正楷体_GBK" w:eastAsia="方正楷体_GBK" w:hAnsi="Times New Roman"/>
                <w:bCs/>
                <w:kern w:val="0"/>
                <w:sz w:val="20"/>
                <w:szCs w:val="20"/>
              </w:rPr>
            </w:pPr>
            <w:r w:rsidRPr="00212463">
              <w:rPr>
                <w:rFonts w:ascii="方正楷体_GBK" w:eastAsia="方正楷体_GBK" w:hAnsi="Times New Roman" w:hint="eastAsia"/>
                <w:bCs/>
                <w:kern w:val="0"/>
                <w:sz w:val="20"/>
                <w:szCs w:val="20"/>
              </w:rPr>
              <w:t>四</w:t>
            </w:r>
          </w:p>
        </w:tc>
        <w:tc>
          <w:tcPr>
            <w:tcW w:w="4227" w:type="dxa"/>
            <w:gridSpan w:val="3"/>
            <w:tcBorders>
              <w:top w:val="single" w:sz="4" w:space="0" w:color="auto"/>
              <w:left w:val="nil"/>
              <w:bottom w:val="single" w:sz="4" w:space="0" w:color="auto"/>
              <w:right w:val="single" w:sz="4" w:space="0" w:color="auto"/>
            </w:tcBorders>
            <w:shd w:val="clear" w:color="000000" w:fill="FFFFFF"/>
            <w:vAlign w:val="center"/>
          </w:tcPr>
          <w:p w:rsidR="00A42EAB" w:rsidRPr="00212463" w:rsidRDefault="00A42EAB" w:rsidP="005D66CC">
            <w:pPr>
              <w:widowControl/>
              <w:spacing w:line="240" w:lineRule="exact"/>
              <w:ind w:firstLineChars="0" w:firstLine="0"/>
              <w:jc w:val="left"/>
              <w:rPr>
                <w:rFonts w:ascii="方正楷体_GBK" w:eastAsia="方正楷体_GBK" w:hAnsi="Times New Roman"/>
                <w:bCs/>
                <w:kern w:val="0"/>
                <w:sz w:val="20"/>
                <w:szCs w:val="20"/>
              </w:rPr>
            </w:pPr>
            <w:r w:rsidRPr="00212463">
              <w:rPr>
                <w:rFonts w:ascii="方正楷体_GBK" w:eastAsia="方正楷体_GBK" w:hAnsi="Times New Roman" w:hint="eastAsia"/>
                <w:bCs/>
                <w:kern w:val="0"/>
                <w:sz w:val="20"/>
                <w:szCs w:val="20"/>
              </w:rPr>
              <w:t>重大民生项目（2个）</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b/>
                <w:bCs/>
                <w:kern w:val="0"/>
                <w:sz w:val="20"/>
                <w:szCs w:val="20"/>
              </w:rPr>
            </w:pPr>
            <w:r w:rsidRPr="00B359A5">
              <w:rPr>
                <w:rFonts w:ascii="Times New Roman" w:eastAsia="等线" w:hAnsi="Times New Roman"/>
                <w:b/>
                <w:bCs/>
                <w:kern w:val="0"/>
                <w:sz w:val="20"/>
                <w:szCs w:val="20"/>
              </w:rPr>
              <w:t xml:space="preserve">　</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b/>
                <w:bCs/>
                <w:kern w:val="0"/>
                <w:sz w:val="20"/>
                <w:szCs w:val="20"/>
              </w:rPr>
            </w:pPr>
            <w:r w:rsidRPr="00B359A5">
              <w:rPr>
                <w:rFonts w:ascii="Times New Roman" w:eastAsia="等线" w:hAnsi="Times New Roman"/>
                <w:b/>
                <w:bCs/>
                <w:kern w:val="0"/>
                <w:sz w:val="20"/>
                <w:szCs w:val="20"/>
              </w:rPr>
              <w:t>4401</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92</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农民教育培训</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培训高素质农民</w:t>
            </w:r>
            <w:r w:rsidRPr="00B359A5">
              <w:rPr>
                <w:rFonts w:ascii="Times New Roman" w:eastAsia="等线" w:hAnsi="Times New Roman"/>
                <w:kern w:val="0"/>
                <w:sz w:val="20"/>
                <w:szCs w:val="20"/>
              </w:rPr>
              <w:t>4000</w:t>
            </w:r>
            <w:r w:rsidRPr="00B359A5">
              <w:rPr>
                <w:rFonts w:ascii="Times New Roman" w:hAnsi="Times New Roman" w:hint="eastAsia"/>
                <w:kern w:val="0"/>
                <w:sz w:val="20"/>
                <w:szCs w:val="20"/>
              </w:rPr>
              <w:t>人，培训普通小农户</w:t>
            </w:r>
            <w:r w:rsidRPr="00B359A5">
              <w:rPr>
                <w:rFonts w:ascii="Times New Roman" w:eastAsia="等线" w:hAnsi="Times New Roman"/>
                <w:kern w:val="0"/>
                <w:sz w:val="20"/>
                <w:szCs w:val="20"/>
              </w:rPr>
              <w:t>6000</w:t>
            </w:r>
            <w:r w:rsidRPr="00B359A5">
              <w:rPr>
                <w:rFonts w:ascii="Times New Roman" w:hAnsi="Times New Roman" w:hint="eastAsia"/>
                <w:kern w:val="0"/>
                <w:sz w:val="20"/>
                <w:szCs w:val="20"/>
              </w:rPr>
              <w:t>人。建成</w:t>
            </w:r>
            <w:r w:rsidRPr="00B359A5">
              <w:rPr>
                <w:rFonts w:ascii="Times New Roman" w:eastAsia="等线" w:hAnsi="Times New Roman"/>
                <w:kern w:val="0"/>
                <w:sz w:val="20"/>
                <w:szCs w:val="20"/>
              </w:rPr>
              <w:t>1</w:t>
            </w:r>
            <w:r w:rsidRPr="00B359A5">
              <w:rPr>
                <w:rFonts w:ascii="Times New Roman" w:hAnsi="Times New Roman" w:hint="eastAsia"/>
                <w:kern w:val="0"/>
                <w:sz w:val="20"/>
                <w:szCs w:val="20"/>
              </w:rPr>
              <w:t>个区级农民教育培训基地，</w:t>
            </w:r>
            <w:r w:rsidRPr="00B359A5">
              <w:rPr>
                <w:rFonts w:ascii="Times New Roman" w:eastAsia="等线" w:hAnsi="Times New Roman"/>
                <w:kern w:val="0"/>
                <w:sz w:val="20"/>
                <w:szCs w:val="20"/>
              </w:rPr>
              <w:t>6</w:t>
            </w:r>
            <w:r w:rsidRPr="00B359A5">
              <w:rPr>
                <w:rFonts w:ascii="Times New Roman" w:hAnsi="Times New Roman" w:hint="eastAsia"/>
                <w:kern w:val="0"/>
                <w:sz w:val="20"/>
                <w:szCs w:val="20"/>
              </w:rPr>
              <w:t>个实习实训基地，</w:t>
            </w:r>
            <w:r w:rsidRPr="00B359A5">
              <w:rPr>
                <w:rFonts w:ascii="Times New Roman" w:eastAsia="等线" w:hAnsi="Times New Roman"/>
                <w:kern w:val="0"/>
                <w:sz w:val="20"/>
                <w:szCs w:val="20"/>
              </w:rPr>
              <w:t>22</w:t>
            </w:r>
            <w:r w:rsidRPr="00B359A5">
              <w:rPr>
                <w:rFonts w:ascii="Times New Roman" w:hAnsi="Times New Roman" w:hint="eastAsia"/>
                <w:kern w:val="0"/>
                <w:sz w:val="20"/>
                <w:szCs w:val="20"/>
              </w:rPr>
              <w:t>所农民田间学校，</w:t>
            </w:r>
            <w:r w:rsidRPr="00B359A5">
              <w:rPr>
                <w:rFonts w:ascii="Times New Roman" w:eastAsia="等线" w:hAnsi="Times New Roman"/>
                <w:kern w:val="0"/>
                <w:sz w:val="20"/>
                <w:szCs w:val="20"/>
              </w:rPr>
              <w:t>6</w:t>
            </w:r>
            <w:r w:rsidRPr="00B359A5">
              <w:rPr>
                <w:rFonts w:ascii="Times New Roman" w:hAnsi="Times New Roman" w:hint="eastAsia"/>
                <w:kern w:val="0"/>
                <w:sz w:val="20"/>
                <w:szCs w:val="20"/>
              </w:rPr>
              <w:t>个创业孵化基地。</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1205</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93</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农民体育健身工程</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围绕农业生产技能开展区级农民健身大赛</w:t>
            </w:r>
            <w:r w:rsidRPr="00B359A5">
              <w:rPr>
                <w:rFonts w:ascii="Times New Roman" w:eastAsia="等线" w:hAnsi="Times New Roman"/>
                <w:kern w:val="0"/>
                <w:sz w:val="20"/>
                <w:szCs w:val="20"/>
              </w:rPr>
              <w:t>5</w:t>
            </w:r>
            <w:r w:rsidRPr="00B359A5">
              <w:rPr>
                <w:rFonts w:ascii="Times New Roman" w:hAnsi="Times New Roman" w:hint="eastAsia"/>
                <w:kern w:val="0"/>
                <w:sz w:val="20"/>
                <w:szCs w:val="20"/>
              </w:rPr>
              <w:t>次。打造一个市级农民健身基地。指导全区农民参加健身活动</w:t>
            </w:r>
            <w:r w:rsidRPr="00B359A5">
              <w:rPr>
                <w:rFonts w:ascii="Times New Roman" w:eastAsia="等线" w:hAnsi="Times New Roman"/>
                <w:kern w:val="0"/>
                <w:sz w:val="20"/>
                <w:szCs w:val="20"/>
              </w:rPr>
              <w:t>30</w:t>
            </w:r>
            <w:r w:rsidRPr="00B359A5">
              <w:rPr>
                <w:rFonts w:ascii="Times New Roman" w:hAnsi="Times New Roman" w:hint="eastAsia"/>
                <w:kern w:val="0"/>
                <w:sz w:val="20"/>
                <w:szCs w:val="20"/>
              </w:rPr>
              <w:t>万人次。培养基层农民体育骨干</w:t>
            </w:r>
            <w:r w:rsidRPr="00B359A5">
              <w:rPr>
                <w:rFonts w:ascii="Times New Roman" w:eastAsia="等线" w:hAnsi="Times New Roman"/>
                <w:kern w:val="0"/>
                <w:sz w:val="20"/>
                <w:szCs w:val="20"/>
              </w:rPr>
              <w:t>30</w:t>
            </w:r>
            <w:r w:rsidRPr="00B359A5">
              <w:rPr>
                <w:rFonts w:ascii="Times New Roman" w:hAnsi="Times New Roman" w:hint="eastAsia"/>
                <w:kern w:val="0"/>
                <w:sz w:val="20"/>
                <w:szCs w:val="20"/>
              </w:rPr>
              <w:t>人。组建合川区青年农场主体育联盟。建成一支农民体育健身运动员队伍，参加全国农民体育比赛</w:t>
            </w:r>
            <w:r w:rsidRPr="00B359A5">
              <w:rPr>
                <w:rFonts w:ascii="Times New Roman" w:eastAsia="等线" w:hAnsi="Times New Roman"/>
                <w:kern w:val="0"/>
                <w:sz w:val="20"/>
                <w:szCs w:val="20"/>
              </w:rPr>
              <w:t>5</w:t>
            </w:r>
            <w:r w:rsidRPr="00B359A5">
              <w:rPr>
                <w:rFonts w:ascii="Times New Roman" w:hAnsi="Times New Roman" w:hint="eastAsia"/>
                <w:kern w:val="0"/>
                <w:sz w:val="20"/>
                <w:szCs w:val="20"/>
              </w:rPr>
              <w:t>次。</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3196</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212463" w:rsidRDefault="00A42EAB" w:rsidP="005D66CC">
            <w:pPr>
              <w:widowControl/>
              <w:spacing w:line="240" w:lineRule="exact"/>
              <w:ind w:firstLineChars="0" w:firstLine="0"/>
              <w:jc w:val="center"/>
              <w:rPr>
                <w:rFonts w:ascii="方正楷体_GBK" w:eastAsia="方正楷体_GBK" w:hAnsi="Times New Roman"/>
                <w:bCs/>
                <w:kern w:val="0"/>
                <w:sz w:val="20"/>
                <w:szCs w:val="20"/>
              </w:rPr>
            </w:pPr>
            <w:r w:rsidRPr="00212463">
              <w:rPr>
                <w:rFonts w:ascii="方正楷体_GBK" w:eastAsia="方正楷体_GBK" w:hAnsi="Times New Roman" w:hint="eastAsia"/>
                <w:bCs/>
                <w:kern w:val="0"/>
                <w:sz w:val="20"/>
                <w:szCs w:val="20"/>
              </w:rPr>
              <w:t>五</w:t>
            </w:r>
          </w:p>
        </w:tc>
        <w:tc>
          <w:tcPr>
            <w:tcW w:w="4227" w:type="dxa"/>
            <w:gridSpan w:val="3"/>
            <w:tcBorders>
              <w:top w:val="single" w:sz="4" w:space="0" w:color="auto"/>
              <w:left w:val="nil"/>
              <w:bottom w:val="single" w:sz="4" w:space="0" w:color="auto"/>
              <w:right w:val="single" w:sz="4" w:space="0" w:color="auto"/>
            </w:tcBorders>
            <w:shd w:val="clear" w:color="000000" w:fill="FFFFFF"/>
            <w:vAlign w:val="center"/>
          </w:tcPr>
          <w:p w:rsidR="00A42EAB" w:rsidRPr="00212463" w:rsidRDefault="00A42EAB" w:rsidP="005D66CC">
            <w:pPr>
              <w:widowControl/>
              <w:spacing w:line="240" w:lineRule="exact"/>
              <w:ind w:firstLineChars="0" w:firstLine="0"/>
              <w:jc w:val="left"/>
              <w:rPr>
                <w:rFonts w:ascii="方正楷体_GBK" w:eastAsia="方正楷体_GBK" w:hAnsi="Times New Roman"/>
                <w:bCs/>
                <w:kern w:val="0"/>
                <w:sz w:val="20"/>
                <w:szCs w:val="20"/>
              </w:rPr>
            </w:pPr>
            <w:r w:rsidRPr="00212463">
              <w:rPr>
                <w:rFonts w:ascii="方正楷体_GBK" w:eastAsia="方正楷体_GBK" w:hAnsi="Times New Roman" w:hint="eastAsia"/>
                <w:bCs/>
                <w:kern w:val="0"/>
                <w:sz w:val="20"/>
                <w:szCs w:val="20"/>
              </w:rPr>
              <w:t>其他项目</w:t>
            </w:r>
            <w:r>
              <w:rPr>
                <w:rFonts w:ascii="方正楷体_GBK" w:eastAsia="方正楷体_GBK" w:hAnsi="Times New Roman" w:hint="eastAsia"/>
                <w:bCs/>
                <w:kern w:val="0"/>
                <w:sz w:val="20"/>
                <w:szCs w:val="20"/>
              </w:rPr>
              <w:t>（</w:t>
            </w:r>
            <w:r w:rsidRPr="00212463">
              <w:rPr>
                <w:rFonts w:ascii="方正楷体_GBK" w:eastAsia="方正楷体_GBK" w:hAnsi="Times New Roman" w:hint="eastAsia"/>
                <w:bCs/>
                <w:kern w:val="0"/>
                <w:sz w:val="20"/>
                <w:szCs w:val="20"/>
              </w:rPr>
              <w:t>2个)</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b/>
                <w:bCs/>
                <w:kern w:val="0"/>
                <w:sz w:val="20"/>
                <w:szCs w:val="20"/>
              </w:rPr>
            </w:pPr>
            <w:r w:rsidRPr="00B359A5">
              <w:rPr>
                <w:rFonts w:ascii="Times New Roman" w:eastAsia="等线" w:hAnsi="Times New Roman"/>
                <w:b/>
                <w:bCs/>
                <w:kern w:val="0"/>
                <w:sz w:val="20"/>
                <w:szCs w:val="20"/>
              </w:rPr>
              <w:t xml:space="preserve">　</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b/>
                <w:bCs/>
                <w:kern w:val="0"/>
                <w:sz w:val="20"/>
                <w:szCs w:val="20"/>
              </w:rPr>
            </w:pPr>
            <w:r w:rsidRPr="00B359A5">
              <w:rPr>
                <w:rFonts w:ascii="Times New Roman" w:eastAsia="等线" w:hAnsi="Times New Roman" w:hint="eastAsia"/>
                <w:b/>
                <w:bCs/>
                <w:kern w:val="0"/>
                <w:sz w:val="20"/>
                <w:szCs w:val="20"/>
              </w:rPr>
              <w:t>21100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auto" w:fill="auto"/>
            <w:noWrap/>
            <w:vAlign w:val="center"/>
          </w:tcPr>
          <w:p w:rsidR="00A42EAB" w:rsidRPr="00B359A5" w:rsidRDefault="00A42EAB" w:rsidP="005D66CC">
            <w:pPr>
              <w:widowControl/>
              <w:spacing w:line="240" w:lineRule="exact"/>
              <w:ind w:firstLineChars="50" w:firstLine="100"/>
              <w:rPr>
                <w:rFonts w:ascii="Times New Roman" w:hAnsi="Times New Roman"/>
                <w:kern w:val="0"/>
                <w:sz w:val="20"/>
                <w:szCs w:val="20"/>
              </w:rPr>
            </w:pPr>
            <w:r w:rsidRPr="00B359A5">
              <w:rPr>
                <w:rFonts w:ascii="Times New Roman" w:hAnsi="Times New Roman" w:hint="eastAsia"/>
                <w:kern w:val="0"/>
                <w:sz w:val="20"/>
                <w:szCs w:val="20"/>
              </w:rPr>
              <w:t>94</w:t>
            </w:r>
          </w:p>
        </w:tc>
        <w:tc>
          <w:tcPr>
            <w:tcW w:w="2069" w:type="dxa"/>
            <w:tcBorders>
              <w:top w:val="nil"/>
              <w:left w:val="nil"/>
              <w:bottom w:val="single" w:sz="4" w:space="0" w:color="auto"/>
              <w:right w:val="single" w:sz="4" w:space="0" w:color="auto"/>
            </w:tcBorders>
            <w:shd w:val="clear" w:color="auto" w:fill="auto"/>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合川区农村“三变”改革扩面深化工程</w:t>
            </w:r>
          </w:p>
        </w:tc>
        <w:tc>
          <w:tcPr>
            <w:tcW w:w="1048" w:type="dxa"/>
            <w:tcBorders>
              <w:top w:val="nil"/>
              <w:left w:val="nil"/>
              <w:bottom w:val="single" w:sz="4" w:space="0" w:color="auto"/>
              <w:right w:val="single" w:sz="4" w:space="0" w:color="auto"/>
            </w:tcBorders>
            <w:shd w:val="clear" w:color="auto" w:fill="auto"/>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auto" w:fill="auto"/>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kern w:val="0"/>
                <w:sz w:val="20"/>
                <w:szCs w:val="20"/>
              </w:rPr>
              <w:t>2021-2025</w:t>
            </w:r>
          </w:p>
        </w:tc>
        <w:tc>
          <w:tcPr>
            <w:tcW w:w="8773" w:type="dxa"/>
            <w:tcBorders>
              <w:top w:val="nil"/>
              <w:left w:val="nil"/>
              <w:bottom w:val="single" w:sz="4" w:space="0" w:color="auto"/>
              <w:right w:val="single" w:sz="4" w:space="0" w:color="auto"/>
            </w:tcBorders>
            <w:shd w:val="clear" w:color="auto" w:fill="auto"/>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全区试点范围扩大到</w:t>
            </w:r>
            <w:r w:rsidRPr="00B359A5">
              <w:rPr>
                <w:rFonts w:ascii="Times New Roman" w:hAnsi="Times New Roman" w:hint="eastAsia"/>
                <w:kern w:val="0"/>
                <w:sz w:val="20"/>
                <w:szCs w:val="20"/>
              </w:rPr>
              <w:t>161</w:t>
            </w:r>
            <w:r w:rsidRPr="00B359A5">
              <w:rPr>
                <w:rFonts w:ascii="Times New Roman" w:hAnsi="Times New Roman" w:hint="eastAsia"/>
                <w:kern w:val="0"/>
                <w:sz w:val="20"/>
                <w:szCs w:val="20"/>
              </w:rPr>
              <w:t>个行政村，在试点村开展盘活农村闲置资源、发展壮大村集体经济、培育新型农业经营主体、构建利益连接机制等改革举措，实现资源变资产</w:t>
            </w:r>
            <w:r w:rsidRPr="00B359A5">
              <w:rPr>
                <w:rFonts w:ascii="Times New Roman" w:hAnsi="Times New Roman" w:hint="eastAsia"/>
                <w:kern w:val="0"/>
                <w:sz w:val="20"/>
                <w:szCs w:val="20"/>
              </w:rPr>
              <w:t>100000</w:t>
            </w:r>
            <w:r w:rsidRPr="00B359A5">
              <w:rPr>
                <w:rFonts w:ascii="Times New Roman" w:hAnsi="Times New Roman" w:hint="eastAsia"/>
                <w:kern w:val="0"/>
                <w:sz w:val="20"/>
                <w:szCs w:val="20"/>
              </w:rPr>
              <w:t>亩、资金变股金</w:t>
            </w:r>
            <w:r w:rsidRPr="00B359A5">
              <w:rPr>
                <w:rFonts w:ascii="Times New Roman" w:hAnsi="Times New Roman" w:hint="eastAsia"/>
                <w:kern w:val="0"/>
                <w:sz w:val="20"/>
                <w:szCs w:val="20"/>
              </w:rPr>
              <w:t>3000</w:t>
            </w:r>
            <w:r w:rsidRPr="00B359A5">
              <w:rPr>
                <w:rFonts w:ascii="Times New Roman" w:hAnsi="Times New Roman" w:hint="eastAsia"/>
                <w:kern w:val="0"/>
                <w:sz w:val="20"/>
                <w:szCs w:val="20"/>
              </w:rPr>
              <w:t>万、农民变股东</w:t>
            </w:r>
            <w:r w:rsidRPr="00B359A5">
              <w:rPr>
                <w:rFonts w:ascii="Times New Roman" w:hAnsi="Times New Roman" w:hint="eastAsia"/>
                <w:kern w:val="0"/>
                <w:sz w:val="20"/>
                <w:szCs w:val="20"/>
              </w:rPr>
              <w:t>100000</w:t>
            </w:r>
            <w:r w:rsidRPr="00B359A5">
              <w:rPr>
                <w:rFonts w:ascii="Times New Roman" w:hAnsi="Times New Roman" w:hint="eastAsia"/>
                <w:kern w:val="0"/>
                <w:sz w:val="20"/>
                <w:szCs w:val="20"/>
              </w:rPr>
              <w:t>人。</w:t>
            </w:r>
          </w:p>
        </w:tc>
        <w:tc>
          <w:tcPr>
            <w:tcW w:w="1194" w:type="dxa"/>
            <w:tcBorders>
              <w:top w:val="nil"/>
              <w:left w:val="nil"/>
              <w:bottom w:val="single" w:sz="4" w:space="0" w:color="auto"/>
              <w:right w:val="single" w:sz="4" w:space="0" w:color="auto"/>
            </w:tcBorders>
            <w:shd w:val="clear" w:color="auto" w:fill="auto"/>
            <w:vAlign w:val="center"/>
          </w:tcPr>
          <w:p w:rsidR="00A42EAB" w:rsidRPr="00B359A5" w:rsidRDefault="00A42EAB" w:rsidP="005D66CC">
            <w:pPr>
              <w:widowControl/>
              <w:spacing w:line="240" w:lineRule="exact"/>
              <w:ind w:firstLineChars="0" w:firstLine="0"/>
              <w:jc w:val="center"/>
              <w:rPr>
                <w:rFonts w:ascii="Times New Roman" w:hAnsi="Times New Roman"/>
                <w:kern w:val="0"/>
                <w:sz w:val="20"/>
                <w:szCs w:val="20"/>
              </w:rPr>
            </w:pPr>
            <w:r w:rsidRPr="00B359A5">
              <w:rPr>
                <w:rFonts w:ascii="Times New Roman" w:hAnsi="Times New Roman" w:hint="eastAsia"/>
                <w:kern w:val="0"/>
                <w:sz w:val="20"/>
                <w:szCs w:val="20"/>
              </w:rPr>
              <w:t>16100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95</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left"/>
              <w:rPr>
                <w:rFonts w:ascii="Times New Roman" w:eastAsia="等线" w:hAnsi="Times New Roman"/>
                <w:kern w:val="0"/>
                <w:sz w:val="20"/>
                <w:szCs w:val="20"/>
              </w:rPr>
            </w:pPr>
            <w:r w:rsidRPr="00B359A5">
              <w:rPr>
                <w:rFonts w:ascii="Times New Roman" w:hAnsi="Times New Roman" w:hint="eastAsia"/>
                <w:kern w:val="0"/>
                <w:sz w:val="20"/>
                <w:szCs w:val="20"/>
              </w:rPr>
              <w:t>农业新型经营主体培育与提升项目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每年新增农业新型经营主体</w:t>
            </w:r>
            <w:r w:rsidRPr="00B359A5">
              <w:rPr>
                <w:rFonts w:ascii="Times New Roman" w:eastAsia="等线" w:hAnsi="Times New Roman"/>
                <w:kern w:val="0"/>
                <w:sz w:val="20"/>
                <w:szCs w:val="20"/>
              </w:rPr>
              <w:t>300</w:t>
            </w:r>
            <w:r w:rsidRPr="00B359A5">
              <w:rPr>
                <w:rFonts w:ascii="Times New Roman" w:hAnsi="Times New Roman" w:hint="eastAsia"/>
                <w:kern w:val="0"/>
                <w:sz w:val="20"/>
                <w:szCs w:val="20"/>
              </w:rPr>
              <w:t>家，完善制度建设，加强规范化管理，提升服务能力，每年投入</w:t>
            </w:r>
            <w:r w:rsidRPr="00B359A5">
              <w:rPr>
                <w:rFonts w:ascii="Times New Roman" w:eastAsia="等线" w:hAnsi="Times New Roman"/>
                <w:kern w:val="0"/>
                <w:sz w:val="20"/>
                <w:szCs w:val="20"/>
              </w:rPr>
              <w:t>400</w:t>
            </w:r>
            <w:r w:rsidRPr="00B359A5">
              <w:rPr>
                <w:rFonts w:ascii="Times New Roman" w:hAnsi="Times New Roman" w:hint="eastAsia"/>
                <w:kern w:val="0"/>
                <w:sz w:val="20"/>
                <w:szCs w:val="20"/>
              </w:rPr>
              <w:t>万元用于</w:t>
            </w:r>
            <w:r w:rsidRPr="00B359A5">
              <w:rPr>
                <w:rFonts w:ascii="Times New Roman" w:eastAsia="等线" w:hAnsi="Times New Roman"/>
                <w:kern w:val="0"/>
                <w:sz w:val="20"/>
                <w:szCs w:val="20"/>
              </w:rPr>
              <w:t>10</w:t>
            </w:r>
            <w:r w:rsidRPr="00B359A5">
              <w:rPr>
                <w:rFonts w:ascii="Times New Roman" w:hAnsi="Times New Roman" w:hint="eastAsia"/>
                <w:kern w:val="0"/>
                <w:sz w:val="20"/>
                <w:szCs w:val="20"/>
              </w:rPr>
              <w:t>家农民专业合作社和</w:t>
            </w:r>
            <w:r w:rsidRPr="00B359A5">
              <w:rPr>
                <w:rFonts w:ascii="Times New Roman" w:eastAsia="等线" w:hAnsi="Times New Roman"/>
                <w:kern w:val="0"/>
                <w:sz w:val="20"/>
                <w:szCs w:val="20"/>
              </w:rPr>
              <w:t>10</w:t>
            </w:r>
            <w:r w:rsidRPr="00B359A5">
              <w:rPr>
                <w:rFonts w:ascii="Times New Roman" w:hAnsi="Times New Roman" w:hint="eastAsia"/>
                <w:kern w:val="0"/>
                <w:sz w:val="20"/>
                <w:szCs w:val="20"/>
              </w:rPr>
              <w:t>家庭农场等规范化建设</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5000</w:t>
            </w:r>
          </w:p>
        </w:tc>
      </w:tr>
    </w:tbl>
    <w:p w:rsidR="00A42EAB" w:rsidRPr="00B359A5" w:rsidRDefault="00A42EAB" w:rsidP="00A42EAB">
      <w:pPr>
        <w:spacing w:line="240" w:lineRule="auto"/>
        <w:ind w:firstLineChars="0" w:firstLine="0"/>
        <w:rPr>
          <w:rFonts w:ascii="Times New Roman" w:hAnsi="Times New Roman"/>
        </w:rPr>
        <w:sectPr w:rsidR="00A42EAB" w:rsidRPr="00B359A5" w:rsidSect="00212463">
          <w:pgSz w:w="16838" w:h="11906" w:orient="landscape" w:code="9"/>
          <w:pgMar w:top="1474" w:right="1134" w:bottom="1588" w:left="1134" w:header="851" w:footer="1361" w:gutter="0"/>
          <w:cols w:space="425"/>
          <w:docGrid w:type="lines" w:linePitch="579" w:charSpace="-849"/>
        </w:sectPr>
      </w:pPr>
    </w:p>
    <w:p w:rsidR="00A42EAB" w:rsidRPr="00B359A5" w:rsidRDefault="00A42EAB" w:rsidP="00A42EAB">
      <w:pPr>
        <w:spacing w:line="240" w:lineRule="auto"/>
        <w:ind w:firstLineChars="0" w:firstLine="0"/>
        <w:rPr>
          <w:rFonts w:ascii="Times New Roman" w:hAnsi="Times New Roman"/>
        </w:rPr>
      </w:pPr>
    </w:p>
    <w:p w:rsidR="00370A6B" w:rsidRDefault="00370A6B" w:rsidP="00A42EAB">
      <w:pPr>
        <w:ind w:firstLine="632"/>
      </w:pPr>
    </w:p>
    <w:sectPr w:rsidR="00370A6B" w:rsidSect="004627EA">
      <w:pgSz w:w="11906" w:h="16838" w:code="9"/>
      <w:pgMar w:top="2098" w:right="1474" w:bottom="1985" w:left="1588" w:header="851" w:footer="1474"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320" w:rsidRDefault="007D5320" w:rsidP="00884A30">
      <w:pPr>
        <w:spacing w:line="240" w:lineRule="auto"/>
        <w:ind w:firstLine="640"/>
      </w:pPr>
      <w:r>
        <w:separator/>
      </w:r>
    </w:p>
  </w:endnote>
  <w:endnote w:type="continuationSeparator" w:id="0">
    <w:p w:rsidR="007D5320" w:rsidRDefault="007D5320" w:rsidP="00884A30">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宋体"/>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AB" w:rsidRDefault="00A42EAB" w:rsidP="00A3349E">
    <w:pPr>
      <w:pStyle w:val="a4"/>
      <w:spacing w:line="240" w:lineRule="auto"/>
      <w:ind w:leftChars="100" w:left="320" w:rightChars="100" w:right="320" w:firstLineChars="0" w:firstLine="0"/>
    </w:pPr>
    <w:r>
      <w:rPr>
        <w:rFonts w:hint="eastAsia"/>
      </w:rPr>
      <w:t>—</w:t>
    </w:r>
    <w:r w:rsidR="002469A3" w:rsidRPr="00A3349E">
      <w:rPr>
        <w:rFonts w:ascii="宋体" w:eastAsia="宋体" w:hAnsi="宋体"/>
        <w:sz w:val="28"/>
        <w:szCs w:val="28"/>
      </w:rPr>
      <w:fldChar w:fldCharType="begin"/>
    </w:r>
    <w:r w:rsidRPr="00A3349E">
      <w:rPr>
        <w:rFonts w:ascii="宋体" w:eastAsia="宋体" w:hAnsi="宋体"/>
        <w:sz w:val="28"/>
        <w:szCs w:val="28"/>
      </w:rPr>
      <w:instrText xml:space="preserve"> PAGE   \* MERGEFORMAT </w:instrText>
    </w:r>
    <w:r w:rsidR="002469A3" w:rsidRPr="00A3349E">
      <w:rPr>
        <w:rFonts w:ascii="宋体" w:eastAsia="宋体" w:hAnsi="宋体"/>
        <w:sz w:val="28"/>
        <w:szCs w:val="28"/>
      </w:rPr>
      <w:fldChar w:fldCharType="separate"/>
    </w:r>
    <w:r w:rsidRPr="00382CDB">
      <w:rPr>
        <w:rFonts w:ascii="宋体" w:eastAsia="宋体" w:hAnsi="宋体"/>
        <w:noProof/>
        <w:sz w:val="28"/>
        <w:szCs w:val="28"/>
        <w:lang w:val="zh-CN"/>
      </w:rPr>
      <w:t>78</w:t>
    </w:r>
    <w:r w:rsidR="002469A3" w:rsidRPr="00A3349E">
      <w:rPr>
        <w:rFonts w:ascii="宋体" w:eastAsia="宋体" w:hAnsi="宋体"/>
        <w:sz w:val="28"/>
        <w:szCs w:val="28"/>
      </w:rPr>
      <w:fldChar w:fldCharType="end"/>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AB" w:rsidRDefault="00A42EAB" w:rsidP="00857C20">
    <w:pPr>
      <w:pStyle w:val="a4"/>
      <w:snapToGrid/>
      <w:spacing w:line="240" w:lineRule="auto"/>
      <w:ind w:leftChars="100" w:left="320" w:rightChars="100" w:right="320" w:firstLineChars="0" w:firstLine="0"/>
      <w:contextualSpacing/>
      <w:jc w:val="right"/>
    </w:pPr>
    <w:r>
      <w:rPr>
        <w:rFonts w:hint="eastAsia"/>
      </w:rPr>
      <w:t>—</w:t>
    </w:r>
    <w:r w:rsidR="002469A3" w:rsidRPr="00857C20">
      <w:rPr>
        <w:rFonts w:ascii="宋体" w:eastAsia="宋体" w:hAnsi="宋体"/>
        <w:sz w:val="28"/>
        <w:szCs w:val="28"/>
      </w:rPr>
      <w:fldChar w:fldCharType="begin"/>
    </w:r>
    <w:r w:rsidRPr="00857C20">
      <w:rPr>
        <w:rFonts w:ascii="宋体" w:eastAsia="宋体" w:hAnsi="宋体"/>
        <w:sz w:val="28"/>
        <w:szCs w:val="28"/>
      </w:rPr>
      <w:instrText xml:space="preserve"> PAGE   \* MERGEFORMAT </w:instrText>
    </w:r>
    <w:r w:rsidR="002469A3" w:rsidRPr="00857C20">
      <w:rPr>
        <w:rFonts w:ascii="宋体" w:eastAsia="宋体" w:hAnsi="宋体"/>
        <w:sz w:val="28"/>
        <w:szCs w:val="28"/>
      </w:rPr>
      <w:fldChar w:fldCharType="separate"/>
    </w:r>
    <w:r w:rsidR="004D2D5B" w:rsidRPr="004D2D5B">
      <w:rPr>
        <w:rFonts w:ascii="宋体" w:eastAsia="宋体" w:hAnsi="宋体"/>
        <w:noProof/>
        <w:sz w:val="28"/>
        <w:szCs w:val="28"/>
        <w:lang w:val="zh-CN"/>
      </w:rPr>
      <w:t>87</w:t>
    </w:r>
    <w:r w:rsidR="002469A3" w:rsidRPr="00857C20">
      <w:rPr>
        <w:rFonts w:ascii="宋体" w:eastAsia="宋体" w:hAnsi="宋体"/>
        <w:sz w:val="28"/>
        <w:szCs w:val="28"/>
      </w:rPr>
      <w:fldChar w:fldCharType="end"/>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AB" w:rsidRDefault="00A42EAB" w:rsidP="005D33F1">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320" w:rsidRDefault="007D5320" w:rsidP="00884A30">
      <w:pPr>
        <w:spacing w:line="240" w:lineRule="auto"/>
        <w:ind w:firstLine="640"/>
      </w:pPr>
      <w:r>
        <w:separator/>
      </w:r>
    </w:p>
  </w:footnote>
  <w:footnote w:type="continuationSeparator" w:id="0">
    <w:p w:rsidR="007D5320" w:rsidRDefault="007D5320" w:rsidP="00884A30">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AB" w:rsidRPr="006F6A46" w:rsidRDefault="00A42EAB" w:rsidP="006F6A46">
    <w:pPr>
      <w:ind w:left="640" w:firstLineChars="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AB" w:rsidRPr="005D33F1" w:rsidRDefault="00A42EAB" w:rsidP="005D33F1">
    <w:pPr>
      <w:ind w:left="64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AB" w:rsidRPr="00A7232C" w:rsidRDefault="00A42EAB" w:rsidP="00A7232C">
    <w:pPr>
      <w:ind w:left="640" w:firstLineChars="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6681D"/>
    <w:multiLevelType w:val="hybridMultilevel"/>
    <w:tmpl w:val="E112209A"/>
    <w:lvl w:ilvl="0" w:tplc="E012CEB0">
      <w:start w:val="1"/>
      <w:numFmt w:val="japaneseCounting"/>
      <w:lvlText w:val="第%1节"/>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4962"/>
    <w:rsid w:val="002469A3"/>
    <w:rsid w:val="00370A6B"/>
    <w:rsid w:val="004D2D5B"/>
    <w:rsid w:val="00574962"/>
    <w:rsid w:val="007D5320"/>
    <w:rsid w:val="00884A30"/>
    <w:rsid w:val="00A42EAB"/>
    <w:rsid w:val="00D872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qFormat="1"/>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EAB"/>
    <w:pPr>
      <w:widowControl w:val="0"/>
      <w:spacing w:line="600" w:lineRule="exact"/>
      <w:ind w:firstLineChars="200" w:firstLine="800"/>
      <w:jc w:val="both"/>
    </w:pPr>
    <w:rPr>
      <w:rFonts w:ascii="Calibri" w:eastAsia="方正仿宋_GBK" w:hAnsi="Calibri" w:cs="Times New Roman"/>
      <w:sz w:val="32"/>
      <w:szCs w:val="24"/>
    </w:rPr>
  </w:style>
  <w:style w:type="paragraph" w:styleId="1">
    <w:name w:val="heading 1"/>
    <w:basedOn w:val="a"/>
    <w:next w:val="a"/>
    <w:link w:val="1Char"/>
    <w:qFormat/>
    <w:rsid w:val="00A42EAB"/>
    <w:pPr>
      <w:keepNext/>
      <w:keepLines/>
      <w:ind w:firstLineChars="0" w:firstLine="0"/>
      <w:jc w:val="center"/>
      <w:outlineLvl w:val="0"/>
    </w:pPr>
    <w:rPr>
      <w:rFonts w:eastAsia="方正黑体_GBK"/>
      <w:kern w:val="44"/>
      <w:szCs w:val="20"/>
    </w:rPr>
  </w:style>
  <w:style w:type="paragraph" w:styleId="2">
    <w:name w:val="heading 2"/>
    <w:basedOn w:val="a"/>
    <w:next w:val="a"/>
    <w:link w:val="2Char"/>
    <w:qFormat/>
    <w:rsid w:val="00A42EAB"/>
    <w:pPr>
      <w:keepNext/>
      <w:keepLines/>
      <w:ind w:firstLineChars="0" w:firstLine="0"/>
      <w:jc w:val="center"/>
      <w:outlineLvl w:val="1"/>
    </w:pPr>
    <w:rPr>
      <w:rFonts w:ascii="Arial" w:eastAsia="方正楷体_GBK" w:hAnsi="Arial"/>
      <w:kern w:val="0"/>
    </w:rPr>
  </w:style>
  <w:style w:type="paragraph" w:styleId="3">
    <w:name w:val="heading 3"/>
    <w:basedOn w:val="a"/>
    <w:next w:val="a"/>
    <w:link w:val="3Char"/>
    <w:qFormat/>
    <w:rsid w:val="00A42EAB"/>
    <w:pPr>
      <w:keepNext/>
      <w:keepLines/>
      <w:jc w:val="left"/>
      <w:outlineLvl w:val="2"/>
    </w:pPr>
    <w:rPr>
      <w:rFonts w:ascii="Times New Roman" w:hAnsi="Times New Roman"/>
      <w:b/>
      <w:kern w:val="0"/>
    </w:rPr>
  </w:style>
  <w:style w:type="paragraph" w:styleId="4">
    <w:name w:val="heading 4"/>
    <w:basedOn w:val="a"/>
    <w:next w:val="a"/>
    <w:link w:val="4Char"/>
    <w:qFormat/>
    <w:rsid w:val="00A42EAB"/>
    <w:pPr>
      <w:keepNext/>
      <w:keepLines/>
      <w:spacing w:before="280" w:after="290" w:line="372" w:lineRule="auto"/>
      <w:outlineLvl w:val="3"/>
    </w:pPr>
    <w:rPr>
      <w:rFonts w:ascii="Arial" w:eastAsia="黑体" w:hAnsi="Arial"/>
      <w:b/>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A42E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A42EAB"/>
    <w:rPr>
      <w:sz w:val="18"/>
      <w:szCs w:val="18"/>
    </w:rPr>
  </w:style>
  <w:style w:type="paragraph" w:styleId="a4">
    <w:name w:val="footer"/>
    <w:basedOn w:val="a"/>
    <w:link w:val="Char0"/>
    <w:uiPriority w:val="99"/>
    <w:unhideWhenUsed/>
    <w:qFormat/>
    <w:rsid w:val="00A42EAB"/>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42EAB"/>
    <w:rPr>
      <w:sz w:val="18"/>
      <w:szCs w:val="18"/>
    </w:rPr>
  </w:style>
  <w:style w:type="character" w:customStyle="1" w:styleId="1Char">
    <w:name w:val="标题 1 Char"/>
    <w:basedOn w:val="a0"/>
    <w:link w:val="1"/>
    <w:qFormat/>
    <w:rsid w:val="00A42EAB"/>
    <w:rPr>
      <w:rFonts w:ascii="Calibri" w:eastAsia="方正黑体_GBK" w:hAnsi="Calibri" w:cs="Times New Roman"/>
      <w:kern w:val="44"/>
      <w:sz w:val="32"/>
      <w:szCs w:val="20"/>
    </w:rPr>
  </w:style>
  <w:style w:type="character" w:customStyle="1" w:styleId="2Char">
    <w:name w:val="标题 2 Char"/>
    <w:basedOn w:val="a0"/>
    <w:link w:val="2"/>
    <w:qFormat/>
    <w:rsid w:val="00A42EAB"/>
    <w:rPr>
      <w:rFonts w:ascii="Arial" w:eastAsia="方正楷体_GBK" w:hAnsi="Arial" w:cs="Times New Roman"/>
      <w:kern w:val="0"/>
      <w:sz w:val="32"/>
      <w:szCs w:val="24"/>
    </w:rPr>
  </w:style>
  <w:style w:type="character" w:customStyle="1" w:styleId="3Char">
    <w:name w:val="标题 3 Char"/>
    <w:basedOn w:val="a0"/>
    <w:link w:val="3"/>
    <w:qFormat/>
    <w:rsid w:val="00A42EAB"/>
    <w:rPr>
      <w:rFonts w:ascii="Times New Roman" w:eastAsia="方正仿宋_GBK" w:hAnsi="Times New Roman" w:cs="Times New Roman"/>
      <w:b/>
      <w:kern w:val="0"/>
      <w:sz w:val="32"/>
      <w:szCs w:val="24"/>
    </w:rPr>
  </w:style>
  <w:style w:type="character" w:customStyle="1" w:styleId="4Char">
    <w:name w:val="标题 4 Char"/>
    <w:basedOn w:val="a0"/>
    <w:link w:val="4"/>
    <w:rsid w:val="00A42EAB"/>
    <w:rPr>
      <w:rFonts w:ascii="Arial" w:eastAsia="黑体" w:hAnsi="Arial" w:cs="Times New Roman"/>
      <w:b/>
      <w:kern w:val="0"/>
      <w:sz w:val="28"/>
      <w:szCs w:val="24"/>
    </w:rPr>
  </w:style>
  <w:style w:type="paragraph" w:styleId="a5">
    <w:name w:val="Body Text"/>
    <w:basedOn w:val="a"/>
    <w:next w:val="51"/>
    <w:link w:val="Char1"/>
    <w:rsid w:val="00A42EAB"/>
    <w:pPr>
      <w:spacing w:line="560" w:lineRule="exact"/>
      <w:ind w:firstLineChars="0" w:firstLine="0"/>
    </w:pPr>
    <w:rPr>
      <w:rFonts w:ascii="仿宋_GB2312" w:eastAsia="仿宋_GB2312" w:hAnsi="Times New Roman"/>
      <w:kern w:val="0"/>
      <w:szCs w:val="20"/>
    </w:rPr>
  </w:style>
  <w:style w:type="character" w:customStyle="1" w:styleId="Char1">
    <w:name w:val="正文文本 Char"/>
    <w:basedOn w:val="a0"/>
    <w:link w:val="a5"/>
    <w:rsid w:val="00A42EAB"/>
    <w:rPr>
      <w:rFonts w:ascii="仿宋_GB2312" w:eastAsia="仿宋_GB2312" w:hAnsi="Times New Roman" w:cs="Times New Roman"/>
      <w:kern w:val="0"/>
      <w:sz w:val="32"/>
      <w:szCs w:val="20"/>
    </w:rPr>
  </w:style>
  <w:style w:type="paragraph" w:customStyle="1" w:styleId="51">
    <w:name w:val="索引 51"/>
    <w:basedOn w:val="a"/>
    <w:next w:val="a"/>
    <w:qFormat/>
    <w:rsid w:val="00A42EAB"/>
    <w:pPr>
      <w:spacing w:line="240" w:lineRule="auto"/>
      <w:ind w:left="1680" w:firstLineChars="0" w:firstLine="0"/>
    </w:pPr>
    <w:rPr>
      <w:rFonts w:eastAsia="宋体"/>
    </w:rPr>
  </w:style>
  <w:style w:type="character" w:customStyle="1" w:styleId="Char2">
    <w:name w:val="文档结构图 Char"/>
    <w:link w:val="a6"/>
    <w:qFormat/>
    <w:rsid w:val="00A42EAB"/>
    <w:rPr>
      <w:rFonts w:ascii="宋体" w:hAnsi="Times New Roman"/>
      <w:sz w:val="18"/>
      <w:szCs w:val="18"/>
    </w:rPr>
  </w:style>
  <w:style w:type="paragraph" w:styleId="a6">
    <w:name w:val="Document Map"/>
    <w:basedOn w:val="a"/>
    <w:link w:val="Char2"/>
    <w:qFormat/>
    <w:rsid w:val="00A42EAB"/>
    <w:rPr>
      <w:rFonts w:ascii="宋体" w:eastAsiaTheme="minorEastAsia" w:hAnsi="Times New Roman" w:cstheme="minorBidi"/>
      <w:sz w:val="18"/>
      <w:szCs w:val="18"/>
    </w:rPr>
  </w:style>
  <w:style w:type="character" w:customStyle="1" w:styleId="Char10">
    <w:name w:val="文档结构图 Char1"/>
    <w:basedOn w:val="a0"/>
    <w:uiPriority w:val="99"/>
    <w:semiHidden/>
    <w:rsid w:val="00A42EAB"/>
    <w:rPr>
      <w:rFonts w:ascii="宋体" w:eastAsia="宋体" w:hAnsi="Calibri" w:cs="Times New Roman"/>
      <w:sz w:val="18"/>
      <w:szCs w:val="18"/>
    </w:rPr>
  </w:style>
  <w:style w:type="character" w:customStyle="1" w:styleId="Char3">
    <w:name w:val="批注文字 Char"/>
    <w:link w:val="a7"/>
    <w:rsid w:val="00A42EAB"/>
    <w:rPr>
      <w:rFonts w:eastAsia="方正仿宋_GBK"/>
      <w:sz w:val="32"/>
      <w:szCs w:val="24"/>
    </w:rPr>
  </w:style>
  <w:style w:type="paragraph" w:styleId="a7">
    <w:name w:val="annotation text"/>
    <w:basedOn w:val="a"/>
    <w:link w:val="Char3"/>
    <w:unhideWhenUsed/>
    <w:rsid w:val="00A42EAB"/>
    <w:pPr>
      <w:jc w:val="left"/>
    </w:pPr>
    <w:rPr>
      <w:rFonts w:asciiTheme="minorHAnsi" w:hAnsiTheme="minorHAnsi" w:cstheme="minorBidi"/>
    </w:rPr>
  </w:style>
  <w:style w:type="character" w:customStyle="1" w:styleId="Char11">
    <w:name w:val="批注文字 Char1"/>
    <w:basedOn w:val="a0"/>
    <w:uiPriority w:val="99"/>
    <w:semiHidden/>
    <w:rsid w:val="00A42EAB"/>
    <w:rPr>
      <w:rFonts w:ascii="Calibri" w:eastAsia="方正仿宋_GBK" w:hAnsi="Calibri" w:cs="Times New Roman"/>
      <w:sz w:val="32"/>
      <w:szCs w:val="24"/>
    </w:rPr>
  </w:style>
  <w:style w:type="character" w:customStyle="1" w:styleId="Char4">
    <w:name w:val="批注框文本 Char"/>
    <w:link w:val="a8"/>
    <w:qFormat/>
    <w:rsid w:val="00A42EAB"/>
    <w:rPr>
      <w:rFonts w:ascii="Times New Roman" w:eastAsia="方正仿宋_GBK" w:hAnsi="Times New Roman"/>
      <w:sz w:val="18"/>
      <w:szCs w:val="18"/>
    </w:rPr>
  </w:style>
  <w:style w:type="paragraph" w:styleId="a8">
    <w:name w:val="Balloon Text"/>
    <w:basedOn w:val="a"/>
    <w:link w:val="Char4"/>
    <w:qFormat/>
    <w:rsid w:val="00A42EAB"/>
    <w:pPr>
      <w:spacing w:line="240" w:lineRule="auto"/>
    </w:pPr>
    <w:rPr>
      <w:rFonts w:ascii="Times New Roman" w:hAnsi="Times New Roman" w:cstheme="minorBidi"/>
      <w:sz w:val="18"/>
      <w:szCs w:val="18"/>
    </w:rPr>
  </w:style>
  <w:style w:type="character" w:customStyle="1" w:styleId="Char12">
    <w:name w:val="批注框文本 Char1"/>
    <w:basedOn w:val="a0"/>
    <w:uiPriority w:val="99"/>
    <w:semiHidden/>
    <w:rsid w:val="00A42EAB"/>
    <w:rPr>
      <w:rFonts w:ascii="Calibri" w:eastAsia="方正仿宋_GBK" w:hAnsi="Calibri" w:cs="Times New Roman"/>
      <w:sz w:val="18"/>
      <w:szCs w:val="18"/>
    </w:rPr>
  </w:style>
  <w:style w:type="character" w:customStyle="1" w:styleId="Char5">
    <w:name w:val="批注主题 Char"/>
    <w:link w:val="a9"/>
    <w:rsid w:val="00A42EAB"/>
    <w:rPr>
      <w:rFonts w:eastAsia="方正仿宋_GBK"/>
      <w:b/>
      <w:bCs/>
      <w:sz w:val="32"/>
      <w:szCs w:val="24"/>
    </w:rPr>
  </w:style>
  <w:style w:type="paragraph" w:styleId="a9">
    <w:name w:val="annotation subject"/>
    <w:basedOn w:val="a7"/>
    <w:next w:val="a7"/>
    <w:link w:val="Char5"/>
    <w:unhideWhenUsed/>
    <w:rsid w:val="00A42EAB"/>
    <w:rPr>
      <w:b/>
      <w:bCs/>
    </w:rPr>
  </w:style>
  <w:style w:type="character" w:customStyle="1" w:styleId="Char13">
    <w:name w:val="批注主题 Char1"/>
    <w:basedOn w:val="Char11"/>
    <w:uiPriority w:val="99"/>
    <w:semiHidden/>
    <w:rsid w:val="00A42EAB"/>
    <w:rPr>
      <w:rFonts w:ascii="Calibri" w:eastAsia="方正仿宋_GBK" w:hAnsi="Calibri" w:cs="Times New Roman"/>
      <w:b/>
      <w:bCs/>
      <w:sz w:val="32"/>
      <w:szCs w:val="24"/>
    </w:rPr>
  </w:style>
  <w:style w:type="character" w:customStyle="1" w:styleId="2Char0">
    <w:name w:val="正文文本缩进 2 Char"/>
    <w:link w:val="20"/>
    <w:rsid w:val="00A42EAB"/>
    <w:rPr>
      <w:szCs w:val="24"/>
    </w:rPr>
  </w:style>
  <w:style w:type="paragraph" w:styleId="20">
    <w:name w:val="Body Text Indent 2"/>
    <w:basedOn w:val="a"/>
    <w:link w:val="2Char0"/>
    <w:rsid w:val="00A42EAB"/>
    <w:pPr>
      <w:spacing w:line="480" w:lineRule="auto"/>
      <w:ind w:leftChars="200" w:left="420" w:firstLineChars="0" w:firstLine="0"/>
    </w:pPr>
    <w:rPr>
      <w:rFonts w:asciiTheme="minorHAnsi" w:eastAsiaTheme="minorEastAsia" w:hAnsiTheme="minorHAnsi" w:cstheme="minorBidi"/>
      <w:sz w:val="21"/>
    </w:rPr>
  </w:style>
  <w:style w:type="character" w:customStyle="1" w:styleId="2Char1">
    <w:name w:val="正文文本缩进 2 Char1"/>
    <w:basedOn w:val="a0"/>
    <w:uiPriority w:val="99"/>
    <w:semiHidden/>
    <w:rsid w:val="00A42EAB"/>
    <w:rPr>
      <w:rFonts w:ascii="Calibri" w:eastAsia="方正仿宋_GBK" w:hAnsi="Calibri" w:cs="Times New Roman"/>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qFormat="1"/>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EAB"/>
    <w:pPr>
      <w:widowControl w:val="0"/>
      <w:spacing w:line="600" w:lineRule="exact"/>
      <w:ind w:firstLineChars="200" w:firstLine="800"/>
      <w:jc w:val="both"/>
    </w:pPr>
    <w:rPr>
      <w:rFonts w:ascii="Calibri" w:eastAsia="方正仿宋_GBK" w:hAnsi="Calibri" w:cs="Times New Roman"/>
      <w:sz w:val="32"/>
      <w:szCs w:val="24"/>
    </w:rPr>
  </w:style>
  <w:style w:type="paragraph" w:styleId="1">
    <w:name w:val="heading 1"/>
    <w:basedOn w:val="a"/>
    <w:next w:val="a"/>
    <w:link w:val="1Char"/>
    <w:qFormat/>
    <w:rsid w:val="00A42EAB"/>
    <w:pPr>
      <w:keepNext/>
      <w:keepLines/>
      <w:ind w:firstLineChars="0" w:firstLine="0"/>
      <w:jc w:val="center"/>
      <w:outlineLvl w:val="0"/>
    </w:pPr>
    <w:rPr>
      <w:rFonts w:eastAsia="方正黑体_GBK"/>
      <w:kern w:val="44"/>
      <w:szCs w:val="20"/>
      <w:lang w:val="x-none" w:eastAsia="x-none"/>
    </w:rPr>
  </w:style>
  <w:style w:type="paragraph" w:styleId="2">
    <w:name w:val="heading 2"/>
    <w:basedOn w:val="a"/>
    <w:next w:val="a"/>
    <w:link w:val="2Char"/>
    <w:qFormat/>
    <w:rsid w:val="00A42EAB"/>
    <w:pPr>
      <w:keepNext/>
      <w:keepLines/>
      <w:ind w:firstLineChars="0" w:firstLine="0"/>
      <w:jc w:val="center"/>
      <w:outlineLvl w:val="1"/>
    </w:pPr>
    <w:rPr>
      <w:rFonts w:ascii="Arial" w:eastAsia="方正楷体_GBK" w:hAnsi="Arial"/>
      <w:kern w:val="0"/>
      <w:lang w:val="x-none" w:eastAsia="x-none"/>
    </w:rPr>
  </w:style>
  <w:style w:type="paragraph" w:styleId="3">
    <w:name w:val="heading 3"/>
    <w:basedOn w:val="a"/>
    <w:next w:val="a"/>
    <w:link w:val="3Char"/>
    <w:qFormat/>
    <w:rsid w:val="00A42EAB"/>
    <w:pPr>
      <w:keepNext/>
      <w:keepLines/>
      <w:jc w:val="left"/>
      <w:outlineLvl w:val="2"/>
    </w:pPr>
    <w:rPr>
      <w:rFonts w:ascii="Times New Roman" w:hAnsi="Times New Roman"/>
      <w:b/>
      <w:kern w:val="0"/>
      <w:lang w:val="x-none" w:eastAsia="x-none"/>
    </w:rPr>
  </w:style>
  <w:style w:type="paragraph" w:styleId="4">
    <w:name w:val="heading 4"/>
    <w:basedOn w:val="a"/>
    <w:next w:val="a"/>
    <w:link w:val="4Char"/>
    <w:qFormat/>
    <w:rsid w:val="00A42EAB"/>
    <w:pPr>
      <w:keepNext/>
      <w:keepLines/>
      <w:spacing w:before="280" w:after="290" w:line="372" w:lineRule="auto"/>
      <w:outlineLvl w:val="3"/>
    </w:pPr>
    <w:rPr>
      <w:rFonts w:ascii="Arial" w:eastAsia="黑体" w:hAnsi="Arial"/>
      <w:b/>
      <w:kern w:val="0"/>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A42E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A42EAB"/>
    <w:rPr>
      <w:sz w:val="18"/>
      <w:szCs w:val="18"/>
    </w:rPr>
  </w:style>
  <w:style w:type="paragraph" w:styleId="a4">
    <w:name w:val="footer"/>
    <w:basedOn w:val="a"/>
    <w:link w:val="Char0"/>
    <w:uiPriority w:val="99"/>
    <w:unhideWhenUsed/>
    <w:qFormat/>
    <w:rsid w:val="00A42EAB"/>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42EAB"/>
    <w:rPr>
      <w:sz w:val="18"/>
      <w:szCs w:val="18"/>
    </w:rPr>
  </w:style>
  <w:style w:type="character" w:customStyle="1" w:styleId="1Char">
    <w:name w:val="标题 1 Char"/>
    <w:basedOn w:val="a0"/>
    <w:link w:val="1"/>
    <w:qFormat/>
    <w:rsid w:val="00A42EAB"/>
    <w:rPr>
      <w:rFonts w:ascii="Calibri" w:eastAsia="方正黑体_GBK" w:hAnsi="Calibri" w:cs="Times New Roman"/>
      <w:kern w:val="44"/>
      <w:sz w:val="32"/>
      <w:szCs w:val="20"/>
      <w:lang w:val="x-none" w:eastAsia="x-none"/>
    </w:rPr>
  </w:style>
  <w:style w:type="character" w:customStyle="1" w:styleId="2Char">
    <w:name w:val="标题 2 Char"/>
    <w:basedOn w:val="a0"/>
    <w:link w:val="2"/>
    <w:qFormat/>
    <w:rsid w:val="00A42EAB"/>
    <w:rPr>
      <w:rFonts w:ascii="Arial" w:eastAsia="方正楷体_GBK" w:hAnsi="Arial" w:cs="Times New Roman"/>
      <w:kern w:val="0"/>
      <w:sz w:val="32"/>
      <w:szCs w:val="24"/>
      <w:lang w:val="x-none" w:eastAsia="x-none"/>
    </w:rPr>
  </w:style>
  <w:style w:type="character" w:customStyle="1" w:styleId="3Char">
    <w:name w:val="标题 3 Char"/>
    <w:basedOn w:val="a0"/>
    <w:link w:val="3"/>
    <w:qFormat/>
    <w:rsid w:val="00A42EAB"/>
    <w:rPr>
      <w:rFonts w:ascii="Times New Roman" w:eastAsia="方正仿宋_GBK" w:hAnsi="Times New Roman" w:cs="Times New Roman"/>
      <w:b/>
      <w:kern w:val="0"/>
      <w:sz w:val="32"/>
      <w:szCs w:val="24"/>
      <w:lang w:val="x-none" w:eastAsia="x-none"/>
    </w:rPr>
  </w:style>
  <w:style w:type="character" w:customStyle="1" w:styleId="4Char">
    <w:name w:val="标题 4 Char"/>
    <w:basedOn w:val="a0"/>
    <w:link w:val="4"/>
    <w:rsid w:val="00A42EAB"/>
    <w:rPr>
      <w:rFonts w:ascii="Arial" w:eastAsia="黑体" w:hAnsi="Arial" w:cs="Times New Roman"/>
      <w:b/>
      <w:kern w:val="0"/>
      <w:sz w:val="28"/>
      <w:szCs w:val="24"/>
      <w:lang w:val="x-none" w:eastAsia="x-none"/>
    </w:rPr>
  </w:style>
  <w:style w:type="paragraph" w:styleId="a5">
    <w:name w:val="Body Text"/>
    <w:basedOn w:val="a"/>
    <w:next w:val="51"/>
    <w:link w:val="Char1"/>
    <w:rsid w:val="00A42EAB"/>
    <w:pPr>
      <w:spacing w:line="560" w:lineRule="exact"/>
      <w:ind w:firstLineChars="0" w:firstLine="0"/>
    </w:pPr>
    <w:rPr>
      <w:rFonts w:ascii="仿宋_GB2312" w:eastAsia="仿宋_GB2312" w:hAnsi="Times New Roman"/>
      <w:kern w:val="0"/>
      <w:szCs w:val="20"/>
      <w:lang w:val="x-none" w:eastAsia="x-none"/>
    </w:rPr>
  </w:style>
  <w:style w:type="character" w:customStyle="1" w:styleId="Char1">
    <w:name w:val="正文文本 Char"/>
    <w:basedOn w:val="a0"/>
    <w:link w:val="a5"/>
    <w:rsid w:val="00A42EAB"/>
    <w:rPr>
      <w:rFonts w:ascii="仿宋_GB2312" w:eastAsia="仿宋_GB2312" w:hAnsi="Times New Roman" w:cs="Times New Roman"/>
      <w:kern w:val="0"/>
      <w:sz w:val="32"/>
      <w:szCs w:val="20"/>
      <w:lang w:val="x-none" w:eastAsia="x-none"/>
    </w:rPr>
  </w:style>
  <w:style w:type="paragraph" w:customStyle="1" w:styleId="51">
    <w:name w:val="索引 51"/>
    <w:basedOn w:val="a"/>
    <w:next w:val="a"/>
    <w:qFormat/>
    <w:rsid w:val="00A42EAB"/>
    <w:pPr>
      <w:spacing w:line="240" w:lineRule="auto"/>
      <w:ind w:left="1680" w:firstLineChars="0" w:firstLine="0"/>
    </w:pPr>
    <w:rPr>
      <w:rFonts w:eastAsia="宋体"/>
    </w:rPr>
  </w:style>
  <w:style w:type="character" w:customStyle="1" w:styleId="Char2">
    <w:name w:val="文档结构图 Char"/>
    <w:link w:val="a6"/>
    <w:qFormat/>
    <w:rsid w:val="00A42EAB"/>
    <w:rPr>
      <w:rFonts w:ascii="宋体" w:hAnsi="Times New Roman"/>
      <w:sz w:val="18"/>
      <w:szCs w:val="18"/>
      <w:lang w:val="x-none" w:eastAsia="x-none"/>
    </w:rPr>
  </w:style>
  <w:style w:type="paragraph" w:styleId="a6">
    <w:name w:val="Document Map"/>
    <w:basedOn w:val="a"/>
    <w:link w:val="Char2"/>
    <w:qFormat/>
    <w:rsid w:val="00A42EAB"/>
    <w:rPr>
      <w:rFonts w:ascii="宋体" w:eastAsiaTheme="minorEastAsia" w:hAnsi="Times New Roman" w:cstheme="minorBidi"/>
      <w:sz w:val="18"/>
      <w:szCs w:val="18"/>
      <w:lang w:val="x-none" w:eastAsia="x-none"/>
    </w:rPr>
  </w:style>
  <w:style w:type="character" w:customStyle="1" w:styleId="Char10">
    <w:name w:val="文档结构图 Char1"/>
    <w:basedOn w:val="a0"/>
    <w:uiPriority w:val="99"/>
    <w:semiHidden/>
    <w:rsid w:val="00A42EAB"/>
    <w:rPr>
      <w:rFonts w:ascii="宋体" w:eastAsia="宋体" w:hAnsi="Calibri" w:cs="Times New Roman"/>
      <w:sz w:val="18"/>
      <w:szCs w:val="18"/>
    </w:rPr>
  </w:style>
  <w:style w:type="character" w:customStyle="1" w:styleId="Char3">
    <w:name w:val="批注文字 Char"/>
    <w:link w:val="a7"/>
    <w:rsid w:val="00A42EAB"/>
    <w:rPr>
      <w:rFonts w:eastAsia="方正仿宋_GBK"/>
      <w:sz w:val="32"/>
      <w:szCs w:val="24"/>
      <w:lang w:val="x-none" w:eastAsia="x-none"/>
    </w:rPr>
  </w:style>
  <w:style w:type="paragraph" w:styleId="a7">
    <w:name w:val="annotation text"/>
    <w:basedOn w:val="a"/>
    <w:link w:val="Char3"/>
    <w:unhideWhenUsed/>
    <w:rsid w:val="00A42EAB"/>
    <w:pPr>
      <w:jc w:val="left"/>
    </w:pPr>
    <w:rPr>
      <w:rFonts w:asciiTheme="minorHAnsi" w:hAnsiTheme="minorHAnsi" w:cstheme="minorBidi"/>
      <w:lang w:val="x-none" w:eastAsia="x-none"/>
    </w:rPr>
  </w:style>
  <w:style w:type="character" w:customStyle="1" w:styleId="Char11">
    <w:name w:val="批注文字 Char1"/>
    <w:basedOn w:val="a0"/>
    <w:uiPriority w:val="99"/>
    <w:semiHidden/>
    <w:rsid w:val="00A42EAB"/>
    <w:rPr>
      <w:rFonts w:ascii="Calibri" w:eastAsia="方正仿宋_GBK" w:hAnsi="Calibri" w:cs="Times New Roman"/>
      <w:sz w:val="32"/>
      <w:szCs w:val="24"/>
    </w:rPr>
  </w:style>
  <w:style w:type="character" w:customStyle="1" w:styleId="Char4">
    <w:name w:val="批注框文本 Char"/>
    <w:link w:val="a8"/>
    <w:qFormat/>
    <w:rsid w:val="00A42EAB"/>
    <w:rPr>
      <w:rFonts w:ascii="Times New Roman" w:eastAsia="方正仿宋_GBK" w:hAnsi="Times New Roman"/>
      <w:sz w:val="18"/>
      <w:szCs w:val="18"/>
      <w:lang w:val="x-none" w:eastAsia="x-none"/>
    </w:rPr>
  </w:style>
  <w:style w:type="paragraph" w:styleId="a8">
    <w:name w:val="Balloon Text"/>
    <w:basedOn w:val="a"/>
    <w:link w:val="Char4"/>
    <w:qFormat/>
    <w:rsid w:val="00A42EAB"/>
    <w:pPr>
      <w:spacing w:line="240" w:lineRule="auto"/>
    </w:pPr>
    <w:rPr>
      <w:rFonts w:ascii="Times New Roman" w:hAnsi="Times New Roman" w:cstheme="minorBidi"/>
      <w:sz w:val="18"/>
      <w:szCs w:val="18"/>
      <w:lang w:val="x-none" w:eastAsia="x-none"/>
    </w:rPr>
  </w:style>
  <w:style w:type="character" w:customStyle="1" w:styleId="Char12">
    <w:name w:val="批注框文本 Char1"/>
    <w:basedOn w:val="a0"/>
    <w:uiPriority w:val="99"/>
    <w:semiHidden/>
    <w:rsid w:val="00A42EAB"/>
    <w:rPr>
      <w:rFonts w:ascii="Calibri" w:eastAsia="方正仿宋_GBK" w:hAnsi="Calibri" w:cs="Times New Roman"/>
      <w:sz w:val="18"/>
      <w:szCs w:val="18"/>
    </w:rPr>
  </w:style>
  <w:style w:type="character" w:customStyle="1" w:styleId="Char5">
    <w:name w:val="批注主题 Char"/>
    <w:link w:val="a9"/>
    <w:rsid w:val="00A42EAB"/>
    <w:rPr>
      <w:rFonts w:eastAsia="方正仿宋_GBK"/>
      <w:b/>
      <w:bCs/>
      <w:sz w:val="32"/>
      <w:szCs w:val="24"/>
      <w:lang w:val="x-none" w:eastAsia="x-none"/>
    </w:rPr>
  </w:style>
  <w:style w:type="paragraph" w:styleId="a9">
    <w:name w:val="annotation subject"/>
    <w:basedOn w:val="a7"/>
    <w:next w:val="a7"/>
    <w:link w:val="Char5"/>
    <w:unhideWhenUsed/>
    <w:rsid w:val="00A42EAB"/>
    <w:rPr>
      <w:b/>
      <w:bCs/>
    </w:rPr>
  </w:style>
  <w:style w:type="character" w:customStyle="1" w:styleId="Char13">
    <w:name w:val="批注主题 Char1"/>
    <w:basedOn w:val="Char11"/>
    <w:uiPriority w:val="99"/>
    <w:semiHidden/>
    <w:rsid w:val="00A42EAB"/>
    <w:rPr>
      <w:rFonts w:ascii="Calibri" w:eastAsia="方正仿宋_GBK" w:hAnsi="Calibri" w:cs="Times New Roman"/>
      <w:b/>
      <w:bCs/>
      <w:sz w:val="32"/>
      <w:szCs w:val="24"/>
    </w:rPr>
  </w:style>
  <w:style w:type="character" w:customStyle="1" w:styleId="2Char0">
    <w:name w:val="正文文本缩进 2 Char"/>
    <w:link w:val="20"/>
    <w:rsid w:val="00A42EAB"/>
    <w:rPr>
      <w:szCs w:val="24"/>
      <w:lang w:val="x-none" w:eastAsia="x-none"/>
    </w:rPr>
  </w:style>
  <w:style w:type="paragraph" w:styleId="20">
    <w:name w:val="Body Text Indent 2"/>
    <w:basedOn w:val="a"/>
    <w:link w:val="2Char0"/>
    <w:rsid w:val="00A42EAB"/>
    <w:pPr>
      <w:spacing w:line="480" w:lineRule="auto"/>
      <w:ind w:leftChars="200" w:left="420" w:firstLineChars="0" w:firstLine="0"/>
    </w:pPr>
    <w:rPr>
      <w:rFonts w:asciiTheme="minorHAnsi" w:eastAsiaTheme="minorEastAsia" w:hAnsiTheme="minorHAnsi" w:cstheme="minorBidi"/>
      <w:sz w:val="21"/>
      <w:lang w:val="x-none" w:eastAsia="x-none"/>
    </w:rPr>
  </w:style>
  <w:style w:type="character" w:customStyle="1" w:styleId="2Char1">
    <w:name w:val="正文文本缩进 2 Char1"/>
    <w:basedOn w:val="a0"/>
    <w:uiPriority w:val="99"/>
    <w:semiHidden/>
    <w:rsid w:val="00A42EAB"/>
    <w:rPr>
      <w:rFonts w:ascii="Calibri" w:eastAsia="方正仿宋_GBK" w:hAnsi="Calibri"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9163</Words>
  <Characters>52234</Characters>
  <Application>Microsoft Office Word</Application>
  <DocSecurity>0</DocSecurity>
  <Lines>435</Lines>
  <Paragraphs>122</Paragraphs>
  <ScaleCrop>false</ScaleCrop>
  <Company>Microsoft</Company>
  <LinksUpToDate>false</LinksUpToDate>
  <CharactersWithSpaces>61275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赵烜墨</dc:creator>
  <cp:keywords/>
  <dc:description/>
  <cp:lastModifiedBy>何佳</cp:lastModifiedBy>
  <cp:revision>6</cp:revision>
  <dcterms:created xsi:type="dcterms:W3CDTF">2023-06-19T03:06:00Z</dcterms:created>
  <dcterms:modified xsi:type="dcterms:W3CDTF">2025-01-02T01:42:00Z</dcterms:modified>
</cp:coreProperties>
</file>