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bookmarkStart w:id="0" w:name="OLE_LINK1"/>
    </w:p>
    <w:p>
      <w:pPr>
        <w:spacing w:line="560" w:lineRule="exact"/>
        <w:jc w:val="center"/>
        <w:rPr>
          <w:rFonts w:ascii="方正小标宋_GBK" w:eastAsia="方正小标宋_GBK"/>
          <w:sz w:val="44"/>
          <w:szCs w:val="44"/>
        </w:rPr>
      </w:pPr>
      <w:r>
        <w:rPr>
          <w:rFonts w:hint="eastAsia" w:ascii="方正小标宋_GBK" w:eastAsia="方正小标宋_GBK"/>
          <w:sz w:val="44"/>
          <w:szCs w:val="44"/>
        </w:rPr>
        <w:t>中共重庆市合川区委党史地方志办公室</w:t>
      </w:r>
    </w:p>
    <w:p>
      <w:pPr>
        <w:spacing w:line="560" w:lineRule="exact"/>
        <w:jc w:val="center"/>
        <w:rPr>
          <w:rFonts w:ascii="方正仿宋_GBK" w:eastAsia="方正仿宋_GBK"/>
          <w:sz w:val="32"/>
          <w:szCs w:val="32"/>
        </w:rPr>
      </w:pPr>
      <w:r>
        <w:rPr>
          <w:rFonts w:hint="eastAsia" w:ascii="方正小标宋_GBK" w:eastAsia="方正小标宋_GBK"/>
          <w:sz w:val="44"/>
          <w:szCs w:val="44"/>
        </w:rPr>
        <w:t>2018年部门预算情况说明</w:t>
      </w:r>
    </w:p>
    <w:p>
      <w:pPr>
        <w:spacing w:line="560" w:lineRule="exact"/>
        <w:jc w:val="center"/>
        <w:rPr>
          <w:rFonts w:ascii="方正仿宋_GBK" w:eastAsia="方正仿宋_GBK"/>
          <w:sz w:val="32"/>
          <w:szCs w:val="32"/>
        </w:rPr>
      </w:pPr>
    </w:p>
    <w:p>
      <w:pPr>
        <w:spacing w:line="560" w:lineRule="exact"/>
        <w:rPr>
          <w:rFonts w:ascii="方正黑体_GBK" w:eastAsia="方正黑体_GBK"/>
          <w:sz w:val="32"/>
          <w:szCs w:val="32"/>
        </w:rPr>
      </w:pPr>
      <w:r>
        <w:rPr>
          <w:rFonts w:hint="eastAsia" w:ascii="方正黑体_GBK" w:eastAsia="方正黑体_GBK"/>
          <w:sz w:val="32"/>
          <w:szCs w:val="32"/>
        </w:rPr>
        <w:t xml:space="preserve">    一、单位基本情况</w:t>
      </w:r>
    </w:p>
    <w:p>
      <w:pPr>
        <w:spacing w:line="560" w:lineRule="exact"/>
        <w:ind w:firstLine="630"/>
        <w:rPr>
          <w:rFonts w:ascii="方正仿宋_GBK" w:eastAsia="方正仿宋_GBK"/>
          <w:sz w:val="32"/>
          <w:szCs w:val="32"/>
        </w:rPr>
      </w:pPr>
      <w:r>
        <w:rPr>
          <w:rFonts w:hint="eastAsia" w:ascii="方正楷体_GBK" w:eastAsia="方正楷体_GBK"/>
          <w:sz w:val="32"/>
          <w:szCs w:val="32"/>
        </w:rPr>
        <w:t>（一）职能职责。</w:t>
      </w:r>
      <w:r>
        <w:rPr>
          <w:rFonts w:hint="eastAsia" w:ascii="方正仿宋_GBK" w:eastAsia="方正仿宋_GBK"/>
          <w:sz w:val="32"/>
          <w:szCs w:val="32"/>
        </w:rPr>
        <w:t>征集、管理党史资料，监督、管控党史舆情，深化党史研究，准确记载、传承和反映党的历史; 组织党史学习教育，扩大党史宣传，普及党史知识, 管控、指导党史遗址保护，搞好党史纪念活动; 编辑出版党史著作; 制定修志规划，拟定修志方案，培训修志队伍; 管理、指导组织编纂出版地方志书、地情资料、合川年鉴; 管理、指导、审核行业志、部门志、专业志、镇村志、街道社区志书的编纂出版工作，管控地情舆情;收集、管理地方志文献和资料;组织整理旧志，推动地方志理论研究;收集、整理合川文化、艺术和人文、地理资料，做好招留、安抚工作，把好其政治关和史实关;监督管理《合川丛书》的编辑出版及发行。</w:t>
      </w:r>
    </w:p>
    <w:p>
      <w:pPr>
        <w:spacing w:line="560" w:lineRule="exact"/>
        <w:ind w:firstLine="630"/>
        <w:rPr>
          <w:rFonts w:ascii="方正仿宋_GBK" w:eastAsia="方正仿宋_GBK"/>
          <w:sz w:val="32"/>
          <w:szCs w:val="32"/>
        </w:rPr>
      </w:pPr>
      <w:r>
        <w:rPr>
          <w:rFonts w:hint="eastAsia" w:ascii="方正楷体_GBK" w:eastAsia="方正楷体_GBK"/>
          <w:sz w:val="32"/>
          <w:szCs w:val="32"/>
        </w:rPr>
        <w:t>（二）单位构成。</w:t>
      </w:r>
      <w:r>
        <w:rPr>
          <w:rFonts w:hint="eastAsia" w:ascii="方正仿宋_GBK" w:eastAsia="方正仿宋_GBK"/>
          <w:sz w:val="32"/>
          <w:szCs w:val="32"/>
        </w:rPr>
        <w:t>区委直属管理的正处级参公事业单位。内设综合科、业务科2个职能科室。核定参公事业编制7名，实有在职在编人数为7人，均由一般公共预算财政拨款开支。</w:t>
      </w:r>
    </w:p>
    <w:p>
      <w:pPr>
        <w:spacing w:line="560" w:lineRule="exact"/>
        <w:rPr>
          <w:rFonts w:ascii="方正黑体_GBK" w:eastAsia="方正黑体_GBK"/>
          <w:sz w:val="32"/>
          <w:szCs w:val="32"/>
        </w:rPr>
      </w:pPr>
      <w:r>
        <w:rPr>
          <w:rFonts w:hint="eastAsia" w:ascii="方正黑体_GBK" w:eastAsia="方正黑体_GBK"/>
          <w:sz w:val="32"/>
          <w:szCs w:val="32"/>
        </w:rPr>
        <w:tab/>
      </w:r>
      <w:r>
        <w:rPr>
          <w:rFonts w:hint="eastAsia" w:ascii="方正黑体_GBK" w:eastAsia="方正黑体_GBK"/>
          <w:sz w:val="32"/>
          <w:szCs w:val="32"/>
        </w:rPr>
        <w:t xml:space="preserve"> 二、部门预算情况说明</w:t>
      </w:r>
    </w:p>
    <w:p>
      <w:pPr>
        <w:spacing w:line="560" w:lineRule="exact"/>
        <w:rPr>
          <w:rFonts w:ascii="方正仿宋_GBK" w:eastAsia="方正仿宋_GBK"/>
          <w:sz w:val="32"/>
          <w:szCs w:val="32"/>
        </w:rPr>
      </w:pPr>
      <w:r>
        <w:rPr>
          <w:rFonts w:hint="eastAsia" w:ascii="方正仿宋_GBK" w:eastAsia="方正仿宋_GBK"/>
          <w:sz w:val="32"/>
          <w:szCs w:val="32"/>
        </w:rPr>
        <w:t xml:space="preserve">    2018年一般公共预算财政拨款收入189.00万元，一般公共预算财政拨款支出189.00万元，比2017年增加57.13万元。其中：基本支出145.20万元，比2017年增加56.83万元，主要原因是新调入2人增加人员经费，主要用于保障7名在职人员工资福利及社会保险缴费，保障部门正常运转的各项商品服务支出；项目支出43.80万元，比2017年增加0.30万元，主要原因是《合川年鉴》由内部出版改为公开出版增加项目经费等，主要用于编辑出版《合川年鉴》（2018年卷）、《中共重庆市合川区委执政实录》（2018年）、《合州廉吏》、《中国共产党合川区（县、市）历次代表大会纪实》、《合川丛书》等重点工作。</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中共重庆市合川区委党史地方志办公室2018年没有使用政府性基金预算拨款安排的支出。</w:t>
      </w:r>
    </w:p>
    <w:p>
      <w:pPr>
        <w:spacing w:line="560" w:lineRule="exact"/>
        <w:ind w:firstLine="800" w:firstLineChars="250"/>
        <w:rPr>
          <w:rFonts w:ascii="方正黑体_GBK" w:eastAsia="方正黑体_GBK"/>
          <w:sz w:val="32"/>
          <w:szCs w:val="32"/>
        </w:rPr>
      </w:pPr>
      <w:r>
        <w:rPr>
          <w:rFonts w:hint="eastAsia" w:ascii="方正黑体_GBK" w:eastAsia="方正黑体_GBK"/>
          <w:sz w:val="32"/>
          <w:szCs w:val="32"/>
        </w:rPr>
        <w:t>三、“三公”经费情况说明</w:t>
      </w:r>
    </w:p>
    <w:p>
      <w:pPr>
        <w:spacing w:line="560" w:lineRule="exact"/>
        <w:ind w:firstLine="630"/>
        <w:rPr>
          <w:rFonts w:ascii="方正仿宋_GBK" w:eastAsia="方正仿宋_GBK"/>
          <w:sz w:val="32"/>
          <w:szCs w:val="32"/>
        </w:rPr>
      </w:pPr>
      <w:r>
        <w:rPr>
          <w:rFonts w:hint="eastAsia" w:ascii="方正仿宋_GBK" w:eastAsia="方正仿宋_GBK"/>
          <w:sz w:val="32"/>
          <w:szCs w:val="32"/>
        </w:rPr>
        <w:t>2018年“三公”经费预算2.50万元，比2017年减少0.04万元。其中：因公出国（境）费用0万元，比2017年减少0万元，与去年相比无差异；公务接待费2.50万元，比2017年减少0.04万元；公务用车运行维护费0万元，比2017年减少0万元，与去年相比无差异；公务用车购置费0万元，比2017年减少0万元，与去年相比无差异；主要原因是严格执行中央八项规定</w:t>
      </w:r>
      <w:bookmarkStart w:id="1" w:name="_GoBack"/>
      <w:bookmarkEnd w:id="1"/>
      <w:r>
        <w:rPr>
          <w:rFonts w:hint="eastAsia" w:ascii="方正仿宋_GBK" w:eastAsia="方正仿宋_GBK"/>
          <w:sz w:val="32"/>
          <w:szCs w:val="32"/>
        </w:rPr>
        <w:t>，降低公务用餐接待。</w:t>
      </w:r>
    </w:p>
    <w:p>
      <w:pPr>
        <w:spacing w:line="560" w:lineRule="exact"/>
        <w:ind w:firstLine="480" w:firstLineChars="150"/>
        <w:rPr>
          <w:rFonts w:ascii="方正黑体_GBK" w:eastAsia="方正黑体_GBK"/>
          <w:sz w:val="32"/>
          <w:szCs w:val="32"/>
        </w:rPr>
      </w:pPr>
      <w:r>
        <w:rPr>
          <w:rFonts w:hint="eastAsia" w:ascii="方正黑体_GBK" w:eastAsia="方正黑体_GBK"/>
          <w:sz w:val="32"/>
          <w:szCs w:val="32"/>
        </w:rPr>
        <w:t>四、其他重要事项的情况说明</w:t>
      </w:r>
    </w:p>
    <w:p>
      <w:pPr>
        <w:spacing w:line="560" w:lineRule="exact"/>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b/>
          <w:sz w:val="32"/>
          <w:szCs w:val="32"/>
        </w:rPr>
        <w:t>1. 部门运行经费（即公用经费）</w:t>
      </w:r>
      <w:r>
        <w:rPr>
          <w:rFonts w:hint="eastAsia" w:ascii="方正仿宋_GBK" w:eastAsia="方正仿宋_GBK"/>
          <w:sz w:val="32"/>
          <w:szCs w:val="32"/>
        </w:rPr>
        <w:t>。2018年机关运行经费财政拨款预算27.61万元，比2017年预算增加13.61万元，增长97%。主要用于：办公费及印刷费、邮电费、差旅费、维修费、公务接待、其他交通费、其他商品和服务支出等。</w:t>
      </w:r>
    </w:p>
    <w:p>
      <w:pPr>
        <w:spacing w:line="560" w:lineRule="exact"/>
        <w:rPr>
          <w:rFonts w:ascii="方正仿宋_GBK" w:eastAsia="方正仿宋_GBK"/>
          <w:sz w:val="32"/>
          <w:szCs w:val="32"/>
        </w:rPr>
      </w:pPr>
      <w:r>
        <w:rPr>
          <w:rFonts w:hint="eastAsia" w:ascii="方正仿宋_GBK" w:eastAsia="方正仿宋_GBK"/>
          <w:b/>
          <w:sz w:val="32"/>
          <w:szCs w:val="32"/>
        </w:rPr>
        <w:t xml:space="preserve">    2. 政府采购情况。</w:t>
      </w:r>
      <w:r>
        <w:rPr>
          <w:rFonts w:hint="eastAsia" w:ascii="方正仿宋_GBK" w:eastAsia="方正仿宋_GBK"/>
          <w:sz w:val="32"/>
          <w:szCs w:val="32"/>
        </w:rPr>
        <w:t>2018政府采购预算总额24万元，其中：政府采购货物预算24万元、政府采购工程预算0万元、政府采购服务预算0万元。</w:t>
      </w:r>
    </w:p>
    <w:p>
      <w:pPr>
        <w:spacing w:line="560" w:lineRule="exact"/>
        <w:ind w:firstLine="630"/>
        <w:rPr>
          <w:rFonts w:ascii="方正仿宋_GBK" w:eastAsia="方正仿宋_GBK"/>
          <w:sz w:val="32"/>
          <w:szCs w:val="32"/>
        </w:rPr>
      </w:pPr>
      <w:r>
        <w:rPr>
          <w:rFonts w:hint="eastAsia" w:ascii="方正仿宋_GBK" w:eastAsia="方正仿宋_GBK"/>
          <w:b/>
          <w:sz w:val="32"/>
          <w:szCs w:val="32"/>
        </w:rPr>
        <w:t>3. 绩效目标设置情况。</w:t>
      </w:r>
      <w:r>
        <w:rPr>
          <w:rFonts w:hint="eastAsia" w:ascii="方正仿宋_GBK" w:eastAsia="方正仿宋_GBK"/>
          <w:sz w:val="32"/>
          <w:szCs w:val="32"/>
        </w:rPr>
        <w:t>2018年项目支出均实行了绩效目标管理，涉及一般公共预算当年财政拨款43.80万元。</w:t>
      </w:r>
    </w:p>
    <w:p>
      <w:pPr>
        <w:spacing w:line="560" w:lineRule="exact"/>
        <w:ind w:firstLine="630"/>
        <w:rPr>
          <w:rFonts w:ascii="方正仿宋_GBK" w:eastAsia="方正仿宋_GBK"/>
          <w:sz w:val="32"/>
          <w:szCs w:val="32"/>
        </w:rPr>
      </w:pPr>
      <w:r>
        <w:rPr>
          <w:rFonts w:hint="eastAsia" w:ascii="方正仿宋_GBK" w:eastAsia="方正仿宋_GBK"/>
          <w:b/>
          <w:sz w:val="32"/>
          <w:szCs w:val="32"/>
        </w:rPr>
        <w:t>4. 公务接待费。</w:t>
      </w:r>
      <w:r>
        <w:rPr>
          <w:rFonts w:hint="eastAsia" w:ascii="方正仿宋_GBK" w:eastAsia="方正仿宋_GBK"/>
          <w:sz w:val="32"/>
          <w:szCs w:val="32"/>
        </w:rPr>
        <w:t>2018年编制公务接待费应为2.50万元在经济科目中列支2.30万元，存在少列支0.20万元。</w:t>
      </w:r>
    </w:p>
    <w:p>
      <w:pPr>
        <w:spacing w:line="560" w:lineRule="exact"/>
        <w:ind w:firstLine="630"/>
        <w:rPr>
          <w:rFonts w:ascii="方正黑体_GBK" w:eastAsia="方正黑体_GBK"/>
          <w:sz w:val="32"/>
          <w:szCs w:val="32"/>
        </w:rPr>
      </w:pPr>
      <w:r>
        <w:rPr>
          <w:rFonts w:hint="eastAsia" w:ascii="方正黑体_GBK" w:eastAsia="方正黑体_GBK"/>
          <w:sz w:val="32"/>
          <w:szCs w:val="32"/>
        </w:rPr>
        <w:tab/>
      </w:r>
      <w:r>
        <w:rPr>
          <w:rFonts w:hint="eastAsia" w:ascii="方正黑体_GBK" w:eastAsia="方正黑体_GBK"/>
          <w:sz w:val="32"/>
          <w:szCs w:val="32"/>
        </w:rPr>
        <w:t>五、专业性名词解释</w:t>
      </w:r>
    </w:p>
    <w:p>
      <w:pPr>
        <w:spacing w:line="560" w:lineRule="exact"/>
        <w:rPr>
          <w:rFonts w:ascii="方正仿宋_GBK" w:eastAsia="方正仿宋_GBK"/>
          <w:sz w:val="32"/>
          <w:szCs w:val="32"/>
        </w:rPr>
      </w:pPr>
      <w:r>
        <w:rPr>
          <w:rFonts w:hint="eastAsia" w:ascii="方正楷体_GBK" w:eastAsia="方正楷体_GBK"/>
          <w:sz w:val="32"/>
          <w:szCs w:val="32"/>
        </w:rPr>
        <w:t xml:space="preserve">    （一）财政拨款收入：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spacing w:line="560" w:lineRule="exact"/>
        <w:rPr>
          <w:rFonts w:ascii="方正仿宋_GBK" w:eastAsia="方正仿宋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（二）其他收入：</w:t>
      </w:r>
      <w:r>
        <w:rPr>
          <w:rFonts w:hint="eastAsia" w:ascii="方正仿宋_GBK" w:eastAsia="方正仿宋_GBK"/>
          <w:sz w:val="32"/>
          <w:szCs w:val="32"/>
        </w:rPr>
        <w:t>指单位取得的除“财政拨款收入”、“事业收入”、“经营收入”等以外的收入。</w:t>
      </w:r>
    </w:p>
    <w:p>
      <w:pPr>
        <w:spacing w:line="560" w:lineRule="exact"/>
        <w:rPr>
          <w:rFonts w:ascii="方正仿宋_GBK" w:eastAsia="方正仿宋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（三）基本支出：</w:t>
      </w:r>
      <w:r>
        <w:rPr>
          <w:rFonts w:hint="eastAsia" w:ascii="方正仿宋_GBK" w:eastAsia="方正仿宋_GBK"/>
          <w:sz w:val="32"/>
          <w:szCs w:val="32"/>
        </w:rPr>
        <w:t>指为保障机构正常运转、完成日常工作任务而发生的人员经费和公用经费。</w:t>
      </w:r>
    </w:p>
    <w:p>
      <w:pPr>
        <w:spacing w:line="560" w:lineRule="exact"/>
      </w:pPr>
      <w:r>
        <w:rPr>
          <w:rFonts w:hint="eastAsia" w:ascii="方正仿宋_GBK" w:eastAsia="方正仿宋_GBK"/>
          <w:sz w:val="32"/>
          <w:szCs w:val="32"/>
        </w:rPr>
        <w:t xml:space="preserve">   </w:t>
      </w:r>
      <w:r>
        <w:rPr>
          <w:rFonts w:hint="eastAsia" w:ascii="方正楷体_GBK" w:eastAsia="方正楷体_GBK"/>
          <w:sz w:val="32"/>
          <w:szCs w:val="32"/>
        </w:rPr>
        <w:t>（四）项目支出：</w:t>
      </w:r>
      <w:r>
        <w:rPr>
          <w:rFonts w:hint="eastAsia" w:ascii="方正仿宋_GBK" w:eastAsia="方正仿宋_GBK"/>
          <w:sz w:val="32"/>
          <w:szCs w:val="32"/>
        </w:rPr>
        <w:t>指在基本支出之外为完成特定行政任务和事业发展目标所发生的支出。</w:t>
      </w:r>
      <w:r>
        <w:rPr>
          <w:rFonts w:hint="eastAsia" w:ascii="方正仿宋_GBK" w:eastAsia="方正仿宋_GBK"/>
          <w:sz w:val="32"/>
          <w:szCs w:val="32"/>
        </w:rPr>
        <w:tab/>
      </w:r>
      <w:r>
        <w:rPr>
          <w:rFonts w:hint="eastAsia"/>
        </w:rPr>
        <w:tab/>
      </w:r>
    </w:p>
    <w:p>
      <w:pPr>
        <w:spacing w:line="560" w:lineRule="exact"/>
        <w:rPr>
          <w:rFonts w:ascii="方正仿宋_GBK" w:eastAsia="方正仿宋_GBK"/>
          <w:sz w:val="32"/>
          <w:szCs w:val="32"/>
        </w:rPr>
      </w:pPr>
      <w:r>
        <w:rPr>
          <w:rFonts w:hint="eastAsia" w:ascii="方正仿宋_GBK" w:eastAsia="方正仿宋_GBK"/>
          <w:sz w:val="32"/>
          <w:szCs w:val="32"/>
        </w:rPr>
        <w:t xml:space="preserve">   </w:t>
      </w:r>
      <w:r>
        <w:rPr>
          <w:rFonts w:hint="eastAsia" w:ascii="方正楷体_GBK" w:eastAsia="方正楷体_GBK"/>
          <w:sz w:val="32"/>
          <w:szCs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pP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pPr>
        <w:spacing w:line="560" w:lineRule="exact"/>
      </w:pPr>
    </w:p>
    <w:p>
      <w:pPr>
        <w:spacing w:line="560" w:lineRule="exact"/>
        <w:jc w:val="right"/>
        <w:rPr>
          <w:rFonts w:ascii="方正仿宋_GBK" w:eastAsia="方正仿宋_GBK"/>
          <w:sz w:val="32"/>
          <w:szCs w:val="32"/>
        </w:rPr>
      </w:pPr>
      <w:r>
        <w:rPr>
          <w:rFonts w:hint="eastAsia"/>
        </w:rPr>
        <w:t xml:space="preserve"> </w:t>
      </w:r>
      <w:r>
        <w:rPr>
          <w:rFonts w:hint="eastAsia" w:ascii="方正仿宋_GBK" w:eastAsia="方正仿宋_GBK"/>
          <w:sz w:val="32"/>
          <w:szCs w:val="32"/>
        </w:rPr>
        <w:t>中共重庆市合川区委党史地方志办公室</w:t>
      </w:r>
    </w:p>
    <w:p>
      <w:pPr>
        <w:spacing w:line="560" w:lineRule="exact"/>
        <w:rPr>
          <w:rFonts w:ascii="方正仿宋_GBK" w:eastAsia="方正仿宋_GBK"/>
          <w:sz w:val="32"/>
          <w:szCs w:val="32"/>
        </w:rPr>
      </w:pPr>
      <w:r>
        <w:rPr>
          <w:rFonts w:hint="eastAsia" w:ascii="方正仿宋_GBK" w:eastAsia="方正仿宋_GBK"/>
          <w:sz w:val="32"/>
          <w:szCs w:val="32"/>
        </w:rPr>
        <w:t xml:space="preserve">                                 2018年2月8日</w:t>
      </w:r>
      <w:bookmarkEnd w:id="0"/>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6703488"/>
      <w:docPartObj>
        <w:docPartGallery w:val="AutoText"/>
      </w:docPartObj>
    </w:sdtPr>
    <w:sdtEndPr>
      <w:rPr>
        <w:rFonts w:asciiTheme="majorEastAsia" w:hAnsiTheme="majorEastAsia" w:eastAsiaTheme="majorEastAsia"/>
        <w:sz w:val="28"/>
        <w:szCs w:val="28"/>
      </w:rPr>
    </w:sdtEndPr>
    <w:sdtContent>
      <w:p>
        <w:pPr>
          <w:pStyle w:val="2"/>
          <w:jc w:val="center"/>
          <w:rPr>
            <w:rFonts w:asciiTheme="majorEastAsia" w:hAnsiTheme="majorEastAsia" w:eastAsiaTheme="majorEastAsia"/>
            <w:sz w:val="28"/>
            <w:szCs w:val="28"/>
          </w:rPr>
        </w:pPr>
        <w:r>
          <w:rPr>
            <w:rFonts w:hint="eastAsia"/>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3 -</w:t>
        </w:r>
        <w:r>
          <w:rPr>
            <w:rFonts w:asciiTheme="majorEastAsia" w:hAnsiTheme="majorEastAsia" w:eastAsiaTheme="maj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55751"/>
      <w:docPartObj>
        <w:docPartGallery w:val="AutoText"/>
      </w:docPartObj>
    </w:sdtPr>
    <w:sdtEndPr>
      <w:rPr>
        <w:rFonts w:asciiTheme="majorEastAsia" w:hAnsiTheme="majorEastAsia" w:eastAsiaTheme="majorEastAsia"/>
        <w:sz w:val="28"/>
        <w:szCs w:val="28"/>
      </w:rPr>
    </w:sdtEndPr>
    <w:sdtContent>
      <w:p>
        <w:pPr>
          <w:pStyle w:val="2"/>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Yzg5Yjg5MGEzZTFjY2QyYjFmZTQ0ZDgxYTJiMmEifQ=="/>
  </w:docVars>
  <w:rsids>
    <w:rsidRoot w:val="00483026"/>
    <w:rsid w:val="000C237E"/>
    <w:rsid w:val="00101737"/>
    <w:rsid w:val="001F6D3C"/>
    <w:rsid w:val="00200479"/>
    <w:rsid w:val="00280B53"/>
    <w:rsid w:val="00296398"/>
    <w:rsid w:val="00392DAF"/>
    <w:rsid w:val="00483026"/>
    <w:rsid w:val="0052757C"/>
    <w:rsid w:val="005430F4"/>
    <w:rsid w:val="00584B57"/>
    <w:rsid w:val="005A2734"/>
    <w:rsid w:val="005D37DE"/>
    <w:rsid w:val="00627589"/>
    <w:rsid w:val="0064469B"/>
    <w:rsid w:val="00645D16"/>
    <w:rsid w:val="00683A0F"/>
    <w:rsid w:val="00715C08"/>
    <w:rsid w:val="007505CF"/>
    <w:rsid w:val="00797FF6"/>
    <w:rsid w:val="007A300F"/>
    <w:rsid w:val="00835C06"/>
    <w:rsid w:val="008967AE"/>
    <w:rsid w:val="008B71A9"/>
    <w:rsid w:val="0091341B"/>
    <w:rsid w:val="00A410DF"/>
    <w:rsid w:val="00B40D7E"/>
    <w:rsid w:val="00BC5E73"/>
    <w:rsid w:val="00C2559E"/>
    <w:rsid w:val="00D3317D"/>
    <w:rsid w:val="00D53DA8"/>
    <w:rsid w:val="00D546F0"/>
    <w:rsid w:val="00D657EF"/>
    <w:rsid w:val="00E064DD"/>
    <w:rsid w:val="00E85FAF"/>
    <w:rsid w:val="00ED6DF0"/>
    <w:rsid w:val="00F20FF2"/>
    <w:rsid w:val="00F253E7"/>
    <w:rsid w:val="00F43CDC"/>
    <w:rsid w:val="00F47D20"/>
    <w:rsid w:val="00F547CB"/>
    <w:rsid w:val="00FE0508"/>
    <w:rsid w:val="14C1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1559</Words>
  <Characters>1690</Characters>
  <Lines>12</Lines>
  <Paragraphs>3</Paragraphs>
  <TotalTime>1</TotalTime>
  <ScaleCrop>false</ScaleCrop>
  <LinksUpToDate>false</LinksUpToDate>
  <CharactersWithSpaces>1779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2018-02-09T09:10:00Z</dcterms:created>
  <dc:creator>l</dc:creator>
  <cp:lastModifiedBy>合川史志</cp:lastModifiedBy>
  <cp:lastPrinted>2018-02-09T02:44:00Z</cp:lastPrinted>
  <dcterms:modified xsi:type="dcterms:W3CDTF">2022-07-26T01:14:40Z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357E49AEDA31448689BC48F7FBD51A99</vt:lpwstr>
  </property>
</Properties>
</file>