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65" w:rsidRDefault="00025165" w:rsidP="00025165">
      <w:pPr>
        <w:spacing w:line="560" w:lineRule="exact"/>
        <w:rPr>
          <w:rFonts w:ascii="方正黑体_GBK" w:eastAsia="方正黑体_GBK" w:hAnsi="宋体"/>
        </w:rPr>
      </w:pPr>
      <w:r>
        <w:rPr>
          <w:rFonts w:ascii="方正黑体_GBK" w:eastAsia="方正黑体_GBK" w:hAnsi="宋体" w:hint="eastAsia"/>
        </w:rPr>
        <w:t>附件1</w:t>
      </w:r>
    </w:p>
    <w:p w:rsidR="00025165" w:rsidRDefault="00025165" w:rsidP="00025165">
      <w:pPr>
        <w:spacing w:line="500" w:lineRule="exact"/>
        <w:jc w:val="center"/>
        <w:rPr>
          <w:rFonts w:ascii="方正小标宋_GBK" w:eastAsia="方正小标宋_GBK"/>
          <w:color w:val="000000"/>
          <w:sz w:val="44"/>
          <w:szCs w:val="44"/>
        </w:rPr>
      </w:pPr>
    </w:p>
    <w:p w:rsidR="00025165" w:rsidRDefault="000E3AA0" w:rsidP="00025165">
      <w:pPr>
        <w:spacing w:line="500" w:lineRule="exact"/>
        <w:jc w:val="center"/>
        <w:rPr>
          <w:rFonts w:ascii="方正小标宋_GBK" w:eastAsia="方正小标宋_GBK"/>
          <w:color w:val="000000"/>
          <w:sz w:val="44"/>
          <w:szCs w:val="4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24" o:spid="_x0000_s1027" type="#_x0000_t136" style="position:absolute;left:0;text-align:left;margin-left:2.85pt;margin-top:-9.3pt;width:342pt;height:57.85pt;z-index:251661312" fillcolor="red" strokecolor="red" strokeweight="1pt">
            <v:textpath style="font-family:&quot;方正小标宋_GBK&quot;;font-size:96pt;font-weight:bold;v-text-kern:t" trim="t" string="重庆市合川区经济和信息化委员会"/>
          </v:shape>
        </w:pict>
      </w:r>
    </w:p>
    <w:p w:rsidR="00025165" w:rsidRDefault="00025165" w:rsidP="00025165">
      <w:pPr>
        <w:spacing w:line="500" w:lineRule="exact"/>
        <w:jc w:val="center"/>
        <w:rPr>
          <w:rFonts w:ascii="方正小标宋_GBK" w:eastAsia="方正小标宋_GBK"/>
          <w:color w:val="000000"/>
          <w:sz w:val="44"/>
          <w:szCs w:val="44"/>
        </w:rPr>
      </w:pPr>
    </w:p>
    <w:p w:rsidR="00025165" w:rsidRDefault="000E3AA0" w:rsidP="00025165">
      <w:pPr>
        <w:spacing w:line="500" w:lineRule="exact"/>
        <w:jc w:val="center"/>
        <w:rPr>
          <w:rFonts w:ascii="方正小标宋_GBK" w:eastAsia="方正小标宋_GBK"/>
          <w:color w:val="000000"/>
          <w:sz w:val="44"/>
          <w:szCs w:val="44"/>
        </w:rPr>
      </w:pPr>
      <w:r>
        <w:pict>
          <v:shape id="艺术字 26" o:spid="_x0000_s1029" type="#_x0000_t136" style="position:absolute;left:0;text-align:left;margin-left:353.3pt;margin-top:-25pt;width:1in;height:57.85pt;z-index:251663360" fillcolor="red" strokecolor="red">
            <v:textpath style="font-family:&quot;方正小标宋_GBK&quot;;font-size:96pt" trim="t" string="文件"/>
          </v:shape>
        </w:pict>
      </w:r>
    </w:p>
    <w:p w:rsidR="00025165" w:rsidRDefault="000E3AA0" w:rsidP="00025165">
      <w:pPr>
        <w:spacing w:line="500" w:lineRule="exact"/>
        <w:rPr>
          <w:rFonts w:ascii="方正小标宋_GBK" w:eastAsia="方正小标宋_GBK"/>
          <w:color w:val="000000"/>
          <w:sz w:val="44"/>
          <w:szCs w:val="44"/>
        </w:rPr>
      </w:pPr>
      <w:r>
        <w:rPr>
          <w:sz w:val="30"/>
          <w:szCs w:val="30"/>
        </w:rPr>
        <w:pict>
          <v:shape id="艺术字 25" o:spid="_x0000_s1028" type="#_x0000_t136" style="position:absolute;left:0;text-align:left;margin-left:.4pt;margin-top:-19.35pt;width:342pt;height:57.9pt;z-index:251662336" fillcolor="red" strokecolor="red">
            <v:textpath style="font-family:&quot;方正小标宋_GBK&quot;;font-size:96pt;font-weight:bold" trim="t" string="重庆市合川区财政局"/>
          </v:shape>
        </w:pict>
      </w:r>
    </w:p>
    <w:p w:rsidR="00025165" w:rsidRDefault="00025165" w:rsidP="00025165">
      <w:pPr>
        <w:jc w:val="center"/>
        <w:rPr>
          <w:color w:val="000000"/>
        </w:rPr>
      </w:pPr>
    </w:p>
    <w:p w:rsidR="00025165" w:rsidRDefault="00025165" w:rsidP="00025165">
      <w:pPr>
        <w:jc w:val="center"/>
        <w:rPr>
          <w:color w:val="000000"/>
        </w:rPr>
      </w:pPr>
    </w:p>
    <w:p w:rsidR="00025165" w:rsidRDefault="000E3AA0" w:rsidP="00025165">
      <w:pPr>
        <w:jc w:val="center"/>
        <w:rPr>
          <w:color w:val="000000"/>
        </w:rPr>
      </w:pPr>
      <w:r>
        <w:rPr>
          <w:rFonts w:ascii="方正小标宋_GBK" w:eastAsia="方正小标宋_GBK"/>
          <w:color w:val="000000"/>
          <w:sz w:val="44"/>
          <w:szCs w:val="44"/>
        </w:rPr>
        <w:pict>
          <v:line id="直线 16" o:spid="_x0000_s1026" style="position:absolute;left:0;text-align:left;z-index:251660288;mso-position-horizontal-relative:page;mso-position-vertical-relative:margin" from="74.25pt,237.75pt" to="516.45pt,237.75pt" strokecolor="red" strokeweight="1.75pt">
            <w10:wrap anchorx="page" anchory="margin"/>
          </v:line>
        </w:pict>
      </w:r>
      <w:r w:rsidR="00025165">
        <w:rPr>
          <w:rFonts w:hint="eastAsia"/>
          <w:color w:val="000000"/>
        </w:rPr>
        <w:t>合川经信发〔</w:t>
      </w:r>
      <w:r w:rsidR="00025165">
        <w:rPr>
          <w:rFonts w:hint="eastAsia"/>
          <w:color w:val="000000"/>
        </w:rPr>
        <w:t>2021</w:t>
      </w:r>
      <w:r w:rsidR="00025165">
        <w:rPr>
          <w:rFonts w:hint="eastAsia"/>
          <w:color w:val="000000"/>
        </w:rPr>
        <w:t>〕</w:t>
      </w:r>
      <w:r w:rsidR="00025165">
        <w:rPr>
          <w:rFonts w:hint="eastAsia"/>
          <w:color w:val="000000"/>
        </w:rPr>
        <w:t>54</w:t>
      </w:r>
      <w:r w:rsidR="00025165">
        <w:rPr>
          <w:rFonts w:hint="eastAsia"/>
          <w:color w:val="000000"/>
        </w:rPr>
        <w:t>号</w:t>
      </w:r>
    </w:p>
    <w:p w:rsidR="00025165" w:rsidRDefault="00025165" w:rsidP="00025165">
      <w:pPr>
        <w:spacing w:line="500" w:lineRule="exact"/>
        <w:jc w:val="center"/>
        <w:rPr>
          <w:rFonts w:ascii="方正小标宋_GBK" w:eastAsia="方正小标宋_GBK"/>
          <w:color w:val="000000"/>
          <w:sz w:val="44"/>
          <w:szCs w:val="44"/>
        </w:rPr>
      </w:pPr>
    </w:p>
    <w:p w:rsidR="00025165" w:rsidRDefault="00025165" w:rsidP="00025165">
      <w:pPr>
        <w:spacing w:line="560" w:lineRule="exact"/>
        <w:jc w:val="center"/>
        <w:rPr>
          <w:rFonts w:ascii="方正小标宋_GBK" w:eastAsia="方正小标宋_GBK"/>
          <w:sz w:val="44"/>
          <w:szCs w:val="44"/>
        </w:rPr>
      </w:pPr>
      <w:r>
        <w:rPr>
          <w:rFonts w:ascii="方正小标宋_GBK" w:eastAsia="方正小标宋_GBK" w:hint="eastAsia"/>
          <w:sz w:val="44"/>
          <w:szCs w:val="44"/>
        </w:rPr>
        <w:t>重庆市合川区经济和信息化委员会</w:t>
      </w:r>
    </w:p>
    <w:p w:rsidR="00025165" w:rsidRDefault="00025165" w:rsidP="00025165">
      <w:pPr>
        <w:spacing w:line="560" w:lineRule="exact"/>
        <w:jc w:val="center"/>
        <w:rPr>
          <w:rFonts w:ascii="方正小标宋_GBK" w:eastAsia="方正小标宋_GBK"/>
          <w:spacing w:val="176"/>
          <w:kern w:val="21"/>
          <w:sz w:val="44"/>
          <w:szCs w:val="44"/>
        </w:rPr>
      </w:pPr>
      <w:r>
        <w:rPr>
          <w:rFonts w:ascii="方正小标宋_GBK" w:eastAsia="方正小标宋_GBK" w:hint="eastAsia"/>
          <w:sz w:val="44"/>
          <w:szCs w:val="44"/>
        </w:rPr>
        <w:t xml:space="preserve">  </w:t>
      </w:r>
      <w:r>
        <w:rPr>
          <w:rFonts w:ascii="方正小标宋_GBK" w:eastAsia="方正小标宋_GBK" w:hint="eastAsia"/>
          <w:spacing w:val="170"/>
          <w:kern w:val="21"/>
          <w:sz w:val="44"/>
          <w:szCs w:val="44"/>
        </w:rPr>
        <w:t>重庆市合川区财政局</w:t>
      </w:r>
    </w:p>
    <w:p w:rsidR="00025165" w:rsidRDefault="00025165" w:rsidP="00025165">
      <w:pPr>
        <w:spacing w:line="560" w:lineRule="exact"/>
        <w:jc w:val="center"/>
        <w:rPr>
          <w:rFonts w:ascii="方正小标宋_GBK" w:eastAsia="方正小标宋_GBK"/>
          <w:sz w:val="44"/>
        </w:rPr>
      </w:pPr>
      <w:r>
        <w:rPr>
          <w:rFonts w:ascii="方正小标宋_GBK" w:eastAsia="方正小标宋_GBK" w:hint="eastAsia"/>
          <w:sz w:val="44"/>
        </w:rPr>
        <w:t>关于印发《</w:t>
      </w:r>
      <w:r>
        <w:rPr>
          <w:rFonts w:ascii="方正小标宋_GBK" w:eastAsia="方正小标宋_GBK" w:hint="eastAsia"/>
          <w:sz w:val="44"/>
          <w:lang w:val="zh-CN"/>
        </w:rPr>
        <w:t>合川区工业发展专项资金管理办法</w:t>
      </w:r>
      <w:r>
        <w:rPr>
          <w:rFonts w:ascii="方正小标宋_GBK" w:eastAsia="方正小标宋_GBK" w:hint="eastAsia"/>
          <w:sz w:val="44"/>
        </w:rPr>
        <w:t>》的通知</w:t>
      </w:r>
    </w:p>
    <w:p w:rsidR="00025165" w:rsidRDefault="00025165" w:rsidP="00025165">
      <w:pPr>
        <w:autoSpaceDE w:val="0"/>
        <w:autoSpaceDN w:val="0"/>
        <w:adjustRightInd w:val="0"/>
        <w:spacing w:line="560" w:lineRule="exact"/>
        <w:jc w:val="center"/>
        <w:rPr>
          <w:rFonts w:ascii="方正小标宋_GBK" w:eastAsia="方正小标宋_GBK" w:hAnsi="黑体"/>
          <w:color w:val="000000"/>
          <w:sz w:val="44"/>
          <w:szCs w:val="44"/>
        </w:rPr>
      </w:pPr>
    </w:p>
    <w:p w:rsidR="00025165" w:rsidRDefault="00025165" w:rsidP="00025165">
      <w:pPr>
        <w:autoSpaceDE w:val="0"/>
        <w:autoSpaceDN w:val="0"/>
        <w:adjustRightInd w:val="0"/>
        <w:spacing w:line="560" w:lineRule="exact"/>
        <w:rPr>
          <w:color w:val="000000"/>
          <w:spacing w:val="14"/>
        </w:rPr>
      </w:pPr>
      <w:r>
        <w:rPr>
          <w:color w:val="000000"/>
          <w:spacing w:val="14"/>
        </w:rPr>
        <w:t>各镇</w:t>
      </w:r>
      <w:r>
        <w:rPr>
          <w:rFonts w:hint="eastAsia"/>
          <w:color w:val="000000"/>
          <w:spacing w:val="14"/>
        </w:rPr>
        <w:t>人民政府，各街道办事处，有关单位</w:t>
      </w:r>
      <w:r>
        <w:rPr>
          <w:color w:val="000000"/>
          <w:spacing w:val="14"/>
        </w:rPr>
        <w:t>：</w:t>
      </w:r>
    </w:p>
    <w:p w:rsidR="00025165" w:rsidRDefault="00025165" w:rsidP="00025165">
      <w:pPr>
        <w:spacing w:line="560" w:lineRule="exact"/>
        <w:ind w:firstLine="645"/>
        <w:rPr>
          <w:color w:val="000000"/>
          <w:spacing w:val="14"/>
        </w:rPr>
      </w:pPr>
      <w:r>
        <w:rPr>
          <w:color w:val="000000"/>
        </w:rPr>
        <w:t>《</w:t>
      </w:r>
      <w:r>
        <w:rPr>
          <w:color w:val="000000"/>
          <w:lang w:val="zh-CN"/>
        </w:rPr>
        <w:t>合川区工业发展专项资金管理办法</w:t>
      </w:r>
      <w:r>
        <w:rPr>
          <w:color w:val="000000"/>
          <w:spacing w:val="14"/>
        </w:rPr>
        <w:t>》已经区委</w:t>
      </w:r>
      <w:r>
        <w:rPr>
          <w:rFonts w:hint="eastAsia"/>
          <w:color w:val="000000"/>
          <w:spacing w:val="14"/>
        </w:rPr>
        <w:t>第</w:t>
      </w:r>
      <w:r>
        <w:rPr>
          <w:rFonts w:hint="eastAsia"/>
          <w:color w:val="000000"/>
          <w:spacing w:val="14"/>
        </w:rPr>
        <w:t>146</w:t>
      </w:r>
      <w:r>
        <w:rPr>
          <w:rFonts w:hint="eastAsia"/>
          <w:color w:val="000000"/>
          <w:spacing w:val="14"/>
        </w:rPr>
        <w:t>次常委会、</w:t>
      </w:r>
      <w:r>
        <w:rPr>
          <w:color w:val="000000"/>
          <w:spacing w:val="14"/>
        </w:rPr>
        <w:t>区政府</w:t>
      </w:r>
      <w:r>
        <w:rPr>
          <w:rFonts w:hint="eastAsia"/>
          <w:color w:val="000000"/>
          <w:spacing w:val="14"/>
        </w:rPr>
        <w:t>第</w:t>
      </w:r>
      <w:r>
        <w:rPr>
          <w:rFonts w:hint="eastAsia"/>
          <w:color w:val="000000"/>
          <w:spacing w:val="14"/>
        </w:rPr>
        <w:t>164</w:t>
      </w:r>
      <w:r>
        <w:rPr>
          <w:rFonts w:hint="eastAsia"/>
          <w:color w:val="000000"/>
          <w:spacing w:val="14"/>
        </w:rPr>
        <w:t>次常务会</w:t>
      </w:r>
      <w:r>
        <w:rPr>
          <w:color w:val="000000"/>
          <w:spacing w:val="14"/>
        </w:rPr>
        <w:t>审议</w:t>
      </w:r>
      <w:r>
        <w:rPr>
          <w:color w:val="000000"/>
          <w:spacing w:val="18"/>
        </w:rPr>
        <w:t>通过，现印发给你们，请</w:t>
      </w:r>
      <w:r>
        <w:rPr>
          <w:rFonts w:hint="eastAsia"/>
          <w:color w:val="000000"/>
          <w:spacing w:val="14"/>
        </w:rPr>
        <w:t>遵照</w:t>
      </w:r>
      <w:r>
        <w:rPr>
          <w:color w:val="000000"/>
          <w:spacing w:val="14"/>
        </w:rPr>
        <w:t>执行</w:t>
      </w:r>
      <w:r>
        <w:rPr>
          <w:rFonts w:hint="eastAsia"/>
          <w:color w:val="000000"/>
          <w:spacing w:val="14"/>
        </w:rPr>
        <w:t>。</w:t>
      </w:r>
    </w:p>
    <w:p w:rsidR="00025165" w:rsidRDefault="00025165" w:rsidP="00025165">
      <w:pPr>
        <w:pStyle w:val="1"/>
        <w:spacing w:line="560" w:lineRule="exact"/>
      </w:pPr>
    </w:p>
    <w:p w:rsidR="00025165" w:rsidRDefault="00025165" w:rsidP="00025165">
      <w:pPr>
        <w:spacing w:line="560" w:lineRule="exact"/>
        <w:rPr>
          <w:color w:val="000000"/>
          <w:spacing w:val="14"/>
        </w:rPr>
      </w:pPr>
      <w:r>
        <w:rPr>
          <w:color w:val="000000"/>
          <w:spacing w:val="14"/>
        </w:rPr>
        <w:t>重庆市合川区经济和信息化委员会</w:t>
      </w:r>
      <w:r>
        <w:rPr>
          <w:rFonts w:eastAsia="仿宋_GB2312"/>
        </w:rPr>
        <w:t xml:space="preserve"> </w:t>
      </w:r>
      <w:r>
        <w:rPr>
          <w:rFonts w:eastAsia="仿宋_GB2312" w:hint="eastAsia"/>
        </w:rPr>
        <w:t xml:space="preserve">  </w:t>
      </w:r>
      <w:r>
        <w:rPr>
          <w:rFonts w:eastAsia="仿宋_GB2312" w:hint="eastAsia"/>
        </w:rPr>
        <w:t>重</w:t>
      </w:r>
      <w:r>
        <w:rPr>
          <w:color w:val="000000"/>
          <w:spacing w:val="14"/>
        </w:rPr>
        <w:t>庆市合川区</w:t>
      </w:r>
      <w:r>
        <w:rPr>
          <w:rFonts w:hint="eastAsia"/>
          <w:color w:val="000000"/>
          <w:spacing w:val="14"/>
        </w:rPr>
        <w:t>财政局</w:t>
      </w:r>
    </w:p>
    <w:p w:rsidR="00025165" w:rsidRDefault="00025165" w:rsidP="00025165">
      <w:pPr>
        <w:spacing w:line="560" w:lineRule="exact"/>
        <w:rPr>
          <w:rFonts w:ascii="仿宋_GB2312" w:eastAsia="仿宋_GB2312"/>
        </w:rPr>
      </w:pPr>
      <w:r>
        <w:rPr>
          <w:rFonts w:eastAsia="仿宋_GB2312"/>
        </w:rPr>
        <w:t xml:space="preserve">                         </w:t>
      </w:r>
      <w:r>
        <w:rPr>
          <w:color w:val="000000"/>
          <w:spacing w:val="14"/>
        </w:rPr>
        <w:t xml:space="preserve">      </w:t>
      </w:r>
      <w:r>
        <w:rPr>
          <w:rFonts w:hint="eastAsia"/>
          <w:color w:val="000000"/>
          <w:spacing w:val="14"/>
        </w:rPr>
        <w:t xml:space="preserve">     </w:t>
      </w:r>
      <w:r>
        <w:rPr>
          <w:color w:val="000000"/>
          <w:spacing w:val="14"/>
        </w:rPr>
        <w:t>2021</w:t>
      </w:r>
      <w:r>
        <w:rPr>
          <w:color w:val="000000"/>
          <w:spacing w:val="14"/>
        </w:rPr>
        <w:t>年</w:t>
      </w:r>
      <w:r>
        <w:rPr>
          <w:color w:val="000000"/>
          <w:spacing w:val="14"/>
        </w:rPr>
        <w:t>6</w:t>
      </w:r>
      <w:r>
        <w:rPr>
          <w:color w:val="000000"/>
          <w:spacing w:val="14"/>
        </w:rPr>
        <w:t>月</w:t>
      </w:r>
      <w:r>
        <w:rPr>
          <w:rFonts w:hint="eastAsia"/>
          <w:color w:val="000000"/>
          <w:spacing w:val="14"/>
        </w:rPr>
        <w:t>28</w:t>
      </w:r>
      <w:r>
        <w:rPr>
          <w:color w:val="000000"/>
          <w:spacing w:val="14"/>
        </w:rPr>
        <w:t>日</w:t>
      </w:r>
    </w:p>
    <w:p w:rsidR="00025165" w:rsidRDefault="00025165" w:rsidP="00025165">
      <w:pPr>
        <w:spacing w:line="594" w:lineRule="exact"/>
        <w:jc w:val="center"/>
        <w:rPr>
          <w:rFonts w:ascii="方正仿宋_GBK"/>
        </w:rPr>
      </w:pPr>
      <w:r>
        <w:rPr>
          <w:rFonts w:ascii="仿宋_GB2312" w:eastAsia="仿宋_GB2312" w:hint="eastAsia"/>
        </w:rPr>
        <w:lastRenderedPageBreak/>
        <w:t xml:space="preserve"> </w:t>
      </w:r>
      <w:r>
        <w:rPr>
          <w:rFonts w:ascii="方正仿宋_GBK" w:hint="eastAsia"/>
        </w:rPr>
        <w:t xml:space="preserve"> </w:t>
      </w:r>
    </w:p>
    <w:p w:rsidR="00025165" w:rsidRDefault="00025165" w:rsidP="00025165">
      <w:pPr>
        <w:spacing w:line="59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合川区工业发展专项资金管理办法</w:t>
      </w:r>
    </w:p>
    <w:p w:rsidR="00025165" w:rsidRDefault="00025165" w:rsidP="00025165">
      <w:pPr>
        <w:spacing w:line="594" w:lineRule="exact"/>
        <w:jc w:val="center"/>
        <w:rPr>
          <w:rFonts w:eastAsia="方正黑体_GBK"/>
        </w:rPr>
      </w:pPr>
    </w:p>
    <w:p w:rsidR="00025165" w:rsidRDefault="00025165" w:rsidP="00025165">
      <w:pPr>
        <w:spacing w:line="594" w:lineRule="exact"/>
        <w:jc w:val="center"/>
        <w:rPr>
          <w:rFonts w:eastAsia="方正黑体_GBK"/>
        </w:rPr>
      </w:pPr>
      <w:r>
        <w:rPr>
          <w:rFonts w:eastAsia="方正黑体_GBK"/>
        </w:rPr>
        <w:t>第一章</w:t>
      </w:r>
      <w:r>
        <w:rPr>
          <w:rFonts w:eastAsia="方正黑体_GBK"/>
        </w:rPr>
        <w:t xml:space="preserve">  </w:t>
      </w:r>
      <w:r>
        <w:rPr>
          <w:rFonts w:eastAsia="方正黑体_GBK"/>
        </w:rPr>
        <w:t>总则</w:t>
      </w:r>
    </w:p>
    <w:p w:rsidR="00025165" w:rsidRDefault="00025165" w:rsidP="00025165">
      <w:pPr>
        <w:spacing w:line="594" w:lineRule="exact"/>
        <w:ind w:firstLineChars="200" w:firstLine="640"/>
      </w:pPr>
      <w:r>
        <w:rPr>
          <w:rFonts w:eastAsia="方正楷体_GBK"/>
        </w:rPr>
        <w:t>第一条</w:t>
      </w:r>
      <w:r>
        <w:rPr>
          <w:rFonts w:eastAsia="方正楷体_GBK"/>
        </w:rPr>
        <w:t xml:space="preserve">  </w:t>
      </w:r>
      <w:r>
        <w:t>为规范工业发展专项资金的管理和使用，提高财政资金使用效益，根据《中华人民共和国预算法》、《中共重庆市委重庆市人民政府关于全面实施预算绩效管理的实施意见》（</w:t>
      </w:r>
      <w:proofErr w:type="gramStart"/>
      <w:r>
        <w:t>渝委发</w:t>
      </w:r>
      <w:proofErr w:type="gramEnd"/>
      <w:r>
        <w:t>〔</w:t>
      </w:r>
      <w:r>
        <w:t>2019</w:t>
      </w:r>
      <w:r>
        <w:t>〕</w:t>
      </w:r>
      <w:r>
        <w:t>12</w:t>
      </w:r>
      <w:r>
        <w:t>号）、《重庆市人民政府办公厅关于印发重庆市市级预算管理办法和重庆市市级重点专项资金管理办法的通知》（</w:t>
      </w:r>
      <w:proofErr w:type="gramStart"/>
      <w:r>
        <w:t>渝府办</w:t>
      </w:r>
      <w:proofErr w:type="gramEnd"/>
      <w:r>
        <w:t>发〔</w:t>
      </w:r>
      <w:r>
        <w:t>2018</w:t>
      </w:r>
      <w:r>
        <w:t>〕</w:t>
      </w:r>
      <w:r>
        <w:t>151</w:t>
      </w:r>
      <w:r>
        <w:t>号）</w:t>
      </w:r>
      <w:r>
        <w:rPr>
          <w:rFonts w:hint="eastAsia"/>
        </w:rPr>
        <w:t>、《重庆市经济和信息化委员会</w:t>
      </w:r>
      <w:r>
        <w:rPr>
          <w:rFonts w:hint="eastAsia"/>
        </w:rPr>
        <w:t xml:space="preserve"> </w:t>
      </w:r>
      <w:r>
        <w:rPr>
          <w:rFonts w:hint="eastAsia"/>
        </w:rPr>
        <w:t>重庆市财政局关于印发重庆市工业和信息化专项资金管理办法的通知》（</w:t>
      </w:r>
      <w:proofErr w:type="gramStart"/>
      <w:r>
        <w:rPr>
          <w:rFonts w:hint="eastAsia"/>
        </w:rPr>
        <w:t>渝经信</w:t>
      </w:r>
      <w:proofErr w:type="gramEnd"/>
      <w:r>
        <w:rPr>
          <w:rFonts w:hint="eastAsia"/>
        </w:rPr>
        <w:t>发</w:t>
      </w:r>
      <w:r>
        <w:t>〔</w:t>
      </w:r>
      <w:r>
        <w:t>2020</w:t>
      </w:r>
      <w:r>
        <w:t>〕</w:t>
      </w:r>
      <w:r>
        <w:t>38</w:t>
      </w:r>
      <w:r>
        <w:rPr>
          <w:rFonts w:hint="eastAsia"/>
        </w:rPr>
        <w:t>号）</w:t>
      </w:r>
      <w:r>
        <w:t>等文件要求，结合合川工业发展实际，制定本办法。</w:t>
      </w:r>
    </w:p>
    <w:p w:rsidR="00025165" w:rsidRDefault="00025165" w:rsidP="00025165">
      <w:pPr>
        <w:spacing w:line="594" w:lineRule="exact"/>
        <w:ind w:firstLineChars="200" w:firstLine="640"/>
        <w:rPr>
          <w:kern w:val="0"/>
        </w:rPr>
      </w:pPr>
      <w:r>
        <w:rPr>
          <w:rFonts w:eastAsia="方正楷体_GBK"/>
        </w:rPr>
        <w:t>第二条</w:t>
      </w:r>
      <w:r>
        <w:t xml:space="preserve">  </w:t>
      </w:r>
      <w:r>
        <w:rPr>
          <w:rFonts w:ascii="方正仿宋_GBK" w:hint="eastAsia"/>
        </w:rPr>
        <w:t>本办法所称工业发展专项资金是指纳入区经济信息委年初预算，专项用于工业发展方面的资金。</w:t>
      </w:r>
      <w:proofErr w:type="gramStart"/>
      <w:r>
        <w:rPr>
          <w:rFonts w:ascii="方正仿宋_GBK" w:hint="eastAsia"/>
        </w:rPr>
        <w:t>本资金</w:t>
      </w:r>
      <w:proofErr w:type="gramEnd"/>
      <w:r>
        <w:rPr>
          <w:rFonts w:hint="eastAsia"/>
          <w:kern w:val="0"/>
        </w:rPr>
        <w:t>支持主体未特别说明的均为在合川</w:t>
      </w:r>
      <w:proofErr w:type="gramStart"/>
      <w:r>
        <w:rPr>
          <w:rFonts w:hint="eastAsia"/>
          <w:kern w:val="0"/>
        </w:rPr>
        <w:t>区登记</w:t>
      </w:r>
      <w:proofErr w:type="gramEnd"/>
      <w:r>
        <w:rPr>
          <w:rFonts w:hint="eastAsia"/>
          <w:kern w:val="0"/>
        </w:rPr>
        <w:t>注册具有独立法人资格的工业企业。</w:t>
      </w:r>
    </w:p>
    <w:p w:rsidR="00025165" w:rsidRDefault="00025165" w:rsidP="00025165">
      <w:pPr>
        <w:spacing w:line="594" w:lineRule="exact"/>
        <w:ind w:firstLineChars="200" w:firstLine="640"/>
        <w:rPr>
          <w:kern w:val="44"/>
        </w:rPr>
      </w:pPr>
      <w:r>
        <w:rPr>
          <w:rFonts w:eastAsia="方正楷体_GBK"/>
        </w:rPr>
        <w:t>第三条</w:t>
      </w:r>
      <w:r>
        <w:t xml:space="preserve">  </w:t>
      </w:r>
      <w:r>
        <w:t>专项资金的管理和使用遵循</w:t>
      </w:r>
      <w:r>
        <w:rPr>
          <w:rFonts w:hint="eastAsia"/>
        </w:rPr>
        <w:t>“</w:t>
      </w:r>
      <w:r>
        <w:t>依法依规、公平公正、公开透明、统筹规范、突</w:t>
      </w:r>
      <w:r>
        <w:rPr>
          <w:kern w:val="44"/>
        </w:rPr>
        <w:t>出重点、加强监管、讲求绩效</w:t>
      </w:r>
      <w:r>
        <w:rPr>
          <w:rFonts w:hint="eastAsia"/>
        </w:rPr>
        <w:t>”</w:t>
      </w:r>
      <w:r>
        <w:rPr>
          <w:kern w:val="44"/>
        </w:rPr>
        <w:t>的原则，由区经济信息委、区财政局、镇街（园区）</w:t>
      </w:r>
      <w:r>
        <w:rPr>
          <w:rFonts w:hint="eastAsia"/>
          <w:kern w:val="44"/>
        </w:rPr>
        <w:t>及</w:t>
      </w:r>
      <w:r>
        <w:rPr>
          <w:kern w:val="44"/>
        </w:rPr>
        <w:t>项目单位按照职责分工共同管理。</w:t>
      </w:r>
    </w:p>
    <w:p w:rsidR="00025165" w:rsidRDefault="00025165" w:rsidP="00025165">
      <w:pPr>
        <w:spacing w:line="594" w:lineRule="exact"/>
        <w:jc w:val="center"/>
        <w:rPr>
          <w:rFonts w:eastAsia="方正黑体_GBK"/>
        </w:rPr>
      </w:pPr>
    </w:p>
    <w:p w:rsidR="00025165" w:rsidRDefault="00025165" w:rsidP="00025165">
      <w:pPr>
        <w:spacing w:line="594" w:lineRule="exact"/>
        <w:jc w:val="center"/>
        <w:rPr>
          <w:rFonts w:eastAsia="方正黑体_GBK"/>
        </w:rPr>
      </w:pPr>
      <w:r>
        <w:rPr>
          <w:rFonts w:eastAsia="方正黑体_GBK"/>
        </w:rPr>
        <w:t>第二章</w:t>
      </w:r>
      <w:r>
        <w:rPr>
          <w:rFonts w:eastAsia="方正黑体_GBK"/>
        </w:rPr>
        <w:t xml:space="preserve">  </w:t>
      </w:r>
      <w:r>
        <w:rPr>
          <w:rFonts w:eastAsia="方正黑体_GBK"/>
        </w:rPr>
        <w:t>职责分工</w:t>
      </w:r>
    </w:p>
    <w:p w:rsidR="00025165" w:rsidRDefault="00025165" w:rsidP="00025165">
      <w:pPr>
        <w:spacing w:line="594" w:lineRule="exact"/>
        <w:ind w:firstLineChars="200" w:firstLine="640"/>
      </w:pPr>
      <w:r>
        <w:rPr>
          <w:rFonts w:eastAsia="方正楷体_GBK"/>
        </w:rPr>
        <w:lastRenderedPageBreak/>
        <w:t>第</w:t>
      </w:r>
      <w:r>
        <w:rPr>
          <w:rFonts w:eastAsia="方正楷体_GBK" w:hint="eastAsia"/>
        </w:rPr>
        <w:t>四</w:t>
      </w:r>
      <w:r>
        <w:rPr>
          <w:rFonts w:eastAsia="方正楷体_GBK"/>
        </w:rPr>
        <w:t>条</w:t>
      </w:r>
      <w:r>
        <w:rPr>
          <w:rFonts w:eastAsia="方正楷体_GBK"/>
        </w:rPr>
        <w:t xml:space="preserve">  </w:t>
      </w:r>
      <w:r>
        <w:rPr>
          <w:rFonts w:ascii="方正仿宋_GBK" w:hint="eastAsia"/>
        </w:rPr>
        <w:t>区经济信息委负责工业发展专项资金的设立、调整、撤销和预算编制、申报和执行，参加预算公开评审，牵头制订专项资金管理办法和申报指南，确定专项资金支持方向、绩效目标、补助标准及额度，组织项目申报、审核、信息公示、兑现等工作，开展专项资金绩效管理和执行过程的跟踪监管等。</w:t>
      </w:r>
    </w:p>
    <w:p w:rsidR="00025165" w:rsidRDefault="00025165" w:rsidP="00025165">
      <w:pPr>
        <w:spacing w:line="594" w:lineRule="exact"/>
        <w:ind w:firstLineChars="200" w:firstLine="640"/>
      </w:pPr>
      <w:r>
        <w:rPr>
          <w:rFonts w:eastAsia="方正楷体_GBK"/>
        </w:rPr>
        <w:t>第</w:t>
      </w:r>
      <w:r>
        <w:rPr>
          <w:rFonts w:eastAsia="方正楷体_GBK" w:hint="eastAsia"/>
        </w:rPr>
        <w:t>五</w:t>
      </w:r>
      <w:r>
        <w:rPr>
          <w:rFonts w:eastAsia="方正楷体_GBK"/>
        </w:rPr>
        <w:t>条</w:t>
      </w:r>
      <w:r>
        <w:rPr>
          <w:rFonts w:eastAsia="方正楷体_GBK"/>
        </w:rPr>
        <w:t xml:space="preserve">  </w:t>
      </w:r>
      <w:r>
        <w:t>区财政局组织开展专项资金预算和绩效目标的公开评审，按程序批复和下达预算，配合制订专项资金管理办法，</w:t>
      </w:r>
      <w:r>
        <w:rPr>
          <w:rFonts w:ascii="方正仿宋_GBK" w:hint="eastAsia"/>
        </w:rPr>
        <w:t>根据政府批准和相关文件，及时拨付专项资金，</w:t>
      </w:r>
      <w:r>
        <w:t>加强专项资金绩效管理和财政监督检查，以及专项资金到期或撤销后的清算、资金收回等工作。</w:t>
      </w:r>
    </w:p>
    <w:p w:rsidR="00025165" w:rsidRDefault="00025165" w:rsidP="00025165">
      <w:pPr>
        <w:spacing w:line="594" w:lineRule="exact"/>
        <w:ind w:firstLineChars="200" w:firstLine="640"/>
        <w:rPr>
          <w:kern w:val="44"/>
        </w:rPr>
      </w:pPr>
      <w:r>
        <w:rPr>
          <w:rFonts w:eastAsia="方正楷体_GBK"/>
        </w:rPr>
        <w:t>第</w:t>
      </w:r>
      <w:r>
        <w:rPr>
          <w:rFonts w:eastAsia="方正楷体_GBK" w:hint="eastAsia"/>
        </w:rPr>
        <w:t>六</w:t>
      </w:r>
      <w:r>
        <w:rPr>
          <w:rFonts w:eastAsia="方正楷体_GBK"/>
        </w:rPr>
        <w:t>条</w:t>
      </w:r>
      <w:r>
        <w:t xml:space="preserve">  </w:t>
      </w:r>
      <w:r>
        <w:t>镇街（园区）负责组织本辖区内项目单位根据申报指南进行专项资金申报，对申报材料进行汇总初审，</w:t>
      </w:r>
      <w:r>
        <w:rPr>
          <w:rFonts w:hint="eastAsia"/>
        </w:rPr>
        <w:t>初审合格后</w:t>
      </w:r>
      <w:r>
        <w:t>向区经济信息委进行上报，配合牵头部门开展绩效评价和跟踪监管；区财政局配合区经济信息</w:t>
      </w:r>
      <w:proofErr w:type="gramStart"/>
      <w:r>
        <w:t>委做好</w:t>
      </w:r>
      <w:proofErr w:type="gramEnd"/>
      <w:r>
        <w:t>项目申报等工作，根据项目批准和资金文件，及时拨付专项资金，开展辖区内项目资金的财政监督工作</w:t>
      </w:r>
      <w:r>
        <w:rPr>
          <w:kern w:val="44"/>
        </w:rPr>
        <w:t>。</w:t>
      </w:r>
    </w:p>
    <w:p w:rsidR="00025165" w:rsidRDefault="00025165" w:rsidP="00025165">
      <w:pPr>
        <w:spacing w:line="594" w:lineRule="exact"/>
        <w:ind w:firstLineChars="200" w:firstLine="640"/>
        <w:rPr>
          <w:kern w:val="44"/>
        </w:rPr>
      </w:pPr>
    </w:p>
    <w:p w:rsidR="00025165" w:rsidRDefault="00025165" w:rsidP="00025165">
      <w:pPr>
        <w:spacing w:line="594" w:lineRule="exact"/>
        <w:ind w:firstLineChars="200" w:firstLine="640"/>
        <w:jc w:val="center"/>
        <w:rPr>
          <w:rFonts w:eastAsia="方正黑体_GBK"/>
          <w:b/>
          <w:bCs/>
        </w:rPr>
      </w:pPr>
      <w:r>
        <w:rPr>
          <w:rFonts w:eastAsia="方正黑体_GBK" w:hint="eastAsia"/>
        </w:rPr>
        <w:t>第三章</w:t>
      </w:r>
      <w:r>
        <w:rPr>
          <w:rFonts w:eastAsia="方正黑体_GBK" w:hint="eastAsia"/>
        </w:rPr>
        <w:t xml:space="preserve"> </w:t>
      </w:r>
      <w:r>
        <w:rPr>
          <w:rFonts w:eastAsia="方正黑体_GBK" w:hint="eastAsia"/>
        </w:rPr>
        <w:t>支持范围和申报指南</w:t>
      </w:r>
    </w:p>
    <w:p w:rsidR="00025165" w:rsidRDefault="00025165" w:rsidP="00025165">
      <w:pPr>
        <w:spacing w:line="594" w:lineRule="exact"/>
        <w:ind w:firstLine="640"/>
        <w:rPr>
          <w:b/>
          <w:bCs/>
        </w:rPr>
      </w:pPr>
      <w:r>
        <w:rPr>
          <w:rFonts w:eastAsia="方正楷体_GBK"/>
        </w:rPr>
        <w:t>第七条</w:t>
      </w:r>
      <w:r>
        <w:rPr>
          <w:rFonts w:eastAsia="方正楷体_GBK"/>
        </w:rPr>
        <w:t xml:space="preserve">  </w:t>
      </w:r>
      <w:r>
        <w:t>专项资金支持方向、申报条件及支持标准如下：</w:t>
      </w:r>
    </w:p>
    <w:p w:rsidR="00025165" w:rsidRDefault="00025165" w:rsidP="00025165">
      <w:pPr>
        <w:adjustRightInd w:val="0"/>
        <w:snapToGrid w:val="0"/>
        <w:spacing w:line="594" w:lineRule="exact"/>
        <w:ind w:firstLineChars="200" w:firstLine="640"/>
        <w:rPr>
          <w:rFonts w:eastAsia="方正黑体_GBK"/>
        </w:rPr>
      </w:pPr>
      <w:r>
        <w:rPr>
          <w:rFonts w:eastAsia="方正黑体_GBK"/>
        </w:rPr>
        <w:t>一、实施智能化改造提升，增强产业</w:t>
      </w:r>
      <w:proofErr w:type="gramStart"/>
      <w:r>
        <w:rPr>
          <w:rFonts w:eastAsia="方正黑体_GBK"/>
        </w:rPr>
        <w:t>链供应</w:t>
      </w:r>
      <w:proofErr w:type="gramEnd"/>
      <w:r>
        <w:rPr>
          <w:rFonts w:eastAsia="方正黑体_GBK"/>
        </w:rPr>
        <w:t>链稳定性和竞争力。</w:t>
      </w:r>
    </w:p>
    <w:p w:rsidR="00025165" w:rsidRDefault="00025165" w:rsidP="00025165">
      <w:pPr>
        <w:spacing w:line="594" w:lineRule="exact"/>
        <w:ind w:firstLineChars="200" w:firstLine="640"/>
        <w:rPr>
          <w:rFonts w:eastAsia="方正楷体_GBK"/>
        </w:rPr>
      </w:pPr>
      <w:r>
        <w:rPr>
          <w:rFonts w:eastAsia="方正楷体_GBK"/>
        </w:rPr>
        <w:t>（一）鼓励企业上云上平台</w:t>
      </w:r>
    </w:p>
    <w:p w:rsidR="00025165" w:rsidRDefault="00025165" w:rsidP="00025165">
      <w:pPr>
        <w:spacing w:line="594" w:lineRule="exact"/>
        <w:ind w:firstLineChars="200" w:firstLine="643"/>
      </w:pPr>
      <w:r>
        <w:rPr>
          <w:b/>
        </w:rPr>
        <w:lastRenderedPageBreak/>
        <w:t>支持方向：</w:t>
      </w:r>
      <w:r>
        <w:t>鼓励企业上合川智慧园区平台和使用平台。</w:t>
      </w:r>
    </w:p>
    <w:p w:rsidR="00025165" w:rsidRDefault="00025165" w:rsidP="00025165">
      <w:pPr>
        <w:spacing w:line="594" w:lineRule="exact"/>
        <w:ind w:firstLineChars="200" w:firstLine="643"/>
      </w:pPr>
      <w:r>
        <w:rPr>
          <w:b/>
        </w:rPr>
        <w:t>申报条件：</w:t>
      </w:r>
      <w:r>
        <w:rPr>
          <w:b/>
          <w:bCs/>
        </w:rPr>
        <w:t>一是注册奖励：</w:t>
      </w:r>
      <w:r>
        <w:t>（</w:t>
      </w:r>
      <w:r>
        <w:t>1</w:t>
      </w:r>
      <w:r>
        <w:t>）在</w:t>
      </w:r>
      <w:proofErr w:type="gramStart"/>
      <w:r>
        <w:t>合注册</w:t>
      </w:r>
      <w:proofErr w:type="gramEnd"/>
      <w:r>
        <w:t>的所有企业在合川智慧园区平台注册并根据合川智慧园区平台评定的信息完整度达到</w:t>
      </w:r>
      <w:r>
        <w:t>90%</w:t>
      </w:r>
      <w:r>
        <w:t>及以上；（</w:t>
      </w:r>
      <w:r>
        <w:t>2</w:t>
      </w:r>
      <w:r>
        <w:t>）近两年累计实现销售收入</w:t>
      </w:r>
      <w:r>
        <w:t>50</w:t>
      </w:r>
      <w:r>
        <w:t>万元及以上且注册当年不低于</w:t>
      </w:r>
      <w:r>
        <w:t>10</w:t>
      </w:r>
      <w:r>
        <w:t>万元。</w:t>
      </w:r>
      <w:r>
        <w:rPr>
          <w:b/>
          <w:bCs/>
        </w:rPr>
        <w:t>二是使用奖励：</w:t>
      </w:r>
      <w:r>
        <w:t>（</w:t>
      </w:r>
      <w:r>
        <w:t>1</w:t>
      </w:r>
      <w:r>
        <w:t>）通过合川智慧园区平台采购已入驻平台的三</w:t>
      </w:r>
      <w:proofErr w:type="gramStart"/>
      <w:r>
        <w:t>方服务</w:t>
      </w:r>
      <w:proofErr w:type="gramEnd"/>
      <w:r>
        <w:t>机构（企业）的服务产品当年累计达到</w:t>
      </w:r>
      <w:r>
        <w:t>10</w:t>
      </w:r>
      <w:r>
        <w:t>万元及以上的企业（在</w:t>
      </w:r>
      <w:proofErr w:type="gramStart"/>
      <w:r>
        <w:t>合注册</w:t>
      </w:r>
      <w:proofErr w:type="gramEnd"/>
      <w:r>
        <w:t>企业并在合川智慧园区平台注册）；（</w:t>
      </w:r>
      <w:r>
        <w:t>2</w:t>
      </w:r>
      <w:r>
        <w:t>）需提供正式发票和合川智慧园区平台核实佐证资料。</w:t>
      </w:r>
    </w:p>
    <w:p w:rsidR="00025165" w:rsidRDefault="00025165" w:rsidP="00025165">
      <w:pPr>
        <w:spacing w:line="594" w:lineRule="exact"/>
        <w:ind w:firstLineChars="200" w:firstLine="643"/>
        <w:rPr>
          <w:highlight w:val="yellow"/>
        </w:rPr>
      </w:pPr>
      <w:r>
        <w:rPr>
          <w:b/>
        </w:rPr>
        <w:t>支持标准：</w:t>
      </w:r>
      <w:r>
        <w:t>（</w:t>
      </w:r>
      <w:r>
        <w:t>1</w:t>
      </w:r>
      <w:r>
        <w:t>）达到申报条件</w:t>
      </w:r>
      <w:proofErr w:type="gramStart"/>
      <w:r>
        <w:t>一</w:t>
      </w:r>
      <w:proofErr w:type="gramEnd"/>
      <w:r>
        <w:t>注册奖励的企业，给予</w:t>
      </w:r>
      <w:r>
        <w:t>5000</w:t>
      </w:r>
      <w:r>
        <w:t>元</w:t>
      </w:r>
      <w:r>
        <w:t>/</w:t>
      </w:r>
      <w:r>
        <w:t>户一次性奖励。（</w:t>
      </w:r>
      <w:r>
        <w:t>2</w:t>
      </w:r>
      <w:r>
        <w:t>）达到申报条件二使用奖励的企业，给予当年采购服务费总额</w:t>
      </w:r>
      <w:r>
        <w:t>10%</w:t>
      </w:r>
      <w:r>
        <w:t>的奖励，单个企业最高不超过</w:t>
      </w:r>
      <w:r>
        <w:t>5</w:t>
      </w:r>
      <w:r>
        <w:t>万元。</w:t>
      </w:r>
    </w:p>
    <w:p w:rsidR="00025165" w:rsidRDefault="00025165" w:rsidP="00025165">
      <w:pPr>
        <w:spacing w:line="594" w:lineRule="exact"/>
        <w:ind w:firstLineChars="200" w:firstLine="640"/>
        <w:rPr>
          <w:rFonts w:eastAsia="方正楷体_GBK"/>
        </w:rPr>
      </w:pPr>
      <w:r>
        <w:rPr>
          <w:rFonts w:eastAsia="方正楷体_GBK"/>
        </w:rPr>
        <w:t>（二）支持企业技术改造提升</w:t>
      </w:r>
    </w:p>
    <w:p w:rsidR="00025165" w:rsidRDefault="00025165" w:rsidP="00025165">
      <w:pPr>
        <w:spacing w:line="594" w:lineRule="exact"/>
        <w:ind w:firstLineChars="200" w:firstLine="643"/>
      </w:pPr>
      <w:r>
        <w:rPr>
          <w:b/>
          <w:bCs/>
        </w:rPr>
        <w:t>支持方向</w:t>
      </w:r>
      <w:r>
        <w:t>：工业企业利用新技术、新工艺、新材料、新装备和新模式对现有工艺技术、设施设备和组织模式进行技术改造提升项目。</w:t>
      </w:r>
    </w:p>
    <w:p w:rsidR="00025165" w:rsidRDefault="00025165" w:rsidP="00025165">
      <w:pPr>
        <w:spacing w:line="594" w:lineRule="exact"/>
        <w:ind w:firstLineChars="200" w:firstLine="643"/>
      </w:pPr>
      <w:r>
        <w:rPr>
          <w:b/>
          <w:bCs/>
        </w:rPr>
        <w:t>申报条件：</w:t>
      </w:r>
      <w:r>
        <w:t>（</w:t>
      </w:r>
      <w:r>
        <w:t>1</w:t>
      </w:r>
      <w:r>
        <w:t>）项目投资不低于</w:t>
      </w:r>
      <w:r>
        <w:t>200</w:t>
      </w:r>
      <w:r>
        <w:t>万元（设备、软件、硬件、网络、系统集成等投资不低于</w:t>
      </w:r>
      <w:r>
        <w:t>100</w:t>
      </w:r>
      <w:r>
        <w:t>万元）</w:t>
      </w:r>
      <w:r>
        <w:rPr>
          <w:rFonts w:hint="eastAsia"/>
        </w:rPr>
        <w:t>；</w:t>
      </w:r>
      <w:r>
        <w:t>（</w:t>
      </w:r>
      <w:r>
        <w:t>2</w:t>
      </w:r>
      <w:r>
        <w:t>）项目建设期限为</w:t>
      </w:r>
      <w:r>
        <w:t>24</w:t>
      </w:r>
      <w:r>
        <w:t>个月（即申报当年及上年度）</w:t>
      </w:r>
      <w:r>
        <w:rPr>
          <w:rFonts w:hint="eastAsia"/>
        </w:rPr>
        <w:t>；</w:t>
      </w:r>
      <w:r>
        <w:t>（</w:t>
      </w:r>
      <w:r>
        <w:t>3</w:t>
      </w:r>
      <w:r>
        <w:t>）申报项目</w:t>
      </w:r>
      <w:r>
        <w:rPr>
          <w:rFonts w:hint="eastAsia"/>
        </w:rPr>
        <w:t>为完工项目，</w:t>
      </w:r>
      <w:r>
        <w:t>需提供第三方中介机构审计的审计报告。</w:t>
      </w:r>
    </w:p>
    <w:p w:rsidR="00025165" w:rsidRDefault="00025165" w:rsidP="00025165">
      <w:pPr>
        <w:spacing w:line="594" w:lineRule="exact"/>
        <w:ind w:firstLineChars="200" w:firstLine="643"/>
      </w:pPr>
      <w:r>
        <w:rPr>
          <w:b/>
        </w:rPr>
        <w:t>支持标准：</w:t>
      </w:r>
      <w:r>
        <w:t>按不超过项目投资的</w:t>
      </w:r>
      <w:r>
        <w:t>10%</w:t>
      </w:r>
      <w:r>
        <w:t>给予补助，单个项目最高不超过</w:t>
      </w:r>
      <w:r>
        <w:t>50</w:t>
      </w:r>
      <w:r>
        <w:t>万元。</w:t>
      </w:r>
    </w:p>
    <w:p w:rsidR="00025165" w:rsidRDefault="00025165" w:rsidP="00025165">
      <w:pPr>
        <w:spacing w:line="594" w:lineRule="exact"/>
        <w:ind w:firstLine="640"/>
        <w:rPr>
          <w:rFonts w:eastAsia="方正楷体_GBK"/>
        </w:rPr>
      </w:pPr>
      <w:r>
        <w:rPr>
          <w:rFonts w:eastAsia="方正楷体_GBK"/>
        </w:rPr>
        <w:lastRenderedPageBreak/>
        <w:t>（三）支持存量企业扩产扩能</w:t>
      </w:r>
    </w:p>
    <w:p w:rsidR="00025165" w:rsidRDefault="00025165" w:rsidP="00025165">
      <w:pPr>
        <w:spacing w:line="594" w:lineRule="exact"/>
        <w:ind w:firstLineChars="200" w:firstLine="643"/>
      </w:pPr>
      <w:r>
        <w:rPr>
          <w:b/>
          <w:bCs/>
        </w:rPr>
        <w:t>支持方向：</w:t>
      </w:r>
      <w:r>
        <w:rPr>
          <w:bCs/>
        </w:rPr>
        <w:t>对现有</w:t>
      </w:r>
      <w:r>
        <w:rPr>
          <w:rFonts w:hint="eastAsia"/>
          <w:bCs/>
        </w:rPr>
        <w:t>属于</w:t>
      </w:r>
      <w:r>
        <w:rPr>
          <w:bCs/>
        </w:rPr>
        <w:t>网络安全产业</w:t>
      </w:r>
      <w:r>
        <w:t>、汽摩产业、医药健康产业、新材料产业、消费品工业、新型建材产业</w:t>
      </w:r>
      <w:r>
        <w:rPr>
          <w:rFonts w:hint="eastAsia"/>
        </w:rPr>
        <w:t>集群具有独立法人资格的工业企业</w:t>
      </w:r>
      <w:r>
        <w:t>扩产扩能项目。</w:t>
      </w:r>
    </w:p>
    <w:p w:rsidR="00025165" w:rsidRDefault="00025165" w:rsidP="00025165">
      <w:pPr>
        <w:spacing w:line="594" w:lineRule="exact"/>
        <w:ind w:firstLineChars="200" w:firstLine="643"/>
      </w:pPr>
      <w:r>
        <w:rPr>
          <w:b/>
          <w:bCs/>
        </w:rPr>
        <w:t>申报条件：</w:t>
      </w:r>
      <w:r>
        <w:t>（</w:t>
      </w:r>
      <w:r>
        <w:t>1</w:t>
      </w:r>
      <w:r>
        <w:t>）项目投资不低于</w:t>
      </w:r>
      <w:r>
        <w:t>500</w:t>
      </w:r>
      <w:r>
        <w:t>万元（设备、软件、硬件、网络、系统集成等投资不低于</w:t>
      </w:r>
      <w:r>
        <w:t>400</w:t>
      </w:r>
      <w:r>
        <w:t>万元），其中设备、软件、硬件、网络、系统集成等投资占比不低于</w:t>
      </w:r>
      <w:r>
        <w:t>50%</w:t>
      </w:r>
      <w:r>
        <w:rPr>
          <w:rFonts w:hint="eastAsia"/>
        </w:rPr>
        <w:t>；</w:t>
      </w:r>
      <w:r>
        <w:t>（</w:t>
      </w:r>
      <w:r>
        <w:t>2</w:t>
      </w:r>
      <w:r>
        <w:t>）申报项目</w:t>
      </w:r>
      <w:r>
        <w:rPr>
          <w:rFonts w:hint="eastAsia"/>
        </w:rPr>
        <w:t>为完工项目，</w:t>
      </w:r>
      <w:r>
        <w:t>需提供第三方中介机构审计的审计报告。</w:t>
      </w:r>
    </w:p>
    <w:p w:rsidR="00025165" w:rsidRDefault="00025165" w:rsidP="00025165">
      <w:pPr>
        <w:spacing w:line="594" w:lineRule="exact"/>
        <w:ind w:firstLineChars="200" w:firstLine="643"/>
      </w:pPr>
      <w:r>
        <w:rPr>
          <w:b/>
        </w:rPr>
        <w:t>支持</w:t>
      </w:r>
      <w:r>
        <w:rPr>
          <w:b/>
          <w:bCs/>
        </w:rPr>
        <w:t>标准：</w:t>
      </w:r>
      <w:r>
        <w:t>按不超过投资额的</w:t>
      </w:r>
      <w:r>
        <w:t>10%</w:t>
      </w:r>
      <w:r>
        <w:t>给予补助，单个项目最高不超过</w:t>
      </w:r>
      <w:r>
        <w:t>100</w:t>
      </w:r>
      <w:r>
        <w:t xml:space="preserve">万元。　</w:t>
      </w:r>
    </w:p>
    <w:p w:rsidR="00025165" w:rsidRDefault="00025165" w:rsidP="00025165">
      <w:pPr>
        <w:spacing w:line="594" w:lineRule="exact"/>
        <w:ind w:firstLineChars="200" w:firstLine="640"/>
        <w:rPr>
          <w:rFonts w:eastAsia="方正楷体_GBK"/>
          <w:b/>
          <w:bCs/>
          <w:kern w:val="0"/>
        </w:rPr>
      </w:pPr>
      <w:r>
        <w:rPr>
          <w:rFonts w:eastAsia="方正楷体_GBK"/>
        </w:rPr>
        <w:t>（四）支持企业</w:t>
      </w:r>
      <w:r>
        <w:rPr>
          <w:rFonts w:eastAsia="方正楷体_GBK"/>
          <w:kern w:val="0"/>
        </w:rPr>
        <w:t>建设智能工厂和数字化车间</w:t>
      </w:r>
    </w:p>
    <w:p w:rsidR="00025165" w:rsidRDefault="00025165" w:rsidP="00025165">
      <w:pPr>
        <w:pStyle w:val="10"/>
        <w:adjustRightInd w:val="0"/>
        <w:snapToGrid w:val="0"/>
        <w:spacing w:line="594" w:lineRule="exact"/>
        <w:ind w:firstLineChars="200" w:firstLine="643"/>
        <w:rPr>
          <w:rFonts w:eastAsia="方正仿宋_GBK"/>
          <w:snapToGrid w:val="0"/>
          <w:color w:val="auto"/>
          <w:kern w:val="0"/>
        </w:rPr>
      </w:pPr>
      <w:r>
        <w:rPr>
          <w:rFonts w:eastAsia="方正仿宋_GBK"/>
          <w:b/>
          <w:color w:val="auto"/>
          <w:shd w:val="clear" w:color="auto" w:fill="auto"/>
        </w:rPr>
        <w:t>1.</w:t>
      </w:r>
      <w:r>
        <w:rPr>
          <w:rFonts w:eastAsia="方正仿宋_GBK"/>
          <w:b/>
          <w:color w:val="auto"/>
          <w:shd w:val="clear" w:color="auto" w:fill="auto"/>
        </w:rPr>
        <w:t>支持方向</w:t>
      </w:r>
      <w:proofErr w:type="gramStart"/>
      <w:r>
        <w:rPr>
          <w:rFonts w:eastAsia="方正仿宋_GBK"/>
          <w:b/>
          <w:color w:val="auto"/>
          <w:shd w:val="clear" w:color="auto" w:fill="auto"/>
        </w:rPr>
        <w:t>一</w:t>
      </w:r>
      <w:proofErr w:type="gramEnd"/>
      <w:r>
        <w:rPr>
          <w:rFonts w:eastAsia="方正仿宋_GBK"/>
          <w:b/>
          <w:color w:val="auto"/>
          <w:shd w:val="clear" w:color="auto" w:fill="auto"/>
        </w:rPr>
        <w:t>：</w:t>
      </w:r>
      <w:r>
        <w:rPr>
          <w:rFonts w:eastAsia="方正仿宋_GBK"/>
          <w:snapToGrid w:val="0"/>
          <w:color w:val="auto"/>
          <w:kern w:val="0"/>
        </w:rPr>
        <w:t>智能工厂和数字化车间建设补助。</w:t>
      </w:r>
    </w:p>
    <w:p w:rsidR="00025165" w:rsidRDefault="00025165" w:rsidP="00025165">
      <w:pPr>
        <w:pStyle w:val="10"/>
        <w:adjustRightInd w:val="0"/>
        <w:snapToGrid w:val="0"/>
        <w:spacing w:line="594" w:lineRule="exact"/>
        <w:ind w:firstLineChars="200" w:firstLine="643"/>
        <w:rPr>
          <w:rFonts w:eastAsia="方正仿宋_GBK"/>
          <w:snapToGrid w:val="0"/>
          <w:color w:val="auto"/>
          <w:kern w:val="0"/>
        </w:rPr>
      </w:pPr>
      <w:r>
        <w:rPr>
          <w:rFonts w:eastAsia="方正仿宋_GBK"/>
          <w:b/>
          <w:snapToGrid w:val="0"/>
          <w:color w:val="auto"/>
          <w:kern w:val="0"/>
        </w:rPr>
        <w:t>申报条件：</w:t>
      </w:r>
      <w:r>
        <w:rPr>
          <w:rFonts w:eastAsia="方正仿宋_GBK"/>
          <w:snapToGrid w:val="0"/>
          <w:color w:val="auto"/>
          <w:kern w:val="0"/>
        </w:rPr>
        <w:t>企业按照《关于开展</w:t>
      </w:r>
      <w:r>
        <w:rPr>
          <w:rFonts w:eastAsia="方正仿宋_GBK"/>
          <w:snapToGrid w:val="0"/>
          <w:color w:val="auto"/>
          <w:kern w:val="0"/>
        </w:rPr>
        <w:t>2020</w:t>
      </w:r>
      <w:r>
        <w:rPr>
          <w:rFonts w:eastAsia="方正仿宋_GBK"/>
          <w:snapToGrid w:val="0"/>
          <w:color w:val="auto"/>
          <w:kern w:val="0"/>
        </w:rPr>
        <w:t>年重庆市数字化车间和智能工厂认定的通知》（</w:t>
      </w:r>
      <w:proofErr w:type="gramStart"/>
      <w:r>
        <w:rPr>
          <w:rFonts w:eastAsia="方正仿宋_GBK"/>
          <w:snapToGrid w:val="0"/>
          <w:color w:val="auto"/>
          <w:kern w:val="0"/>
        </w:rPr>
        <w:t>渝经信</w:t>
      </w:r>
      <w:proofErr w:type="gramEnd"/>
      <w:r>
        <w:rPr>
          <w:rFonts w:eastAsia="方正仿宋_GBK"/>
          <w:snapToGrid w:val="0"/>
          <w:color w:val="auto"/>
          <w:kern w:val="0"/>
        </w:rPr>
        <w:t>智能〔</w:t>
      </w:r>
      <w:r>
        <w:rPr>
          <w:rFonts w:eastAsia="方正仿宋_GBK"/>
          <w:snapToGrid w:val="0"/>
          <w:color w:val="auto"/>
          <w:kern w:val="0"/>
        </w:rPr>
        <w:t>2020</w:t>
      </w:r>
      <w:r>
        <w:rPr>
          <w:rFonts w:eastAsia="方正仿宋_GBK"/>
          <w:snapToGrid w:val="0"/>
          <w:color w:val="auto"/>
          <w:kern w:val="0"/>
        </w:rPr>
        <w:t>〕</w:t>
      </w:r>
      <w:r>
        <w:rPr>
          <w:rFonts w:eastAsia="方正仿宋_GBK"/>
          <w:snapToGrid w:val="0"/>
          <w:color w:val="auto"/>
          <w:kern w:val="0"/>
        </w:rPr>
        <w:t>15</w:t>
      </w:r>
      <w:r>
        <w:rPr>
          <w:rFonts w:eastAsia="方正仿宋_GBK"/>
          <w:snapToGrid w:val="0"/>
          <w:color w:val="auto"/>
          <w:kern w:val="0"/>
        </w:rPr>
        <w:t>号）要求实施的智能工厂建设项目或数字化车间建设项目。</w:t>
      </w:r>
    </w:p>
    <w:p w:rsidR="00025165" w:rsidRDefault="00025165" w:rsidP="00025165">
      <w:pPr>
        <w:pStyle w:val="10"/>
        <w:adjustRightInd w:val="0"/>
        <w:snapToGrid w:val="0"/>
        <w:spacing w:line="594" w:lineRule="exact"/>
        <w:ind w:firstLineChars="200" w:firstLine="643"/>
        <w:rPr>
          <w:rFonts w:eastAsia="方正仿宋_GBK"/>
          <w:snapToGrid w:val="0"/>
          <w:color w:val="auto"/>
          <w:kern w:val="0"/>
        </w:rPr>
      </w:pPr>
      <w:r>
        <w:rPr>
          <w:rFonts w:eastAsia="方正仿宋_GBK"/>
          <w:b/>
          <w:snapToGrid w:val="0"/>
          <w:color w:val="auto"/>
          <w:kern w:val="0"/>
        </w:rPr>
        <w:t>支持标准：</w:t>
      </w:r>
      <w:r>
        <w:rPr>
          <w:rFonts w:eastAsia="方正仿宋_GBK"/>
          <w:snapToGrid w:val="0"/>
          <w:color w:val="auto"/>
          <w:kern w:val="0"/>
        </w:rPr>
        <w:t>智能工厂建设项目按设备和软件投资（包括软件、硬件、网络、系统集成等费用）的</w:t>
      </w:r>
      <w:r>
        <w:rPr>
          <w:rFonts w:eastAsia="方正仿宋_GBK"/>
          <w:snapToGrid w:val="0"/>
          <w:color w:val="auto"/>
          <w:kern w:val="0"/>
        </w:rPr>
        <w:t>10%</w:t>
      </w:r>
      <w:r>
        <w:rPr>
          <w:rFonts w:eastAsia="方正仿宋_GBK"/>
          <w:snapToGrid w:val="0"/>
          <w:color w:val="auto"/>
          <w:kern w:val="0"/>
        </w:rPr>
        <w:t>给予补助，单个项目最高不超过</w:t>
      </w:r>
      <w:r>
        <w:rPr>
          <w:rFonts w:eastAsia="方正仿宋_GBK"/>
          <w:snapToGrid w:val="0"/>
          <w:color w:val="auto"/>
          <w:kern w:val="0"/>
        </w:rPr>
        <w:t>200</w:t>
      </w:r>
      <w:r>
        <w:rPr>
          <w:rFonts w:eastAsia="方正仿宋_GBK"/>
          <w:snapToGrid w:val="0"/>
          <w:color w:val="auto"/>
          <w:kern w:val="0"/>
        </w:rPr>
        <w:t>万元；数字化车间建设项目按设备和软件投资（包括软件、硬件、网络、系统集成等费用）的</w:t>
      </w:r>
      <w:r>
        <w:rPr>
          <w:rFonts w:eastAsia="方正仿宋_GBK"/>
          <w:snapToGrid w:val="0"/>
          <w:color w:val="auto"/>
          <w:kern w:val="0"/>
        </w:rPr>
        <w:t>10%</w:t>
      </w:r>
      <w:r>
        <w:rPr>
          <w:rFonts w:eastAsia="方正仿宋_GBK"/>
          <w:snapToGrid w:val="0"/>
          <w:color w:val="auto"/>
          <w:kern w:val="0"/>
        </w:rPr>
        <w:t>给予补助，单个项目最高不超过</w:t>
      </w:r>
      <w:r>
        <w:rPr>
          <w:rFonts w:eastAsia="方正仿宋_GBK"/>
          <w:snapToGrid w:val="0"/>
          <w:color w:val="auto"/>
          <w:kern w:val="0"/>
        </w:rPr>
        <w:t>100</w:t>
      </w:r>
      <w:r>
        <w:rPr>
          <w:rFonts w:eastAsia="方正仿宋_GBK"/>
          <w:snapToGrid w:val="0"/>
          <w:color w:val="auto"/>
          <w:kern w:val="0"/>
        </w:rPr>
        <w:t>万元。</w:t>
      </w:r>
    </w:p>
    <w:p w:rsidR="00025165" w:rsidRDefault="00025165" w:rsidP="00025165">
      <w:pPr>
        <w:pStyle w:val="10"/>
        <w:adjustRightInd w:val="0"/>
        <w:snapToGrid w:val="0"/>
        <w:spacing w:line="594" w:lineRule="exact"/>
        <w:ind w:firstLineChars="200" w:firstLine="643"/>
        <w:rPr>
          <w:rFonts w:eastAsia="方正仿宋_GBK"/>
          <w:snapToGrid w:val="0"/>
          <w:color w:val="auto"/>
          <w:kern w:val="0"/>
        </w:rPr>
      </w:pPr>
      <w:r>
        <w:rPr>
          <w:rFonts w:eastAsia="方正仿宋_GBK"/>
          <w:b/>
          <w:color w:val="auto"/>
          <w:shd w:val="clear" w:color="auto" w:fill="auto"/>
        </w:rPr>
        <w:t>2.</w:t>
      </w:r>
      <w:r>
        <w:rPr>
          <w:rFonts w:eastAsia="方正仿宋_GBK"/>
          <w:b/>
          <w:color w:val="auto"/>
          <w:shd w:val="clear" w:color="auto" w:fill="auto"/>
        </w:rPr>
        <w:t>支持方向二：</w:t>
      </w:r>
      <w:r>
        <w:rPr>
          <w:rFonts w:eastAsia="方正仿宋_GBK"/>
          <w:snapToGrid w:val="0"/>
          <w:color w:val="auto"/>
          <w:kern w:val="0"/>
        </w:rPr>
        <w:t>智能工厂和数字化车间示范认定奖励。</w:t>
      </w:r>
    </w:p>
    <w:p w:rsidR="00025165" w:rsidRDefault="00025165" w:rsidP="00025165">
      <w:pPr>
        <w:pStyle w:val="10"/>
        <w:adjustRightInd w:val="0"/>
        <w:snapToGrid w:val="0"/>
        <w:spacing w:line="594" w:lineRule="exact"/>
        <w:ind w:firstLineChars="200" w:firstLine="643"/>
        <w:rPr>
          <w:rFonts w:eastAsia="方正仿宋_GBK"/>
          <w:snapToGrid w:val="0"/>
          <w:color w:val="auto"/>
          <w:kern w:val="0"/>
        </w:rPr>
      </w:pPr>
      <w:r>
        <w:rPr>
          <w:rFonts w:eastAsia="方正仿宋_GBK"/>
          <w:b/>
          <w:snapToGrid w:val="0"/>
          <w:color w:val="auto"/>
          <w:kern w:val="0"/>
        </w:rPr>
        <w:t>申报条件：</w:t>
      </w:r>
      <w:r>
        <w:rPr>
          <w:rFonts w:eastAsia="方正仿宋_GBK"/>
          <w:color w:val="auto"/>
        </w:rPr>
        <w:t>企业</w:t>
      </w:r>
      <w:r>
        <w:rPr>
          <w:rFonts w:eastAsia="方正仿宋_GBK"/>
          <w:snapToGrid w:val="0"/>
          <w:color w:val="auto"/>
          <w:kern w:val="0"/>
        </w:rPr>
        <w:t>按照《关于开展</w:t>
      </w:r>
      <w:r>
        <w:rPr>
          <w:rFonts w:eastAsia="方正仿宋_GBK"/>
          <w:snapToGrid w:val="0"/>
          <w:color w:val="auto"/>
          <w:kern w:val="0"/>
        </w:rPr>
        <w:t>2020</w:t>
      </w:r>
      <w:r>
        <w:rPr>
          <w:rFonts w:eastAsia="方正仿宋_GBK"/>
          <w:snapToGrid w:val="0"/>
          <w:color w:val="auto"/>
          <w:kern w:val="0"/>
        </w:rPr>
        <w:t>年重庆市数字化</w:t>
      </w:r>
      <w:r>
        <w:rPr>
          <w:rFonts w:eastAsia="方正仿宋_GBK"/>
          <w:snapToGrid w:val="0"/>
          <w:color w:val="auto"/>
          <w:kern w:val="0"/>
        </w:rPr>
        <w:lastRenderedPageBreak/>
        <w:t>车间和智能工厂认定的通知》（</w:t>
      </w:r>
      <w:proofErr w:type="gramStart"/>
      <w:r>
        <w:rPr>
          <w:rFonts w:eastAsia="方正仿宋_GBK"/>
          <w:snapToGrid w:val="0"/>
          <w:color w:val="auto"/>
          <w:kern w:val="0"/>
        </w:rPr>
        <w:t>渝经信</w:t>
      </w:r>
      <w:proofErr w:type="gramEnd"/>
      <w:r>
        <w:rPr>
          <w:rFonts w:eastAsia="方正仿宋_GBK"/>
          <w:snapToGrid w:val="0"/>
          <w:color w:val="auto"/>
          <w:kern w:val="0"/>
        </w:rPr>
        <w:t>智能〔</w:t>
      </w:r>
      <w:r>
        <w:rPr>
          <w:rFonts w:eastAsia="方正仿宋_GBK"/>
          <w:snapToGrid w:val="0"/>
          <w:color w:val="auto"/>
          <w:kern w:val="0"/>
        </w:rPr>
        <w:t>2020</w:t>
      </w:r>
      <w:r>
        <w:rPr>
          <w:rFonts w:eastAsia="方正仿宋_GBK"/>
          <w:snapToGrid w:val="0"/>
          <w:color w:val="auto"/>
          <w:kern w:val="0"/>
        </w:rPr>
        <w:t>〕</w:t>
      </w:r>
      <w:r>
        <w:rPr>
          <w:rFonts w:eastAsia="方正仿宋_GBK"/>
          <w:snapToGrid w:val="0"/>
          <w:color w:val="auto"/>
          <w:kern w:val="0"/>
        </w:rPr>
        <w:t>15</w:t>
      </w:r>
      <w:r>
        <w:rPr>
          <w:rFonts w:eastAsia="方正仿宋_GBK"/>
          <w:snapToGrid w:val="0"/>
          <w:color w:val="auto"/>
          <w:kern w:val="0"/>
        </w:rPr>
        <w:t>号）要求申报并认定为智能工厂或数字化车间。</w:t>
      </w:r>
    </w:p>
    <w:p w:rsidR="00025165" w:rsidRDefault="00025165" w:rsidP="00025165">
      <w:pPr>
        <w:pStyle w:val="10"/>
        <w:adjustRightInd w:val="0"/>
        <w:snapToGrid w:val="0"/>
        <w:spacing w:line="594" w:lineRule="exact"/>
        <w:ind w:firstLineChars="200" w:firstLine="643"/>
        <w:rPr>
          <w:rFonts w:eastAsia="方正仿宋_GBK"/>
          <w:snapToGrid w:val="0"/>
          <w:color w:val="auto"/>
          <w:kern w:val="0"/>
        </w:rPr>
      </w:pPr>
      <w:r>
        <w:rPr>
          <w:rFonts w:eastAsia="方正仿宋_GBK"/>
          <w:b/>
          <w:snapToGrid w:val="0"/>
          <w:color w:val="auto"/>
          <w:kern w:val="0"/>
        </w:rPr>
        <w:t>支持标准：</w:t>
      </w:r>
      <w:r>
        <w:rPr>
          <w:rFonts w:eastAsia="方正仿宋_GBK"/>
          <w:snapToGrid w:val="0"/>
          <w:color w:val="auto"/>
          <w:kern w:val="0"/>
        </w:rPr>
        <w:t>分别给予不超过</w:t>
      </w:r>
      <w:r>
        <w:rPr>
          <w:rFonts w:eastAsia="方正仿宋_GBK"/>
          <w:snapToGrid w:val="0"/>
          <w:color w:val="auto"/>
          <w:kern w:val="0"/>
        </w:rPr>
        <w:t>100</w:t>
      </w:r>
      <w:r>
        <w:rPr>
          <w:rFonts w:eastAsia="方正仿宋_GBK"/>
          <w:snapToGrid w:val="0"/>
          <w:color w:val="auto"/>
          <w:kern w:val="0"/>
        </w:rPr>
        <w:t>万元、</w:t>
      </w:r>
      <w:r>
        <w:rPr>
          <w:rFonts w:eastAsia="方正仿宋_GBK"/>
          <w:snapToGrid w:val="0"/>
          <w:color w:val="auto"/>
          <w:kern w:val="0"/>
        </w:rPr>
        <w:t>50</w:t>
      </w:r>
      <w:r>
        <w:rPr>
          <w:rFonts w:eastAsia="方正仿宋_GBK"/>
          <w:snapToGrid w:val="0"/>
          <w:color w:val="auto"/>
          <w:kern w:val="0"/>
        </w:rPr>
        <w:t>万元</w:t>
      </w:r>
      <w:r>
        <w:rPr>
          <w:rFonts w:eastAsia="方正仿宋_GBK"/>
          <w:snapToGrid w:val="0"/>
          <w:color w:val="auto"/>
          <w:kern w:val="0"/>
        </w:rPr>
        <w:t>/</w:t>
      </w:r>
      <w:proofErr w:type="gramStart"/>
      <w:r>
        <w:rPr>
          <w:rFonts w:eastAsia="方正仿宋_GBK"/>
          <w:snapToGrid w:val="0"/>
          <w:color w:val="auto"/>
          <w:kern w:val="0"/>
        </w:rPr>
        <w:t>个</w:t>
      </w:r>
      <w:proofErr w:type="gramEnd"/>
      <w:r>
        <w:rPr>
          <w:rFonts w:eastAsia="方正仿宋_GBK"/>
          <w:snapToGrid w:val="0"/>
          <w:color w:val="auto"/>
          <w:kern w:val="0"/>
        </w:rPr>
        <w:t>一次性奖励。</w:t>
      </w:r>
    </w:p>
    <w:p w:rsidR="00025165" w:rsidRDefault="00025165" w:rsidP="00025165">
      <w:pPr>
        <w:pStyle w:val="10"/>
        <w:adjustRightInd w:val="0"/>
        <w:snapToGrid w:val="0"/>
        <w:spacing w:line="594" w:lineRule="exact"/>
        <w:ind w:firstLineChars="200" w:firstLine="640"/>
        <w:rPr>
          <w:rFonts w:eastAsia="方正仿宋_GBK"/>
          <w:snapToGrid w:val="0"/>
          <w:color w:val="auto"/>
          <w:kern w:val="0"/>
        </w:rPr>
      </w:pPr>
      <w:r>
        <w:rPr>
          <w:rFonts w:eastAsia="方正仿宋_GBK"/>
          <w:snapToGrid w:val="0"/>
          <w:color w:val="auto"/>
          <w:kern w:val="0"/>
        </w:rPr>
        <w:t>认定奖励和建设补助不能同时享受，企业自行选择其中之一。</w:t>
      </w:r>
    </w:p>
    <w:p w:rsidR="00025165" w:rsidRDefault="00025165" w:rsidP="00025165">
      <w:pPr>
        <w:pStyle w:val="1"/>
        <w:keepNext w:val="0"/>
        <w:keepLines w:val="0"/>
        <w:spacing w:before="0" w:after="0" w:line="594" w:lineRule="exact"/>
        <w:ind w:firstLineChars="200" w:firstLine="640"/>
        <w:rPr>
          <w:rFonts w:eastAsia="方正楷体_GBK"/>
          <w:b w:val="0"/>
          <w:bCs w:val="0"/>
          <w:kern w:val="0"/>
          <w:sz w:val="32"/>
          <w:szCs w:val="32"/>
        </w:rPr>
      </w:pPr>
      <w:r>
        <w:rPr>
          <w:rFonts w:eastAsia="方正楷体_GBK"/>
          <w:b w:val="0"/>
          <w:bCs w:val="0"/>
          <w:kern w:val="0"/>
          <w:sz w:val="32"/>
          <w:szCs w:val="32"/>
        </w:rPr>
        <w:t>（五）支持企业绿色化转型</w:t>
      </w:r>
    </w:p>
    <w:p w:rsidR="00025165" w:rsidRDefault="00025165" w:rsidP="00025165">
      <w:pPr>
        <w:adjustRightInd w:val="0"/>
        <w:snapToGrid w:val="0"/>
        <w:spacing w:line="594" w:lineRule="exact"/>
        <w:ind w:firstLineChars="200" w:firstLine="643"/>
        <w:rPr>
          <w:b/>
          <w:bCs/>
          <w:kern w:val="0"/>
        </w:rPr>
      </w:pPr>
      <w:r>
        <w:rPr>
          <w:b/>
          <w:bCs/>
          <w:kern w:val="0"/>
        </w:rPr>
        <w:t>1.</w:t>
      </w:r>
      <w:r>
        <w:rPr>
          <w:b/>
          <w:bCs/>
          <w:kern w:val="0"/>
        </w:rPr>
        <w:t>支持方向</w:t>
      </w:r>
      <w:proofErr w:type="gramStart"/>
      <w:r>
        <w:rPr>
          <w:b/>
          <w:bCs/>
          <w:kern w:val="0"/>
        </w:rPr>
        <w:t>一</w:t>
      </w:r>
      <w:proofErr w:type="gramEnd"/>
      <w:r>
        <w:rPr>
          <w:b/>
          <w:bCs/>
          <w:kern w:val="0"/>
        </w:rPr>
        <w:t>：</w:t>
      </w:r>
      <w:r>
        <w:rPr>
          <w:bCs/>
          <w:kern w:val="0"/>
        </w:rPr>
        <w:t>鼓励企业实施绿色化改造项目。</w:t>
      </w:r>
    </w:p>
    <w:p w:rsidR="00025165" w:rsidRDefault="00025165" w:rsidP="00025165">
      <w:pPr>
        <w:adjustRightInd w:val="0"/>
        <w:snapToGrid w:val="0"/>
        <w:spacing w:line="594" w:lineRule="exact"/>
        <w:ind w:firstLineChars="200" w:firstLine="643"/>
        <w:rPr>
          <w:bCs/>
          <w:kern w:val="0"/>
        </w:rPr>
      </w:pPr>
      <w:r>
        <w:rPr>
          <w:b/>
          <w:bCs/>
          <w:kern w:val="0"/>
        </w:rPr>
        <w:t>申报条件：</w:t>
      </w:r>
      <w:r>
        <w:rPr>
          <w:bCs/>
          <w:kern w:val="0"/>
        </w:rPr>
        <w:t>企业实施的绿色化改造项目工期不超过</w:t>
      </w:r>
      <w:r>
        <w:rPr>
          <w:bCs/>
          <w:kern w:val="0"/>
        </w:rPr>
        <w:t>2</w:t>
      </w:r>
      <w:r>
        <w:rPr>
          <w:bCs/>
          <w:kern w:val="0"/>
        </w:rPr>
        <w:t>年、投资额在</w:t>
      </w:r>
      <w:r>
        <w:rPr>
          <w:bCs/>
          <w:kern w:val="0"/>
        </w:rPr>
        <w:t>300</w:t>
      </w:r>
      <w:r>
        <w:rPr>
          <w:bCs/>
          <w:kern w:val="0"/>
        </w:rPr>
        <w:t>万元以上且已完工投入正常生产。其中：节能改造项目年节能量不低于</w:t>
      </w:r>
      <w:r>
        <w:rPr>
          <w:bCs/>
          <w:kern w:val="0"/>
        </w:rPr>
        <w:t>300</w:t>
      </w:r>
      <w:r>
        <w:rPr>
          <w:bCs/>
          <w:kern w:val="0"/>
        </w:rPr>
        <w:t>吨标准煤，节水改造项目年节水量不低于</w:t>
      </w:r>
      <w:r>
        <w:rPr>
          <w:bCs/>
          <w:kern w:val="0"/>
        </w:rPr>
        <w:t>5000</w:t>
      </w:r>
      <w:r>
        <w:rPr>
          <w:bCs/>
          <w:kern w:val="0"/>
        </w:rPr>
        <w:t>吨，清洁化改造项目污染物年排放量降低</w:t>
      </w:r>
      <w:r>
        <w:rPr>
          <w:bCs/>
          <w:kern w:val="0"/>
        </w:rPr>
        <w:t>10%</w:t>
      </w:r>
      <w:r>
        <w:rPr>
          <w:bCs/>
          <w:kern w:val="0"/>
        </w:rPr>
        <w:t>以上，工业固废综合利用技术产业化项目年新增工业固</w:t>
      </w:r>
      <w:proofErr w:type="gramStart"/>
      <w:r>
        <w:rPr>
          <w:bCs/>
          <w:kern w:val="0"/>
        </w:rPr>
        <w:t>废利用</w:t>
      </w:r>
      <w:proofErr w:type="gramEnd"/>
      <w:r>
        <w:rPr>
          <w:bCs/>
          <w:kern w:val="0"/>
        </w:rPr>
        <w:t>量不低于</w:t>
      </w:r>
      <w:r>
        <w:rPr>
          <w:bCs/>
          <w:kern w:val="0"/>
        </w:rPr>
        <w:t>5000</w:t>
      </w:r>
      <w:r>
        <w:rPr>
          <w:bCs/>
          <w:kern w:val="0"/>
        </w:rPr>
        <w:t>吨。</w:t>
      </w:r>
      <w:r>
        <w:t>需提供第三方中介机构审计的审计报告。</w:t>
      </w:r>
    </w:p>
    <w:p w:rsidR="00025165" w:rsidRDefault="00025165" w:rsidP="00025165">
      <w:pPr>
        <w:adjustRightInd w:val="0"/>
        <w:snapToGrid w:val="0"/>
        <w:spacing w:line="594" w:lineRule="exact"/>
        <w:ind w:firstLineChars="200" w:firstLine="643"/>
        <w:rPr>
          <w:b/>
          <w:bCs/>
          <w:kern w:val="0"/>
        </w:rPr>
      </w:pPr>
      <w:r>
        <w:rPr>
          <w:b/>
          <w:bCs/>
          <w:kern w:val="0"/>
        </w:rPr>
        <w:t>支持标准：</w:t>
      </w:r>
      <w:r>
        <w:rPr>
          <w:bCs/>
          <w:kern w:val="0"/>
        </w:rPr>
        <w:t>按不超过项目投资</w:t>
      </w:r>
      <w:r>
        <w:rPr>
          <w:bCs/>
          <w:kern w:val="0"/>
        </w:rPr>
        <w:t>10%</w:t>
      </w:r>
      <w:r>
        <w:rPr>
          <w:bCs/>
          <w:kern w:val="0"/>
        </w:rPr>
        <w:t>给予补助，单个项目最高不超过</w:t>
      </w:r>
      <w:r>
        <w:rPr>
          <w:bCs/>
          <w:kern w:val="0"/>
        </w:rPr>
        <w:t>100</w:t>
      </w:r>
      <w:r>
        <w:rPr>
          <w:bCs/>
          <w:kern w:val="0"/>
        </w:rPr>
        <w:t>万元。</w:t>
      </w:r>
    </w:p>
    <w:p w:rsidR="00025165" w:rsidRDefault="00025165" w:rsidP="00025165">
      <w:pPr>
        <w:adjustRightInd w:val="0"/>
        <w:snapToGrid w:val="0"/>
        <w:spacing w:line="594" w:lineRule="exact"/>
        <w:ind w:firstLineChars="200" w:firstLine="643"/>
        <w:rPr>
          <w:bCs/>
          <w:kern w:val="0"/>
        </w:rPr>
      </w:pPr>
      <w:r>
        <w:rPr>
          <w:b/>
          <w:bCs/>
          <w:kern w:val="0"/>
        </w:rPr>
        <w:t>2.</w:t>
      </w:r>
      <w:r>
        <w:rPr>
          <w:b/>
          <w:bCs/>
          <w:kern w:val="0"/>
        </w:rPr>
        <w:t>支持方向二：</w:t>
      </w:r>
      <w:r>
        <w:rPr>
          <w:bCs/>
          <w:kern w:val="0"/>
        </w:rPr>
        <w:t>鼓励企业进行绿色制造体系建设。</w:t>
      </w:r>
    </w:p>
    <w:p w:rsidR="00025165" w:rsidRDefault="00025165" w:rsidP="00025165">
      <w:pPr>
        <w:adjustRightInd w:val="0"/>
        <w:snapToGrid w:val="0"/>
        <w:spacing w:line="594" w:lineRule="exact"/>
        <w:ind w:firstLineChars="200" w:firstLine="643"/>
        <w:rPr>
          <w:bCs/>
          <w:kern w:val="0"/>
        </w:rPr>
      </w:pPr>
      <w:r>
        <w:rPr>
          <w:b/>
          <w:bCs/>
          <w:kern w:val="0"/>
        </w:rPr>
        <w:t>申报条件：</w:t>
      </w:r>
      <w:r>
        <w:rPr>
          <w:bCs/>
          <w:kern w:val="0"/>
        </w:rPr>
        <w:t>2019</w:t>
      </w:r>
      <w:r>
        <w:rPr>
          <w:bCs/>
          <w:kern w:val="0"/>
        </w:rPr>
        <w:t>年以来，入选绿色制造体系建设相关示范名单，获得国家级绿色工厂、水效领跑者称号，市级绿色工厂、水效领跑者称号。</w:t>
      </w:r>
    </w:p>
    <w:p w:rsidR="00025165" w:rsidRDefault="00025165" w:rsidP="00025165">
      <w:pPr>
        <w:adjustRightInd w:val="0"/>
        <w:snapToGrid w:val="0"/>
        <w:spacing w:line="594" w:lineRule="exact"/>
        <w:ind w:firstLineChars="200" w:firstLine="643"/>
        <w:rPr>
          <w:b/>
          <w:bCs/>
          <w:kern w:val="0"/>
        </w:rPr>
      </w:pPr>
      <w:r>
        <w:rPr>
          <w:b/>
          <w:bCs/>
          <w:kern w:val="0"/>
        </w:rPr>
        <w:t>支持标准：</w:t>
      </w:r>
      <w:r>
        <w:rPr>
          <w:bCs/>
          <w:kern w:val="0"/>
        </w:rPr>
        <w:t>国家级绿色工厂、水效领跑者分别给予不超过</w:t>
      </w:r>
      <w:r>
        <w:rPr>
          <w:bCs/>
          <w:kern w:val="0"/>
        </w:rPr>
        <w:t>50</w:t>
      </w:r>
      <w:r>
        <w:rPr>
          <w:bCs/>
          <w:kern w:val="0"/>
        </w:rPr>
        <w:t>万元</w:t>
      </w:r>
      <w:r>
        <w:rPr>
          <w:bCs/>
          <w:kern w:val="0"/>
        </w:rPr>
        <w:t>/</w:t>
      </w:r>
      <w:r>
        <w:rPr>
          <w:bCs/>
          <w:kern w:val="0"/>
        </w:rPr>
        <w:t>家一次性奖励。市级绿色工厂、水效领跑者分别</w:t>
      </w:r>
      <w:r>
        <w:rPr>
          <w:bCs/>
          <w:kern w:val="0"/>
        </w:rPr>
        <w:lastRenderedPageBreak/>
        <w:t>给予不超过</w:t>
      </w:r>
      <w:r>
        <w:rPr>
          <w:bCs/>
          <w:kern w:val="0"/>
        </w:rPr>
        <w:t>10</w:t>
      </w:r>
      <w:r>
        <w:rPr>
          <w:bCs/>
          <w:kern w:val="0"/>
        </w:rPr>
        <w:t>万元</w:t>
      </w:r>
      <w:r>
        <w:rPr>
          <w:bCs/>
          <w:kern w:val="0"/>
        </w:rPr>
        <w:t>/</w:t>
      </w:r>
      <w:r>
        <w:rPr>
          <w:bCs/>
          <w:kern w:val="0"/>
        </w:rPr>
        <w:t>家一次性奖励。</w:t>
      </w:r>
    </w:p>
    <w:p w:rsidR="00025165" w:rsidRDefault="00025165" w:rsidP="00025165">
      <w:pPr>
        <w:adjustRightInd w:val="0"/>
        <w:snapToGrid w:val="0"/>
        <w:spacing w:line="594" w:lineRule="exact"/>
        <w:ind w:firstLineChars="200" w:firstLine="640"/>
        <w:rPr>
          <w:rFonts w:eastAsia="方正楷体_GBK"/>
          <w:kern w:val="0"/>
          <w:shd w:val="clear" w:color="auto" w:fill="FFFFFF"/>
        </w:rPr>
      </w:pPr>
      <w:r>
        <w:rPr>
          <w:rFonts w:eastAsia="方正楷体_GBK" w:hint="eastAsia"/>
          <w:kern w:val="0"/>
          <w:shd w:val="clear" w:color="auto" w:fill="FFFFFF"/>
        </w:rPr>
        <w:t>（六）</w:t>
      </w:r>
      <w:r>
        <w:rPr>
          <w:rFonts w:eastAsia="方正楷体_GBK"/>
          <w:kern w:val="0"/>
          <w:shd w:val="clear" w:color="auto" w:fill="FFFFFF"/>
        </w:rPr>
        <w:t>推动工业互联网建设</w:t>
      </w:r>
    </w:p>
    <w:p w:rsidR="00025165" w:rsidRDefault="00025165" w:rsidP="00025165">
      <w:pPr>
        <w:adjustRightInd w:val="0"/>
        <w:snapToGrid w:val="0"/>
        <w:spacing w:line="594" w:lineRule="exact"/>
        <w:ind w:firstLineChars="200" w:firstLine="643"/>
        <w:rPr>
          <w:b/>
          <w:bCs/>
          <w:kern w:val="0"/>
        </w:rPr>
      </w:pPr>
      <w:r>
        <w:rPr>
          <w:b/>
          <w:bCs/>
          <w:kern w:val="0"/>
        </w:rPr>
        <w:t>1.</w:t>
      </w:r>
      <w:r>
        <w:rPr>
          <w:b/>
          <w:bCs/>
          <w:kern w:val="0"/>
        </w:rPr>
        <w:t>国家两化融合管理体系贯标</w:t>
      </w:r>
    </w:p>
    <w:p w:rsidR="00025165" w:rsidRDefault="00025165" w:rsidP="00025165">
      <w:pPr>
        <w:spacing w:line="594" w:lineRule="exact"/>
        <w:ind w:firstLineChars="200" w:firstLine="643"/>
        <w:rPr>
          <w:kern w:val="0"/>
        </w:rPr>
      </w:pPr>
      <w:r>
        <w:rPr>
          <w:b/>
          <w:bCs/>
          <w:kern w:val="0"/>
        </w:rPr>
        <w:t>支持方向：</w:t>
      </w:r>
      <w:r>
        <w:rPr>
          <w:kern w:val="0"/>
        </w:rPr>
        <w:t>支持企业开展国家两化融合管理体系标准贯标，打造以数据驱动并与发展战略结合的智能决策、管理、制造、服务等新型能力。</w:t>
      </w:r>
    </w:p>
    <w:p w:rsidR="00025165" w:rsidRDefault="00025165" w:rsidP="00025165">
      <w:pPr>
        <w:spacing w:line="594" w:lineRule="exact"/>
        <w:ind w:firstLineChars="200" w:firstLine="643"/>
        <w:rPr>
          <w:kern w:val="0"/>
        </w:rPr>
      </w:pPr>
      <w:r>
        <w:rPr>
          <w:b/>
          <w:bCs/>
          <w:kern w:val="0"/>
        </w:rPr>
        <w:t>申报条件：</w:t>
      </w:r>
      <w:r>
        <w:rPr>
          <w:kern w:val="0"/>
        </w:rPr>
        <w:t>申报主体为首次通过国家两化融合管理体系标准认定并取得认定证书的企业。</w:t>
      </w:r>
    </w:p>
    <w:p w:rsidR="00025165" w:rsidRDefault="00025165" w:rsidP="00025165">
      <w:pPr>
        <w:spacing w:line="594" w:lineRule="exact"/>
        <w:ind w:firstLineChars="200" w:firstLine="643"/>
        <w:rPr>
          <w:kern w:val="0"/>
        </w:rPr>
      </w:pPr>
      <w:r>
        <w:rPr>
          <w:b/>
          <w:bCs/>
          <w:kern w:val="0"/>
        </w:rPr>
        <w:t>支持标准：</w:t>
      </w:r>
      <w:r>
        <w:rPr>
          <w:kern w:val="0"/>
        </w:rPr>
        <w:t>对</w:t>
      </w:r>
      <w:r>
        <w:rPr>
          <w:rFonts w:hint="eastAsia"/>
          <w:kern w:val="0"/>
        </w:rPr>
        <w:t>首次</w:t>
      </w:r>
      <w:r>
        <w:rPr>
          <w:kern w:val="0"/>
        </w:rPr>
        <w:t>通过国家评定机构认定的企业（以国家评定机构认定证书为准）给予</w:t>
      </w:r>
      <w:r>
        <w:rPr>
          <w:rFonts w:hint="eastAsia"/>
          <w:kern w:val="0"/>
        </w:rPr>
        <w:t>最高不超</w:t>
      </w:r>
      <w:r>
        <w:rPr>
          <w:kern w:val="0"/>
        </w:rPr>
        <w:t>过</w:t>
      </w:r>
      <w:r>
        <w:rPr>
          <w:kern w:val="0"/>
        </w:rPr>
        <w:t>20</w:t>
      </w:r>
      <w:r>
        <w:rPr>
          <w:kern w:val="0"/>
        </w:rPr>
        <w:t>万元一次性奖励。</w:t>
      </w:r>
    </w:p>
    <w:p w:rsidR="00025165" w:rsidRDefault="00025165" w:rsidP="00025165">
      <w:pPr>
        <w:spacing w:line="594" w:lineRule="exact"/>
        <w:ind w:firstLineChars="200" w:firstLine="643"/>
        <w:rPr>
          <w:b/>
          <w:bCs/>
          <w:kern w:val="0"/>
        </w:rPr>
      </w:pPr>
      <w:r>
        <w:rPr>
          <w:b/>
          <w:bCs/>
          <w:kern w:val="0"/>
        </w:rPr>
        <w:t>2.5G+</w:t>
      </w:r>
      <w:r>
        <w:rPr>
          <w:b/>
          <w:bCs/>
          <w:kern w:val="0"/>
        </w:rPr>
        <w:t>工业互联网新应用</w:t>
      </w:r>
    </w:p>
    <w:p w:rsidR="00025165" w:rsidRDefault="00025165" w:rsidP="00025165">
      <w:pPr>
        <w:spacing w:line="594" w:lineRule="exact"/>
        <w:ind w:firstLineChars="200" w:firstLine="643"/>
        <w:rPr>
          <w:kern w:val="0"/>
        </w:rPr>
      </w:pPr>
      <w:r>
        <w:rPr>
          <w:b/>
          <w:bCs/>
          <w:kern w:val="0"/>
        </w:rPr>
        <w:t>支持方向：</w:t>
      </w:r>
      <w:r>
        <w:rPr>
          <w:kern w:val="0"/>
        </w:rPr>
        <w:t>工业企业、生产性服务企业应用</w:t>
      </w:r>
      <w:r>
        <w:rPr>
          <w:kern w:val="0"/>
        </w:rPr>
        <w:t>5G</w:t>
      </w:r>
      <w:r>
        <w:rPr>
          <w:kern w:val="0"/>
        </w:rPr>
        <w:t>等新型网络技术、智能网关、边缘计算设备进行改造升级，打造</w:t>
      </w:r>
      <w:r>
        <w:rPr>
          <w:kern w:val="0"/>
        </w:rPr>
        <w:t>5G+</w:t>
      </w:r>
      <w:r>
        <w:rPr>
          <w:kern w:val="0"/>
        </w:rPr>
        <w:t>工业互联网新应用场景。</w:t>
      </w:r>
    </w:p>
    <w:p w:rsidR="00025165" w:rsidRDefault="00025165" w:rsidP="00025165">
      <w:pPr>
        <w:spacing w:line="594" w:lineRule="exact"/>
        <w:ind w:firstLineChars="200" w:firstLine="643"/>
        <w:rPr>
          <w:kern w:val="0"/>
        </w:rPr>
      </w:pPr>
      <w:r>
        <w:rPr>
          <w:b/>
          <w:bCs/>
          <w:kern w:val="0"/>
        </w:rPr>
        <w:t>申报条件：</w:t>
      </w:r>
      <w:r>
        <w:rPr>
          <w:kern w:val="0"/>
        </w:rPr>
        <w:t>（</w:t>
      </w:r>
      <w:r>
        <w:rPr>
          <w:kern w:val="0"/>
        </w:rPr>
        <w:t>1</w:t>
      </w:r>
      <w:r>
        <w:rPr>
          <w:kern w:val="0"/>
        </w:rPr>
        <w:t>）申报项目为国家工业和信息化部或重庆市工业互联网试点示范项目（以文件为准）</w:t>
      </w:r>
      <w:r>
        <w:rPr>
          <w:rFonts w:hint="eastAsia"/>
          <w:kern w:val="0"/>
        </w:rPr>
        <w:t>；</w:t>
      </w:r>
      <w:r>
        <w:rPr>
          <w:kern w:val="0"/>
        </w:rPr>
        <w:t>（</w:t>
      </w:r>
      <w:r>
        <w:rPr>
          <w:kern w:val="0"/>
        </w:rPr>
        <w:t>2</w:t>
      </w:r>
      <w:r>
        <w:rPr>
          <w:kern w:val="0"/>
        </w:rPr>
        <w:t>）项目投资（包括网络、平台、安全相关软硬件，系统集成、云平台服务、研发投入等费用）</w:t>
      </w:r>
      <w:r>
        <w:rPr>
          <w:kern w:val="0"/>
        </w:rPr>
        <w:t>300</w:t>
      </w:r>
      <w:r>
        <w:rPr>
          <w:kern w:val="0"/>
        </w:rPr>
        <w:t>万元以上</w:t>
      </w:r>
      <w:r>
        <w:rPr>
          <w:rFonts w:hint="eastAsia"/>
          <w:kern w:val="0"/>
        </w:rPr>
        <w:t>；</w:t>
      </w:r>
      <w:r>
        <w:rPr>
          <w:kern w:val="0"/>
        </w:rPr>
        <w:t>（</w:t>
      </w:r>
      <w:r>
        <w:rPr>
          <w:kern w:val="0"/>
        </w:rPr>
        <w:t>3</w:t>
      </w:r>
      <w:r>
        <w:rPr>
          <w:kern w:val="0"/>
        </w:rPr>
        <w:t>）</w:t>
      </w:r>
      <w:r>
        <w:t>申报项目</w:t>
      </w:r>
      <w:r>
        <w:rPr>
          <w:rFonts w:hint="eastAsia"/>
        </w:rPr>
        <w:t>为完工项目，</w:t>
      </w:r>
      <w:r>
        <w:t>需提供第三方中介机构审计的审计报告</w:t>
      </w:r>
      <w:r>
        <w:rPr>
          <w:kern w:val="0"/>
        </w:rPr>
        <w:t>。</w:t>
      </w:r>
    </w:p>
    <w:p w:rsidR="00025165" w:rsidRDefault="00025165" w:rsidP="00025165">
      <w:pPr>
        <w:spacing w:line="594" w:lineRule="exact"/>
        <w:ind w:firstLineChars="200" w:firstLine="643"/>
        <w:rPr>
          <w:kern w:val="0"/>
        </w:rPr>
      </w:pPr>
      <w:r>
        <w:rPr>
          <w:b/>
          <w:bCs/>
          <w:kern w:val="0"/>
        </w:rPr>
        <w:t>支持标准：</w:t>
      </w:r>
      <w:r>
        <w:rPr>
          <w:kern w:val="0"/>
        </w:rPr>
        <w:t>按不超过项目投资</w:t>
      </w:r>
      <w:r>
        <w:rPr>
          <w:kern w:val="0"/>
        </w:rPr>
        <w:t>10%</w:t>
      </w:r>
      <w:r>
        <w:rPr>
          <w:kern w:val="0"/>
        </w:rPr>
        <w:t>的比例给予补助，国家级项目不高于</w:t>
      </w:r>
      <w:r>
        <w:rPr>
          <w:kern w:val="0"/>
        </w:rPr>
        <w:t>100</w:t>
      </w:r>
      <w:r>
        <w:rPr>
          <w:kern w:val="0"/>
        </w:rPr>
        <w:t>万元、市级项目不高于</w:t>
      </w:r>
      <w:r>
        <w:rPr>
          <w:kern w:val="0"/>
        </w:rPr>
        <w:t>50</w:t>
      </w:r>
      <w:r>
        <w:rPr>
          <w:kern w:val="0"/>
        </w:rPr>
        <w:t>万元。</w:t>
      </w:r>
    </w:p>
    <w:p w:rsidR="00025165" w:rsidRDefault="00025165" w:rsidP="00025165">
      <w:pPr>
        <w:spacing w:line="594" w:lineRule="exact"/>
        <w:ind w:firstLineChars="200" w:firstLine="643"/>
        <w:rPr>
          <w:b/>
          <w:bCs/>
          <w:kern w:val="0"/>
        </w:rPr>
      </w:pPr>
      <w:r>
        <w:rPr>
          <w:b/>
          <w:bCs/>
          <w:kern w:val="0"/>
        </w:rPr>
        <w:t>3.</w:t>
      </w:r>
      <w:r>
        <w:rPr>
          <w:b/>
          <w:bCs/>
          <w:kern w:val="0"/>
        </w:rPr>
        <w:t>工业互联网平台</w:t>
      </w:r>
    </w:p>
    <w:p w:rsidR="00025165" w:rsidRDefault="00025165" w:rsidP="00025165">
      <w:pPr>
        <w:spacing w:line="594" w:lineRule="exact"/>
        <w:ind w:firstLineChars="200" w:firstLine="643"/>
        <w:rPr>
          <w:kern w:val="0"/>
        </w:rPr>
      </w:pPr>
      <w:r>
        <w:rPr>
          <w:b/>
          <w:bCs/>
          <w:kern w:val="0"/>
        </w:rPr>
        <w:lastRenderedPageBreak/>
        <w:t>支持方向：</w:t>
      </w:r>
      <w:r>
        <w:rPr>
          <w:kern w:val="0"/>
        </w:rPr>
        <w:t>工业企业、生产性服务企业集成信息系统建设云平台，实现企业智能化管理运营、上下游网络化协同、规模化个性定制、产品（设备）远程运维或全生命周期管理，以及制造</w:t>
      </w:r>
      <w:r>
        <w:rPr>
          <w:kern w:val="0"/>
        </w:rPr>
        <w:t>+</w:t>
      </w:r>
      <w:r>
        <w:rPr>
          <w:kern w:val="0"/>
        </w:rPr>
        <w:t>服务等新模式。</w:t>
      </w:r>
    </w:p>
    <w:p w:rsidR="00025165" w:rsidRDefault="00025165" w:rsidP="00025165">
      <w:pPr>
        <w:spacing w:line="594" w:lineRule="exact"/>
        <w:ind w:firstLineChars="200" w:firstLine="643"/>
        <w:rPr>
          <w:kern w:val="0"/>
        </w:rPr>
      </w:pPr>
      <w:r>
        <w:rPr>
          <w:b/>
          <w:bCs/>
          <w:kern w:val="0"/>
        </w:rPr>
        <w:t>申报条件：</w:t>
      </w:r>
      <w:r>
        <w:rPr>
          <w:kern w:val="0"/>
        </w:rPr>
        <w:t>（</w:t>
      </w:r>
      <w:r>
        <w:rPr>
          <w:kern w:val="0"/>
        </w:rPr>
        <w:t>1</w:t>
      </w:r>
      <w:r>
        <w:rPr>
          <w:kern w:val="0"/>
        </w:rPr>
        <w:t>）在合川</w:t>
      </w:r>
      <w:proofErr w:type="gramStart"/>
      <w:r>
        <w:rPr>
          <w:kern w:val="0"/>
        </w:rPr>
        <w:t>区登记</w:t>
      </w:r>
      <w:proofErr w:type="gramEnd"/>
      <w:r>
        <w:rPr>
          <w:kern w:val="0"/>
        </w:rPr>
        <w:t>注册具有独立法人资格</w:t>
      </w:r>
      <w:proofErr w:type="gramStart"/>
      <w:r>
        <w:rPr>
          <w:kern w:val="0"/>
        </w:rPr>
        <w:t>且正常</w:t>
      </w:r>
      <w:proofErr w:type="gramEnd"/>
      <w:r>
        <w:rPr>
          <w:kern w:val="0"/>
        </w:rPr>
        <w:t>纳税的企业</w:t>
      </w:r>
      <w:r>
        <w:rPr>
          <w:rFonts w:hint="eastAsia"/>
          <w:kern w:val="0"/>
        </w:rPr>
        <w:t>；</w:t>
      </w:r>
      <w:r>
        <w:rPr>
          <w:kern w:val="0"/>
        </w:rPr>
        <w:t>（</w:t>
      </w:r>
      <w:r>
        <w:rPr>
          <w:kern w:val="0"/>
        </w:rPr>
        <w:t>2</w:t>
      </w:r>
      <w:r>
        <w:rPr>
          <w:kern w:val="0"/>
        </w:rPr>
        <w:t>）申报项目为国家工业和信息化部或重庆市工业互联网试点示范项目（以文件为准）</w:t>
      </w:r>
      <w:r>
        <w:rPr>
          <w:rFonts w:hint="eastAsia"/>
          <w:kern w:val="0"/>
        </w:rPr>
        <w:t>；</w:t>
      </w:r>
      <w:r>
        <w:rPr>
          <w:kern w:val="0"/>
        </w:rPr>
        <w:t>（</w:t>
      </w:r>
      <w:r>
        <w:rPr>
          <w:kern w:val="0"/>
        </w:rPr>
        <w:t>3</w:t>
      </w:r>
      <w:r>
        <w:rPr>
          <w:kern w:val="0"/>
        </w:rPr>
        <w:t>）项目投资（包括网络、平台、安全相关软硬件，系统集成、云平台服务、研发投入等费用）</w:t>
      </w:r>
      <w:r>
        <w:rPr>
          <w:kern w:val="0"/>
        </w:rPr>
        <w:t>400</w:t>
      </w:r>
      <w:r>
        <w:rPr>
          <w:kern w:val="0"/>
        </w:rPr>
        <w:t>万元以上，国家工业互联网大数据基础平台项目投资</w:t>
      </w:r>
      <w:r>
        <w:rPr>
          <w:kern w:val="0"/>
        </w:rPr>
        <w:t>1000</w:t>
      </w:r>
      <w:r>
        <w:rPr>
          <w:kern w:val="0"/>
        </w:rPr>
        <w:t>万元以上</w:t>
      </w:r>
      <w:r>
        <w:rPr>
          <w:rFonts w:hint="eastAsia"/>
          <w:kern w:val="0"/>
        </w:rPr>
        <w:t>；</w:t>
      </w:r>
      <w:r>
        <w:rPr>
          <w:kern w:val="0"/>
        </w:rPr>
        <w:t>（</w:t>
      </w:r>
      <w:r>
        <w:rPr>
          <w:kern w:val="0"/>
        </w:rPr>
        <w:t>4</w:t>
      </w:r>
      <w:r>
        <w:rPr>
          <w:kern w:val="0"/>
        </w:rPr>
        <w:t>）</w:t>
      </w:r>
      <w:r>
        <w:t>申报项目</w:t>
      </w:r>
      <w:r>
        <w:rPr>
          <w:rFonts w:hint="eastAsia"/>
        </w:rPr>
        <w:t>为完工项目，</w:t>
      </w:r>
      <w:r>
        <w:t>需提供第三方中介机构审计的审计报告</w:t>
      </w:r>
      <w:r>
        <w:rPr>
          <w:kern w:val="0"/>
        </w:rPr>
        <w:t>。</w:t>
      </w:r>
    </w:p>
    <w:p w:rsidR="00025165" w:rsidRDefault="00025165" w:rsidP="00025165">
      <w:pPr>
        <w:spacing w:line="594" w:lineRule="exact"/>
        <w:ind w:firstLine="640"/>
        <w:rPr>
          <w:kern w:val="0"/>
        </w:rPr>
      </w:pPr>
      <w:r>
        <w:rPr>
          <w:b/>
          <w:bCs/>
          <w:kern w:val="0"/>
        </w:rPr>
        <w:t>支持标准：</w:t>
      </w:r>
      <w:r>
        <w:rPr>
          <w:kern w:val="0"/>
        </w:rPr>
        <w:t>按不超过项目投资</w:t>
      </w:r>
      <w:r>
        <w:rPr>
          <w:kern w:val="0"/>
        </w:rPr>
        <w:t>10%</w:t>
      </w:r>
      <w:r>
        <w:rPr>
          <w:kern w:val="0"/>
        </w:rPr>
        <w:t>的比例给予补助，国家级项目不高于</w:t>
      </w:r>
      <w:r>
        <w:rPr>
          <w:kern w:val="0"/>
        </w:rPr>
        <w:t>100</w:t>
      </w:r>
      <w:r>
        <w:rPr>
          <w:kern w:val="0"/>
        </w:rPr>
        <w:t>万元、市级项目不高于</w:t>
      </w:r>
      <w:r>
        <w:rPr>
          <w:kern w:val="0"/>
        </w:rPr>
        <w:t>50</w:t>
      </w:r>
      <w:r>
        <w:rPr>
          <w:kern w:val="0"/>
        </w:rPr>
        <w:t>万元。</w:t>
      </w:r>
    </w:p>
    <w:p w:rsidR="00025165" w:rsidRDefault="00025165" w:rsidP="00025165">
      <w:pPr>
        <w:spacing w:line="594" w:lineRule="exact"/>
        <w:ind w:firstLine="640"/>
        <w:rPr>
          <w:rFonts w:eastAsia="方正楷体_GBK"/>
          <w:snapToGrid w:val="0"/>
          <w:kern w:val="0"/>
        </w:rPr>
      </w:pPr>
      <w:r>
        <w:rPr>
          <w:rFonts w:eastAsia="方正楷体_GBK"/>
          <w:snapToGrid w:val="0"/>
          <w:kern w:val="0"/>
        </w:rPr>
        <w:t>（七）稳定产业链和供应链</w:t>
      </w:r>
    </w:p>
    <w:p w:rsidR="00025165" w:rsidRDefault="00025165" w:rsidP="00025165">
      <w:pPr>
        <w:spacing w:line="594" w:lineRule="exact"/>
        <w:ind w:firstLine="640"/>
        <w:rPr>
          <w:snapToGrid w:val="0"/>
          <w:kern w:val="0"/>
        </w:rPr>
      </w:pPr>
      <w:r>
        <w:rPr>
          <w:b/>
          <w:bCs/>
          <w:snapToGrid w:val="0"/>
          <w:kern w:val="0"/>
        </w:rPr>
        <w:t>1.</w:t>
      </w:r>
      <w:r>
        <w:rPr>
          <w:b/>
          <w:bCs/>
          <w:snapToGrid w:val="0"/>
          <w:kern w:val="0"/>
        </w:rPr>
        <w:t>支持方向</w:t>
      </w:r>
      <w:proofErr w:type="gramStart"/>
      <w:r>
        <w:rPr>
          <w:b/>
          <w:bCs/>
          <w:snapToGrid w:val="0"/>
          <w:kern w:val="0"/>
        </w:rPr>
        <w:t>一</w:t>
      </w:r>
      <w:proofErr w:type="gramEnd"/>
      <w:r>
        <w:rPr>
          <w:b/>
          <w:bCs/>
          <w:snapToGrid w:val="0"/>
          <w:kern w:val="0"/>
        </w:rPr>
        <w:t>：</w:t>
      </w:r>
      <w:r>
        <w:rPr>
          <w:snapToGrid w:val="0"/>
          <w:kern w:val="0"/>
        </w:rPr>
        <w:t>支持电商平台发展。对通过区政府招商引资新入驻我区智慧园区平台的电商平台给予前期启动经费支持和后期业绩奖励，连续支持三年。</w:t>
      </w:r>
    </w:p>
    <w:p w:rsidR="00025165" w:rsidRDefault="00025165" w:rsidP="00025165">
      <w:pPr>
        <w:spacing w:line="594" w:lineRule="exact"/>
        <w:ind w:firstLine="640"/>
        <w:rPr>
          <w:snapToGrid w:val="0"/>
          <w:kern w:val="0"/>
        </w:rPr>
      </w:pPr>
      <w:r>
        <w:rPr>
          <w:b/>
          <w:bCs/>
          <w:snapToGrid w:val="0"/>
          <w:kern w:val="0"/>
        </w:rPr>
        <w:t>申报条件：</w:t>
      </w:r>
      <w:r>
        <w:rPr>
          <w:snapToGrid w:val="0"/>
          <w:kern w:val="0"/>
        </w:rPr>
        <w:t>（</w:t>
      </w:r>
      <w:r>
        <w:rPr>
          <w:snapToGrid w:val="0"/>
          <w:kern w:val="0"/>
        </w:rPr>
        <w:t>1</w:t>
      </w:r>
      <w:r>
        <w:rPr>
          <w:snapToGrid w:val="0"/>
          <w:kern w:val="0"/>
        </w:rPr>
        <w:t>）</w:t>
      </w:r>
      <w:r>
        <w:t>申报主体应为在合川</w:t>
      </w:r>
      <w:proofErr w:type="gramStart"/>
      <w:r>
        <w:t>区登记</w:t>
      </w:r>
      <w:proofErr w:type="gramEnd"/>
      <w:r>
        <w:t>注册，具有独立法人资格</w:t>
      </w:r>
      <w:r>
        <w:rPr>
          <w:rFonts w:hint="eastAsia"/>
        </w:rPr>
        <w:t>；</w:t>
      </w:r>
      <w:r>
        <w:t>（</w:t>
      </w:r>
      <w:r>
        <w:t>2</w:t>
      </w:r>
      <w:r>
        <w:t>）</w:t>
      </w:r>
      <w:r>
        <w:rPr>
          <w:snapToGrid w:val="0"/>
          <w:kern w:val="0"/>
        </w:rPr>
        <w:t>入驻第一年累计销售收入不低于</w:t>
      </w:r>
      <w:r>
        <w:rPr>
          <w:snapToGrid w:val="0"/>
          <w:kern w:val="0"/>
        </w:rPr>
        <w:t>5000</w:t>
      </w:r>
      <w:r>
        <w:rPr>
          <w:snapToGrid w:val="0"/>
          <w:kern w:val="0"/>
        </w:rPr>
        <w:t>万元，入驻第二年累计销售收入不低于</w:t>
      </w:r>
      <w:r>
        <w:rPr>
          <w:snapToGrid w:val="0"/>
          <w:kern w:val="0"/>
        </w:rPr>
        <w:t>8000</w:t>
      </w:r>
      <w:r>
        <w:rPr>
          <w:snapToGrid w:val="0"/>
          <w:kern w:val="0"/>
        </w:rPr>
        <w:t>万元，入驻第三年累计销售收入不低于</w:t>
      </w:r>
      <w:r>
        <w:rPr>
          <w:snapToGrid w:val="0"/>
          <w:kern w:val="0"/>
        </w:rPr>
        <w:t>1</w:t>
      </w:r>
      <w:r>
        <w:rPr>
          <w:snapToGrid w:val="0"/>
          <w:kern w:val="0"/>
        </w:rPr>
        <w:t>亿元。</w:t>
      </w:r>
    </w:p>
    <w:p w:rsidR="00025165" w:rsidRDefault="00025165" w:rsidP="00025165">
      <w:pPr>
        <w:spacing w:line="594" w:lineRule="exact"/>
        <w:ind w:firstLine="640"/>
        <w:rPr>
          <w:snapToGrid w:val="0"/>
          <w:kern w:val="0"/>
        </w:rPr>
      </w:pPr>
      <w:r>
        <w:rPr>
          <w:b/>
        </w:rPr>
        <w:t>支持</w:t>
      </w:r>
      <w:r>
        <w:rPr>
          <w:b/>
          <w:snapToGrid w:val="0"/>
          <w:kern w:val="0"/>
        </w:rPr>
        <w:t>标准：</w:t>
      </w:r>
      <w:r>
        <w:rPr>
          <w:snapToGrid w:val="0"/>
          <w:kern w:val="0"/>
        </w:rPr>
        <w:t>平台在合川登记注册并入驻我区智慧园区平台后，给予</w:t>
      </w:r>
      <w:r>
        <w:rPr>
          <w:snapToGrid w:val="0"/>
          <w:kern w:val="0"/>
        </w:rPr>
        <w:t>50</w:t>
      </w:r>
      <w:r>
        <w:rPr>
          <w:snapToGrid w:val="0"/>
          <w:kern w:val="0"/>
        </w:rPr>
        <w:t>万元</w:t>
      </w:r>
      <w:r>
        <w:rPr>
          <w:snapToGrid w:val="0"/>
          <w:kern w:val="0"/>
        </w:rPr>
        <w:t>/</w:t>
      </w:r>
      <w:proofErr w:type="gramStart"/>
      <w:r>
        <w:rPr>
          <w:snapToGrid w:val="0"/>
          <w:kern w:val="0"/>
        </w:rPr>
        <w:t>个</w:t>
      </w:r>
      <w:proofErr w:type="gramEnd"/>
      <w:r>
        <w:rPr>
          <w:snapToGrid w:val="0"/>
          <w:kern w:val="0"/>
        </w:rPr>
        <w:t>前期启动经费支持；平台销售业绩达</w:t>
      </w:r>
      <w:r>
        <w:rPr>
          <w:snapToGrid w:val="0"/>
          <w:kern w:val="0"/>
        </w:rPr>
        <w:lastRenderedPageBreak/>
        <w:t>到申报条件，分年度给予当年销售收入</w:t>
      </w:r>
      <w:r>
        <w:rPr>
          <w:snapToGrid w:val="0"/>
          <w:kern w:val="0"/>
        </w:rPr>
        <w:t>1%</w:t>
      </w:r>
      <w:r>
        <w:rPr>
          <w:snapToGrid w:val="0"/>
          <w:kern w:val="0"/>
        </w:rPr>
        <w:t>的奖励；合川独立法人企业加入平台且累计纳税</w:t>
      </w:r>
      <w:r>
        <w:rPr>
          <w:snapToGrid w:val="0"/>
          <w:kern w:val="0"/>
        </w:rPr>
        <w:t>10</w:t>
      </w:r>
      <w:r>
        <w:rPr>
          <w:snapToGrid w:val="0"/>
          <w:kern w:val="0"/>
        </w:rPr>
        <w:t>万元及以上，一次性奖励平台</w:t>
      </w:r>
      <w:r>
        <w:rPr>
          <w:snapToGrid w:val="0"/>
          <w:kern w:val="0"/>
        </w:rPr>
        <w:t>1</w:t>
      </w:r>
      <w:r>
        <w:rPr>
          <w:snapToGrid w:val="0"/>
          <w:kern w:val="0"/>
        </w:rPr>
        <w:t>万元</w:t>
      </w:r>
      <w:r>
        <w:rPr>
          <w:snapToGrid w:val="0"/>
          <w:kern w:val="0"/>
        </w:rPr>
        <w:t>/</w:t>
      </w:r>
      <w:r>
        <w:rPr>
          <w:snapToGrid w:val="0"/>
          <w:kern w:val="0"/>
        </w:rPr>
        <w:t>户。</w:t>
      </w:r>
    </w:p>
    <w:p w:rsidR="00025165" w:rsidRDefault="00025165" w:rsidP="00025165">
      <w:pPr>
        <w:spacing w:line="594" w:lineRule="exact"/>
        <w:ind w:firstLine="640"/>
        <w:rPr>
          <w:rFonts w:eastAsia="方正楷体_GBK"/>
          <w:kern w:val="0"/>
        </w:rPr>
      </w:pPr>
      <w:r>
        <w:rPr>
          <w:b/>
          <w:snapToGrid w:val="0"/>
          <w:kern w:val="0"/>
        </w:rPr>
        <w:t>2.</w:t>
      </w:r>
      <w:r>
        <w:rPr>
          <w:b/>
          <w:snapToGrid w:val="0"/>
          <w:kern w:val="0"/>
        </w:rPr>
        <w:t>支持方向二：</w:t>
      </w:r>
      <w:r>
        <w:rPr>
          <w:snapToGrid w:val="0"/>
          <w:kern w:val="0"/>
        </w:rPr>
        <w:t>鼓励区内产品配套。</w:t>
      </w:r>
      <w:r>
        <w:rPr>
          <w:kern w:val="0"/>
        </w:rPr>
        <w:t>企业向本地工业企业购买配套产品（集团内部企业或有股权交叉企业之间的配套不在奖励范围）。</w:t>
      </w:r>
    </w:p>
    <w:p w:rsidR="00025165" w:rsidRDefault="00025165" w:rsidP="00025165">
      <w:pPr>
        <w:spacing w:line="594" w:lineRule="exact"/>
        <w:ind w:firstLine="640"/>
        <w:rPr>
          <w:kern w:val="0"/>
        </w:rPr>
      </w:pPr>
      <w:r>
        <w:rPr>
          <w:b/>
          <w:bCs/>
          <w:kern w:val="0"/>
        </w:rPr>
        <w:t>申报条件：</w:t>
      </w:r>
      <w:r>
        <w:rPr>
          <w:kern w:val="0"/>
        </w:rPr>
        <w:t>当年购买配套产品价值在</w:t>
      </w:r>
      <w:r>
        <w:rPr>
          <w:kern w:val="0"/>
        </w:rPr>
        <w:t>200</w:t>
      </w:r>
      <w:r>
        <w:rPr>
          <w:kern w:val="0"/>
        </w:rPr>
        <w:t>万元及以上。</w:t>
      </w:r>
    </w:p>
    <w:p w:rsidR="00025165" w:rsidRDefault="00025165" w:rsidP="00025165">
      <w:pPr>
        <w:spacing w:line="594" w:lineRule="exact"/>
        <w:ind w:firstLine="640"/>
        <w:rPr>
          <w:kern w:val="0"/>
        </w:rPr>
      </w:pPr>
      <w:r>
        <w:rPr>
          <w:b/>
          <w:bCs/>
          <w:kern w:val="0"/>
        </w:rPr>
        <w:t>支持标准：</w:t>
      </w:r>
      <w:r>
        <w:rPr>
          <w:kern w:val="0"/>
        </w:rPr>
        <w:t>给予当年所购买配套产品价值</w:t>
      </w:r>
      <w:r>
        <w:rPr>
          <w:kern w:val="0"/>
        </w:rPr>
        <w:t>1%</w:t>
      </w:r>
      <w:r>
        <w:rPr>
          <w:kern w:val="0"/>
        </w:rPr>
        <w:t>的奖励，单个企业最高不超过</w:t>
      </w:r>
      <w:r>
        <w:rPr>
          <w:kern w:val="0"/>
        </w:rPr>
        <w:t>50</w:t>
      </w:r>
      <w:r>
        <w:rPr>
          <w:kern w:val="0"/>
        </w:rPr>
        <w:t>万元。</w:t>
      </w:r>
    </w:p>
    <w:p w:rsidR="00025165" w:rsidRDefault="00025165" w:rsidP="00025165">
      <w:pPr>
        <w:spacing w:line="594" w:lineRule="exact"/>
        <w:ind w:firstLineChars="200" w:firstLine="640"/>
        <w:rPr>
          <w:rFonts w:eastAsia="方正楷体_GBK"/>
          <w:bCs/>
        </w:rPr>
      </w:pPr>
      <w:r>
        <w:rPr>
          <w:rFonts w:eastAsia="方正楷体_GBK"/>
          <w:bCs/>
        </w:rPr>
        <w:t>（八）开展专业服务</w:t>
      </w:r>
    </w:p>
    <w:p w:rsidR="00025165" w:rsidRDefault="00025165" w:rsidP="00025165">
      <w:pPr>
        <w:spacing w:line="594" w:lineRule="exact"/>
        <w:ind w:firstLine="640"/>
        <w:rPr>
          <w:kern w:val="0"/>
        </w:rPr>
      </w:pPr>
      <w:r>
        <w:rPr>
          <w:b/>
          <w:bCs/>
          <w:kern w:val="0"/>
        </w:rPr>
        <w:t>支持方向：</w:t>
      </w:r>
      <w:r>
        <w:rPr>
          <w:kern w:val="0"/>
        </w:rPr>
        <w:t>用政府购买服务方式，委托第三</w:t>
      </w:r>
      <w:proofErr w:type="gramStart"/>
      <w:r>
        <w:rPr>
          <w:kern w:val="0"/>
        </w:rPr>
        <w:t>方服务</w:t>
      </w:r>
      <w:proofErr w:type="gramEnd"/>
      <w:r>
        <w:rPr>
          <w:kern w:val="0"/>
        </w:rPr>
        <w:t>机构负责合川区工业发展专项资金申报</w:t>
      </w:r>
      <w:proofErr w:type="gramStart"/>
      <w:r>
        <w:rPr>
          <w:kern w:val="0"/>
        </w:rPr>
        <w:t>资料接件工作</w:t>
      </w:r>
      <w:proofErr w:type="gramEnd"/>
      <w:r>
        <w:rPr>
          <w:kern w:val="0"/>
        </w:rPr>
        <w:t>。</w:t>
      </w:r>
    </w:p>
    <w:p w:rsidR="00025165" w:rsidRDefault="00025165" w:rsidP="00025165">
      <w:pPr>
        <w:spacing w:line="594" w:lineRule="exact"/>
        <w:ind w:firstLine="640"/>
        <w:rPr>
          <w:kern w:val="0"/>
        </w:rPr>
      </w:pPr>
      <w:r>
        <w:rPr>
          <w:b/>
          <w:kern w:val="0"/>
        </w:rPr>
        <w:t>申报条件：</w:t>
      </w:r>
      <w:r>
        <w:rPr>
          <w:kern w:val="0"/>
        </w:rPr>
        <w:t>第三</w:t>
      </w:r>
      <w:proofErr w:type="gramStart"/>
      <w:r>
        <w:rPr>
          <w:kern w:val="0"/>
        </w:rPr>
        <w:t>方服务</w:t>
      </w:r>
      <w:proofErr w:type="gramEnd"/>
      <w:r>
        <w:rPr>
          <w:kern w:val="0"/>
        </w:rPr>
        <w:t>机构受托完成申报资料分类、整理、扫描、电子件存档，开展形式审查并提出相应意见。</w:t>
      </w:r>
    </w:p>
    <w:p w:rsidR="00025165" w:rsidRDefault="00025165" w:rsidP="00025165">
      <w:pPr>
        <w:spacing w:line="594" w:lineRule="exact"/>
        <w:ind w:firstLineChars="200" w:firstLine="643"/>
        <w:rPr>
          <w:kern w:val="0"/>
        </w:rPr>
      </w:pPr>
      <w:r>
        <w:rPr>
          <w:b/>
          <w:bCs/>
        </w:rPr>
        <w:t>支持标准：</w:t>
      </w:r>
      <w:r>
        <w:rPr>
          <w:kern w:val="0"/>
        </w:rPr>
        <w:t>签订购买服务协议，按照协议约定标准进行给予服务费用。</w:t>
      </w:r>
    </w:p>
    <w:p w:rsidR="00025165" w:rsidRDefault="00025165" w:rsidP="00025165">
      <w:pPr>
        <w:pStyle w:val="2"/>
        <w:keepNext w:val="0"/>
        <w:keepLines w:val="0"/>
        <w:spacing w:before="0" w:after="0" w:line="594" w:lineRule="exact"/>
        <w:ind w:firstLineChars="200" w:firstLine="640"/>
        <w:rPr>
          <w:rFonts w:ascii="Times New Roman" w:eastAsia="方正黑体_GBK" w:hAnsi="Times New Roman"/>
          <w:b w:val="0"/>
          <w:bCs w:val="0"/>
        </w:rPr>
      </w:pPr>
      <w:r>
        <w:rPr>
          <w:rFonts w:ascii="Times New Roman" w:eastAsia="方正黑体_GBK" w:hAnsi="Times New Roman"/>
          <w:b w:val="0"/>
          <w:bCs w:val="0"/>
        </w:rPr>
        <w:t>二、产业技术创新，促进各类研发活动开展</w:t>
      </w:r>
    </w:p>
    <w:p w:rsidR="00025165" w:rsidRDefault="00025165" w:rsidP="00025165">
      <w:pPr>
        <w:spacing w:line="594" w:lineRule="exact"/>
        <w:ind w:firstLineChars="200" w:firstLine="640"/>
        <w:rPr>
          <w:rFonts w:eastAsia="方正楷体_GBK"/>
          <w:kern w:val="0"/>
        </w:rPr>
      </w:pPr>
      <w:r>
        <w:rPr>
          <w:rFonts w:eastAsia="方正楷体_GBK"/>
          <w:kern w:val="0"/>
        </w:rPr>
        <w:t>（一）创新平台、服务平台建设</w:t>
      </w:r>
    </w:p>
    <w:p w:rsidR="00025165" w:rsidRDefault="00025165" w:rsidP="00025165">
      <w:pPr>
        <w:autoSpaceDE w:val="0"/>
        <w:spacing w:line="594" w:lineRule="exact"/>
        <w:ind w:firstLineChars="200" w:firstLine="643"/>
        <w:jc w:val="left"/>
        <w:rPr>
          <w:kern w:val="0"/>
        </w:rPr>
      </w:pPr>
      <w:r>
        <w:rPr>
          <w:b/>
          <w:bCs/>
        </w:rPr>
        <w:t>1.</w:t>
      </w:r>
      <w:r>
        <w:rPr>
          <w:b/>
          <w:bCs/>
        </w:rPr>
        <w:t>支持方向</w:t>
      </w:r>
      <w:proofErr w:type="gramStart"/>
      <w:r>
        <w:rPr>
          <w:b/>
          <w:bCs/>
        </w:rPr>
        <w:t>一</w:t>
      </w:r>
      <w:proofErr w:type="gramEnd"/>
      <w:r>
        <w:rPr>
          <w:b/>
          <w:bCs/>
        </w:rPr>
        <w:t>：</w:t>
      </w:r>
      <w:r>
        <w:rPr>
          <w:kern w:val="0"/>
        </w:rPr>
        <w:t>支持企业创建科技研发、设计、服务平台等。</w:t>
      </w:r>
    </w:p>
    <w:p w:rsidR="00025165" w:rsidRDefault="00025165" w:rsidP="00025165">
      <w:pPr>
        <w:autoSpaceDE w:val="0"/>
        <w:spacing w:line="594" w:lineRule="exact"/>
        <w:ind w:firstLineChars="200" w:firstLine="643"/>
      </w:pPr>
      <w:r>
        <w:rPr>
          <w:b/>
          <w:bCs/>
        </w:rPr>
        <w:t>申报条件：</w:t>
      </w:r>
      <w:r>
        <w:rPr>
          <w:kern w:val="0"/>
        </w:rPr>
        <w:t>成功创建并经相关部门认定的国家级、市级企业技术中心、重点实验室，市级工业设计中心、中小企业技术研发中心等。</w:t>
      </w:r>
    </w:p>
    <w:p w:rsidR="00025165" w:rsidRDefault="00025165" w:rsidP="00025165">
      <w:pPr>
        <w:autoSpaceDE w:val="0"/>
        <w:spacing w:line="594" w:lineRule="exact"/>
        <w:ind w:firstLineChars="200" w:firstLine="643"/>
        <w:jc w:val="left"/>
        <w:rPr>
          <w:kern w:val="0"/>
        </w:rPr>
      </w:pPr>
      <w:r>
        <w:rPr>
          <w:b/>
          <w:bCs/>
        </w:rPr>
        <w:lastRenderedPageBreak/>
        <w:t>支持标准：</w:t>
      </w:r>
      <w:r>
        <w:rPr>
          <w:rFonts w:hint="eastAsia"/>
          <w:kern w:val="0"/>
        </w:rPr>
        <w:t>获评</w:t>
      </w:r>
      <w:r>
        <w:rPr>
          <w:kern w:val="0"/>
        </w:rPr>
        <w:t>国家级、市级企业技术中心分别给予不超过</w:t>
      </w:r>
      <w:r>
        <w:rPr>
          <w:kern w:val="0"/>
        </w:rPr>
        <w:t>200</w:t>
      </w:r>
      <w:r>
        <w:rPr>
          <w:kern w:val="0"/>
        </w:rPr>
        <w:t>万元、</w:t>
      </w:r>
      <w:r>
        <w:rPr>
          <w:kern w:val="0"/>
        </w:rPr>
        <w:t>100</w:t>
      </w:r>
      <w:r>
        <w:rPr>
          <w:kern w:val="0"/>
        </w:rPr>
        <w:t>万元</w:t>
      </w:r>
      <w:r>
        <w:rPr>
          <w:kern w:val="0"/>
        </w:rPr>
        <w:t>/</w:t>
      </w:r>
      <w:proofErr w:type="gramStart"/>
      <w:r>
        <w:rPr>
          <w:kern w:val="0"/>
        </w:rPr>
        <w:t>个</w:t>
      </w:r>
      <w:proofErr w:type="gramEnd"/>
      <w:r>
        <w:rPr>
          <w:kern w:val="0"/>
        </w:rPr>
        <w:t>一次性奖励；</w:t>
      </w:r>
      <w:r>
        <w:rPr>
          <w:rFonts w:hint="eastAsia"/>
          <w:kern w:val="0"/>
        </w:rPr>
        <w:t>获评</w:t>
      </w:r>
      <w:r>
        <w:rPr>
          <w:kern w:val="0"/>
        </w:rPr>
        <w:t>国家级、市级重点实验室分别给予不超过</w:t>
      </w:r>
      <w:r>
        <w:rPr>
          <w:rFonts w:hint="eastAsia"/>
          <w:kern w:val="0"/>
        </w:rPr>
        <w:t>2</w:t>
      </w:r>
      <w:r>
        <w:rPr>
          <w:kern w:val="0"/>
        </w:rPr>
        <w:t>00</w:t>
      </w:r>
      <w:r>
        <w:rPr>
          <w:kern w:val="0"/>
        </w:rPr>
        <w:t>万元、</w:t>
      </w:r>
      <w:r>
        <w:rPr>
          <w:rFonts w:hint="eastAsia"/>
          <w:kern w:val="0"/>
        </w:rPr>
        <w:t>10</w:t>
      </w:r>
      <w:r>
        <w:rPr>
          <w:kern w:val="0"/>
        </w:rPr>
        <w:t>0</w:t>
      </w:r>
      <w:r>
        <w:rPr>
          <w:kern w:val="0"/>
        </w:rPr>
        <w:t>万元</w:t>
      </w:r>
      <w:r>
        <w:rPr>
          <w:kern w:val="0"/>
        </w:rPr>
        <w:t>/</w:t>
      </w:r>
      <w:proofErr w:type="gramStart"/>
      <w:r>
        <w:rPr>
          <w:kern w:val="0"/>
        </w:rPr>
        <w:t>个</w:t>
      </w:r>
      <w:proofErr w:type="gramEnd"/>
      <w:r>
        <w:rPr>
          <w:kern w:val="0"/>
        </w:rPr>
        <w:t>一次性奖励；</w:t>
      </w:r>
      <w:r>
        <w:rPr>
          <w:rFonts w:hint="eastAsia"/>
          <w:kern w:val="0"/>
        </w:rPr>
        <w:t>获评</w:t>
      </w:r>
      <w:r>
        <w:rPr>
          <w:kern w:val="0"/>
        </w:rPr>
        <w:t>市级工业设计中心给予不超过</w:t>
      </w:r>
      <w:r>
        <w:rPr>
          <w:kern w:val="0"/>
        </w:rPr>
        <w:t>50</w:t>
      </w:r>
      <w:r>
        <w:rPr>
          <w:kern w:val="0"/>
        </w:rPr>
        <w:t>万元</w:t>
      </w:r>
      <w:r>
        <w:rPr>
          <w:kern w:val="0"/>
        </w:rPr>
        <w:t>/</w:t>
      </w:r>
      <w:proofErr w:type="gramStart"/>
      <w:r>
        <w:rPr>
          <w:kern w:val="0"/>
        </w:rPr>
        <w:t>个</w:t>
      </w:r>
      <w:proofErr w:type="gramEnd"/>
      <w:r>
        <w:rPr>
          <w:kern w:val="0"/>
        </w:rPr>
        <w:t>一次性奖励。</w:t>
      </w:r>
    </w:p>
    <w:p w:rsidR="00025165" w:rsidRDefault="00025165" w:rsidP="00025165">
      <w:pPr>
        <w:adjustRightInd w:val="0"/>
        <w:snapToGrid w:val="0"/>
        <w:spacing w:line="594" w:lineRule="exact"/>
        <w:ind w:firstLineChars="200" w:firstLine="643"/>
        <w:rPr>
          <w:kern w:val="0"/>
        </w:rPr>
      </w:pPr>
      <w:r>
        <w:rPr>
          <w:b/>
          <w:bCs/>
        </w:rPr>
        <w:t>2.</w:t>
      </w:r>
      <w:r>
        <w:rPr>
          <w:b/>
          <w:bCs/>
        </w:rPr>
        <w:t>支持方向二：</w:t>
      </w:r>
      <w:r>
        <w:rPr>
          <w:kern w:val="0"/>
        </w:rPr>
        <w:t>支持企业争创技术创新示范企业。</w:t>
      </w:r>
    </w:p>
    <w:p w:rsidR="00025165" w:rsidRDefault="00025165" w:rsidP="00025165">
      <w:pPr>
        <w:spacing w:line="594" w:lineRule="exact"/>
        <w:ind w:firstLineChars="200" w:firstLine="643"/>
        <w:rPr>
          <w:kern w:val="0"/>
        </w:rPr>
      </w:pPr>
      <w:r>
        <w:rPr>
          <w:b/>
        </w:rPr>
        <w:t>申报条件：</w:t>
      </w:r>
      <w:r>
        <w:rPr>
          <w:kern w:val="0"/>
        </w:rPr>
        <w:t>当年获批工信部、财政部授予的国家级技术创新示范企业；当年认定为市级技术创新示范企业或评价为优秀的市级技术创新示范企业。</w:t>
      </w:r>
    </w:p>
    <w:p w:rsidR="00025165" w:rsidRDefault="00025165" w:rsidP="00025165">
      <w:pPr>
        <w:spacing w:line="594" w:lineRule="exact"/>
        <w:ind w:firstLineChars="200" w:firstLine="643"/>
      </w:pPr>
      <w:r>
        <w:rPr>
          <w:b/>
        </w:rPr>
        <w:t>支持标准：</w:t>
      </w:r>
      <w:r>
        <w:rPr>
          <w:kern w:val="0"/>
        </w:rPr>
        <w:t>分别给予最高不超过</w:t>
      </w:r>
      <w:r>
        <w:rPr>
          <w:kern w:val="0"/>
        </w:rPr>
        <w:t>50</w:t>
      </w:r>
      <w:r>
        <w:rPr>
          <w:kern w:val="0"/>
        </w:rPr>
        <w:t>万元、</w:t>
      </w:r>
      <w:r>
        <w:rPr>
          <w:kern w:val="0"/>
        </w:rPr>
        <w:t>20</w:t>
      </w:r>
      <w:r>
        <w:rPr>
          <w:kern w:val="0"/>
        </w:rPr>
        <w:t>万元</w:t>
      </w:r>
      <w:r>
        <w:rPr>
          <w:kern w:val="0"/>
        </w:rPr>
        <w:t>/</w:t>
      </w:r>
      <w:proofErr w:type="gramStart"/>
      <w:r>
        <w:rPr>
          <w:kern w:val="0"/>
        </w:rPr>
        <w:t>个</w:t>
      </w:r>
      <w:proofErr w:type="gramEnd"/>
      <w:r>
        <w:rPr>
          <w:kern w:val="0"/>
        </w:rPr>
        <w:t>奖励。</w:t>
      </w:r>
    </w:p>
    <w:p w:rsidR="00025165" w:rsidRDefault="00025165" w:rsidP="00025165">
      <w:pPr>
        <w:spacing w:line="594" w:lineRule="exact"/>
        <w:ind w:firstLineChars="200" w:firstLine="640"/>
        <w:rPr>
          <w:rFonts w:eastAsia="方正楷体_GBK"/>
          <w:kern w:val="0"/>
        </w:rPr>
      </w:pPr>
      <w:r>
        <w:rPr>
          <w:rFonts w:eastAsia="方正楷体_GBK"/>
          <w:kern w:val="0"/>
        </w:rPr>
        <w:t>（二）提升企业经营管理人才素质</w:t>
      </w:r>
    </w:p>
    <w:p w:rsidR="00025165" w:rsidRDefault="00025165" w:rsidP="00025165">
      <w:pPr>
        <w:spacing w:line="594" w:lineRule="exact"/>
        <w:ind w:firstLine="640"/>
        <w:rPr>
          <w:kern w:val="0"/>
        </w:rPr>
      </w:pPr>
      <w:r>
        <w:rPr>
          <w:b/>
          <w:kern w:val="0"/>
        </w:rPr>
        <w:t>支持方向：</w:t>
      </w:r>
      <w:r>
        <w:rPr>
          <w:kern w:val="0"/>
        </w:rPr>
        <w:t>企业经营管理人才培训。</w:t>
      </w:r>
    </w:p>
    <w:p w:rsidR="00025165" w:rsidRDefault="00025165" w:rsidP="00025165">
      <w:pPr>
        <w:spacing w:line="594" w:lineRule="exact"/>
        <w:ind w:firstLine="640"/>
        <w:rPr>
          <w:rFonts w:eastAsia="方正楷体_GBK"/>
          <w:kern w:val="0"/>
        </w:rPr>
      </w:pPr>
      <w:r>
        <w:rPr>
          <w:b/>
          <w:kern w:val="0"/>
        </w:rPr>
        <w:t>申报条件：</w:t>
      </w:r>
      <w:r>
        <w:rPr>
          <w:kern w:val="0"/>
        </w:rPr>
        <w:t>经行业主管部门审核，企业出资选派经营管理人才参加</w:t>
      </w:r>
      <w:r>
        <w:rPr>
          <w:rFonts w:hint="eastAsia"/>
          <w:kern w:val="0"/>
        </w:rPr>
        <w:t>“</w:t>
      </w:r>
      <w:r>
        <w:rPr>
          <w:kern w:val="0"/>
        </w:rPr>
        <w:t>中国企业领军人才培养</w:t>
      </w:r>
      <w:r>
        <w:rPr>
          <w:rFonts w:hint="eastAsia"/>
          <w:kern w:val="0"/>
        </w:rPr>
        <w:t>”</w:t>
      </w:r>
      <w:r>
        <w:rPr>
          <w:kern w:val="0"/>
        </w:rPr>
        <w:t>等定向培养</w:t>
      </w:r>
      <w:r>
        <w:rPr>
          <w:rFonts w:eastAsia="方正楷体_GBK"/>
          <w:kern w:val="0"/>
        </w:rPr>
        <w:t>。</w:t>
      </w:r>
    </w:p>
    <w:p w:rsidR="00025165" w:rsidRDefault="00025165" w:rsidP="00025165">
      <w:pPr>
        <w:spacing w:line="594" w:lineRule="exact"/>
        <w:ind w:firstLine="640"/>
        <w:rPr>
          <w:kern w:val="0"/>
        </w:rPr>
      </w:pPr>
      <w:r>
        <w:rPr>
          <w:b/>
          <w:kern w:val="0"/>
        </w:rPr>
        <w:t>支持标准：</w:t>
      </w:r>
      <w:r>
        <w:rPr>
          <w:kern w:val="0"/>
        </w:rPr>
        <w:t>给予企业出资学费或培训经费的</w:t>
      </w:r>
      <w:r>
        <w:rPr>
          <w:kern w:val="0"/>
        </w:rPr>
        <w:t>50%</w:t>
      </w:r>
      <w:r>
        <w:rPr>
          <w:kern w:val="0"/>
        </w:rPr>
        <w:t>补助，每户企业每年最高补助不超过</w:t>
      </w:r>
      <w:r>
        <w:rPr>
          <w:kern w:val="0"/>
        </w:rPr>
        <w:t>5</w:t>
      </w:r>
      <w:r>
        <w:rPr>
          <w:kern w:val="0"/>
        </w:rPr>
        <w:t>万元。</w:t>
      </w:r>
    </w:p>
    <w:p w:rsidR="00025165" w:rsidRDefault="00025165" w:rsidP="00025165">
      <w:pPr>
        <w:spacing w:line="594" w:lineRule="exact"/>
        <w:ind w:firstLineChars="200" w:firstLine="640"/>
        <w:rPr>
          <w:rFonts w:eastAsia="方正楷体_GBK"/>
          <w:bCs/>
        </w:rPr>
      </w:pPr>
      <w:r>
        <w:rPr>
          <w:rFonts w:eastAsia="方正楷体_GBK"/>
          <w:bCs/>
        </w:rPr>
        <w:t>（三）联盟创新</w:t>
      </w:r>
    </w:p>
    <w:p w:rsidR="00025165" w:rsidRDefault="00025165" w:rsidP="00025165">
      <w:pPr>
        <w:autoSpaceDE w:val="0"/>
        <w:spacing w:line="594" w:lineRule="exact"/>
        <w:ind w:firstLineChars="200" w:firstLine="643"/>
        <w:jc w:val="left"/>
        <w:rPr>
          <w:kern w:val="0"/>
        </w:rPr>
      </w:pPr>
      <w:r>
        <w:rPr>
          <w:b/>
          <w:bCs/>
        </w:rPr>
        <w:t>支持方向：</w:t>
      </w:r>
      <w:r>
        <w:rPr>
          <w:kern w:val="0"/>
        </w:rPr>
        <w:t>支持产业联盟技术创新。</w:t>
      </w:r>
    </w:p>
    <w:p w:rsidR="00025165" w:rsidRDefault="00025165" w:rsidP="00025165">
      <w:pPr>
        <w:autoSpaceDE w:val="0"/>
        <w:spacing w:line="594" w:lineRule="exact"/>
        <w:ind w:firstLineChars="200" w:firstLine="643"/>
        <w:jc w:val="left"/>
        <w:rPr>
          <w:kern w:val="0"/>
        </w:rPr>
      </w:pPr>
      <w:r>
        <w:rPr>
          <w:b/>
          <w:bCs/>
        </w:rPr>
        <w:t>申报条件：</w:t>
      </w:r>
      <w:r>
        <w:rPr>
          <w:kern w:val="0"/>
        </w:rPr>
        <w:t>（</w:t>
      </w:r>
      <w:r>
        <w:rPr>
          <w:kern w:val="0"/>
        </w:rPr>
        <w:t>1</w:t>
      </w:r>
      <w:r>
        <w:rPr>
          <w:kern w:val="0"/>
        </w:rPr>
        <w:t>）产业联盟的挂靠单位或挂靠企业应为在合川</w:t>
      </w:r>
      <w:proofErr w:type="gramStart"/>
      <w:r>
        <w:rPr>
          <w:kern w:val="0"/>
        </w:rPr>
        <w:t>区登记</w:t>
      </w:r>
      <w:proofErr w:type="gramEnd"/>
      <w:r>
        <w:rPr>
          <w:kern w:val="0"/>
        </w:rPr>
        <w:t>注册，具有独立法人资格</w:t>
      </w:r>
      <w:r>
        <w:rPr>
          <w:rFonts w:hint="eastAsia"/>
          <w:kern w:val="0"/>
        </w:rPr>
        <w:t>；</w:t>
      </w:r>
      <w:r>
        <w:rPr>
          <w:kern w:val="0"/>
        </w:rPr>
        <w:t>（</w:t>
      </w:r>
      <w:r>
        <w:rPr>
          <w:kern w:val="0"/>
        </w:rPr>
        <w:t>2</w:t>
      </w:r>
      <w:r>
        <w:rPr>
          <w:kern w:val="0"/>
        </w:rPr>
        <w:t>）联盟成员单位已发展</w:t>
      </w:r>
      <w:r>
        <w:rPr>
          <w:kern w:val="0"/>
        </w:rPr>
        <w:t>30</w:t>
      </w:r>
      <w:r>
        <w:rPr>
          <w:kern w:val="0"/>
        </w:rPr>
        <w:t>家以上且申报当年发展会员单位</w:t>
      </w:r>
      <w:r>
        <w:rPr>
          <w:kern w:val="0"/>
        </w:rPr>
        <w:t>10</w:t>
      </w:r>
      <w:r>
        <w:rPr>
          <w:kern w:val="0"/>
        </w:rPr>
        <w:t>家以上</w:t>
      </w:r>
      <w:r>
        <w:rPr>
          <w:rFonts w:hint="eastAsia"/>
          <w:kern w:val="0"/>
        </w:rPr>
        <w:t>；</w:t>
      </w:r>
      <w:r>
        <w:rPr>
          <w:kern w:val="0"/>
        </w:rPr>
        <w:t>（</w:t>
      </w:r>
      <w:r>
        <w:rPr>
          <w:kern w:val="0"/>
        </w:rPr>
        <w:t>3</w:t>
      </w:r>
      <w:r>
        <w:rPr>
          <w:kern w:val="0"/>
        </w:rPr>
        <w:t>）每年开展对外交流活动</w:t>
      </w:r>
      <w:r>
        <w:rPr>
          <w:kern w:val="0"/>
        </w:rPr>
        <w:t>5</w:t>
      </w:r>
      <w:r>
        <w:rPr>
          <w:kern w:val="0"/>
        </w:rPr>
        <w:t>次以上（含线上线下交流活动，其</w:t>
      </w:r>
      <w:r>
        <w:rPr>
          <w:kern w:val="0"/>
        </w:rPr>
        <w:lastRenderedPageBreak/>
        <w:t>中线下活动</w:t>
      </w:r>
      <w:proofErr w:type="gramStart"/>
      <w:r>
        <w:rPr>
          <w:kern w:val="0"/>
        </w:rPr>
        <w:t>占活动</w:t>
      </w:r>
      <w:proofErr w:type="gramEnd"/>
      <w:r>
        <w:rPr>
          <w:kern w:val="0"/>
        </w:rPr>
        <w:t>总数的</w:t>
      </w:r>
      <w:r>
        <w:rPr>
          <w:kern w:val="0"/>
        </w:rPr>
        <w:t>70%</w:t>
      </w:r>
      <w:r>
        <w:rPr>
          <w:kern w:val="0"/>
        </w:rPr>
        <w:t>，遇不可抗力因素可适当下调比例，</w:t>
      </w:r>
      <w:proofErr w:type="gramStart"/>
      <w:r>
        <w:rPr>
          <w:kern w:val="0"/>
        </w:rPr>
        <w:t>此对外</w:t>
      </w:r>
      <w:proofErr w:type="gramEnd"/>
      <w:r>
        <w:rPr>
          <w:kern w:val="0"/>
        </w:rPr>
        <w:t>交流活动不含培训活动），其中</w:t>
      </w:r>
      <w:r>
        <w:rPr>
          <w:kern w:val="0"/>
        </w:rPr>
        <w:t>200</w:t>
      </w:r>
      <w:r>
        <w:rPr>
          <w:kern w:val="0"/>
        </w:rPr>
        <w:t>人以上规模活动</w:t>
      </w:r>
      <w:r>
        <w:rPr>
          <w:kern w:val="0"/>
        </w:rPr>
        <w:t>2</w:t>
      </w:r>
      <w:r>
        <w:rPr>
          <w:kern w:val="0"/>
        </w:rPr>
        <w:t>场次以上，</w:t>
      </w:r>
      <w:r>
        <w:rPr>
          <w:kern w:val="0"/>
        </w:rPr>
        <w:t>100</w:t>
      </w:r>
      <w:r>
        <w:rPr>
          <w:kern w:val="0"/>
        </w:rPr>
        <w:t>人以上规模活动</w:t>
      </w:r>
      <w:r>
        <w:rPr>
          <w:kern w:val="0"/>
        </w:rPr>
        <w:t>3</w:t>
      </w:r>
      <w:r>
        <w:rPr>
          <w:kern w:val="0"/>
        </w:rPr>
        <w:t>场次以上</w:t>
      </w:r>
      <w:r>
        <w:rPr>
          <w:rFonts w:hint="eastAsia"/>
          <w:kern w:val="0"/>
        </w:rPr>
        <w:t>；</w:t>
      </w:r>
      <w:r>
        <w:rPr>
          <w:kern w:val="0"/>
        </w:rPr>
        <w:t>（</w:t>
      </w:r>
      <w:r>
        <w:rPr>
          <w:kern w:val="0"/>
        </w:rPr>
        <w:t>4</w:t>
      </w:r>
      <w:r>
        <w:rPr>
          <w:kern w:val="0"/>
        </w:rPr>
        <w:t>）每年开展相关培训活动</w:t>
      </w:r>
      <w:r>
        <w:rPr>
          <w:kern w:val="0"/>
        </w:rPr>
        <w:t>3</w:t>
      </w:r>
      <w:r>
        <w:rPr>
          <w:kern w:val="0"/>
        </w:rPr>
        <w:t>次</w:t>
      </w:r>
      <w:r>
        <w:rPr>
          <w:rFonts w:hint="eastAsia"/>
          <w:kern w:val="0"/>
        </w:rPr>
        <w:t>；</w:t>
      </w:r>
      <w:r>
        <w:rPr>
          <w:kern w:val="0"/>
        </w:rPr>
        <w:t>（</w:t>
      </w:r>
      <w:r>
        <w:rPr>
          <w:kern w:val="0"/>
        </w:rPr>
        <w:t>5</w:t>
      </w:r>
      <w:r>
        <w:rPr>
          <w:kern w:val="0"/>
        </w:rPr>
        <w:t>）每年主办、承办或协办全国性论坛、研讨会、峰会等活动</w:t>
      </w:r>
      <w:r>
        <w:rPr>
          <w:kern w:val="0"/>
        </w:rPr>
        <w:t>1</w:t>
      </w:r>
      <w:r>
        <w:rPr>
          <w:kern w:val="0"/>
        </w:rPr>
        <w:t>次以上</w:t>
      </w:r>
      <w:r>
        <w:rPr>
          <w:rFonts w:hint="eastAsia"/>
          <w:kern w:val="0"/>
        </w:rPr>
        <w:t>；</w:t>
      </w:r>
      <w:r>
        <w:rPr>
          <w:kern w:val="0"/>
        </w:rPr>
        <w:t>（</w:t>
      </w:r>
      <w:r>
        <w:rPr>
          <w:kern w:val="0"/>
        </w:rPr>
        <w:t>6</w:t>
      </w:r>
      <w:r>
        <w:rPr>
          <w:kern w:val="0"/>
        </w:rPr>
        <w:t>）每年至少出版</w:t>
      </w:r>
      <w:r>
        <w:rPr>
          <w:kern w:val="0"/>
        </w:rPr>
        <w:t>2</w:t>
      </w:r>
      <w:r>
        <w:rPr>
          <w:kern w:val="0"/>
        </w:rPr>
        <w:t>期纸质刊物（刊物中需有宣传合川</w:t>
      </w:r>
      <w:proofErr w:type="gramStart"/>
      <w:r>
        <w:rPr>
          <w:kern w:val="0"/>
        </w:rPr>
        <w:t>区产业</w:t>
      </w:r>
      <w:proofErr w:type="gramEnd"/>
      <w:r>
        <w:rPr>
          <w:kern w:val="0"/>
        </w:rPr>
        <w:t>发展相关板块）。</w:t>
      </w:r>
    </w:p>
    <w:p w:rsidR="00025165" w:rsidRDefault="00025165" w:rsidP="00025165">
      <w:pPr>
        <w:pStyle w:val="1"/>
        <w:keepNext w:val="0"/>
        <w:keepLines w:val="0"/>
        <w:spacing w:before="0" w:after="0" w:line="594" w:lineRule="exact"/>
        <w:ind w:firstLineChars="200" w:firstLine="643"/>
        <w:rPr>
          <w:b w:val="0"/>
          <w:bCs w:val="0"/>
          <w:kern w:val="0"/>
          <w:sz w:val="32"/>
          <w:szCs w:val="32"/>
        </w:rPr>
      </w:pPr>
      <w:r>
        <w:rPr>
          <w:kern w:val="0"/>
          <w:sz w:val="32"/>
          <w:szCs w:val="32"/>
        </w:rPr>
        <w:t>支持标准：</w:t>
      </w:r>
      <w:r>
        <w:rPr>
          <w:b w:val="0"/>
          <w:bCs w:val="0"/>
          <w:kern w:val="0"/>
          <w:sz w:val="32"/>
          <w:szCs w:val="32"/>
        </w:rPr>
        <w:t>对符合条件的产业联盟，</w:t>
      </w:r>
      <w:r>
        <w:rPr>
          <w:rFonts w:hint="eastAsia"/>
          <w:b w:val="0"/>
          <w:bCs w:val="0"/>
          <w:kern w:val="0"/>
          <w:sz w:val="32"/>
          <w:szCs w:val="32"/>
        </w:rPr>
        <w:t>给予每年不超过</w:t>
      </w:r>
      <w:r>
        <w:rPr>
          <w:b w:val="0"/>
          <w:bCs w:val="0"/>
          <w:kern w:val="0"/>
          <w:sz w:val="32"/>
          <w:szCs w:val="32"/>
        </w:rPr>
        <w:t>100</w:t>
      </w:r>
      <w:r>
        <w:rPr>
          <w:b w:val="0"/>
          <w:bCs w:val="0"/>
          <w:kern w:val="0"/>
          <w:sz w:val="32"/>
          <w:szCs w:val="32"/>
        </w:rPr>
        <w:t>万元</w:t>
      </w:r>
      <w:r>
        <w:rPr>
          <w:rFonts w:hint="eastAsia"/>
          <w:b w:val="0"/>
          <w:bCs w:val="0"/>
          <w:kern w:val="0"/>
          <w:sz w:val="32"/>
          <w:szCs w:val="32"/>
        </w:rPr>
        <w:t>的经费奖励</w:t>
      </w:r>
      <w:r>
        <w:rPr>
          <w:b w:val="0"/>
          <w:bCs w:val="0"/>
          <w:kern w:val="0"/>
          <w:sz w:val="32"/>
          <w:szCs w:val="32"/>
        </w:rPr>
        <w:t>。</w:t>
      </w:r>
    </w:p>
    <w:p w:rsidR="00025165" w:rsidRDefault="00025165" w:rsidP="00025165">
      <w:pPr>
        <w:spacing w:line="594" w:lineRule="exact"/>
        <w:ind w:firstLineChars="200" w:firstLine="640"/>
        <w:rPr>
          <w:rFonts w:eastAsia="方正楷体_GBK"/>
          <w:bCs/>
          <w:highlight w:val="yellow"/>
        </w:rPr>
      </w:pPr>
      <w:r>
        <w:rPr>
          <w:rFonts w:eastAsia="方正楷体_GBK" w:hint="eastAsia"/>
          <w:bCs/>
        </w:rPr>
        <w:t>（四）加强质量建设</w:t>
      </w:r>
    </w:p>
    <w:p w:rsidR="00025165" w:rsidRDefault="00025165" w:rsidP="00025165">
      <w:pPr>
        <w:spacing w:line="594" w:lineRule="exact"/>
        <w:ind w:firstLineChars="200" w:firstLine="643"/>
        <w:rPr>
          <w:kern w:val="0"/>
        </w:rPr>
      </w:pPr>
      <w:r>
        <w:rPr>
          <w:rFonts w:hint="eastAsia"/>
          <w:b/>
          <w:bCs/>
        </w:rPr>
        <w:t>支持方向：</w:t>
      </w:r>
      <w:r>
        <w:rPr>
          <w:rFonts w:hint="eastAsia"/>
          <w:kern w:val="0"/>
        </w:rPr>
        <w:t>鼓励企业参加重庆市市长质量管理奖的评选，树立质量典范</w:t>
      </w:r>
      <w:r>
        <w:rPr>
          <w:kern w:val="0"/>
        </w:rPr>
        <w:t>。</w:t>
      </w:r>
    </w:p>
    <w:p w:rsidR="00025165" w:rsidRDefault="00025165" w:rsidP="00025165">
      <w:pPr>
        <w:spacing w:line="594" w:lineRule="exact"/>
        <w:ind w:firstLineChars="200" w:firstLine="643"/>
      </w:pPr>
      <w:r>
        <w:rPr>
          <w:b/>
          <w:bCs/>
        </w:rPr>
        <w:t>申报条件：</w:t>
      </w:r>
      <w:r>
        <w:rPr>
          <w:kern w:val="0"/>
        </w:rPr>
        <w:t>获得重庆市市长质量管理奖或重庆市市长质量管理奖提名奖的企业。</w:t>
      </w:r>
    </w:p>
    <w:p w:rsidR="00025165" w:rsidRDefault="00025165" w:rsidP="00025165">
      <w:pPr>
        <w:spacing w:line="594" w:lineRule="exact"/>
        <w:ind w:firstLineChars="200" w:firstLine="643"/>
        <w:rPr>
          <w:b/>
          <w:bCs/>
        </w:rPr>
      </w:pPr>
      <w:r>
        <w:rPr>
          <w:b/>
          <w:bCs/>
        </w:rPr>
        <w:t>支持标准：</w:t>
      </w:r>
      <w:r>
        <w:rPr>
          <w:rFonts w:hint="eastAsia"/>
          <w:kern w:val="0"/>
        </w:rPr>
        <w:t>对获得重庆市市长质量管理奖的企业给予不超过</w:t>
      </w:r>
      <w:r>
        <w:rPr>
          <w:rFonts w:hint="eastAsia"/>
          <w:kern w:val="0"/>
        </w:rPr>
        <w:t>30</w:t>
      </w:r>
      <w:r>
        <w:rPr>
          <w:rFonts w:hint="eastAsia"/>
          <w:kern w:val="0"/>
        </w:rPr>
        <w:t>万元</w:t>
      </w:r>
      <w:r>
        <w:rPr>
          <w:rFonts w:hint="eastAsia"/>
          <w:kern w:val="0"/>
        </w:rPr>
        <w:t>/</w:t>
      </w:r>
      <w:proofErr w:type="gramStart"/>
      <w:r>
        <w:rPr>
          <w:rFonts w:hint="eastAsia"/>
          <w:kern w:val="0"/>
        </w:rPr>
        <w:t>家次的</w:t>
      </w:r>
      <w:proofErr w:type="gramEnd"/>
      <w:r>
        <w:rPr>
          <w:rFonts w:hint="eastAsia"/>
          <w:kern w:val="0"/>
        </w:rPr>
        <w:t>一次性奖励；对获得重庆市市长质量管理奖提名奖的企业给予不超过</w:t>
      </w:r>
      <w:r>
        <w:rPr>
          <w:rFonts w:hint="eastAsia"/>
          <w:kern w:val="0"/>
        </w:rPr>
        <w:t>10</w:t>
      </w:r>
      <w:r>
        <w:rPr>
          <w:rFonts w:hint="eastAsia"/>
          <w:kern w:val="0"/>
        </w:rPr>
        <w:t>万元</w:t>
      </w:r>
      <w:r>
        <w:rPr>
          <w:rFonts w:hint="eastAsia"/>
          <w:kern w:val="0"/>
        </w:rPr>
        <w:t>/</w:t>
      </w:r>
      <w:proofErr w:type="gramStart"/>
      <w:r>
        <w:rPr>
          <w:rFonts w:hint="eastAsia"/>
          <w:kern w:val="0"/>
        </w:rPr>
        <w:t>家次的</w:t>
      </w:r>
      <w:proofErr w:type="gramEnd"/>
      <w:r>
        <w:rPr>
          <w:rFonts w:hint="eastAsia"/>
          <w:kern w:val="0"/>
        </w:rPr>
        <w:t>一次性奖励。</w:t>
      </w:r>
    </w:p>
    <w:p w:rsidR="00025165" w:rsidRDefault="00025165" w:rsidP="00025165">
      <w:pPr>
        <w:spacing w:line="594" w:lineRule="exact"/>
        <w:ind w:firstLineChars="200" w:firstLine="640"/>
        <w:rPr>
          <w:rFonts w:eastAsia="方正黑体_GBK"/>
        </w:rPr>
      </w:pPr>
      <w:r>
        <w:rPr>
          <w:rFonts w:eastAsia="方正黑体_GBK"/>
        </w:rPr>
        <w:t>三、优质市场主体培育，提升企业能级</w:t>
      </w:r>
    </w:p>
    <w:p w:rsidR="00025165" w:rsidRDefault="00025165" w:rsidP="00025165">
      <w:pPr>
        <w:spacing w:line="594" w:lineRule="exact"/>
        <w:ind w:firstLine="640"/>
        <w:rPr>
          <w:rFonts w:eastAsia="方正楷体_GBK"/>
          <w:kern w:val="0"/>
        </w:rPr>
      </w:pPr>
      <w:r>
        <w:rPr>
          <w:rFonts w:ascii="方正楷体_GBK" w:eastAsia="方正楷体_GBK" w:hAnsi="方正楷体_GBK" w:cs="方正楷体_GBK" w:hint="eastAsia"/>
          <w:bCs/>
        </w:rPr>
        <w:t>（一）支持方向</w:t>
      </w:r>
      <w:proofErr w:type="gramStart"/>
      <w:r>
        <w:rPr>
          <w:rFonts w:ascii="方正楷体_GBK" w:eastAsia="方正楷体_GBK" w:hAnsi="方正楷体_GBK" w:cs="方正楷体_GBK" w:hint="eastAsia"/>
          <w:bCs/>
        </w:rPr>
        <w:t>一</w:t>
      </w:r>
      <w:proofErr w:type="gramEnd"/>
      <w:r>
        <w:rPr>
          <w:rFonts w:ascii="方正楷体_GBK" w:eastAsia="方正楷体_GBK" w:hAnsi="方正楷体_GBK" w:cs="方正楷体_GBK" w:hint="eastAsia"/>
          <w:bCs/>
        </w:rPr>
        <w:t>：</w:t>
      </w:r>
      <w:r>
        <w:rPr>
          <w:rFonts w:ascii="方正楷体_GBK" w:eastAsia="方正楷体_GBK" w:hAnsi="方正楷体_GBK" w:cs="方正楷体_GBK" w:hint="eastAsia"/>
          <w:bCs/>
          <w:kern w:val="0"/>
        </w:rPr>
        <w:t>支持工业企业上</w:t>
      </w:r>
      <w:proofErr w:type="gramStart"/>
      <w:r>
        <w:rPr>
          <w:rFonts w:ascii="方正楷体_GBK" w:eastAsia="方正楷体_GBK" w:hAnsi="方正楷体_GBK" w:cs="方正楷体_GBK" w:hint="eastAsia"/>
          <w:bCs/>
          <w:kern w:val="0"/>
        </w:rPr>
        <w:t>规</w:t>
      </w:r>
      <w:proofErr w:type="gramEnd"/>
      <w:r>
        <w:rPr>
          <w:rFonts w:ascii="方正楷体_GBK" w:eastAsia="方正楷体_GBK" w:hAnsi="方正楷体_GBK" w:cs="方正楷体_GBK" w:hint="eastAsia"/>
          <w:bCs/>
          <w:kern w:val="0"/>
        </w:rPr>
        <w:t>。</w:t>
      </w:r>
    </w:p>
    <w:p w:rsidR="00025165" w:rsidRDefault="00025165" w:rsidP="00025165">
      <w:pPr>
        <w:spacing w:line="594" w:lineRule="exact"/>
        <w:ind w:firstLine="640"/>
        <w:rPr>
          <w:kern w:val="0"/>
        </w:rPr>
      </w:pPr>
      <w:r>
        <w:rPr>
          <w:b/>
          <w:kern w:val="0"/>
        </w:rPr>
        <w:t>申报条件：</w:t>
      </w:r>
      <w:r>
        <w:rPr>
          <w:kern w:val="0"/>
        </w:rPr>
        <w:t>企业初次纳入规模以上工业企业统计。</w:t>
      </w:r>
    </w:p>
    <w:p w:rsidR="00025165" w:rsidRDefault="00025165" w:rsidP="00025165">
      <w:pPr>
        <w:spacing w:line="594" w:lineRule="exact"/>
        <w:ind w:firstLine="640"/>
        <w:rPr>
          <w:rFonts w:eastAsia="方正楷体_GBK"/>
          <w:kern w:val="0"/>
        </w:rPr>
      </w:pPr>
      <w:r>
        <w:rPr>
          <w:b/>
          <w:kern w:val="0"/>
        </w:rPr>
        <w:t>支持标准：</w:t>
      </w:r>
      <w:r>
        <w:rPr>
          <w:kern w:val="0"/>
        </w:rPr>
        <w:t>给予企业当年产值的</w:t>
      </w:r>
      <w:r>
        <w:rPr>
          <w:kern w:val="0"/>
        </w:rPr>
        <w:t>2‰</w:t>
      </w:r>
      <w:r>
        <w:rPr>
          <w:kern w:val="0"/>
        </w:rPr>
        <w:t>奖励，最高不超过</w:t>
      </w:r>
      <w:r>
        <w:rPr>
          <w:kern w:val="0"/>
        </w:rPr>
        <w:t>20</w:t>
      </w:r>
      <w:r>
        <w:rPr>
          <w:kern w:val="0"/>
        </w:rPr>
        <w:t>万元。</w:t>
      </w:r>
    </w:p>
    <w:p w:rsidR="00025165" w:rsidRDefault="00025165" w:rsidP="00025165">
      <w:pPr>
        <w:spacing w:line="594" w:lineRule="exact"/>
        <w:ind w:firstLine="640"/>
        <w:rPr>
          <w:rFonts w:ascii="方正楷体_GBK" w:eastAsia="方正楷体_GBK" w:hAnsi="方正楷体_GBK" w:cs="方正楷体_GBK"/>
          <w:bCs/>
        </w:rPr>
      </w:pPr>
      <w:r>
        <w:rPr>
          <w:rFonts w:ascii="方正楷体_GBK" w:eastAsia="方正楷体_GBK" w:hAnsi="方正楷体_GBK" w:cs="方正楷体_GBK"/>
          <w:bCs/>
        </w:rPr>
        <w:t>（二）支持方向二：梯级培育规模以上工业企业。</w:t>
      </w:r>
    </w:p>
    <w:p w:rsidR="00025165" w:rsidRDefault="00025165" w:rsidP="00025165">
      <w:pPr>
        <w:spacing w:line="594" w:lineRule="exact"/>
        <w:ind w:firstLine="640"/>
        <w:rPr>
          <w:kern w:val="0"/>
        </w:rPr>
      </w:pPr>
      <w:r>
        <w:rPr>
          <w:b/>
          <w:bCs/>
          <w:kern w:val="0"/>
        </w:rPr>
        <w:lastRenderedPageBreak/>
        <w:t>申报条件：</w:t>
      </w:r>
      <w:r>
        <w:rPr>
          <w:bCs/>
          <w:kern w:val="0"/>
        </w:rPr>
        <w:t>在库两年及以上的</w:t>
      </w:r>
      <w:r>
        <w:rPr>
          <w:kern w:val="0"/>
        </w:rPr>
        <w:t>规模以上工业企业产值首次达到</w:t>
      </w:r>
      <w:r>
        <w:rPr>
          <w:kern w:val="0"/>
        </w:rPr>
        <w:t>5</w:t>
      </w:r>
      <w:r>
        <w:rPr>
          <w:kern w:val="0"/>
        </w:rPr>
        <w:t>亿元、</w:t>
      </w:r>
      <w:r>
        <w:rPr>
          <w:kern w:val="0"/>
        </w:rPr>
        <w:t>10</w:t>
      </w:r>
      <w:r>
        <w:rPr>
          <w:kern w:val="0"/>
        </w:rPr>
        <w:t>亿元、</w:t>
      </w:r>
      <w:r>
        <w:rPr>
          <w:kern w:val="0"/>
        </w:rPr>
        <w:t>20</w:t>
      </w:r>
      <w:r>
        <w:rPr>
          <w:kern w:val="0"/>
        </w:rPr>
        <w:t>亿元、</w:t>
      </w:r>
      <w:r>
        <w:rPr>
          <w:kern w:val="0"/>
        </w:rPr>
        <w:t>30</w:t>
      </w:r>
      <w:r>
        <w:rPr>
          <w:kern w:val="0"/>
        </w:rPr>
        <w:t>亿元、</w:t>
      </w:r>
      <w:r>
        <w:rPr>
          <w:kern w:val="0"/>
        </w:rPr>
        <w:t>50</w:t>
      </w:r>
      <w:r>
        <w:rPr>
          <w:kern w:val="0"/>
        </w:rPr>
        <w:t>亿元、</w:t>
      </w:r>
      <w:r>
        <w:rPr>
          <w:kern w:val="0"/>
        </w:rPr>
        <w:t>100</w:t>
      </w:r>
      <w:r>
        <w:rPr>
          <w:kern w:val="0"/>
        </w:rPr>
        <w:t>亿元标准。</w:t>
      </w:r>
    </w:p>
    <w:p w:rsidR="00025165" w:rsidRDefault="00025165" w:rsidP="00025165">
      <w:pPr>
        <w:spacing w:line="594" w:lineRule="exact"/>
        <w:ind w:firstLine="640"/>
        <w:rPr>
          <w:kern w:val="0"/>
        </w:rPr>
      </w:pPr>
      <w:r>
        <w:rPr>
          <w:b/>
          <w:kern w:val="0"/>
        </w:rPr>
        <w:t>支持标准：</w:t>
      </w:r>
      <w:r>
        <w:rPr>
          <w:kern w:val="0"/>
        </w:rPr>
        <w:t>分别给予不超过</w:t>
      </w:r>
      <w:r>
        <w:rPr>
          <w:kern w:val="0"/>
        </w:rPr>
        <w:t>5</w:t>
      </w:r>
      <w:r>
        <w:rPr>
          <w:kern w:val="0"/>
        </w:rPr>
        <w:t>万元、</w:t>
      </w:r>
      <w:r>
        <w:rPr>
          <w:kern w:val="0"/>
        </w:rPr>
        <w:t>10</w:t>
      </w:r>
      <w:r>
        <w:rPr>
          <w:kern w:val="0"/>
        </w:rPr>
        <w:t>万元、</w:t>
      </w:r>
      <w:r>
        <w:rPr>
          <w:kern w:val="0"/>
        </w:rPr>
        <w:t>20</w:t>
      </w:r>
      <w:r>
        <w:rPr>
          <w:kern w:val="0"/>
        </w:rPr>
        <w:t>万元、</w:t>
      </w:r>
      <w:r>
        <w:rPr>
          <w:kern w:val="0"/>
        </w:rPr>
        <w:t>30</w:t>
      </w:r>
      <w:r>
        <w:rPr>
          <w:kern w:val="0"/>
        </w:rPr>
        <w:t>万元、</w:t>
      </w:r>
      <w:r>
        <w:rPr>
          <w:kern w:val="0"/>
        </w:rPr>
        <w:t>50</w:t>
      </w:r>
      <w:r>
        <w:rPr>
          <w:kern w:val="0"/>
        </w:rPr>
        <w:t>万元、</w:t>
      </w:r>
      <w:r>
        <w:rPr>
          <w:kern w:val="0"/>
        </w:rPr>
        <w:t>100</w:t>
      </w:r>
      <w:r>
        <w:rPr>
          <w:kern w:val="0"/>
        </w:rPr>
        <w:t>万元一次性奖励。</w:t>
      </w:r>
    </w:p>
    <w:p w:rsidR="00025165" w:rsidRDefault="00025165" w:rsidP="00025165">
      <w:pPr>
        <w:spacing w:line="594" w:lineRule="exact"/>
        <w:ind w:firstLine="640"/>
        <w:rPr>
          <w:rFonts w:ascii="方正楷体_GBK" w:eastAsia="方正楷体_GBK" w:hAnsi="方正楷体_GBK" w:cs="方正楷体_GBK"/>
          <w:bCs/>
        </w:rPr>
      </w:pPr>
      <w:r>
        <w:rPr>
          <w:rFonts w:ascii="方正楷体_GBK" w:eastAsia="方正楷体_GBK" w:hAnsi="方正楷体_GBK" w:cs="方正楷体_GBK"/>
          <w:bCs/>
        </w:rPr>
        <w:t>（三）支持方向三：优质存量企业成长支持。</w:t>
      </w:r>
    </w:p>
    <w:p w:rsidR="00025165" w:rsidRDefault="00025165" w:rsidP="00025165">
      <w:pPr>
        <w:spacing w:line="594" w:lineRule="exact"/>
        <w:ind w:firstLineChars="200" w:firstLine="643"/>
        <w:rPr>
          <w:kern w:val="0"/>
        </w:rPr>
      </w:pPr>
      <w:r>
        <w:rPr>
          <w:b/>
          <w:kern w:val="0"/>
        </w:rPr>
        <w:t>申报条件和支持标准：</w:t>
      </w:r>
      <w:r>
        <w:rPr>
          <w:kern w:val="0"/>
        </w:rPr>
        <w:t>按照《合川区优质存量企业成长支持计划</w:t>
      </w:r>
      <w:r>
        <w:rPr>
          <w:kern w:val="0"/>
        </w:rPr>
        <w:t>2018</w:t>
      </w:r>
      <w:r>
        <w:rPr>
          <w:kern w:val="0"/>
        </w:rPr>
        <w:t>年实施方案》（合川府办发〔</w:t>
      </w:r>
      <w:r>
        <w:rPr>
          <w:kern w:val="0"/>
        </w:rPr>
        <w:t>2018</w:t>
      </w:r>
      <w:r>
        <w:rPr>
          <w:kern w:val="0"/>
        </w:rPr>
        <w:t>〕</w:t>
      </w:r>
      <w:r>
        <w:rPr>
          <w:kern w:val="0"/>
        </w:rPr>
        <w:t>48</w:t>
      </w:r>
      <w:r>
        <w:rPr>
          <w:kern w:val="0"/>
        </w:rPr>
        <w:t>号）执行，若出台新的优质存量企业成长支持计划实施方案，即按新政策执行。</w:t>
      </w:r>
    </w:p>
    <w:p w:rsidR="00025165" w:rsidRDefault="00025165" w:rsidP="00025165">
      <w:pPr>
        <w:spacing w:line="594" w:lineRule="exact"/>
        <w:ind w:firstLine="640"/>
        <w:rPr>
          <w:rFonts w:ascii="方正楷体_GBK" w:eastAsia="方正楷体_GBK" w:hAnsi="方正楷体_GBK" w:cs="方正楷体_GBK"/>
          <w:bCs/>
        </w:rPr>
      </w:pPr>
      <w:r>
        <w:rPr>
          <w:rFonts w:ascii="方正楷体_GBK" w:eastAsia="方正楷体_GBK" w:hAnsi="方正楷体_GBK" w:cs="方正楷体_GBK"/>
          <w:bCs/>
        </w:rPr>
        <w:t>（</w:t>
      </w:r>
      <w:r>
        <w:rPr>
          <w:rFonts w:ascii="方正楷体_GBK" w:eastAsia="方正楷体_GBK" w:hAnsi="方正楷体_GBK" w:cs="方正楷体_GBK" w:hint="eastAsia"/>
          <w:bCs/>
        </w:rPr>
        <w:t>四</w:t>
      </w:r>
      <w:r>
        <w:rPr>
          <w:rFonts w:ascii="方正楷体_GBK" w:eastAsia="方正楷体_GBK" w:hAnsi="方正楷体_GBK" w:cs="方正楷体_GBK"/>
          <w:bCs/>
        </w:rPr>
        <w:t>）支持方向</w:t>
      </w:r>
      <w:r>
        <w:rPr>
          <w:rFonts w:ascii="方正楷体_GBK" w:eastAsia="方正楷体_GBK" w:hAnsi="方正楷体_GBK" w:cs="方正楷体_GBK" w:hint="eastAsia"/>
          <w:bCs/>
        </w:rPr>
        <w:t>四</w:t>
      </w:r>
      <w:r>
        <w:rPr>
          <w:rFonts w:ascii="方正楷体_GBK" w:eastAsia="方正楷体_GBK" w:hAnsi="方正楷体_GBK" w:cs="方正楷体_GBK"/>
          <w:bCs/>
        </w:rPr>
        <w:t>：</w:t>
      </w:r>
      <w:r w:rsidR="000E3AA0">
        <w:rPr>
          <w:rFonts w:ascii="方正楷体_GBK" w:eastAsia="方正楷体_GBK" w:hAnsi="方正楷体_GBK" w:cs="方正楷体_GBK" w:hint="eastAsia"/>
          <w:bCs/>
        </w:rPr>
        <w:t>获评市级以上专精特新</w:t>
      </w:r>
      <w:r>
        <w:rPr>
          <w:rFonts w:ascii="方正楷体_GBK" w:eastAsia="方正楷体_GBK" w:hAnsi="方正楷体_GBK" w:cs="方正楷体_GBK" w:hint="eastAsia"/>
          <w:bCs/>
        </w:rPr>
        <w:t>中小企业、“小巨人”企业、“隐形冠军”企业。</w:t>
      </w:r>
    </w:p>
    <w:p w:rsidR="00025165" w:rsidRDefault="00025165" w:rsidP="00025165">
      <w:pPr>
        <w:spacing w:line="594" w:lineRule="exact"/>
        <w:ind w:firstLine="640"/>
        <w:rPr>
          <w:color w:val="000000"/>
        </w:rPr>
      </w:pPr>
      <w:r>
        <w:rPr>
          <w:b/>
          <w:bCs/>
          <w:color w:val="000000"/>
          <w:kern w:val="0"/>
        </w:rPr>
        <w:t>申报条件：</w:t>
      </w:r>
      <w:r w:rsidR="000E3AA0">
        <w:rPr>
          <w:rFonts w:hint="eastAsia"/>
          <w:color w:val="000000"/>
          <w:kern w:val="0"/>
        </w:rPr>
        <w:t>当年首次获评市级以上</w:t>
      </w:r>
      <w:bookmarkStart w:id="0" w:name="_GoBack"/>
      <w:bookmarkEnd w:id="0"/>
      <w:r w:rsidR="000E3AA0">
        <w:rPr>
          <w:rFonts w:hint="eastAsia"/>
          <w:color w:val="000000"/>
          <w:kern w:val="0"/>
        </w:rPr>
        <w:t>专精特新</w:t>
      </w:r>
      <w:r>
        <w:rPr>
          <w:rFonts w:hint="eastAsia"/>
          <w:color w:val="000000"/>
          <w:kern w:val="0"/>
        </w:rPr>
        <w:t>中小企业、“小巨人”企业、“隐形冠军”企业。</w:t>
      </w:r>
    </w:p>
    <w:p w:rsidR="00025165" w:rsidRDefault="00025165" w:rsidP="00025165">
      <w:pPr>
        <w:spacing w:line="594" w:lineRule="exact"/>
        <w:ind w:firstLine="640"/>
        <w:rPr>
          <w:color w:val="000000"/>
          <w:kern w:val="0"/>
        </w:rPr>
      </w:pPr>
      <w:r>
        <w:rPr>
          <w:b/>
          <w:bCs/>
          <w:color w:val="000000"/>
          <w:kern w:val="0"/>
        </w:rPr>
        <w:t>支持标准：</w:t>
      </w:r>
      <w:r w:rsidR="000E3AA0">
        <w:rPr>
          <w:rFonts w:hint="eastAsia"/>
          <w:color w:val="000000"/>
          <w:kern w:val="0"/>
        </w:rPr>
        <w:t>获评市级</w:t>
      </w:r>
      <w:r>
        <w:rPr>
          <w:rFonts w:hint="eastAsia"/>
          <w:color w:val="000000"/>
          <w:kern w:val="0"/>
        </w:rPr>
        <w:t>专精特新中小企业，每户奖励不超过</w:t>
      </w:r>
      <w:r>
        <w:rPr>
          <w:color w:val="000000"/>
          <w:kern w:val="0"/>
        </w:rPr>
        <w:t>10</w:t>
      </w:r>
      <w:r>
        <w:rPr>
          <w:color w:val="000000"/>
          <w:kern w:val="0"/>
        </w:rPr>
        <w:t>万元</w:t>
      </w:r>
      <w:r>
        <w:rPr>
          <w:rFonts w:hint="eastAsia"/>
          <w:color w:val="000000"/>
          <w:kern w:val="0"/>
        </w:rPr>
        <w:t>；获评市级“小巨人”企业，每户奖励不超</w:t>
      </w:r>
      <w:r>
        <w:rPr>
          <w:color w:val="000000"/>
          <w:kern w:val="0"/>
        </w:rPr>
        <w:t>过</w:t>
      </w:r>
      <w:r>
        <w:rPr>
          <w:color w:val="000000"/>
          <w:kern w:val="0"/>
        </w:rPr>
        <w:t>30</w:t>
      </w:r>
      <w:r>
        <w:rPr>
          <w:color w:val="000000"/>
          <w:kern w:val="0"/>
        </w:rPr>
        <w:t>万元</w:t>
      </w:r>
      <w:r>
        <w:rPr>
          <w:rFonts w:hint="eastAsia"/>
          <w:color w:val="000000"/>
          <w:kern w:val="0"/>
        </w:rPr>
        <w:t>；获评市级“隐形冠军”企业，每户奖励不超</w:t>
      </w:r>
      <w:r>
        <w:rPr>
          <w:color w:val="000000"/>
          <w:kern w:val="0"/>
        </w:rPr>
        <w:t>过</w:t>
      </w:r>
      <w:r>
        <w:rPr>
          <w:color w:val="000000"/>
          <w:kern w:val="0"/>
        </w:rPr>
        <w:t>100</w:t>
      </w:r>
      <w:r>
        <w:rPr>
          <w:color w:val="000000"/>
          <w:kern w:val="0"/>
        </w:rPr>
        <w:t>万元</w:t>
      </w:r>
      <w:r>
        <w:rPr>
          <w:rFonts w:hint="eastAsia"/>
          <w:color w:val="000000"/>
          <w:kern w:val="0"/>
        </w:rPr>
        <w:t>；获评国家级“小巨人”企业，每户奖励不超</w:t>
      </w:r>
      <w:r>
        <w:rPr>
          <w:color w:val="000000"/>
          <w:kern w:val="0"/>
        </w:rPr>
        <w:t>过</w:t>
      </w:r>
      <w:r>
        <w:rPr>
          <w:color w:val="000000"/>
          <w:kern w:val="0"/>
        </w:rPr>
        <w:t>50</w:t>
      </w:r>
      <w:r>
        <w:rPr>
          <w:color w:val="000000"/>
          <w:kern w:val="0"/>
        </w:rPr>
        <w:t>万元</w:t>
      </w:r>
      <w:r>
        <w:rPr>
          <w:rFonts w:hint="eastAsia"/>
          <w:color w:val="000000"/>
          <w:kern w:val="0"/>
        </w:rPr>
        <w:t>（国家级和市级“分段计算，不重复享受”，奖励差额）</w:t>
      </w:r>
      <w:r>
        <w:rPr>
          <w:color w:val="000000"/>
          <w:kern w:val="0"/>
        </w:rPr>
        <w:t>。</w:t>
      </w:r>
    </w:p>
    <w:p w:rsidR="00025165" w:rsidRDefault="00025165" w:rsidP="00025165">
      <w:pPr>
        <w:spacing w:line="594" w:lineRule="exact"/>
        <w:ind w:firstLine="640"/>
        <w:rPr>
          <w:color w:val="000000"/>
          <w:kern w:val="0"/>
        </w:rPr>
      </w:pPr>
      <w:r>
        <w:rPr>
          <w:rFonts w:hint="eastAsia"/>
          <w:color w:val="000000"/>
          <w:kern w:val="0"/>
        </w:rPr>
        <w:t>以上申报主体均应为在合川</w:t>
      </w:r>
      <w:proofErr w:type="gramStart"/>
      <w:r>
        <w:rPr>
          <w:rFonts w:hint="eastAsia"/>
          <w:color w:val="000000"/>
          <w:kern w:val="0"/>
        </w:rPr>
        <w:t>区登记</w:t>
      </w:r>
      <w:proofErr w:type="gramEnd"/>
      <w:r>
        <w:rPr>
          <w:rFonts w:hint="eastAsia"/>
          <w:color w:val="000000"/>
          <w:kern w:val="0"/>
        </w:rPr>
        <w:t>注册，具有独立法人资格。</w:t>
      </w:r>
    </w:p>
    <w:p w:rsidR="00025165" w:rsidRDefault="00025165" w:rsidP="00025165">
      <w:pPr>
        <w:spacing w:line="594" w:lineRule="exact"/>
        <w:ind w:firstLine="640"/>
        <w:rPr>
          <w:kern w:val="0"/>
        </w:rPr>
      </w:pPr>
      <w:r>
        <w:rPr>
          <w:rFonts w:eastAsia="方正楷体_GBK" w:hint="eastAsia"/>
        </w:rPr>
        <w:t>第八条</w:t>
      </w:r>
      <w:r>
        <w:rPr>
          <w:rFonts w:eastAsia="方正楷体_GBK" w:hint="eastAsia"/>
        </w:rPr>
        <w:t xml:space="preserve">  </w:t>
      </w:r>
      <w:r>
        <w:rPr>
          <w:kern w:val="0"/>
          <w:shd w:val="clear" w:color="auto" w:fill="FFFFFF"/>
        </w:rPr>
        <w:t>重点支持方向根据区委、区政府工作安排，结合我区产业发展实际需要，适时进行优化调整。</w:t>
      </w:r>
    </w:p>
    <w:p w:rsidR="00025165" w:rsidRDefault="00025165" w:rsidP="00025165">
      <w:pPr>
        <w:spacing w:line="594" w:lineRule="exact"/>
        <w:ind w:firstLine="640"/>
        <w:rPr>
          <w:kern w:val="0"/>
          <w:shd w:val="clear" w:color="auto" w:fill="FFFFFF"/>
        </w:rPr>
      </w:pPr>
    </w:p>
    <w:p w:rsidR="00025165" w:rsidRDefault="00025165" w:rsidP="00025165">
      <w:pPr>
        <w:spacing w:line="594" w:lineRule="exact"/>
        <w:jc w:val="center"/>
        <w:rPr>
          <w:rFonts w:eastAsia="方正黑体_GBK"/>
        </w:rPr>
      </w:pPr>
      <w:r>
        <w:rPr>
          <w:rFonts w:eastAsia="方正黑体_GBK" w:hint="eastAsia"/>
        </w:rPr>
        <w:t>第四章</w:t>
      </w:r>
      <w:r>
        <w:rPr>
          <w:rFonts w:eastAsia="方正黑体_GBK" w:hint="eastAsia"/>
        </w:rPr>
        <w:t xml:space="preserve">  </w:t>
      </w:r>
      <w:r>
        <w:rPr>
          <w:rFonts w:eastAsia="方正黑体_GBK"/>
        </w:rPr>
        <w:t>资金分配和使用</w:t>
      </w:r>
    </w:p>
    <w:p w:rsidR="00025165" w:rsidRDefault="00025165" w:rsidP="00025165">
      <w:pPr>
        <w:autoSpaceDE w:val="0"/>
        <w:autoSpaceDN w:val="0"/>
        <w:adjustRightInd w:val="0"/>
        <w:spacing w:line="594" w:lineRule="exact"/>
        <w:ind w:firstLine="615"/>
      </w:pPr>
      <w:r>
        <w:rPr>
          <w:rFonts w:eastAsia="方正楷体_GBK"/>
        </w:rPr>
        <w:t>第</w:t>
      </w:r>
      <w:r>
        <w:rPr>
          <w:rFonts w:eastAsia="方正楷体_GBK" w:hint="eastAsia"/>
        </w:rPr>
        <w:t>九</w:t>
      </w:r>
      <w:r>
        <w:rPr>
          <w:rFonts w:eastAsia="方正楷体_GBK"/>
        </w:rPr>
        <w:t>条</w:t>
      </w:r>
      <w:r>
        <w:rPr>
          <w:rFonts w:eastAsia="方正楷体_GBK" w:hint="eastAsia"/>
        </w:rPr>
        <w:t xml:space="preserve">  </w:t>
      </w:r>
      <w:r>
        <w:rPr>
          <w:rFonts w:hint="eastAsia"/>
        </w:rPr>
        <w:t>区级工业发展专项资金每年申报一次，由</w:t>
      </w:r>
      <w:r>
        <w:t>区经济信息委向社会公开发布</w:t>
      </w:r>
      <w:r>
        <w:rPr>
          <w:rFonts w:hint="eastAsia"/>
        </w:rPr>
        <w:t>申报通知</w:t>
      </w:r>
      <w:r>
        <w:t>，明确</w:t>
      </w:r>
      <w:r>
        <w:rPr>
          <w:rFonts w:hint="eastAsia"/>
        </w:rPr>
        <w:t>申报时限</w:t>
      </w:r>
      <w:r>
        <w:t>、</w:t>
      </w:r>
      <w:r>
        <w:rPr>
          <w:rFonts w:hint="eastAsia"/>
        </w:rPr>
        <w:t>申报资料</w:t>
      </w:r>
      <w:r>
        <w:t>等内容</w:t>
      </w:r>
      <w:r>
        <w:rPr>
          <w:rFonts w:hint="eastAsia"/>
        </w:rPr>
        <w:t>，</w:t>
      </w:r>
      <w:r>
        <w:t>并组织企业主动申报。</w:t>
      </w:r>
    </w:p>
    <w:p w:rsidR="00025165" w:rsidRDefault="00025165" w:rsidP="00025165">
      <w:pPr>
        <w:spacing w:line="594" w:lineRule="exact"/>
        <w:ind w:firstLineChars="200" w:firstLine="640"/>
        <w:rPr>
          <w:rFonts w:ascii="方正仿宋_GBK"/>
        </w:rPr>
      </w:pPr>
      <w:r>
        <w:rPr>
          <w:rFonts w:eastAsia="方正楷体_GBK"/>
        </w:rPr>
        <w:t>第十条</w:t>
      </w:r>
      <w:r>
        <w:rPr>
          <w:rFonts w:eastAsia="方正楷体_GBK"/>
        </w:rPr>
        <w:t xml:space="preserve">  </w:t>
      </w:r>
      <w:r>
        <w:rPr>
          <w:rFonts w:ascii="方正仿宋_GBK" w:hint="eastAsia"/>
        </w:rPr>
        <w:t>工业发展专项资金统一纳入区经济信息委年初预算，预算经批复后，支出总规模不得突破。年终前区财政对专项资金进行清算，未拨付的资金，由区财政收回预算。已拨付的资金，</w:t>
      </w:r>
      <w:proofErr w:type="gramStart"/>
      <w:r>
        <w:rPr>
          <w:rFonts w:ascii="方正仿宋_GBK" w:hint="eastAsia"/>
        </w:rPr>
        <w:t>按体制</w:t>
      </w:r>
      <w:proofErr w:type="gramEnd"/>
      <w:r>
        <w:rPr>
          <w:rFonts w:ascii="方正仿宋_GBK" w:hint="eastAsia"/>
        </w:rPr>
        <w:t>由区财政、园区和镇街共同承担。区经济信息委根据当年绩效目标、项目申报情况及审核结果，提出专项资金具体安排建议，报区政府审批。区财政局按照审批结果及相关资料通过国库集中支付及时拨付资金。涉及政府采购和政府购买服务的，按有关规定执行。</w:t>
      </w:r>
    </w:p>
    <w:p w:rsidR="00025165" w:rsidRDefault="00025165" w:rsidP="00025165">
      <w:pPr>
        <w:autoSpaceDE w:val="0"/>
        <w:autoSpaceDN w:val="0"/>
        <w:adjustRightInd w:val="0"/>
        <w:spacing w:line="594" w:lineRule="exact"/>
        <w:ind w:firstLine="615"/>
      </w:pPr>
      <w:r>
        <w:rPr>
          <w:rFonts w:eastAsia="方正楷体_GBK"/>
        </w:rPr>
        <w:t>第</w:t>
      </w:r>
      <w:r>
        <w:rPr>
          <w:rFonts w:eastAsia="方正楷体_GBK" w:hint="eastAsia"/>
        </w:rPr>
        <w:t>十一</w:t>
      </w:r>
      <w:r>
        <w:rPr>
          <w:rFonts w:eastAsia="方正楷体_GBK"/>
        </w:rPr>
        <w:t>条</w:t>
      </w:r>
      <w:r>
        <w:rPr>
          <w:rFonts w:eastAsia="方正楷体_GBK"/>
        </w:rPr>
        <w:t xml:space="preserve">  </w:t>
      </w:r>
      <w:r>
        <w:t>按照</w:t>
      </w:r>
      <w:r>
        <w:rPr>
          <w:rFonts w:hint="eastAsia"/>
        </w:rPr>
        <w:t>“</w:t>
      </w:r>
      <w:r>
        <w:t>择优不重复</w:t>
      </w:r>
      <w:r>
        <w:rPr>
          <w:rFonts w:hint="eastAsia"/>
        </w:rPr>
        <w:t>”</w:t>
      </w:r>
      <w:r>
        <w:t>原则，同一企业的同一项目采用一种方式给予支持，除奖励类外，不重复享受财政补助。</w:t>
      </w:r>
      <w:r>
        <w:rPr>
          <w:rFonts w:hint="eastAsia"/>
        </w:rPr>
        <w:t>区经济信息委</w:t>
      </w:r>
      <w:r>
        <w:t>在对企业或单位申报材料进行真实性审查时，通过信用中国（重庆</w:t>
      </w:r>
      <w:r>
        <w:rPr>
          <w:rFonts w:hint="eastAsia"/>
        </w:rPr>
        <w:t>合川</w:t>
      </w:r>
      <w:r>
        <w:t>）平台查询申报当年被列入失信企业名单的企业和单位，不纳入支持范围。特殊情况由政府审定后办理。</w:t>
      </w:r>
    </w:p>
    <w:p w:rsidR="00025165" w:rsidRDefault="00025165" w:rsidP="00025165">
      <w:pPr>
        <w:autoSpaceDE w:val="0"/>
        <w:autoSpaceDN w:val="0"/>
        <w:adjustRightInd w:val="0"/>
        <w:spacing w:line="594" w:lineRule="exact"/>
        <w:ind w:firstLine="615"/>
      </w:pPr>
      <w:r>
        <w:rPr>
          <w:rFonts w:eastAsia="方正楷体_GBK"/>
        </w:rPr>
        <w:t>第</w:t>
      </w:r>
      <w:r>
        <w:rPr>
          <w:rFonts w:eastAsia="方正楷体_GBK" w:hint="eastAsia"/>
        </w:rPr>
        <w:t>十二</w:t>
      </w:r>
      <w:r>
        <w:rPr>
          <w:rFonts w:eastAsia="方正楷体_GBK"/>
        </w:rPr>
        <w:t>条</w:t>
      </w:r>
      <w:r>
        <w:rPr>
          <w:rFonts w:eastAsia="方正楷体_GBK" w:hint="eastAsia"/>
        </w:rPr>
        <w:t xml:space="preserve"> </w:t>
      </w:r>
      <w:r>
        <w:rPr>
          <w:rFonts w:hint="eastAsia"/>
        </w:rPr>
        <w:t>申报</w:t>
      </w:r>
      <w:r>
        <w:t>单位收到专项资金后，应严格按照国家财务会计制度的规定，做好专项资金会计核算工作，按照项目实施方案组织实施，严格专款专用，未经批准，不得变更项目内容或调整预算。项目因故终止、撤销或确需变更的，</w:t>
      </w:r>
      <w:r>
        <w:rPr>
          <w:rFonts w:hint="eastAsia"/>
        </w:rPr>
        <w:t>申</w:t>
      </w:r>
      <w:r>
        <w:rPr>
          <w:rFonts w:hint="eastAsia"/>
        </w:rPr>
        <w:lastRenderedPageBreak/>
        <w:t>报</w:t>
      </w:r>
      <w:r>
        <w:t>单位应按程序</w:t>
      </w:r>
      <w:r>
        <w:rPr>
          <w:rFonts w:hint="eastAsia"/>
        </w:rPr>
        <w:t>及时通过镇街（组团）</w:t>
      </w:r>
      <w:r>
        <w:t>报请区经济信息委同意</w:t>
      </w:r>
      <w:r>
        <w:rPr>
          <w:rFonts w:hint="eastAsia"/>
        </w:rPr>
        <w:t>后</w:t>
      </w:r>
      <w:r>
        <w:t>，区财政局按规定收回或调整资金预算。</w:t>
      </w:r>
    </w:p>
    <w:p w:rsidR="00025165" w:rsidRDefault="00025165" w:rsidP="00025165">
      <w:pPr>
        <w:spacing w:line="594" w:lineRule="exact"/>
        <w:rPr>
          <w:rFonts w:eastAsia="方正黑体_GBK"/>
        </w:rPr>
      </w:pPr>
    </w:p>
    <w:p w:rsidR="00025165" w:rsidRDefault="00025165" w:rsidP="00025165">
      <w:pPr>
        <w:spacing w:line="594" w:lineRule="exact"/>
        <w:jc w:val="center"/>
        <w:rPr>
          <w:rFonts w:eastAsia="方正黑体_GBK"/>
        </w:rPr>
      </w:pPr>
    </w:p>
    <w:p w:rsidR="00025165" w:rsidRDefault="00025165" w:rsidP="00025165">
      <w:pPr>
        <w:spacing w:line="594" w:lineRule="exact"/>
        <w:jc w:val="center"/>
        <w:rPr>
          <w:rFonts w:eastAsia="方正楷体_GBK"/>
        </w:rPr>
      </w:pPr>
      <w:r>
        <w:rPr>
          <w:rFonts w:eastAsia="方正黑体_GBK"/>
        </w:rPr>
        <w:t>第五章</w:t>
      </w:r>
      <w:r>
        <w:rPr>
          <w:rFonts w:eastAsia="方正黑体_GBK"/>
        </w:rPr>
        <w:t xml:space="preserve">  </w:t>
      </w:r>
      <w:r>
        <w:rPr>
          <w:rFonts w:eastAsia="方正黑体_GBK"/>
        </w:rPr>
        <w:t>绩效管理和监督检查</w:t>
      </w:r>
    </w:p>
    <w:p w:rsidR="00025165" w:rsidRDefault="00025165" w:rsidP="00025165">
      <w:pPr>
        <w:spacing w:line="594" w:lineRule="exact"/>
        <w:ind w:firstLine="640"/>
      </w:pPr>
      <w:r>
        <w:rPr>
          <w:rFonts w:eastAsia="方正楷体_GBK"/>
        </w:rPr>
        <w:t>第</w:t>
      </w:r>
      <w:r>
        <w:rPr>
          <w:rFonts w:eastAsia="方正楷体_GBK" w:hint="eastAsia"/>
        </w:rPr>
        <w:t>十三</w:t>
      </w:r>
      <w:r>
        <w:rPr>
          <w:rFonts w:eastAsia="方正楷体_GBK"/>
        </w:rPr>
        <w:t>条</w:t>
      </w:r>
      <w:r>
        <w:rPr>
          <w:rFonts w:eastAsia="方正楷体_GBK"/>
        </w:rPr>
        <w:t xml:space="preserve">  </w:t>
      </w:r>
      <w:r>
        <w:t>根据工业领域特点和工作实际需要，</w:t>
      </w:r>
      <w:r>
        <w:rPr>
          <w:rFonts w:hint="eastAsia"/>
        </w:rPr>
        <w:t>区经济信息委</w:t>
      </w:r>
      <w:r>
        <w:t>、镇街（园区）会同区财政局对项目实施和资金使用进行监督，建立专项资金动态清理机制，对用途相近、政策交叉、范围重叠、</w:t>
      </w:r>
    </w:p>
    <w:p w:rsidR="00025165" w:rsidRDefault="00025165" w:rsidP="00025165">
      <w:pPr>
        <w:spacing w:line="594" w:lineRule="exact"/>
        <w:rPr>
          <w:rFonts w:eastAsia="方正黑体_GBK"/>
        </w:rPr>
      </w:pPr>
      <w:r>
        <w:t>绩效低下等已无必要继续实施的资金进行整合归并或取消。</w:t>
      </w:r>
      <w:r>
        <w:t xml:space="preserve">    </w:t>
      </w:r>
    </w:p>
    <w:p w:rsidR="00025165" w:rsidRDefault="00025165" w:rsidP="00025165">
      <w:pPr>
        <w:spacing w:line="594" w:lineRule="exact"/>
        <w:ind w:firstLine="640"/>
      </w:pPr>
      <w:r>
        <w:rPr>
          <w:rFonts w:eastAsia="方正楷体_GBK"/>
        </w:rPr>
        <w:t>第</w:t>
      </w:r>
      <w:r>
        <w:rPr>
          <w:rFonts w:eastAsia="方正楷体_GBK" w:hint="eastAsia"/>
        </w:rPr>
        <w:t>十四</w:t>
      </w:r>
      <w:r>
        <w:rPr>
          <w:rFonts w:eastAsia="方正楷体_GBK"/>
        </w:rPr>
        <w:t>条</w:t>
      </w:r>
      <w:r>
        <w:rPr>
          <w:rFonts w:eastAsia="方正楷体_GBK"/>
        </w:rPr>
        <w:t xml:space="preserve">  </w:t>
      </w:r>
      <w:r>
        <w:t>区经济信息委按照《政府信息公开条例》等有关规定，将</w:t>
      </w:r>
      <w:proofErr w:type="gramStart"/>
      <w:r>
        <w:t>拟支持</w:t>
      </w:r>
      <w:proofErr w:type="gramEnd"/>
      <w:r>
        <w:t>的项目单位、项目名称等内容通过</w:t>
      </w:r>
      <w:r>
        <w:rPr>
          <w:rFonts w:hint="eastAsia"/>
        </w:rPr>
        <w:t>重庆市合川区人民政府</w:t>
      </w:r>
      <w:r>
        <w:t>网站向社会公示，经公示无异议的项目列入当年专项资金支持范围。</w:t>
      </w:r>
    </w:p>
    <w:p w:rsidR="00025165" w:rsidRDefault="00025165" w:rsidP="00025165">
      <w:pPr>
        <w:spacing w:line="594" w:lineRule="exact"/>
        <w:ind w:firstLine="640"/>
      </w:pPr>
      <w:r>
        <w:rPr>
          <w:rFonts w:eastAsia="方正楷体_GBK"/>
        </w:rPr>
        <w:t>第</w:t>
      </w:r>
      <w:r>
        <w:rPr>
          <w:rFonts w:eastAsia="方正楷体_GBK" w:hint="eastAsia"/>
        </w:rPr>
        <w:t>十五</w:t>
      </w:r>
      <w:r>
        <w:rPr>
          <w:rFonts w:eastAsia="方正楷体_GBK"/>
        </w:rPr>
        <w:t>条</w:t>
      </w:r>
      <w:r>
        <w:rPr>
          <w:rFonts w:eastAsia="方正楷体_GBK"/>
        </w:rPr>
        <w:t xml:space="preserve">  </w:t>
      </w:r>
      <w:r>
        <w:t>按照全面实施预算绩效管理有关要求，</w:t>
      </w:r>
      <w:r>
        <w:rPr>
          <w:rFonts w:ascii="方正仿宋_GBK" w:hint="eastAsia"/>
        </w:rPr>
        <w:t>区经济信息委负责制订本部门绩效评价实施细则，建立绩效评价指标体系，细化专项资金绩效目标，对照绩效目标开展项目绩效自评，评价结果按要求进行公开并报送区财政局。</w:t>
      </w:r>
      <w:r>
        <w:t>区财政局可委托第三方机构对专项资金或部分重点项目开展绩效</w:t>
      </w:r>
      <w:r>
        <w:rPr>
          <w:rFonts w:hint="eastAsia"/>
        </w:rPr>
        <w:t>评</w:t>
      </w:r>
      <w:r>
        <w:t>价</w:t>
      </w:r>
      <w:r>
        <w:rPr>
          <w:rFonts w:hint="eastAsia"/>
        </w:rPr>
        <w:t>，</w:t>
      </w:r>
      <w:r>
        <w:t>评价结果作为政策调整和预算安排的重要依据。</w:t>
      </w:r>
    </w:p>
    <w:p w:rsidR="00025165" w:rsidRDefault="00025165" w:rsidP="00025165">
      <w:pPr>
        <w:spacing w:line="594" w:lineRule="exact"/>
        <w:ind w:firstLine="640"/>
      </w:pPr>
      <w:r>
        <w:rPr>
          <w:rFonts w:eastAsia="方正楷体_GBK"/>
        </w:rPr>
        <w:t>第</w:t>
      </w:r>
      <w:r>
        <w:rPr>
          <w:rFonts w:eastAsia="方正楷体_GBK" w:hint="eastAsia"/>
        </w:rPr>
        <w:t>十六</w:t>
      </w:r>
      <w:r>
        <w:rPr>
          <w:rFonts w:eastAsia="方正楷体_GBK"/>
        </w:rPr>
        <w:t>条</w:t>
      </w:r>
      <w:r>
        <w:rPr>
          <w:rFonts w:eastAsia="方正楷体_GBK"/>
        </w:rPr>
        <w:t xml:space="preserve">  </w:t>
      </w:r>
      <w:r>
        <w:t>专项资金接受</w:t>
      </w:r>
      <w:r>
        <w:rPr>
          <w:rFonts w:hint="eastAsia"/>
        </w:rPr>
        <w:t>人大、监察、</w:t>
      </w:r>
      <w:r>
        <w:t>审计、财政等部门的监督检查。项目单位应建立项目管理责任制，按规定妥善保管项目申报及批复文件、财务核算等相关资料，自觉接</w:t>
      </w:r>
      <w:r>
        <w:lastRenderedPageBreak/>
        <w:t>受相关部门的监督检查。</w:t>
      </w:r>
    </w:p>
    <w:p w:rsidR="00025165" w:rsidRDefault="00025165" w:rsidP="00025165">
      <w:pPr>
        <w:spacing w:line="594" w:lineRule="exact"/>
        <w:ind w:firstLine="640"/>
      </w:pPr>
      <w:r>
        <w:rPr>
          <w:rFonts w:eastAsia="方正楷体_GBK"/>
        </w:rPr>
        <w:t>第</w:t>
      </w:r>
      <w:r>
        <w:rPr>
          <w:rFonts w:eastAsia="方正楷体_GBK" w:hint="eastAsia"/>
        </w:rPr>
        <w:t>十七</w:t>
      </w:r>
      <w:r>
        <w:rPr>
          <w:rFonts w:eastAsia="方正楷体_GBK"/>
        </w:rPr>
        <w:t>条</w:t>
      </w:r>
      <w:r>
        <w:rPr>
          <w:rFonts w:eastAsia="方正楷体_GBK"/>
        </w:rPr>
        <w:t xml:space="preserve">  </w:t>
      </w:r>
      <w:r>
        <w:rPr>
          <w:rFonts w:hint="eastAsia"/>
        </w:rPr>
        <w:t>区经济信息委</w:t>
      </w:r>
      <w:r>
        <w:t>负责辖区内企业或单位申报材料的真实性审查，加强对拟补助项目关键指标的审核，督促项目单位按计划实施，掌握重点项目的进展情况，及时协调处理项目实施中的有关问题。</w:t>
      </w:r>
      <w:r>
        <w:t xml:space="preserve">  </w:t>
      </w:r>
    </w:p>
    <w:p w:rsidR="00025165" w:rsidRDefault="00025165" w:rsidP="00025165">
      <w:pPr>
        <w:spacing w:line="594" w:lineRule="exact"/>
        <w:ind w:firstLine="640"/>
      </w:pPr>
      <w:r>
        <w:rPr>
          <w:rFonts w:eastAsia="方正楷体_GBK"/>
        </w:rPr>
        <w:t>第</w:t>
      </w:r>
      <w:r>
        <w:rPr>
          <w:rFonts w:eastAsia="方正楷体_GBK" w:hint="eastAsia"/>
        </w:rPr>
        <w:t>十八</w:t>
      </w:r>
      <w:r>
        <w:rPr>
          <w:rFonts w:eastAsia="方正楷体_GBK"/>
        </w:rPr>
        <w:t>条</w:t>
      </w:r>
      <w:r>
        <w:rPr>
          <w:rFonts w:eastAsia="方正楷体_GBK"/>
        </w:rPr>
        <w:t xml:space="preserve">  </w:t>
      </w:r>
      <w:r>
        <w:t>本着</w:t>
      </w:r>
      <w:r>
        <w:rPr>
          <w:rFonts w:hint="eastAsia"/>
        </w:rPr>
        <w:t>“</w:t>
      </w:r>
      <w:r>
        <w:t>谁使用、谁负责</w:t>
      </w:r>
      <w:r>
        <w:rPr>
          <w:rFonts w:hint="eastAsia"/>
        </w:rPr>
        <w:t>”</w:t>
      </w:r>
      <w:r>
        <w:t>的原则，项目单位对自身信用状况、项目及材料真实性、违约责任</w:t>
      </w:r>
      <w:proofErr w:type="gramStart"/>
      <w:r>
        <w:t>作出</w:t>
      </w:r>
      <w:proofErr w:type="gramEnd"/>
      <w:r>
        <w:t>书面承诺，对项目真实性、项目实施、资金使用绩效负责。项目单位不得将同一项目多头重复申报。区经济信息委与区级其他行业主管部门建立项目信息共享机制，努力避免企业以同一项目多头申报享受财政补助。</w:t>
      </w:r>
    </w:p>
    <w:p w:rsidR="00025165" w:rsidRDefault="00025165" w:rsidP="00025165">
      <w:pPr>
        <w:spacing w:line="594" w:lineRule="exact"/>
        <w:ind w:firstLine="640"/>
      </w:pPr>
      <w:r>
        <w:rPr>
          <w:rFonts w:eastAsia="方正楷体_GBK"/>
        </w:rPr>
        <w:t>第</w:t>
      </w:r>
      <w:r>
        <w:rPr>
          <w:rFonts w:eastAsia="方正楷体_GBK" w:hint="eastAsia"/>
        </w:rPr>
        <w:t>十九</w:t>
      </w:r>
      <w:r>
        <w:rPr>
          <w:rFonts w:eastAsia="方正楷体_GBK"/>
        </w:rPr>
        <w:t>条</w:t>
      </w:r>
      <w:r>
        <w:rPr>
          <w:rFonts w:eastAsia="方正楷体_GBK"/>
        </w:rPr>
        <w:t xml:space="preserve">  </w:t>
      </w:r>
      <w:r>
        <w:t>任何企业、单位和个人不得骗取、虚报冒领、挤占、截留和挪用专项资金，如有违反，一经查实，将按照《财政违法行为处罚处分条例》（国务院令第</w:t>
      </w:r>
      <w:r>
        <w:t>427</w:t>
      </w:r>
      <w:r>
        <w:t>号）规定处理；构成犯罪的，移送司法机关处理。对骗取、</w:t>
      </w:r>
      <w:proofErr w:type="gramStart"/>
      <w:r>
        <w:t>套取专项</w:t>
      </w:r>
      <w:proofErr w:type="gramEnd"/>
      <w:r>
        <w:t>资金项目单位行为，视为严重失信行为，推送信用中国（重庆</w:t>
      </w:r>
      <w:r>
        <w:rPr>
          <w:rFonts w:hint="eastAsia"/>
        </w:rPr>
        <w:t>合川</w:t>
      </w:r>
      <w:r>
        <w:t>）平台，同时区经济信息委会同区财政局</w:t>
      </w:r>
      <w:proofErr w:type="gramStart"/>
      <w:r>
        <w:t>追回专项</w:t>
      </w:r>
      <w:proofErr w:type="gramEnd"/>
      <w:r>
        <w:t>资金。</w:t>
      </w:r>
    </w:p>
    <w:p w:rsidR="00025165" w:rsidRDefault="00025165" w:rsidP="00025165">
      <w:pPr>
        <w:autoSpaceDE w:val="0"/>
        <w:autoSpaceDN w:val="0"/>
        <w:adjustRightInd w:val="0"/>
        <w:spacing w:line="594" w:lineRule="exact"/>
        <w:ind w:firstLine="615"/>
      </w:pPr>
      <w:r>
        <w:rPr>
          <w:rFonts w:eastAsia="方正楷体_GBK"/>
        </w:rPr>
        <w:t>第二十条</w:t>
      </w:r>
      <w:r>
        <w:rPr>
          <w:rFonts w:eastAsia="方正楷体_GBK"/>
        </w:rPr>
        <w:t xml:space="preserve">  </w:t>
      </w:r>
      <w:r>
        <w:t>对负责专项资金管理的部门、单位及其负责人、经办人员，中介机构、评审专家等有关组织和个人，在专项资金分配、审核、拨付、管理中存在以权谋私、滥用职权、玩忽职守、徇私舞弊等违法违纪行为的，按照《预算法》《公务员法》等法律规定追究相应责任；涉嫌犯罪的，移送</w:t>
      </w:r>
      <w:r>
        <w:lastRenderedPageBreak/>
        <w:t>司法机关处理。</w:t>
      </w:r>
    </w:p>
    <w:p w:rsidR="00025165" w:rsidRDefault="00025165" w:rsidP="00025165">
      <w:pPr>
        <w:autoSpaceDE w:val="0"/>
        <w:autoSpaceDN w:val="0"/>
        <w:adjustRightInd w:val="0"/>
        <w:spacing w:line="594" w:lineRule="exact"/>
        <w:ind w:firstLine="615"/>
        <w:rPr>
          <w:rFonts w:eastAsia="方正黑体_GBK"/>
        </w:rPr>
      </w:pPr>
    </w:p>
    <w:p w:rsidR="00025165" w:rsidRDefault="00025165" w:rsidP="00025165">
      <w:pPr>
        <w:spacing w:line="594" w:lineRule="exact"/>
        <w:jc w:val="center"/>
        <w:rPr>
          <w:rFonts w:eastAsia="方正黑体_GBK"/>
        </w:rPr>
      </w:pPr>
      <w:r>
        <w:rPr>
          <w:rFonts w:eastAsia="方正黑体_GBK"/>
        </w:rPr>
        <w:t>第六章</w:t>
      </w:r>
      <w:r>
        <w:rPr>
          <w:rFonts w:eastAsia="方正黑体_GBK"/>
        </w:rPr>
        <w:t xml:space="preserve">  </w:t>
      </w:r>
      <w:r>
        <w:rPr>
          <w:rFonts w:eastAsia="方正黑体_GBK"/>
        </w:rPr>
        <w:t>附则</w:t>
      </w:r>
    </w:p>
    <w:p w:rsidR="00025165" w:rsidRDefault="00025165" w:rsidP="00025165">
      <w:pPr>
        <w:spacing w:line="594" w:lineRule="exact"/>
        <w:ind w:firstLine="640"/>
      </w:pPr>
      <w:r>
        <w:rPr>
          <w:rFonts w:eastAsia="方正楷体_GBK"/>
        </w:rPr>
        <w:t>第</w:t>
      </w:r>
      <w:r>
        <w:rPr>
          <w:rFonts w:eastAsia="方正楷体_GBK" w:hint="eastAsia"/>
        </w:rPr>
        <w:t>二十一</w:t>
      </w:r>
      <w:r>
        <w:rPr>
          <w:rFonts w:eastAsia="方正楷体_GBK"/>
        </w:rPr>
        <w:t>条</w:t>
      </w:r>
      <w:r>
        <w:rPr>
          <w:rFonts w:eastAsia="方正楷体_GBK"/>
        </w:rPr>
        <w:t xml:space="preserve">  </w:t>
      </w:r>
      <w:r>
        <w:t>区委、区政府相关文件明确的重点项目，由区经济信息委结合本办法制订具体实施细则。</w:t>
      </w:r>
    </w:p>
    <w:p w:rsidR="00025165" w:rsidRDefault="00025165" w:rsidP="00025165">
      <w:pPr>
        <w:spacing w:line="594" w:lineRule="exact"/>
        <w:ind w:firstLine="640"/>
      </w:pPr>
      <w:r>
        <w:rPr>
          <w:rFonts w:eastAsia="方正楷体_GBK"/>
        </w:rPr>
        <w:t>第</w:t>
      </w:r>
      <w:r>
        <w:rPr>
          <w:rFonts w:eastAsia="方正楷体_GBK" w:hint="eastAsia"/>
        </w:rPr>
        <w:t>二十二</w:t>
      </w:r>
      <w:r>
        <w:rPr>
          <w:rFonts w:eastAsia="方正楷体_GBK"/>
        </w:rPr>
        <w:t>条</w:t>
      </w:r>
      <w:r>
        <w:rPr>
          <w:rFonts w:eastAsia="方正楷体_GBK"/>
        </w:rPr>
        <w:t xml:space="preserve">  </w:t>
      </w:r>
      <w:r>
        <w:t>本办法由区经济信息委、区财政局按职责分工负责解释。</w:t>
      </w:r>
    </w:p>
    <w:p w:rsidR="00025165" w:rsidRDefault="00025165" w:rsidP="00025165">
      <w:pPr>
        <w:snapToGrid w:val="0"/>
        <w:spacing w:line="594" w:lineRule="exact"/>
        <w:ind w:firstLineChars="200" w:firstLine="640"/>
        <w:rPr>
          <w:rFonts w:ascii="黑体" w:eastAsia="黑体"/>
        </w:rPr>
      </w:pPr>
      <w:r>
        <w:rPr>
          <w:rFonts w:eastAsia="方正楷体_GBK"/>
        </w:rPr>
        <w:t>第</w:t>
      </w:r>
      <w:r>
        <w:rPr>
          <w:rFonts w:eastAsia="方正楷体_GBK" w:hint="eastAsia"/>
        </w:rPr>
        <w:t>二十三</w:t>
      </w:r>
      <w:r>
        <w:rPr>
          <w:rFonts w:eastAsia="方正楷体_GBK"/>
        </w:rPr>
        <w:t>条</w:t>
      </w:r>
      <w:r>
        <w:rPr>
          <w:rFonts w:eastAsia="方正楷体_GBK"/>
        </w:rPr>
        <w:t xml:space="preserve">  </w:t>
      </w:r>
      <w:r>
        <w:t>本办法自公布之日起施行，执行期限暂定至</w:t>
      </w:r>
      <w:r>
        <w:t>2022</w:t>
      </w:r>
      <w:r>
        <w:t>年</w:t>
      </w:r>
      <w:r>
        <w:t>12</w:t>
      </w:r>
      <w:r>
        <w:t>月</w:t>
      </w:r>
      <w:r>
        <w:t>31</w:t>
      </w:r>
      <w:r>
        <w:t>日。区财政局印发的原《重庆市合川区工业发展专项资金管理办法》（合川财办〔</w:t>
      </w:r>
      <w:r>
        <w:t>2019</w:t>
      </w:r>
      <w:r>
        <w:t>〕</w:t>
      </w:r>
      <w:r>
        <w:t>10</w:t>
      </w:r>
      <w:r>
        <w:t>号）和区经济信息委印发的原《</w:t>
      </w:r>
      <w:r>
        <w:t>2019</w:t>
      </w:r>
      <w:r>
        <w:t>年合川区工业发展专项资金申报指南》（</w:t>
      </w:r>
      <w:r>
        <w:rPr>
          <w:lang w:val="zh-CN"/>
        </w:rPr>
        <w:t>合川经信发〔</w:t>
      </w:r>
      <w:r>
        <w:rPr>
          <w:lang w:val="zh-CN"/>
        </w:rPr>
        <w:t>2019</w:t>
      </w:r>
      <w:r>
        <w:rPr>
          <w:lang w:val="zh-CN"/>
        </w:rPr>
        <w:t>〕</w:t>
      </w:r>
      <w:r>
        <w:rPr>
          <w:lang w:val="zh-CN"/>
        </w:rPr>
        <w:t>16</w:t>
      </w:r>
      <w:r>
        <w:rPr>
          <w:lang w:val="zh-CN"/>
        </w:rPr>
        <w:t>号</w:t>
      </w:r>
      <w:r>
        <w:t>）同时废止。</w:t>
      </w:r>
    </w:p>
    <w:p w:rsidR="00972645" w:rsidRPr="00025165" w:rsidRDefault="00972645"/>
    <w:sectPr w:rsidR="00972645" w:rsidRPr="00025165" w:rsidSect="009726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5165"/>
    <w:rsid w:val="00025165"/>
    <w:rsid w:val="000E3AA0"/>
    <w:rsid w:val="0097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25165"/>
    <w:pPr>
      <w:widowControl w:val="0"/>
      <w:jc w:val="both"/>
    </w:pPr>
    <w:rPr>
      <w:rFonts w:ascii="Times New Roman" w:eastAsia="方正仿宋_GBK" w:hAnsi="Times New Roman" w:cs="Times New Roman"/>
      <w:sz w:val="32"/>
      <w:szCs w:val="32"/>
    </w:rPr>
  </w:style>
  <w:style w:type="paragraph" w:styleId="1">
    <w:name w:val="heading 1"/>
    <w:basedOn w:val="a"/>
    <w:next w:val="a"/>
    <w:link w:val="1Char"/>
    <w:qFormat/>
    <w:rsid w:val="00025165"/>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25165"/>
    <w:pPr>
      <w:keepNext/>
      <w:keepLines/>
      <w:spacing w:before="260" w:after="260" w:line="415" w:lineRule="auto"/>
      <w:outlineLvl w:val="1"/>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25165"/>
    <w:rPr>
      <w:rFonts w:ascii="Times New Roman" w:eastAsia="方正仿宋_GBK" w:hAnsi="Times New Roman" w:cs="Times New Roman"/>
      <w:b/>
      <w:bCs/>
      <w:kern w:val="44"/>
      <w:sz w:val="44"/>
      <w:szCs w:val="44"/>
    </w:rPr>
  </w:style>
  <w:style w:type="character" w:customStyle="1" w:styleId="2Char">
    <w:name w:val="标题 2 Char"/>
    <w:basedOn w:val="a0"/>
    <w:link w:val="2"/>
    <w:rsid w:val="00025165"/>
    <w:rPr>
      <w:rFonts w:ascii="Cambria" w:eastAsia="方正仿宋_GBK" w:hAnsi="Cambria" w:cs="Times New Roman"/>
      <w:b/>
      <w:bCs/>
      <w:sz w:val="32"/>
      <w:szCs w:val="32"/>
    </w:rPr>
  </w:style>
  <w:style w:type="paragraph" w:styleId="10">
    <w:name w:val="toc 1"/>
    <w:basedOn w:val="a"/>
    <w:next w:val="a"/>
    <w:qFormat/>
    <w:rsid w:val="00025165"/>
    <w:pPr>
      <w:tabs>
        <w:tab w:val="right" w:leader="dot" w:pos="8834"/>
      </w:tabs>
    </w:pPr>
    <w:rPr>
      <w:rFonts w:eastAsia="方正黑体_GBK"/>
      <w:color w:val="00000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1115</Words>
  <Characters>6359</Characters>
  <Application>Microsoft Office Word</Application>
  <DocSecurity>0</DocSecurity>
  <Lines>52</Lines>
  <Paragraphs>14</Paragraphs>
  <ScaleCrop>false</ScaleCrop>
  <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赵烜墨</dc:creator>
  <cp:lastModifiedBy>何佳</cp:lastModifiedBy>
  <cp:revision>3</cp:revision>
  <dcterms:created xsi:type="dcterms:W3CDTF">2021-09-28T02:00:00Z</dcterms:created>
  <dcterms:modified xsi:type="dcterms:W3CDTF">2025-03-10T07:26:00Z</dcterms:modified>
</cp:coreProperties>
</file>