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kern w:val="0"/>
          <w:sz w:val="32"/>
          <w:szCs w:val="32"/>
        </w:rPr>
      </w:pPr>
      <w:bookmarkStart w:id="0" w:name="_Hlk123822067"/>
    </w:p>
    <w:p>
      <w:pPr>
        <w:spacing w:line="560" w:lineRule="exact"/>
        <w:jc w:val="center"/>
        <w:rPr>
          <w:rFonts w:eastAsia="方正仿宋_GBK"/>
          <w:kern w:val="0"/>
          <w:sz w:val="32"/>
          <w:szCs w:val="32"/>
        </w:rPr>
      </w:pPr>
    </w:p>
    <w:p>
      <w:pPr>
        <w:adjustRightInd w:val="0"/>
        <w:snapToGrid w:val="0"/>
        <w:spacing w:line="560" w:lineRule="exact"/>
        <w:ind w:right="-105" w:rightChars="-50"/>
        <w:jc w:val="center"/>
        <w:rPr>
          <w:rFonts w:ascii="方正小标宋_GBK" w:eastAsia="方正小标宋_GBK"/>
          <w:snapToGrid w:val="0"/>
          <w:color w:val="000000"/>
          <w:kern w:val="0"/>
          <w:sz w:val="44"/>
          <w:szCs w:val="44"/>
        </w:rPr>
      </w:pPr>
      <w:r>
        <w:rPr>
          <w:rFonts w:hint="eastAsia" w:ascii="方正小标宋_GBK" w:eastAsia="方正小标宋_GBK"/>
          <w:snapToGrid w:val="0"/>
          <w:color w:val="000000"/>
          <w:kern w:val="0"/>
          <w:sz w:val="44"/>
          <w:szCs w:val="44"/>
        </w:rPr>
        <w:t>重庆市合川区铜溪镇人民政府</w:t>
      </w:r>
    </w:p>
    <w:bookmarkEnd w:id="0"/>
    <w:p>
      <w:pPr>
        <w:pStyle w:val="14"/>
        <w:autoSpaceDE/>
        <w:autoSpaceDN/>
        <w:adjustRightInd/>
        <w:spacing w:line="560" w:lineRule="exact"/>
        <w:contextualSpacing/>
        <w:jc w:val="center"/>
        <w:rPr>
          <w:rFonts w:ascii="Times New Roman" w:eastAsia="方正仿宋_GBK" w:cs="Times New Roman"/>
          <w:kern w:val="2"/>
          <w:sz w:val="32"/>
          <w:szCs w:val="32"/>
        </w:rPr>
      </w:pPr>
      <w:r>
        <w:rPr>
          <w:rFonts w:hint="eastAsia" w:ascii="方正小标宋_GBK" w:eastAsia="方正小标宋_GBK" w:cs="Times New Roman"/>
          <w:color w:val="auto"/>
          <w:kern w:val="2"/>
          <w:sz w:val="44"/>
          <w:szCs w:val="44"/>
        </w:rPr>
        <w:t>关于废止部分镇政府规范性文件的通知</w:t>
      </w:r>
    </w:p>
    <w:p>
      <w:pPr>
        <w:spacing w:line="560" w:lineRule="exact"/>
        <w:jc w:val="center"/>
      </w:pPr>
      <w:r>
        <w:rPr>
          <w:rFonts w:hint="eastAsia" w:ascii="Times New Roman" w:hAnsi="Times New Roman" w:eastAsia="方正仿宋_GBK"/>
          <w:kern w:val="0"/>
          <w:sz w:val="32"/>
          <w:szCs w:val="32"/>
        </w:rPr>
        <w:t>铜溪府发〔2023〕29号</w:t>
      </w:r>
    </w:p>
    <w:p>
      <w:pPr>
        <w:spacing w:line="560" w:lineRule="exact"/>
      </w:pPr>
    </w:p>
    <w:p>
      <w:pPr>
        <w:pStyle w:val="2"/>
        <w:spacing w:after="0" w:line="560" w:lineRule="exact"/>
        <w:ind w:left="0" w:leftChars="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各村（居）民委员会，镇属各部门，各企事业单位：</w:t>
      </w:r>
    </w:p>
    <w:p>
      <w:pPr>
        <w:pStyle w:val="2"/>
        <w:spacing w:after="0" w:line="560" w:lineRule="exact"/>
        <w:ind w:left="0" w:leftChars="0" w:firstLine="640" w:firstLineChars="200"/>
        <w:rPr>
          <w:rFonts w:eastAsia="方正仿宋_GBK"/>
          <w:sz w:val="32"/>
          <w:szCs w:val="32"/>
        </w:rPr>
      </w:pPr>
      <w:r>
        <w:rPr>
          <w:rFonts w:hint="eastAsia" w:ascii="Times New Roman" w:hAnsi="Times New Roman" w:eastAsia="方正仿宋_GBK" w:cs="Times New Roman"/>
          <w:sz w:val="32"/>
          <w:szCs w:val="32"/>
        </w:rPr>
        <w:t>按照相关工作要求，经镇政府研究同意，决定将</w:t>
      </w:r>
      <w:r>
        <w:rPr>
          <w:rFonts w:hint="eastAsia" w:ascii="方正仿宋_GBK" w:eastAsia="方正仿宋_GBK"/>
          <w:sz w:val="32"/>
          <w:szCs w:val="32"/>
        </w:rPr>
        <w:t>重庆市合川区铜溪镇人民政府关于印发《铜溪镇农村环境卫生集中整治工作方案》的通知（铜溪府发〔2016〕39号）</w:t>
      </w:r>
      <w:r>
        <w:rPr>
          <w:rFonts w:hint="eastAsia" w:ascii="Times New Roman" w:hAnsi="Times New Roman" w:eastAsia="方正仿宋_GBK" w:cs="Times New Roman"/>
          <w:sz w:val="32"/>
          <w:szCs w:val="32"/>
        </w:rPr>
        <w:t>等7件镇政府规范性文件</w:t>
      </w:r>
      <w:r>
        <w:rPr>
          <w:rFonts w:ascii="Times New Roman" w:hAnsi="Times New Roman" w:eastAsia="方正仿宋_GBK" w:cs="Times New Roman"/>
          <w:sz w:val="32"/>
          <w:szCs w:val="32"/>
        </w:rPr>
        <w:t>予以废止，自本</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公布之日起</w:t>
      </w:r>
      <w:r>
        <w:rPr>
          <w:rFonts w:hint="eastAsia" w:ascii="Times New Roman" w:hAnsi="Times New Roman" w:eastAsia="方正仿宋_GBK" w:cs="Times New Roman"/>
          <w:sz w:val="32"/>
          <w:szCs w:val="32"/>
        </w:rPr>
        <w:t>不再施行</w:t>
      </w:r>
      <w:r>
        <w:rPr>
          <w:rFonts w:ascii="Times New Roman" w:hAnsi="Times New Roman" w:eastAsia="方正仿宋_GBK" w:cs="Times New Roman"/>
          <w:sz w:val="32"/>
          <w:szCs w:val="32"/>
        </w:rPr>
        <w:t>。</w:t>
      </w:r>
    </w:p>
    <w:p>
      <w:pPr>
        <w:spacing w:line="560" w:lineRule="exact"/>
        <w:ind w:firstLine="640" w:firstLineChars="200"/>
        <w:rPr>
          <w:rFonts w:hint="eastAsia"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附件：废止的</w:t>
      </w:r>
      <w:r>
        <w:rPr>
          <w:rFonts w:hint="eastAsia" w:ascii="Times New Roman" w:hAnsi="Times New Roman" w:eastAsia="方正仿宋_GBK" w:cs="Times New Roman"/>
          <w:sz w:val="32"/>
          <w:szCs w:val="32"/>
        </w:rPr>
        <w:t>镇</w:t>
      </w:r>
      <w:r>
        <w:rPr>
          <w:rFonts w:ascii="Times New Roman" w:hAnsi="Times New Roman" w:eastAsia="方正仿宋_GBK" w:cs="Times New Roman"/>
          <w:sz w:val="32"/>
          <w:szCs w:val="32"/>
        </w:rPr>
        <w:t>政府</w:t>
      </w:r>
      <w:r>
        <w:rPr>
          <w:rFonts w:hint="eastAsia" w:ascii="Times New Roman" w:hAnsi="Times New Roman" w:eastAsia="方正仿宋_GBK" w:cs="Times New Roman"/>
          <w:sz w:val="32"/>
          <w:szCs w:val="32"/>
        </w:rPr>
        <w:t>规范性</w:t>
      </w:r>
      <w:r>
        <w:rPr>
          <w:rFonts w:ascii="Times New Roman" w:hAnsi="Times New Roman" w:eastAsia="方正仿宋_GBK" w:cs="Times New Roman"/>
          <w:sz w:val="32"/>
          <w:szCs w:val="32"/>
        </w:rPr>
        <w:t>文件目录</w:t>
      </w:r>
    </w:p>
    <w:p>
      <w:pPr>
        <w:pStyle w:val="2"/>
        <w:spacing w:after="0" w:line="560" w:lineRule="exact"/>
        <w:ind w:left="0" w:leftChars="0"/>
        <w:rPr>
          <w:rFonts w:ascii="方正仿宋_GBK" w:hAnsi="方正仿宋_GBK" w:eastAsia="方正仿宋_GBK" w:cs="方正仿宋_GBK"/>
          <w:sz w:val="32"/>
          <w:szCs w:val="32"/>
        </w:rPr>
      </w:pPr>
    </w:p>
    <w:p>
      <w:pPr>
        <w:spacing w:line="560" w:lineRule="exact"/>
        <w:ind w:firstLine="4320" w:firstLineChars="13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重庆市合川区铜溪镇人民政府</w:t>
      </w:r>
    </w:p>
    <w:p>
      <w:pPr>
        <w:spacing w:line="56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2023年6月15日</w:t>
      </w:r>
    </w:p>
    <w:p>
      <w:pPr>
        <w:widowControl/>
        <w:spacing w:line="560" w:lineRule="exact"/>
        <w:ind w:firstLine="640" w:firstLineChars="200"/>
        <w:jc w:val="left"/>
        <w:outlineLvl w:val="0"/>
        <w:rPr>
          <w:rFonts w:ascii="方正仿宋_GBK" w:hAnsi="方正仿宋_GBK" w:eastAsia="方正仿宋_GBK" w:cs="方正仿宋_GBK"/>
          <w:sz w:val="32"/>
          <w:szCs w:val="32"/>
        </w:rPr>
      </w:pPr>
      <w:r>
        <w:rPr>
          <w:rFonts w:ascii="Times New Roman" w:hAnsi="Times New Roman" w:eastAsia="方正仿宋_GBK" w:cs="Times New Roman"/>
          <w:color w:val="000000" w:themeColor="text1"/>
          <w:sz w:val="32"/>
          <w:szCs w:val="32"/>
        </w:rPr>
        <w:t>（此件公开发布）</w:t>
      </w:r>
    </w:p>
    <w:p>
      <w:pPr>
        <w:pStyle w:val="2"/>
        <w:spacing w:after="0" w:line="600" w:lineRule="exact"/>
        <w:ind w:left="0" w:leftChars="0"/>
        <w:rPr>
          <w:rFonts w:ascii="方正黑体_GBK" w:hAnsi="方正黑体_GBK" w:eastAsia="方正黑体_GBK" w:cs="方正黑体_GBK"/>
          <w:sz w:val="32"/>
          <w:szCs w:val="32"/>
        </w:rPr>
      </w:pPr>
    </w:p>
    <w:p>
      <w:pPr>
        <w:pStyle w:val="2"/>
        <w:spacing w:after="0" w:line="600" w:lineRule="exact"/>
        <w:ind w:left="0" w:leftChars="0"/>
        <w:rPr>
          <w:rFonts w:ascii="方正黑体_GBK" w:hAnsi="方正黑体_GBK" w:eastAsia="方正黑体_GBK" w:cs="方正黑体_GBK"/>
          <w:sz w:val="32"/>
          <w:szCs w:val="32"/>
        </w:rPr>
      </w:pPr>
    </w:p>
    <w:p>
      <w:pPr>
        <w:pStyle w:val="2"/>
        <w:spacing w:after="0" w:line="600" w:lineRule="exact"/>
        <w:ind w:left="0" w:leftChars="0"/>
        <w:rPr>
          <w:rFonts w:ascii="方正黑体_GBK" w:hAnsi="方正黑体_GBK" w:eastAsia="方正黑体_GBK" w:cs="方正黑体_GBK"/>
          <w:sz w:val="32"/>
          <w:szCs w:val="32"/>
        </w:rPr>
      </w:pPr>
    </w:p>
    <w:p>
      <w:pPr>
        <w:pStyle w:val="2"/>
        <w:spacing w:after="0" w:line="600" w:lineRule="exact"/>
        <w:ind w:left="0" w:leftChars="0"/>
        <w:rPr>
          <w:rFonts w:ascii="方正黑体_GBK" w:hAnsi="方正黑体_GBK" w:eastAsia="方正黑体_GBK" w:cs="方正黑体_GBK"/>
          <w:sz w:val="32"/>
          <w:szCs w:val="32"/>
        </w:rPr>
      </w:pPr>
    </w:p>
    <w:p>
      <w:pPr>
        <w:pStyle w:val="2"/>
        <w:spacing w:after="0" w:line="600" w:lineRule="exact"/>
        <w:ind w:left="0" w:leftChars="0"/>
        <w:rPr>
          <w:rFonts w:ascii="方正黑体_GBK" w:hAnsi="方正黑体_GBK" w:eastAsia="方正黑体_GBK" w:cs="方正黑体_GBK"/>
          <w:sz w:val="32"/>
          <w:szCs w:val="32"/>
        </w:rPr>
      </w:pPr>
    </w:p>
    <w:p>
      <w:pPr>
        <w:pStyle w:val="2"/>
        <w:spacing w:after="0" w:line="560" w:lineRule="exact"/>
        <w:ind w:left="0" w:left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spacing w:after="0" w:line="560" w:lineRule="exact"/>
        <w:ind w:left="0" w:leftChars="0"/>
        <w:rPr>
          <w:rFonts w:ascii="方正黑体_GBK" w:hAnsi="方正黑体_GBK" w:eastAsia="方正黑体_GBK" w:cs="方正黑体_GBK"/>
          <w:sz w:val="32"/>
          <w:szCs w:val="32"/>
        </w:rPr>
      </w:pPr>
    </w:p>
    <w:p>
      <w:pPr>
        <w:pStyle w:val="2"/>
        <w:spacing w:after="0" w:line="56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废止的镇政府规范性文件目录</w:t>
      </w:r>
    </w:p>
    <w:p>
      <w:pPr>
        <w:pStyle w:val="2"/>
        <w:spacing w:after="0" w:line="560" w:lineRule="exact"/>
        <w:ind w:left="0" w:leftChars="0"/>
        <w:rPr>
          <w:rFonts w:ascii="Times New Roman" w:hAnsi="Times New Roman" w:eastAsia="方正仿宋_GBK" w:cs="Times New Roman"/>
          <w:sz w:val="32"/>
          <w:szCs w:val="20"/>
        </w:rPr>
      </w:pP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重庆市合川区铜溪镇人民政府关于印发《铜溪镇农村环境卫生集中整治工作方案》的通知（铜溪府发〔2016〕39号）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重庆市合川区铜溪镇人民政府关于印发《铜溪镇家庭医生签约服务实施方案》的通知（铜溪府发〔2017〕45号）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重庆市合川区铜溪镇人民政府关于印发《铜溪镇肥水养殖专项整治工作方案》的通知（铜溪府发〔2019〕57号）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重庆市合川区铜溪镇人民政府关于开展农村土地经营权流转不规范行为专项清理整治工作的通知（铜溪府发〔2020〕28号）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重庆市合川区铜溪镇人民政府关于印发《铜溪镇饮用水水源地环境保护实施方案》的通知（铜溪府发〔2020〕116号）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重庆市合川区铜溪镇人民政府关于进一步强化社区排查防控坚决防止疫情反弹的通知（铜溪府发〔2021〕6号）</w:t>
      </w:r>
    </w:p>
    <w:p>
      <w:pPr>
        <w:pStyle w:val="2"/>
        <w:numPr>
          <w:ilvl w:val="0"/>
          <w:numId w:val="1"/>
        </w:numPr>
        <w:spacing w:after="0" w:line="560" w:lineRule="exact"/>
        <w:ind w:left="0" w:leftChars="0" w:firstLine="640" w:firstLineChars="200"/>
        <w:rPr>
          <w:rFonts w:ascii="Times New Roman" w:hAnsi="Times New Roman" w:eastAsia="方正仿宋_GBK" w:cs="Times New Roman"/>
          <w:sz w:val="32"/>
          <w:szCs w:val="32"/>
        </w:rPr>
      </w:pPr>
      <w:bookmarkStart w:id="1" w:name="_GoBack"/>
      <w:bookmarkEnd w:id="1"/>
      <w:r>
        <w:rPr>
          <w:rFonts w:ascii="Times New Roman" w:hAnsi="Times New Roman" w:eastAsia="方正仿宋_GBK" w:cs="Times New Roman"/>
          <w:sz w:val="32"/>
          <w:szCs w:val="32"/>
        </w:rPr>
        <w:t>重庆市合川区铜溪镇人民政府关于印发《铜溪镇落</w:t>
      </w:r>
      <w:r>
        <w:rPr>
          <w:rFonts w:hint="eastAsia" w:ascii="方正仿宋_GBK" w:hAnsi="Times New Roman" w:eastAsia="方正仿宋_GBK" w:cs="Times New Roman"/>
          <w:sz w:val="32"/>
          <w:szCs w:val="32"/>
        </w:rPr>
        <w:t>实“门前三包”</w:t>
      </w:r>
      <w:r>
        <w:rPr>
          <w:rFonts w:ascii="Times New Roman" w:hAnsi="Times New Roman" w:eastAsia="方正仿宋_GBK" w:cs="Times New Roman"/>
          <w:sz w:val="32"/>
          <w:szCs w:val="32"/>
        </w:rPr>
        <w:t>责任制管理工作方案》的通知（铜溪府发〔2021〕25号）</w:t>
      </w:r>
    </w:p>
    <w:p>
      <w:pPr>
        <w:spacing w:line="560" w:lineRule="exact"/>
      </w:pPr>
      <w:r>
        <w:rPr>
          <w:rFonts w:ascii="方正仿宋_GBK" w:hAnsi="方正仿宋_GBK" w:eastAsia="方正仿宋_GBK" w:cs="方正仿宋_GBK"/>
          <w:kern w:val="0"/>
          <w:sz w:val="28"/>
          <w:szCs w:val="28"/>
        </w:rPr>
        <w:pict>
          <v:line id="_x0000_s1027" o:spid="_x0000_s1027" o:spt="20" style="position:absolute;left:0pt;margin-left:73.05pt;margin-top:707.3pt;height:0pt;width:441pt;z-index:251660288;mso-width-relative:page;mso-height-relative:page;" coordsize="21600,21600" o:gfxdata="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mpo/v+TMgqEbv/v8&#10;4/bT118/v9B69/0bIw/JNHisKPrarsNxh34dEud9G0z6Exu2z9IeTtLKfWSCDucXZXlZ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ydiD1AAAAA4BAAAPAAAAAAAAAAEAIAAAACIAAABkcnMvZG93bnJldi54bWxQ&#10;SwECFAAUAAAACACHTuJAk6meHPsBAAD0AwAADgAAAAAAAAABACAAAAAjAQAAZHJzL2Uyb0RvYy54&#10;bWxQSwUGAAAAAAYABgBZAQAAkAUAAAAA&#10;">
            <v:path arrowok="t"/>
            <v:fill focussize="0,0"/>
            <v:stroke/>
            <v:imagedata o:title=""/>
            <o:lock v:ext="edit"/>
          </v:line>
        </w:pict>
      </w:r>
    </w:p>
    <w:sectPr>
      <w:headerReference r:id="rId3" w:type="default"/>
      <w:footerReference r:id="rId4" w:type="default"/>
      <w:pgSz w:w="11906" w:h="16838"/>
      <w:pgMar w:top="1962" w:right="1474" w:bottom="1848" w:left="1587" w:header="127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20" w:firstLineChars="1100"/>
    </w:pPr>
    <w:r>
      <w:rPr>
        <w:color w:val="FAFAFA"/>
        <w:sz w:val="32"/>
      </w:rPr>
      <w:pict>
        <v:line id="_x0000_s2050" o:spid="_x0000_s2050" o:spt="20" style="position:absolute;left:0pt;margin-left:-0.75pt;margin-top:-6.15pt;height:0.15pt;width:442.25pt;z-index:251662336;mso-width-relative:page;mso-height-relative:page;" stroked="t" coordsize="21600,21600" o:gfxdata="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ZvjjW&#10;AAAACgEAAA8AAAAAAAAAAQAgAAAAIgAAAGRycy9kb3ducmV2LnhtbFBLAQIUABQAAAAIAIdO4kAX&#10;pr/y6QEAALUDAAAOAAAAAAAAAAEAIAAAACUBAABkcnMvZTJvRG9jLnhtbFBLBQYAAAAABgAGAFkB&#10;AACABQAAAAA=&#10;">
          <v:path arrowok="t"/>
          <v:fill focussize="0,0"/>
          <v:stroke weight="1.75pt" color="#005192" joinstyle="miter"/>
          <v:imagedata o:title=""/>
          <o:lock v:ext="edit"/>
        </v:line>
      </w:pict>
    </w:r>
    <w:r>
      <w:pict>
        <v:shape id="_x0000_s2049" o:spid="_x0000_s2049"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PShy0wAAAAgBAAAPAAAAAAAAAAEAIAAAACIAAABkcnMvZG93bnJldi54bWxQSwEC&#10;FAAUAAAACACHTuJAf46tETICAABhBAAADgAAAAAAAAABACAAAAAiAQAAZHJzL2Uyb0RvYy54bWxQ&#10;SwUGAAAAAAYABgBZAQAAxgU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rPr>
      <w:t>重庆市合川区铜溪镇人民政府发布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2051" o:spid="_x0000_s2051" o:spt="20" style="position:absolute;left:0pt;margin-left:-0.75pt;margin-top:33.25pt;height:0pt;width:442.55pt;z-index:251661312;mso-width-relative:page;mso-height-relative:page;" stroked="t" coordsize="21600,21600" o:gfxdata="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0KAuzVAAAA&#10;CAEAAA8AAAAAAAAAAQAgAAAAIgAAAGRycy9kb3ducmV2LnhtbFBLAQIUABQAAAAIAIdO4kCmXNbd&#10;5wEAALIDAAAOAAAAAAAAAAEAIAAAACQBAABkcnMvZTJvRG9jLnhtbFBLBQYAAAAABgAGAFkBAAB9&#10;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重庆市合川区铜溪镇人民政府行政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6240E"/>
    <w:multiLevelType w:val="singleLevel"/>
    <w:tmpl w:val="1526240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1NzI0YzMxYWQzZmE3MDY5NTcwNGJhNTcxOTIyNDcifQ=="/>
  </w:docVars>
  <w:rsids>
    <w:rsidRoot w:val="134332CC"/>
    <w:rsid w:val="0013269E"/>
    <w:rsid w:val="001F7B63"/>
    <w:rsid w:val="003D4AF6"/>
    <w:rsid w:val="0053062D"/>
    <w:rsid w:val="0070430D"/>
    <w:rsid w:val="00893741"/>
    <w:rsid w:val="009D3357"/>
    <w:rsid w:val="00B347D2"/>
    <w:rsid w:val="00DA5CB7"/>
    <w:rsid w:val="00FB78B8"/>
    <w:rsid w:val="03C25AC3"/>
    <w:rsid w:val="0AAB29BC"/>
    <w:rsid w:val="0E024FAB"/>
    <w:rsid w:val="10666EFF"/>
    <w:rsid w:val="134332CC"/>
    <w:rsid w:val="1EF46346"/>
    <w:rsid w:val="2146052F"/>
    <w:rsid w:val="2A952A67"/>
    <w:rsid w:val="2AD236A1"/>
    <w:rsid w:val="2D8A2CC2"/>
    <w:rsid w:val="35505F08"/>
    <w:rsid w:val="3EC677F3"/>
    <w:rsid w:val="42725710"/>
    <w:rsid w:val="42E41E2B"/>
    <w:rsid w:val="4C621901"/>
    <w:rsid w:val="52961793"/>
    <w:rsid w:val="52B20DFC"/>
    <w:rsid w:val="54E15AD8"/>
    <w:rsid w:val="57C24749"/>
    <w:rsid w:val="5C723CEE"/>
    <w:rsid w:val="5D4D4958"/>
    <w:rsid w:val="672E3C89"/>
    <w:rsid w:val="6818601C"/>
    <w:rsid w:val="68A42A0A"/>
    <w:rsid w:val="6D682755"/>
    <w:rsid w:val="72847BC7"/>
    <w:rsid w:val="73763AC0"/>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alloon Text"/>
    <w:basedOn w:val="1"/>
    <w:link w:val="13"/>
    <w:uiPriority w:val="0"/>
    <w:rPr>
      <w:sz w:val="18"/>
      <w:szCs w:val="18"/>
    </w:rPr>
  </w:style>
  <w:style w:type="paragraph" w:styleId="5">
    <w:name w:val="footer"/>
    <w:basedOn w:val="1"/>
    <w:next w:val="6"/>
    <w:qFormat/>
    <w:uiPriority w:val="99"/>
    <w:pPr>
      <w:tabs>
        <w:tab w:val="center" w:pos="4153"/>
        <w:tab w:val="right" w:pos="8306"/>
      </w:tabs>
      <w:snapToGrid w:val="0"/>
      <w:jc w:val="left"/>
    </w:pPr>
    <w:rPr>
      <w:sz w:val="18"/>
    </w:rPr>
  </w:style>
  <w:style w:type="paragraph" w:customStyle="1" w:styleId="6">
    <w:name w:val="索引 51"/>
    <w:basedOn w:val="7"/>
    <w:next w:val="1"/>
    <w:qFormat/>
    <w:uiPriority w:val="0"/>
    <w:pPr>
      <w:ind w:left="1680"/>
    </w:pPr>
  </w:style>
  <w:style w:type="paragraph" w:customStyle="1" w:styleId="7">
    <w:name w:val="正文1"/>
    <w:next w:val="8"/>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customStyle="1" w:styleId="8">
    <w:name w:val="页脚1"/>
    <w:basedOn w:val="7"/>
    <w:next w:val="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3">
    <w:name w:val="批注框文本 Char"/>
    <w:basedOn w:val="12"/>
    <w:link w:val="4"/>
    <w:qFormat/>
    <w:uiPriority w:val="0"/>
    <w:rPr>
      <w:kern w:val="2"/>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578</Words>
  <Characters>79</Characters>
  <Lines>1</Lines>
  <Paragraphs>1</Paragraphs>
  <TotalTime>26</TotalTime>
  <ScaleCrop>false</ScaleCrop>
  <LinksUpToDate>false</LinksUpToDate>
  <CharactersWithSpaces>656</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2023-01-12T01:18:00Z</dcterms:created>
  <dc:creator>Administrator</dc:creator>
  <cp:lastModifiedBy>小潘潘</cp:lastModifiedBy>
  <cp:lastPrinted>2023-01-12T02:38:00Z</cp:lastPrinted>
  <dcterms:modified xsi:type="dcterms:W3CDTF">2023-08-08T06:22:07Z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E8E0D63AF3DD4225991128342839992E</vt:lpwstr>
  </property>
</Properties>
</file>