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76D7C">
      <w:pPr>
        <w:tabs>
          <w:tab w:val="left" w:pos="6524"/>
        </w:tabs>
        <w:spacing w:line="600" w:lineRule="atLeast"/>
        <w:rPr>
          <w:rFonts w:ascii="方正仿宋_GBK" w:hAnsi="方正仿宋_GBK" w:eastAsia="方正仿宋_GBK" w:cs="Times New Roman"/>
          <w:sz w:val="32"/>
          <w:szCs w:val="32"/>
        </w:rPr>
      </w:pPr>
    </w:p>
    <w:p w14:paraId="74339F12">
      <w:pPr>
        <w:tabs>
          <w:tab w:val="left" w:pos="6524"/>
        </w:tabs>
        <w:spacing w:line="600" w:lineRule="atLeast"/>
        <w:rPr>
          <w:rFonts w:ascii="方正仿宋_GBK" w:hAnsi="方正仿宋_GBK" w:eastAsia="方正仿宋_GBK" w:cs="Times New Roman"/>
          <w:sz w:val="32"/>
          <w:szCs w:val="32"/>
        </w:rPr>
      </w:pPr>
      <w:r>
        <w:rPr>
          <w:rFonts w:ascii="方正仿宋_GBK" w:hAnsi="方正仿宋_GBK" w:eastAsia="方正仿宋_GBK" w:cs="Times New Roman"/>
          <w:sz w:val="32"/>
          <w:szCs w:val="32"/>
        </w:rPr>
        <w:tab/>
      </w:r>
    </w:p>
    <w:p w14:paraId="7B698B0A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10"/>
          <w:rFonts w:ascii="方正小标宋_GBK" w:hAnsi="方正小标宋_GBK" w:eastAsia="方正小标宋_GBK" w:cs="Times New Roman"/>
          <w:b w:val="0"/>
          <w:bCs w:val="0"/>
          <w:kern w:val="2"/>
          <w:sz w:val="44"/>
          <w:szCs w:val="44"/>
          <w:shd w:val="clear" w:color="auto" w:fill="FFFFFF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shd w:val="clear" w:color="auto" w:fill="FFFFFF"/>
        </w:rPr>
        <w:t>重庆市合川区双槐镇人民政府</w:t>
      </w:r>
    </w:p>
    <w:p w14:paraId="1BDFB137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shd w:val="clear" w:color="auto" w:fill="FFFFFF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shd w:val="clear" w:color="auto" w:fill="FFFFFF"/>
        </w:rPr>
        <w:t>关于废止双槐府发〔2024〕34号文件的</w:t>
      </w:r>
    </w:p>
    <w:p w14:paraId="7B26CE33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shd w:val="clear" w:color="auto" w:fill="FFFFFF"/>
        </w:rPr>
        <w:t>通知</w:t>
      </w:r>
    </w:p>
    <w:p w14:paraId="38D706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 w:cs="Times New Roman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双槐府发〔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</w:t>
      </w:r>
    </w:p>
    <w:p w14:paraId="741626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cs="Times New Roman"/>
          <w:sz w:val="44"/>
          <w:szCs w:val="44"/>
          <w:shd w:val="clear" w:color="auto" w:fill="FFFFFF"/>
        </w:rPr>
      </w:pPr>
    </w:p>
    <w:p w14:paraId="7117E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ascii="方正仿宋_GBK" w:hAnsi="方正仿宋_GBK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zh-CN"/>
        </w:rPr>
        <w:t>各社区居委会、各驻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  <w:t>镇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zh-CN"/>
        </w:rPr>
        <w:t>部门、各有关单位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  <w:t>：</w:t>
      </w:r>
    </w:p>
    <w:p w14:paraId="76582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  <w:t>经本单位行政办公会议集体审议通过，决定将关于《双槐镇城市生活垃圾处置费征收工作方案》（双槐府发〔2024〕34号）予以废止，即日起不再执行。</w:t>
      </w:r>
    </w:p>
    <w:p w14:paraId="102BBE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仿宋_GBK" w:hAnsi="方正仿宋_GBK" w:eastAsia="方正仿宋_GBK" w:cs="Times New Roman"/>
          <w:kern w:val="0"/>
          <w:sz w:val="32"/>
          <w:szCs w:val="32"/>
          <w:shd w:val="clear" w:color="auto" w:fill="FFFFFF"/>
        </w:rPr>
      </w:pPr>
    </w:p>
    <w:p w14:paraId="217064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仿宋_GBK" w:hAnsi="方正仿宋_GBK" w:eastAsia="方正仿宋_GBK" w:cs="Times New Roman"/>
          <w:kern w:val="0"/>
          <w:sz w:val="32"/>
          <w:szCs w:val="32"/>
          <w:shd w:val="clear" w:color="auto" w:fill="FFFFFF"/>
        </w:rPr>
      </w:pPr>
    </w:p>
    <w:p w14:paraId="2B2AE5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ascii="方正仿宋_GBK" w:hAnsi="方正仿宋_GBK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重庆市合川区双槐镇人民政府</w:t>
      </w:r>
    </w:p>
    <w:p w14:paraId="035264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98" w:firstLineChars="1562"/>
        <w:jc w:val="left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方正仿宋_GBK" w:eastAsia="方正仿宋_GBK" w:cs="方正仿宋_GBK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方正仿宋_GBK" w:eastAsia="方正仿宋_GBK" w:cs="方正仿宋_GBK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Times New Roman" w:hAnsi="方正仿宋_GBK" w:eastAsia="方正仿宋_GBK" w:cs="方正仿宋_GBK"/>
          <w:kern w:val="0"/>
          <w:sz w:val="32"/>
          <w:szCs w:val="32"/>
          <w:shd w:val="clear" w:color="auto" w:fill="FFFFFF"/>
        </w:rPr>
        <w:t>日</w:t>
      </w:r>
    </w:p>
    <w:p w14:paraId="264CCE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（此件公开发布</w:t>
      </w:r>
      <w:r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)</w:t>
      </w:r>
    </w:p>
    <w:sectPr>
      <w:headerReference r:id="rId3" w:type="default"/>
      <w:footerReference r:id="rId4" w:type="default"/>
      <w:pgSz w:w="11906" w:h="16838"/>
      <w:pgMar w:top="1474" w:right="1848" w:bottom="1588" w:left="1962" w:header="57" w:footer="737" w:gutter="0"/>
      <w:pgNumType w:fmt="decimal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2A697"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ind w:left="1067" w:leftChars="508" w:right="360"/>
      <w:jc w:val="right"/>
      <w:rPr>
        <w:rFonts w:ascii="宋体" w:cs="Times New Roman"/>
        <w:b/>
        <w:bCs/>
        <w:color w:val="005192"/>
        <w:sz w:val="28"/>
        <w:szCs w:val="28"/>
      </w:rPr>
    </w:pPr>
    <w:r>
      <w:rPr>
        <w:sz w:val="18"/>
      </w:rPr>
      <w:pict>
        <v:shape id="_x0000_s4099" o:spid="_x0000_s4099" o:spt="202" type="#_x0000_t202" style="position:absolute;left:0pt;margin-left:359.1pt;margin-top:-13.15pt;height:18.95pt;width:144pt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7E2EB847">
                <w:pPr>
                  <w:pStyle w:val="5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pict>
        <v:shape id="直接连接符 5" o:spid="_x0000_s4098" o:spt="32" type="#_x0000_t32" style="position:absolute;left:0pt;margin-left:1.15pt;margin-top:15.4pt;height:0.1pt;width:404.7pt;z-index:251659264;mso-width-relative:page;mso-height-relative:page;" filled="f" stroked="t" coordsize="21600,21600">
          <v:path arrowok="t"/>
          <v:fill on="f" focussize="0,0"/>
          <v:stroke weight="1.75pt" color="#005192" joinstyle="miter"/>
          <v:imagedata o:title=""/>
          <o:lock v:ext="edit"/>
        </v:shape>
      </w:pict>
    </w:r>
  </w:p>
  <w:p w14:paraId="4D1901CF"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ind w:left="1067" w:leftChars="508" w:right="360"/>
      <w:jc w:val="right"/>
      <w:rPr>
        <w:rFonts w:ascii="宋体" w:cs="Times New Roman"/>
        <w:b/>
        <w:bCs/>
        <w:color w:val="005192"/>
        <w:sz w:val="28"/>
        <w:szCs w:val="28"/>
      </w:rPr>
    </w:pPr>
    <w:r>
      <w:rPr>
        <w:rFonts w:hint="eastAsia" w:ascii="宋体" w:hAnsi="宋体" w:cs="宋体"/>
        <w:b/>
        <w:bCs/>
        <w:color w:val="005192"/>
        <w:sz w:val="28"/>
        <w:szCs w:val="28"/>
      </w:rPr>
      <w:t>重庆市合川区双槐镇人民政府发布</w:t>
    </w:r>
  </w:p>
  <w:p w14:paraId="4FAD5646"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ind w:right="1124"/>
      <w:rPr>
        <w:rFonts w:ascii="宋体" w:cs="Times New Roman"/>
        <w:b/>
        <w:bCs/>
        <w:color w:val="005192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61907"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  <w:p w14:paraId="21CA6982"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  <w:p w14:paraId="4403DC9D"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  <w:p w14:paraId="659C6D68"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  <w:p w14:paraId="632AC724">
    <w:pPr>
      <w:tabs>
        <w:tab w:val="center" w:pos="4153"/>
        <w:tab w:val="right" w:pos="8306"/>
      </w:tabs>
      <w:snapToGrid w:val="0"/>
      <w:textAlignment w:val="center"/>
      <w:rPr>
        <w:rFonts w:ascii="宋体" w:cs="Times New Roman"/>
        <w:b/>
        <w:bCs/>
        <w:color w:val="005192"/>
        <w:sz w:val="32"/>
        <w:szCs w:val="32"/>
      </w:rPr>
    </w:pPr>
    <w:r>
      <w:pict>
        <v:shape id="直接连接符 4" o:spid="_x0000_s4097" o:spt="32" type="#_x0000_t32" style="position:absolute;left:0pt;flip:y;margin-left:0.25pt;margin-top:25.65pt;height:1.15pt;width:403.25pt;z-index:251660288;mso-width-relative:page;mso-height-relative:page;" filled="f" stroked="t" coordsize="21600,21600">
          <v:path arrowok="t"/>
          <v:fill on="f" focussize="0,0"/>
          <v:stroke weight="1.75pt" color="#005192" joinstyle="miter"/>
          <v:imagedata o:title=""/>
          <o:lock v:ext="edit"/>
        </v:shape>
      </w:pict>
    </w:r>
    <w:r>
      <w:rPr>
        <w:rFonts w:ascii="宋体" w:cs="Times New Roman"/>
        <w:b/>
        <w:bCs/>
        <w:color w:val="005192"/>
        <w:sz w:val="32"/>
        <w:szCs w:val="32"/>
      </w:rPr>
      <w:pict>
        <v:shape id="_x0000_i1025" o:spt="75" alt="国徽1024" type="#_x0000_t75" style="height:24pt;width:24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  <w:r>
      <w:rPr>
        <w:rFonts w:hint="eastAsia" w:ascii="宋体" w:hAnsi="宋体" w:cs="宋体"/>
        <w:b/>
        <w:bCs/>
        <w:color w:val="005192"/>
        <w:sz w:val="32"/>
        <w:szCs w:val="32"/>
      </w:rPr>
      <w:t>重庆市合川区双槐镇人民政府</w:t>
    </w:r>
    <w:r>
      <w:rPr>
        <w:rFonts w:hint="eastAsia" w:ascii="宋体" w:hAnsi="宋体" w:cs="宋体"/>
        <w:b/>
        <w:bCs/>
        <w:color w:val="005192"/>
        <w:sz w:val="32"/>
        <w:szCs w:val="32"/>
        <w:lang w:val="en-US" w:eastAsia="zh-CN"/>
      </w:rPr>
      <w:t>行政</w:t>
    </w:r>
    <w:r>
      <w:rPr>
        <w:rFonts w:hint="eastAsia" w:ascii="宋体" w:hAnsi="宋体" w:cs="宋体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oNotHyphenateCaps/>
  <w:drawingGridVerticalSpacing w:val="158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  <o:rules v:ext="edit">
        <o:r id="V:Rule1" type="connector" idref="#直接连接符 4"/>
        <o:r id="V:Rule2" type="connector" idref="#直接连接符 5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64594"/>
    <w:rsid w:val="00095C2D"/>
    <w:rsid w:val="0010208A"/>
    <w:rsid w:val="00132CAC"/>
    <w:rsid w:val="00172A27"/>
    <w:rsid w:val="001A6537"/>
    <w:rsid w:val="001C0C76"/>
    <w:rsid w:val="00202EAF"/>
    <w:rsid w:val="002C0E28"/>
    <w:rsid w:val="002F342C"/>
    <w:rsid w:val="00372045"/>
    <w:rsid w:val="00392690"/>
    <w:rsid w:val="00423DA8"/>
    <w:rsid w:val="0046079D"/>
    <w:rsid w:val="005137EC"/>
    <w:rsid w:val="00547AAE"/>
    <w:rsid w:val="00730071"/>
    <w:rsid w:val="00746F39"/>
    <w:rsid w:val="007F3ED9"/>
    <w:rsid w:val="00805BE7"/>
    <w:rsid w:val="00881898"/>
    <w:rsid w:val="008837F0"/>
    <w:rsid w:val="00957161"/>
    <w:rsid w:val="00990B49"/>
    <w:rsid w:val="00A27AD2"/>
    <w:rsid w:val="00A55FBB"/>
    <w:rsid w:val="00A87EEB"/>
    <w:rsid w:val="00AA75D7"/>
    <w:rsid w:val="00AD0AF2"/>
    <w:rsid w:val="00B06AAE"/>
    <w:rsid w:val="00BA7221"/>
    <w:rsid w:val="00C66636"/>
    <w:rsid w:val="00C90979"/>
    <w:rsid w:val="00D015A7"/>
    <w:rsid w:val="00D61C15"/>
    <w:rsid w:val="00D74442"/>
    <w:rsid w:val="00DA160D"/>
    <w:rsid w:val="00DF6BA2"/>
    <w:rsid w:val="00E06F66"/>
    <w:rsid w:val="00E6576E"/>
    <w:rsid w:val="00EF7F01"/>
    <w:rsid w:val="00FC2179"/>
    <w:rsid w:val="00FF26C5"/>
    <w:rsid w:val="019E71BD"/>
    <w:rsid w:val="01E93D58"/>
    <w:rsid w:val="04B679C3"/>
    <w:rsid w:val="05F07036"/>
    <w:rsid w:val="06E00104"/>
    <w:rsid w:val="080F63D8"/>
    <w:rsid w:val="081B6093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9CA47AF"/>
    <w:rsid w:val="1CF734C9"/>
    <w:rsid w:val="1DEC284C"/>
    <w:rsid w:val="1E6523AC"/>
    <w:rsid w:val="20434479"/>
    <w:rsid w:val="22440422"/>
    <w:rsid w:val="22BB4BBB"/>
    <w:rsid w:val="257261B5"/>
    <w:rsid w:val="25EB1AF4"/>
    <w:rsid w:val="2DD05FE1"/>
    <w:rsid w:val="2EAE3447"/>
    <w:rsid w:val="31A15F24"/>
    <w:rsid w:val="32044F8A"/>
    <w:rsid w:val="32167958"/>
    <w:rsid w:val="345B7B68"/>
    <w:rsid w:val="36FB1DF0"/>
    <w:rsid w:val="395347B5"/>
    <w:rsid w:val="39A232A0"/>
    <w:rsid w:val="39E745AA"/>
    <w:rsid w:val="3A973F59"/>
    <w:rsid w:val="3B5A6BBB"/>
    <w:rsid w:val="3C7249B6"/>
    <w:rsid w:val="3CA154E3"/>
    <w:rsid w:val="3EDA13A6"/>
    <w:rsid w:val="3EFB7F7B"/>
    <w:rsid w:val="3F52790B"/>
    <w:rsid w:val="3FF56C14"/>
    <w:rsid w:val="417B75E9"/>
    <w:rsid w:val="42430A63"/>
    <w:rsid w:val="42F058B7"/>
    <w:rsid w:val="436109F6"/>
    <w:rsid w:val="441A38D4"/>
    <w:rsid w:val="4504239D"/>
    <w:rsid w:val="452924EB"/>
    <w:rsid w:val="48F23821"/>
    <w:rsid w:val="4BC77339"/>
    <w:rsid w:val="4C9236C5"/>
    <w:rsid w:val="4E250A85"/>
    <w:rsid w:val="4FFD4925"/>
    <w:rsid w:val="505C172E"/>
    <w:rsid w:val="506405EA"/>
    <w:rsid w:val="50751CE2"/>
    <w:rsid w:val="52F46F0B"/>
    <w:rsid w:val="532B6A10"/>
    <w:rsid w:val="539E4E99"/>
    <w:rsid w:val="53D8014D"/>
    <w:rsid w:val="550C209A"/>
    <w:rsid w:val="55A434B7"/>
    <w:rsid w:val="55E064E0"/>
    <w:rsid w:val="572C6D10"/>
    <w:rsid w:val="57F51846"/>
    <w:rsid w:val="5CFE3161"/>
    <w:rsid w:val="5D2B52D8"/>
    <w:rsid w:val="5DC34279"/>
    <w:rsid w:val="5FCD688E"/>
    <w:rsid w:val="5FF93CA4"/>
    <w:rsid w:val="5FF9BDAA"/>
    <w:rsid w:val="608816D1"/>
    <w:rsid w:val="60EF4E7F"/>
    <w:rsid w:val="648B0A32"/>
    <w:rsid w:val="653E083F"/>
    <w:rsid w:val="65563923"/>
    <w:rsid w:val="658F6764"/>
    <w:rsid w:val="665233C1"/>
    <w:rsid w:val="69AC0D42"/>
    <w:rsid w:val="6AD9688B"/>
    <w:rsid w:val="6B68303F"/>
    <w:rsid w:val="6C533F4A"/>
    <w:rsid w:val="6D0E3F22"/>
    <w:rsid w:val="744E4660"/>
    <w:rsid w:val="753355A2"/>
    <w:rsid w:val="759F1C61"/>
    <w:rsid w:val="769F2DE8"/>
    <w:rsid w:val="76FDEB7C"/>
    <w:rsid w:val="79C65162"/>
    <w:rsid w:val="79EE7E31"/>
    <w:rsid w:val="7BCE6714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link w:val="12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qFormat/>
    <w:uiPriority w:val="99"/>
    <w:pPr>
      <w:jc w:val="left"/>
    </w:pPr>
  </w:style>
  <w:style w:type="paragraph" w:styleId="4">
    <w:name w:val="Date"/>
    <w:basedOn w:val="1"/>
    <w:next w:val="1"/>
    <w:link w:val="17"/>
    <w:qFormat/>
    <w:locked/>
    <w:uiPriority w:val="99"/>
    <w:pPr>
      <w:ind w:left="100" w:leftChars="2500"/>
    </w:p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annotation reference"/>
    <w:basedOn w:val="9"/>
    <w:semiHidden/>
    <w:qFormat/>
    <w:uiPriority w:val="99"/>
    <w:rPr>
      <w:sz w:val="21"/>
      <w:szCs w:val="21"/>
    </w:rPr>
  </w:style>
  <w:style w:type="character" w:customStyle="1" w:styleId="12">
    <w:name w:val="Heading 4 Char"/>
    <w:basedOn w:val="9"/>
    <w:link w:val="2"/>
    <w:semiHidden/>
    <w:qFormat/>
    <w:locked/>
    <w:uiPriority w:val="99"/>
    <w:rPr>
      <w:rFonts w:ascii="Cambria" w:hAnsi="Cambria" w:eastAsia="宋体" w:cs="Cambria"/>
      <w:b/>
      <w:bCs/>
      <w:sz w:val="28"/>
      <w:szCs w:val="28"/>
    </w:rPr>
  </w:style>
  <w:style w:type="character" w:customStyle="1" w:styleId="13">
    <w:name w:val="Comment Text Char"/>
    <w:basedOn w:val="9"/>
    <w:link w:val="3"/>
    <w:semiHidden/>
    <w:qFormat/>
    <w:locked/>
    <w:uiPriority w:val="99"/>
    <w:rPr>
      <w:rFonts w:ascii="Calibri" w:hAnsi="Calibri" w:cs="Calibri"/>
      <w:sz w:val="24"/>
      <w:szCs w:val="24"/>
    </w:rPr>
  </w:style>
  <w:style w:type="character" w:customStyle="1" w:styleId="14">
    <w:name w:val="Footer Char"/>
    <w:basedOn w:val="9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5">
    <w:name w:val="Header Char"/>
    <w:basedOn w:val="9"/>
    <w:link w:val="6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6">
    <w:name w:val="p0"/>
    <w:basedOn w:val="1"/>
    <w:qFormat/>
    <w:uiPriority w:val="99"/>
    <w:pPr>
      <w:widowControl/>
    </w:pPr>
    <w:rPr>
      <w:kern w:val="0"/>
    </w:rPr>
  </w:style>
  <w:style w:type="character" w:customStyle="1" w:styleId="17">
    <w:name w:val="Date Char"/>
    <w:basedOn w:val="9"/>
    <w:link w:val="4"/>
    <w:semiHidden/>
    <w:qFormat/>
    <w:locked/>
    <w:uiPriority w:val="99"/>
    <w:rPr>
      <w:rFonts w:ascii="Calibri" w:hAnsi="Calibri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9" textRotate="1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152</Words>
  <Characters>167</Characters>
  <Lines>0</Lines>
  <Paragraphs>0</Paragraphs>
  <TotalTime>3</TotalTime>
  <ScaleCrop>false</ScaleCrop>
  <LinksUpToDate>false</LinksUpToDate>
  <CharactersWithSpaces>168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深海鱼流浪去北冰洋</cp:lastModifiedBy>
  <cp:lastPrinted>2022-06-06T16:09:00Z</cp:lastPrinted>
  <dcterms:modified xsi:type="dcterms:W3CDTF">2025-01-15T02:38:57Z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48C61CB29D3F4D9384F5922CF0F7FFB4</vt:lpwstr>
  </property>
  <property fmtid="{D5CDD505-2E9C-101B-9397-08002B2CF9AE}" pid="4" name="KSOTemplateDocerSaveRecord">
    <vt:lpwstr>eyJoZGlkIjoiN2NjMDg2YzUxMjVmNzI2YTU4M2IzMzAyMzhkNDM5OWYiLCJ1c2VySWQiOiI3ODE5NzcxNTcifQ==</vt:lpwstr>
  </property>
</Properties>
</file>