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7jQyd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重庆市合川区三汇镇人民政府</w:t>
      </w:r>
    </w:p>
    <w:p>
      <w:pPr>
        <w:spacing w:line="636" w:lineRule="exact"/>
        <w:jc w:val="center"/>
      </w:pPr>
      <w:r>
        <w:rPr>
          <w:rFonts w:hint="eastAsia" w:eastAsia="方正小标宋_GBK"/>
          <w:sz w:val="44"/>
          <w:szCs w:val="44"/>
        </w:rPr>
        <w:t>关于废止部分镇政府规范性文件</w:t>
      </w:r>
      <w:r>
        <w:rPr>
          <w:rStyle w:val="9"/>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三汇府发〔2023〕131号</w:t>
      </w:r>
    </w:p>
    <w:p>
      <w:pPr>
        <w:keepNext w:val="0"/>
        <w:keepLines w:val="0"/>
        <w:pageBreakBefore w:val="0"/>
        <w:tabs>
          <w:tab w:val="center" w:pos="4482"/>
          <w:tab w:val="left" w:pos="5908"/>
        </w:tabs>
        <w:kinsoku/>
        <w:overflowPunct/>
        <w:topLinePunct w:val="0"/>
        <w:bidi w:val="0"/>
        <w:spacing w:line="600" w:lineRule="atLeast"/>
        <w:ind w:left="0" w:leftChars="0" w:right="0" w:rightChars="0"/>
        <w:jc w:val="left"/>
        <w:textAlignment w:val="auto"/>
        <w:rPr>
          <w:rFonts w:hint="eastAsia" w:ascii="宋体" w:hAnsi="宋体" w:cs="宋体" w:eastAsiaTheme="minorEastAsia"/>
          <w:i w:val="0"/>
          <w:caps w:val="0"/>
          <w:color w:val="auto"/>
          <w:spacing w:val="0"/>
          <w:sz w:val="44"/>
          <w:szCs w:val="44"/>
          <w:shd w:val="clear" w:fill="FFFFFF"/>
          <w:lang w:val="en-US" w:eastAsia="zh-CN"/>
        </w:rPr>
      </w:pPr>
      <w:r>
        <w:rPr>
          <w:rFonts w:hint="eastAsia"/>
          <w:lang w:eastAsia="zh-CN"/>
        </w:rPr>
        <w:tab/>
      </w:r>
      <w:r>
        <w:rPr>
          <w:rFonts w:hint="eastAsia"/>
          <w:lang w:eastAsia="zh-CN"/>
        </w:rPr>
        <w:tab/>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各村社区，镇有关单位：</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Chars="200"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eastAsia="zh-CN"/>
        </w:rPr>
        <w:t>根据《重庆市行政规范性文件管理办法》（重庆市人民政</w:t>
      </w:r>
      <w:bookmarkStart w:id="0" w:name="_GoBack"/>
      <w:bookmarkEnd w:id="0"/>
      <w:r>
        <w:rPr>
          <w:rFonts w:hint="eastAsia" w:ascii="Times New Roman" w:hAnsi="Times New Roman" w:eastAsia="方正仿宋_GBK" w:cs="Times New Roman"/>
          <w:sz w:val="32"/>
          <w:szCs w:val="20"/>
          <w:lang w:eastAsia="zh-CN"/>
        </w:rPr>
        <w:t>府令第</w:t>
      </w:r>
      <w:r>
        <w:rPr>
          <w:rFonts w:hint="eastAsia" w:ascii="Times New Roman" w:hAnsi="Times New Roman" w:eastAsia="方正仿宋_GBK" w:cs="Times New Roman"/>
          <w:sz w:val="32"/>
          <w:szCs w:val="20"/>
          <w:lang w:val="en-US" w:eastAsia="zh-CN"/>
        </w:rPr>
        <w:t>329号</w:t>
      </w:r>
      <w:r>
        <w:rPr>
          <w:rFonts w:hint="eastAsia" w:ascii="Times New Roman" w:hAnsi="Times New Roman" w:eastAsia="方正仿宋_GBK" w:cs="Times New Roman"/>
          <w:sz w:val="32"/>
          <w:szCs w:val="20"/>
          <w:lang w:eastAsia="zh-CN"/>
        </w:rPr>
        <w:t>）相关规定，经</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6</w:t>
      </w:r>
      <w:r>
        <w:rPr>
          <w:rFonts w:hint="default"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20</w:t>
      </w:r>
      <w:r>
        <w:rPr>
          <w:rFonts w:hint="default" w:ascii="Times New Roman" w:hAnsi="Times New Roman" w:eastAsia="方正仿宋_GBK" w:cs="Times New Roman"/>
          <w:sz w:val="32"/>
          <w:szCs w:val="20"/>
        </w:rPr>
        <w:t>日</w:t>
      </w:r>
      <w:r>
        <w:rPr>
          <w:rFonts w:hint="eastAsia" w:ascii="Times New Roman" w:hAnsi="Times New Roman" w:eastAsia="方正仿宋_GBK" w:cs="Times New Roman"/>
          <w:sz w:val="32"/>
          <w:szCs w:val="20"/>
          <w:lang w:eastAsia="zh-CN"/>
        </w:rPr>
        <w:t>三汇镇行政办公会议审议决定</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重庆市合川区三汇镇人民政府关于印发《三汇镇自然灾害救灾资金管理办法》(试行）的通知（三汇府发〔2020〕242号）</w:t>
      </w:r>
      <w:r>
        <w:rPr>
          <w:rFonts w:ascii="Times New Roman" w:hAnsi="Times New Roman" w:eastAsia="方正仿宋_GBK" w:cs="Times New Roman"/>
          <w:sz w:val="32"/>
          <w:szCs w:val="20"/>
        </w:rPr>
        <w:t>等</w:t>
      </w:r>
      <w:r>
        <w:rPr>
          <w:rFonts w:hint="eastAsia" w:ascii="Times New Roman" w:hAnsi="Times New Roman" w:eastAsia="方正仿宋_GBK" w:cs="Times New Roman"/>
          <w:sz w:val="32"/>
          <w:szCs w:val="20"/>
          <w:lang w:val="en-US" w:eastAsia="zh-CN"/>
        </w:rPr>
        <w:t>5</w:t>
      </w:r>
      <w:r>
        <w:rPr>
          <w:rFonts w:ascii="Times New Roman" w:hAnsi="Times New Roman" w:eastAsia="方正仿宋_GBK" w:cs="Times New Roman"/>
          <w:sz w:val="32"/>
          <w:szCs w:val="20"/>
        </w:rPr>
        <w:t>件</w:t>
      </w:r>
      <w:r>
        <w:rPr>
          <w:rFonts w:hint="eastAsia" w:ascii="Times New Roman" w:hAnsi="Times New Roman" w:eastAsia="方正仿宋_GBK" w:cs="Times New Roman"/>
          <w:sz w:val="32"/>
          <w:szCs w:val="20"/>
          <w:lang w:eastAsia="zh-CN"/>
        </w:rPr>
        <w:t>镇</w:t>
      </w:r>
      <w:r>
        <w:rPr>
          <w:rFonts w:hint="default" w:ascii="Times New Roman" w:hAnsi="Times New Roman" w:eastAsia="方正仿宋_GBK" w:cs="Times New Roman"/>
          <w:sz w:val="32"/>
          <w:szCs w:val="20"/>
        </w:rPr>
        <w:t>政府规范性文件</w:t>
      </w:r>
      <w:r>
        <w:rPr>
          <w:rFonts w:ascii="Times New Roman" w:hAnsi="Times New Roman" w:eastAsia="方正仿宋_GBK" w:cs="Times New Roman"/>
          <w:sz w:val="32"/>
          <w:szCs w:val="20"/>
        </w:rPr>
        <w:t>予以废止，自本决定</w:t>
      </w:r>
      <w:r>
        <w:rPr>
          <w:rFonts w:hint="default" w:ascii="Times New Roman" w:hAnsi="Times New Roman" w:eastAsia="方正仿宋_GBK" w:cs="Times New Roman"/>
          <w:sz w:val="32"/>
          <w:szCs w:val="20"/>
          <w:lang w:val="en-US" w:eastAsia="zh-CN"/>
        </w:rPr>
        <w:t>公布</w:t>
      </w:r>
      <w:r>
        <w:rPr>
          <w:rFonts w:ascii="Times New Roman" w:hAnsi="Times New Roman" w:eastAsia="方正仿宋_GBK" w:cs="Times New Roman"/>
          <w:sz w:val="32"/>
          <w:szCs w:val="20"/>
        </w:rPr>
        <w:t>之日起不再施行。</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0"/>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附件</w:t>
      </w:r>
      <w:r>
        <w:rPr>
          <w:rFonts w:hint="default" w:ascii="Times New Roman" w:hAnsi="Times New Roman" w:eastAsia="方正仿宋_GBK" w:cs="Times New Roman"/>
          <w:sz w:val="32"/>
          <w:szCs w:val="20"/>
        </w:rPr>
        <w:t>：</w:t>
      </w:r>
      <w:r>
        <w:rPr>
          <w:rFonts w:ascii="Times New Roman" w:hAnsi="Times New Roman" w:eastAsia="方正仿宋_GBK" w:cs="Times New Roman"/>
          <w:sz w:val="32"/>
          <w:szCs w:val="20"/>
        </w:rPr>
        <w:t>废止的</w:t>
      </w:r>
      <w:r>
        <w:rPr>
          <w:rFonts w:hint="eastAsia" w:ascii="Times New Roman" w:hAnsi="Times New Roman" w:eastAsia="方正仿宋_GBK" w:cs="Times New Roman"/>
          <w:sz w:val="32"/>
          <w:szCs w:val="20"/>
          <w:lang w:eastAsia="zh-CN"/>
        </w:rPr>
        <w:t>三汇镇</w:t>
      </w:r>
      <w:r>
        <w:rPr>
          <w:rFonts w:hint="default" w:ascii="Times New Roman" w:hAnsi="Times New Roman" w:eastAsia="方正仿宋_GBK" w:cs="Times New Roman"/>
          <w:sz w:val="32"/>
          <w:szCs w:val="20"/>
        </w:rPr>
        <w:t>政府</w:t>
      </w:r>
      <w:r>
        <w:rPr>
          <w:rFonts w:ascii="Times New Roman" w:hAnsi="Times New Roman" w:eastAsia="方正仿宋_GBK" w:cs="Times New Roman"/>
          <w:sz w:val="32"/>
          <w:szCs w:val="20"/>
        </w:rPr>
        <w:t>规范性文件目录</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keepNext w:val="0"/>
        <w:keepLines w:val="0"/>
        <w:pageBreakBefore w:val="0"/>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rPr>
        <w:t>重庆市</w:t>
      </w:r>
      <w:r>
        <w:rPr>
          <w:rFonts w:hint="eastAsia" w:ascii="Times New Roman" w:hAnsi="Times New Roman" w:eastAsia="方正仿宋_GBK" w:cs="Times New Roman"/>
          <w:sz w:val="32"/>
          <w:szCs w:val="20"/>
          <w:lang w:eastAsia="zh-CN"/>
        </w:rPr>
        <w:t>合川</w:t>
      </w:r>
      <w:r>
        <w:rPr>
          <w:rFonts w:hint="default" w:ascii="Times New Roman" w:hAnsi="Times New Roman" w:eastAsia="方正仿宋_GBK" w:cs="Times New Roman"/>
          <w:sz w:val="32"/>
          <w:szCs w:val="20"/>
        </w:rPr>
        <w:t>区</w:t>
      </w:r>
      <w:r>
        <w:rPr>
          <w:rFonts w:hint="eastAsia" w:ascii="Times New Roman" w:hAnsi="Times New Roman" w:eastAsia="方正仿宋_GBK" w:cs="Times New Roman"/>
          <w:sz w:val="32"/>
          <w:szCs w:val="20"/>
          <w:lang w:eastAsia="zh-CN"/>
        </w:rPr>
        <w:t>三汇镇</w:t>
      </w:r>
      <w:r>
        <w:rPr>
          <w:rFonts w:hint="default" w:ascii="Times New Roman" w:hAnsi="Times New Roman" w:eastAsia="方正仿宋_GBK" w:cs="Times New Roman"/>
          <w:sz w:val="32"/>
          <w:szCs w:val="20"/>
        </w:rPr>
        <w:t>人民政府</w:t>
      </w:r>
    </w:p>
    <w:p>
      <w:pPr>
        <w:keepNext w:val="0"/>
        <w:keepLines w:val="0"/>
        <w:pageBreakBefore w:val="0"/>
        <w:shd w:val="clear" w:color="auto" w:fill="FFFFFF"/>
        <w:kinsoku/>
        <w:wordWrap/>
        <w:overflowPunct/>
        <w:topLinePunct w:val="0"/>
        <w:autoSpaceDE/>
        <w:autoSpaceDN/>
        <w:bidi w:val="0"/>
        <w:adjustRightInd/>
        <w:snapToGrid/>
        <w:spacing w:line="600" w:lineRule="exact"/>
        <w:ind w:right="840" w:rightChars="4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202</w:t>
      </w:r>
      <w:r>
        <w:rPr>
          <w:rFonts w:hint="eastAsia"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6</w:t>
      </w:r>
      <w:r>
        <w:rPr>
          <w:rFonts w:hint="default"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20</w:t>
      </w:r>
      <w:r>
        <w:rPr>
          <w:rFonts w:hint="default" w:ascii="Times New Roman" w:hAnsi="Times New Roman" w:eastAsia="方正仿宋_GBK" w:cs="Times New Roman"/>
          <w:sz w:val="32"/>
          <w:szCs w:val="20"/>
        </w:rPr>
        <w:t>日</w:t>
      </w:r>
    </w:p>
    <w:p>
      <w:pPr>
        <w:keepNext w:val="0"/>
        <w:keepLines w:val="0"/>
        <w:pageBreakBefore w:val="0"/>
        <w:widowControl w:val="0"/>
        <w:kinsoku/>
        <w:overflowPunct/>
        <w:topLinePunct w:val="0"/>
        <w:autoSpaceDE/>
        <w:autoSpaceDN/>
        <w:bidi w:val="0"/>
        <w:adjustRightInd/>
        <w:snapToGrid/>
        <w:spacing w:line="600" w:lineRule="exac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废止的</w:t>
      </w:r>
      <w:r>
        <w:rPr>
          <w:rFonts w:hint="eastAsia" w:ascii="Times New Roman" w:hAnsi="Times New Roman" w:eastAsia="方正小标宋_GBK" w:cs="Times New Roman"/>
          <w:sz w:val="44"/>
          <w:szCs w:val="44"/>
          <w:shd w:val="clear" w:color="auto" w:fill="FFFFFF"/>
          <w:lang w:eastAsia="zh-CN"/>
        </w:rPr>
        <w:t>镇</w:t>
      </w:r>
      <w:r>
        <w:rPr>
          <w:rFonts w:hint="default" w:ascii="Times New Roman" w:hAnsi="Times New Roman" w:eastAsia="方正小标宋_GBK" w:cs="Times New Roman"/>
          <w:sz w:val="44"/>
          <w:szCs w:val="44"/>
          <w:shd w:val="clear" w:color="auto" w:fill="FFFFFF"/>
        </w:rPr>
        <w:t>政府规范性文件目录</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重庆市合川区三汇镇人民政府关于印发《三汇镇自然灾害救灾资金管理办法》(试行）的通知（三汇府发〔2020〕242号）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2.重庆市合川区三汇镇人民政府关于进一步明确基层群众性自治组织依法自治及协助政府工作事项的通知（三汇府发〔2019〕187号）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3.重庆市合川区三汇镇人民政府关于印发三汇镇保障农民工工资支付工作制度的通知（三汇府发〔2017〕256号）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4.重庆市合川区三汇镇人民政府关于印发《三汇镇农村公路建设养护管理办法》的通知（三汇府发〔2017〕3号）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.重庆市合川区三汇镇人民政府关于印发我镇公租房管理实施办法的通知（三汇府发〔2015〕177号）</w:t>
      </w:r>
    </w:p>
    <w:p>
      <w:pPr>
        <w:keepNext w:val="0"/>
        <w:keepLines w:val="0"/>
        <w:pageBreakBefore w:val="0"/>
        <w:widowControl w:val="0"/>
        <w:kinsoku/>
        <w:wordWrap w:val="0"/>
        <w:overflowPunct/>
        <w:topLinePunct w:val="0"/>
        <w:autoSpaceDE/>
        <w:autoSpaceDN/>
        <w:bidi w:val="0"/>
        <w:adjustRightInd/>
        <w:snapToGrid/>
        <w:spacing w:line="600" w:lineRule="atLeast"/>
        <w:ind w:right="0" w:rightChars="0"/>
        <w:jc w:val="both"/>
        <w:textAlignment w:val="auto"/>
        <w:outlineLvl w:val="9"/>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重庆市金额</w:t>
    </w:r>
    <w:r>
      <w:rPr>
        <w:rFonts w:hint="eastAsia" w:ascii="宋体" w:hAnsi="宋体" w:eastAsia="宋体" w:cs="宋体"/>
        <w:b/>
        <w:bCs/>
        <w:color w:val="005192"/>
        <w:sz w:val="28"/>
        <w:szCs w:val="44"/>
        <w:lang w:val="en-US" w:eastAsia="zh-CN"/>
      </w:rPr>
      <w:t xml:space="preserve">重庆市合川区三汇镇人民政府发布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p>
  <w:p>
    <w:pPr>
      <w:pStyle w:val="5"/>
      <w:ind w:left="0" w:leftChars="0" w:firstLine="0" w:firstLineChars="0"/>
      <w:rPr>
        <w:sz w:val="32"/>
      </w:rPr>
    </w:pPr>
  </w:p>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tabs>
        <w:tab w:val="center" w:pos="4422"/>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重庆市合川区三汇镇人民政府行政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NjVjYjhiZjFhNmI4ZmU3YjA4MDNiNmZjNWU3MzI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C435B7"/>
    <w:rsid w:val="0EEF0855"/>
    <w:rsid w:val="11DB7C71"/>
    <w:rsid w:val="152D2DCA"/>
    <w:rsid w:val="187168EA"/>
    <w:rsid w:val="196673CA"/>
    <w:rsid w:val="1CF734C9"/>
    <w:rsid w:val="1DEC284C"/>
    <w:rsid w:val="1E6523AC"/>
    <w:rsid w:val="22440422"/>
    <w:rsid w:val="22BB4BBB"/>
    <w:rsid w:val="25EB1AF4"/>
    <w:rsid w:val="26A93BB1"/>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4BE7D65"/>
    <w:rsid w:val="658F6764"/>
    <w:rsid w:val="665233C1"/>
    <w:rsid w:val="69AC0D42"/>
    <w:rsid w:val="6AD9688B"/>
    <w:rsid w:val="6B68303F"/>
    <w:rsid w:val="6D0E3F22"/>
    <w:rsid w:val="72B73B47"/>
    <w:rsid w:val="744E4660"/>
    <w:rsid w:val="753355A2"/>
    <w:rsid w:val="759F1C61"/>
    <w:rsid w:val="76840F6C"/>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500</Words>
  <Characters>548</Characters>
  <Lines>1</Lines>
  <Paragraphs>1</Paragraphs>
  <TotalTime>25</TotalTime>
  <ScaleCrop>false</ScaleCrop>
  <LinksUpToDate>false</LinksUpToDate>
  <CharactersWithSpaces>654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2023-06-26T01:05:37Z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F678191CEE804A019A27C6CD7B1A88F2_13</vt:lpwstr>
  </property>
</Properties>
</file>