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FE9" w:rsidRPr="00595FE9" w:rsidRDefault="00595FE9" w:rsidP="00595FE9">
      <w:pPr>
        <w:widowControl/>
        <w:spacing w:line="795" w:lineRule="atLeast"/>
        <w:ind w:firstLine="279"/>
        <w:jc w:val="center"/>
        <w:rPr>
          <w:rFonts w:ascii="Calibri" w:eastAsia="宋体" w:hAnsi="Calibri" w:cs="宋体"/>
          <w:kern w:val="0"/>
          <w:sz w:val="45"/>
          <w:szCs w:val="45"/>
        </w:rPr>
      </w:pPr>
      <w:r w:rsidRPr="00595FE9">
        <w:rPr>
          <w:rFonts w:ascii="方正小标宋_GBK" w:eastAsia="方正小标宋_GBK" w:hAnsi="Calibri" w:cs="宋体" w:hint="eastAsia"/>
          <w:kern w:val="0"/>
          <w:sz w:val="62"/>
          <w:szCs w:val="62"/>
        </w:rPr>
        <w:br/>
        <w:t>规范残疾人两项补贴政策衔接一览表</w:t>
      </w:r>
    </w:p>
    <w:p w:rsidR="00595FE9" w:rsidRPr="00595FE9" w:rsidRDefault="00595FE9" w:rsidP="00595FE9">
      <w:pPr>
        <w:widowControl/>
        <w:spacing w:line="795" w:lineRule="atLeast"/>
        <w:ind w:firstLine="279"/>
        <w:jc w:val="center"/>
        <w:rPr>
          <w:rFonts w:ascii="Calibri" w:eastAsia="宋体" w:hAnsi="Calibri" w:cs="宋体"/>
          <w:kern w:val="0"/>
          <w:sz w:val="45"/>
          <w:szCs w:val="45"/>
        </w:rPr>
      </w:pPr>
      <w:r w:rsidRPr="00595FE9">
        <w:rPr>
          <w:rFonts w:ascii="MS Mincho" w:eastAsia="MS Mincho" w:hAnsi="MS Mincho" w:cs="MS Mincho" w:hint="eastAsia"/>
          <w:kern w:val="0"/>
          <w:sz w:val="52"/>
          <w:szCs w:val="52"/>
        </w:rPr>
        <w:t> </w:t>
      </w:r>
    </w:p>
    <w:tbl>
      <w:tblPr>
        <w:tblW w:w="0" w:type="auto"/>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tblPr>
      <w:tblGrid>
        <w:gridCol w:w="895"/>
        <w:gridCol w:w="4840"/>
        <w:gridCol w:w="2871"/>
      </w:tblGrid>
      <w:tr w:rsidR="00595FE9" w:rsidRPr="00595FE9" w:rsidTr="00595FE9">
        <w:trPr>
          <w:trHeight w:val="838"/>
        </w:trPr>
        <w:tc>
          <w:tcPr>
            <w:tcW w:w="915" w:type="dxa"/>
            <w:tcBorders>
              <w:top w:val="single" w:sz="8" w:space="0" w:color="auto"/>
              <w:left w:val="single" w:sz="8" w:space="0" w:color="auto"/>
              <w:bottom w:val="single" w:sz="8" w:space="0" w:color="auto"/>
              <w:right w:val="single" w:sz="8" w:space="0" w:color="auto"/>
            </w:tcBorders>
            <w:tcMar>
              <w:top w:w="0" w:type="dxa"/>
              <w:left w:w="150" w:type="dxa"/>
              <w:bottom w:w="0" w:type="dxa"/>
              <w:right w:w="150" w:type="dxa"/>
            </w:tcMar>
            <w:vAlign w:val="center"/>
            <w:hideMark/>
          </w:tcPr>
          <w:p w:rsidR="00595FE9" w:rsidRPr="00595FE9" w:rsidRDefault="00595FE9" w:rsidP="00595FE9">
            <w:pPr>
              <w:widowControl/>
              <w:spacing w:line="688" w:lineRule="atLeast"/>
              <w:ind w:firstLine="279"/>
              <w:jc w:val="center"/>
              <w:rPr>
                <w:rFonts w:ascii="Calibri" w:eastAsia="宋体" w:hAnsi="Calibri" w:cs="宋体"/>
                <w:kern w:val="0"/>
                <w:sz w:val="32"/>
                <w:szCs w:val="32"/>
              </w:rPr>
            </w:pPr>
            <w:r w:rsidRPr="00595FE9">
              <w:rPr>
                <w:rFonts w:ascii="方正黑体_GBK" w:eastAsia="方正黑体_GBK" w:hAnsi="Calibri" w:cs="宋体" w:hint="eastAsia"/>
                <w:kern w:val="0"/>
                <w:sz w:val="32"/>
                <w:szCs w:val="32"/>
              </w:rPr>
              <w:t>序号</w:t>
            </w:r>
          </w:p>
        </w:tc>
        <w:tc>
          <w:tcPr>
            <w:tcW w:w="5130" w:type="dxa"/>
            <w:tcBorders>
              <w:top w:val="single" w:sz="8" w:space="0" w:color="auto"/>
              <w:left w:val="nil"/>
              <w:bottom w:val="single" w:sz="8" w:space="0" w:color="auto"/>
              <w:right w:val="single" w:sz="8" w:space="0" w:color="auto"/>
            </w:tcBorders>
            <w:tcMar>
              <w:top w:w="0" w:type="dxa"/>
              <w:left w:w="150" w:type="dxa"/>
              <w:bottom w:w="0" w:type="dxa"/>
              <w:right w:w="150" w:type="dxa"/>
            </w:tcMar>
            <w:vAlign w:val="center"/>
            <w:hideMark/>
          </w:tcPr>
          <w:p w:rsidR="00595FE9" w:rsidRPr="00595FE9" w:rsidRDefault="00595FE9" w:rsidP="00595FE9">
            <w:pPr>
              <w:widowControl/>
              <w:spacing w:line="688" w:lineRule="atLeast"/>
              <w:ind w:firstLine="279"/>
              <w:jc w:val="center"/>
              <w:rPr>
                <w:rFonts w:ascii="Calibri" w:eastAsia="宋体" w:hAnsi="Calibri" w:cs="宋体"/>
                <w:kern w:val="0"/>
                <w:sz w:val="32"/>
                <w:szCs w:val="32"/>
              </w:rPr>
            </w:pPr>
            <w:r w:rsidRPr="00595FE9">
              <w:rPr>
                <w:rFonts w:ascii="方正黑体_GBK" w:eastAsia="方正黑体_GBK" w:hAnsi="Calibri" w:cs="宋体" w:hint="eastAsia"/>
                <w:kern w:val="0"/>
                <w:sz w:val="32"/>
                <w:szCs w:val="32"/>
              </w:rPr>
              <w:t>政策衔接规定</w:t>
            </w:r>
          </w:p>
        </w:tc>
        <w:tc>
          <w:tcPr>
            <w:tcW w:w="3015" w:type="dxa"/>
            <w:tcBorders>
              <w:top w:val="single" w:sz="8" w:space="0" w:color="auto"/>
              <w:left w:val="nil"/>
              <w:bottom w:val="single" w:sz="8" w:space="0" w:color="auto"/>
              <w:right w:val="single" w:sz="8" w:space="0" w:color="auto"/>
            </w:tcBorders>
            <w:tcMar>
              <w:top w:w="0" w:type="dxa"/>
              <w:left w:w="150" w:type="dxa"/>
              <w:bottom w:w="0" w:type="dxa"/>
              <w:right w:w="150" w:type="dxa"/>
            </w:tcMar>
            <w:vAlign w:val="center"/>
            <w:hideMark/>
          </w:tcPr>
          <w:p w:rsidR="00595FE9" w:rsidRPr="00595FE9" w:rsidRDefault="00595FE9" w:rsidP="00595FE9">
            <w:pPr>
              <w:widowControl/>
              <w:spacing w:line="688" w:lineRule="atLeast"/>
              <w:ind w:firstLine="279"/>
              <w:jc w:val="center"/>
              <w:rPr>
                <w:rFonts w:ascii="Calibri" w:eastAsia="宋体" w:hAnsi="Calibri" w:cs="宋体"/>
                <w:kern w:val="0"/>
                <w:sz w:val="32"/>
                <w:szCs w:val="32"/>
              </w:rPr>
            </w:pPr>
            <w:r w:rsidRPr="00595FE9">
              <w:rPr>
                <w:rFonts w:ascii="方正黑体_GBK" w:eastAsia="方正黑体_GBK" w:hAnsi="Calibri" w:cs="宋体" w:hint="eastAsia"/>
                <w:kern w:val="0"/>
                <w:sz w:val="32"/>
                <w:szCs w:val="32"/>
              </w:rPr>
              <w:t>享受规定</w:t>
            </w:r>
          </w:p>
        </w:tc>
      </w:tr>
      <w:tr w:rsidR="00595FE9" w:rsidRPr="00595FE9" w:rsidTr="00595FE9">
        <w:tc>
          <w:tcPr>
            <w:tcW w:w="915" w:type="dxa"/>
            <w:tcBorders>
              <w:top w:val="nil"/>
              <w:left w:val="single" w:sz="8" w:space="0" w:color="auto"/>
              <w:bottom w:val="single" w:sz="8" w:space="0" w:color="auto"/>
              <w:right w:val="single" w:sz="8" w:space="0" w:color="auto"/>
            </w:tcBorders>
            <w:tcMar>
              <w:top w:w="0" w:type="dxa"/>
              <w:left w:w="150" w:type="dxa"/>
              <w:bottom w:w="0" w:type="dxa"/>
              <w:right w:w="150" w:type="dxa"/>
            </w:tcMar>
            <w:vAlign w:val="center"/>
            <w:hideMark/>
          </w:tcPr>
          <w:p w:rsidR="00595FE9" w:rsidRPr="00595FE9" w:rsidRDefault="00595FE9" w:rsidP="00595FE9">
            <w:pPr>
              <w:widowControl/>
              <w:spacing w:line="688" w:lineRule="atLeast"/>
              <w:jc w:val="center"/>
              <w:rPr>
                <w:rFonts w:ascii="Calibri" w:eastAsia="宋体" w:hAnsi="Calibri" w:cs="宋体"/>
                <w:kern w:val="0"/>
                <w:sz w:val="32"/>
                <w:szCs w:val="32"/>
              </w:rPr>
            </w:pPr>
            <w:r w:rsidRPr="00595FE9">
              <w:rPr>
                <w:rFonts w:ascii="Calibri" w:eastAsia="宋体" w:hAnsi="Calibri" w:cs="宋体"/>
                <w:kern w:val="0"/>
                <w:sz w:val="32"/>
                <w:szCs w:val="32"/>
              </w:rPr>
              <w:t>1</w:t>
            </w:r>
          </w:p>
        </w:tc>
        <w:tc>
          <w:tcPr>
            <w:tcW w:w="5130" w:type="dxa"/>
            <w:tcBorders>
              <w:top w:val="nil"/>
              <w:left w:val="nil"/>
              <w:bottom w:val="single" w:sz="8" w:space="0" w:color="auto"/>
              <w:right w:val="single" w:sz="8" w:space="0" w:color="auto"/>
            </w:tcBorders>
            <w:tcMar>
              <w:top w:w="0" w:type="dxa"/>
              <w:left w:w="150" w:type="dxa"/>
              <w:bottom w:w="0" w:type="dxa"/>
              <w:right w:w="150" w:type="dxa"/>
            </w:tcMar>
            <w:vAlign w:val="center"/>
            <w:hideMark/>
          </w:tcPr>
          <w:p w:rsidR="00595FE9" w:rsidRPr="00595FE9" w:rsidRDefault="00595FE9" w:rsidP="00595FE9">
            <w:pPr>
              <w:widowControl/>
              <w:spacing w:line="688" w:lineRule="atLeast"/>
              <w:jc w:val="left"/>
              <w:rPr>
                <w:rFonts w:ascii="Calibri" w:eastAsia="宋体" w:hAnsi="Calibri" w:cs="宋体"/>
                <w:kern w:val="0"/>
                <w:sz w:val="32"/>
                <w:szCs w:val="32"/>
              </w:rPr>
            </w:pPr>
            <w:r w:rsidRPr="00595FE9">
              <w:rPr>
                <w:rFonts w:ascii="方正仿宋_GBK" w:eastAsia="方正仿宋_GBK" w:hAnsi="Calibri" w:cs="宋体" w:hint="eastAsia"/>
                <w:kern w:val="0"/>
                <w:sz w:val="32"/>
                <w:szCs w:val="32"/>
              </w:rPr>
              <w:t>困难残疾人生活补贴和重度残疾人护理补贴可同时享受。</w:t>
            </w:r>
          </w:p>
        </w:tc>
        <w:tc>
          <w:tcPr>
            <w:tcW w:w="3015" w:type="dxa"/>
            <w:tcBorders>
              <w:top w:val="nil"/>
              <w:left w:val="nil"/>
              <w:bottom w:val="single" w:sz="8" w:space="0" w:color="auto"/>
              <w:right w:val="single" w:sz="8" w:space="0" w:color="auto"/>
            </w:tcBorders>
            <w:tcMar>
              <w:top w:w="0" w:type="dxa"/>
              <w:left w:w="150" w:type="dxa"/>
              <w:bottom w:w="0" w:type="dxa"/>
              <w:right w:w="150" w:type="dxa"/>
            </w:tcMar>
            <w:vAlign w:val="center"/>
            <w:hideMark/>
          </w:tcPr>
          <w:p w:rsidR="00595FE9" w:rsidRPr="00595FE9" w:rsidRDefault="00595FE9" w:rsidP="00595FE9">
            <w:pPr>
              <w:widowControl/>
              <w:spacing w:line="688" w:lineRule="atLeast"/>
              <w:ind w:firstLine="279"/>
              <w:jc w:val="center"/>
              <w:rPr>
                <w:rFonts w:ascii="Calibri" w:eastAsia="宋体" w:hAnsi="Calibri" w:cs="宋体"/>
                <w:kern w:val="0"/>
                <w:sz w:val="32"/>
                <w:szCs w:val="32"/>
              </w:rPr>
            </w:pPr>
            <w:r w:rsidRPr="00595FE9">
              <w:rPr>
                <w:rFonts w:ascii="方正仿宋_GBK" w:eastAsia="方正仿宋_GBK" w:hAnsi="Calibri" w:cs="宋体" w:hint="eastAsia"/>
                <w:kern w:val="0"/>
                <w:sz w:val="32"/>
                <w:szCs w:val="32"/>
              </w:rPr>
              <w:t>同时享受</w:t>
            </w:r>
          </w:p>
        </w:tc>
      </w:tr>
      <w:tr w:rsidR="00595FE9" w:rsidRPr="00595FE9" w:rsidTr="00595FE9">
        <w:tc>
          <w:tcPr>
            <w:tcW w:w="915" w:type="dxa"/>
            <w:tcBorders>
              <w:top w:val="nil"/>
              <w:left w:val="single" w:sz="8" w:space="0" w:color="auto"/>
              <w:bottom w:val="single" w:sz="8" w:space="0" w:color="auto"/>
              <w:right w:val="single" w:sz="8" w:space="0" w:color="auto"/>
            </w:tcBorders>
            <w:tcMar>
              <w:top w:w="0" w:type="dxa"/>
              <w:left w:w="150" w:type="dxa"/>
              <w:bottom w:w="0" w:type="dxa"/>
              <w:right w:w="150" w:type="dxa"/>
            </w:tcMar>
            <w:vAlign w:val="center"/>
            <w:hideMark/>
          </w:tcPr>
          <w:p w:rsidR="00595FE9" w:rsidRPr="00595FE9" w:rsidRDefault="00595FE9" w:rsidP="00595FE9">
            <w:pPr>
              <w:widowControl/>
              <w:spacing w:line="688" w:lineRule="atLeast"/>
              <w:jc w:val="center"/>
              <w:rPr>
                <w:rFonts w:ascii="Calibri" w:eastAsia="宋体" w:hAnsi="Calibri" w:cs="宋体"/>
                <w:kern w:val="0"/>
                <w:sz w:val="32"/>
                <w:szCs w:val="32"/>
              </w:rPr>
            </w:pPr>
            <w:r w:rsidRPr="00595FE9">
              <w:rPr>
                <w:rFonts w:ascii="Calibri" w:eastAsia="宋体" w:hAnsi="Calibri" w:cs="宋体"/>
                <w:kern w:val="0"/>
                <w:sz w:val="32"/>
                <w:szCs w:val="32"/>
              </w:rPr>
              <w:t>2</w:t>
            </w:r>
          </w:p>
        </w:tc>
        <w:tc>
          <w:tcPr>
            <w:tcW w:w="5130" w:type="dxa"/>
            <w:tcBorders>
              <w:top w:val="nil"/>
              <w:left w:val="nil"/>
              <w:bottom w:val="single" w:sz="8" w:space="0" w:color="auto"/>
              <w:right w:val="single" w:sz="8" w:space="0" w:color="auto"/>
            </w:tcBorders>
            <w:tcMar>
              <w:top w:w="0" w:type="dxa"/>
              <w:left w:w="150" w:type="dxa"/>
              <w:bottom w:w="0" w:type="dxa"/>
              <w:right w:w="150" w:type="dxa"/>
            </w:tcMar>
            <w:vAlign w:val="center"/>
            <w:hideMark/>
          </w:tcPr>
          <w:p w:rsidR="00595FE9" w:rsidRPr="00595FE9" w:rsidRDefault="00595FE9" w:rsidP="00595FE9">
            <w:pPr>
              <w:widowControl/>
              <w:spacing w:line="688" w:lineRule="atLeast"/>
              <w:jc w:val="left"/>
              <w:rPr>
                <w:rFonts w:ascii="Calibri" w:eastAsia="宋体" w:hAnsi="Calibri" w:cs="宋体"/>
                <w:kern w:val="0"/>
                <w:sz w:val="32"/>
                <w:szCs w:val="32"/>
              </w:rPr>
            </w:pPr>
            <w:r w:rsidRPr="00595FE9">
              <w:rPr>
                <w:rFonts w:ascii="方正仿宋_GBK" w:eastAsia="方正仿宋_GBK" w:hAnsi="Calibri" w:cs="宋体" w:hint="eastAsia"/>
                <w:kern w:val="0"/>
                <w:sz w:val="32"/>
                <w:szCs w:val="32"/>
              </w:rPr>
              <w:t>领取高龄津贴或企业自主发放的生活、护理补贴（津贴）的残疾人可同时享受残疾人两项补贴。</w:t>
            </w:r>
          </w:p>
        </w:tc>
        <w:tc>
          <w:tcPr>
            <w:tcW w:w="3015" w:type="dxa"/>
            <w:tcBorders>
              <w:top w:val="nil"/>
              <w:left w:val="nil"/>
              <w:bottom w:val="single" w:sz="8" w:space="0" w:color="auto"/>
              <w:right w:val="single" w:sz="8" w:space="0" w:color="auto"/>
            </w:tcBorders>
            <w:tcMar>
              <w:top w:w="0" w:type="dxa"/>
              <w:left w:w="150" w:type="dxa"/>
              <w:bottom w:w="0" w:type="dxa"/>
              <w:right w:w="150" w:type="dxa"/>
            </w:tcMar>
            <w:vAlign w:val="center"/>
            <w:hideMark/>
          </w:tcPr>
          <w:p w:rsidR="00595FE9" w:rsidRPr="00595FE9" w:rsidRDefault="00595FE9" w:rsidP="00595FE9">
            <w:pPr>
              <w:widowControl/>
              <w:spacing w:line="688" w:lineRule="atLeast"/>
              <w:ind w:firstLine="279"/>
              <w:jc w:val="center"/>
              <w:rPr>
                <w:rFonts w:ascii="Calibri" w:eastAsia="宋体" w:hAnsi="Calibri" w:cs="宋体"/>
                <w:kern w:val="0"/>
                <w:sz w:val="32"/>
                <w:szCs w:val="32"/>
              </w:rPr>
            </w:pPr>
            <w:r w:rsidRPr="00595FE9">
              <w:rPr>
                <w:rFonts w:ascii="方正仿宋_GBK" w:eastAsia="方正仿宋_GBK" w:hAnsi="Calibri" w:cs="宋体" w:hint="eastAsia"/>
                <w:kern w:val="0"/>
                <w:sz w:val="32"/>
                <w:szCs w:val="32"/>
              </w:rPr>
              <w:t>同时享受</w:t>
            </w:r>
          </w:p>
        </w:tc>
      </w:tr>
      <w:tr w:rsidR="00595FE9" w:rsidRPr="00595FE9" w:rsidTr="00595FE9">
        <w:tc>
          <w:tcPr>
            <w:tcW w:w="915" w:type="dxa"/>
            <w:tcBorders>
              <w:top w:val="nil"/>
              <w:left w:val="single" w:sz="8" w:space="0" w:color="auto"/>
              <w:bottom w:val="single" w:sz="8" w:space="0" w:color="auto"/>
              <w:right w:val="single" w:sz="8" w:space="0" w:color="auto"/>
            </w:tcBorders>
            <w:tcMar>
              <w:top w:w="0" w:type="dxa"/>
              <w:left w:w="150" w:type="dxa"/>
              <w:bottom w:w="0" w:type="dxa"/>
              <w:right w:w="150" w:type="dxa"/>
            </w:tcMar>
            <w:vAlign w:val="center"/>
            <w:hideMark/>
          </w:tcPr>
          <w:p w:rsidR="00595FE9" w:rsidRPr="00595FE9" w:rsidRDefault="00595FE9" w:rsidP="00595FE9">
            <w:pPr>
              <w:widowControl/>
              <w:spacing w:line="688" w:lineRule="atLeast"/>
              <w:jc w:val="center"/>
              <w:rPr>
                <w:rFonts w:ascii="Calibri" w:eastAsia="宋体" w:hAnsi="Calibri" w:cs="宋体"/>
                <w:kern w:val="0"/>
                <w:sz w:val="32"/>
                <w:szCs w:val="32"/>
              </w:rPr>
            </w:pPr>
            <w:r w:rsidRPr="00595FE9">
              <w:rPr>
                <w:rFonts w:ascii="Calibri" w:eastAsia="宋体" w:hAnsi="Calibri" w:cs="宋体"/>
                <w:kern w:val="0"/>
                <w:sz w:val="32"/>
                <w:szCs w:val="32"/>
              </w:rPr>
              <w:t>3</w:t>
            </w:r>
          </w:p>
        </w:tc>
        <w:tc>
          <w:tcPr>
            <w:tcW w:w="5130" w:type="dxa"/>
            <w:tcBorders>
              <w:top w:val="nil"/>
              <w:left w:val="nil"/>
              <w:bottom w:val="single" w:sz="8" w:space="0" w:color="auto"/>
              <w:right w:val="single" w:sz="8" w:space="0" w:color="auto"/>
            </w:tcBorders>
            <w:tcMar>
              <w:top w:w="0" w:type="dxa"/>
              <w:left w:w="150" w:type="dxa"/>
              <w:bottom w:w="0" w:type="dxa"/>
              <w:right w:w="150" w:type="dxa"/>
            </w:tcMar>
            <w:vAlign w:val="center"/>
            <w:hideMark/>
          </w:tcPr>
          <w:p w:rsidR="00595FE9" w:rsidRPr="00595FE9" w:rsidRDefault="00595FE9" w:rsidP="00595FE9">
            <w:pPr>
              <w:widowControl/>
              <w:spacing w:line="688" w:lineRule="atLeast"/>
              <w:jc w:val="left"/>
              <w:rPr>
                <w:rFonts w:ascii="Calibri" w:eastAsia="宋体" w:hAnsi="Calibri" w:cs="宋体"/>
                <w:kern w:val="0"/>
                <w:sz w:val="32"/>
                <w:szCs w:val="32"/>
              </w:rPr>
            </w:pPr>
            <w:r w:rsidRPr="00595FE9">
              <w:rPr>
                <w:rFonts w:ascii="方正仿宋_GBK" w:eastAsia="方正仿宋_GBK" w:hAnsi="Calibri" w:cs="宋体" w:hint="eastAsia"/>
                <w:kern w:val="0"/>
                <w:sz w:val="32"/>
                <w:szCs w:val="32"/>
              </w:rPr>
              <w:t>享受孤儿（含艾滋病病毒感染儿童）基本生活费及已全额领取事实无人抚养儿童基本生活补贴的残疾儿童不享受困难残疾人生活补贴，可享受重度残疾人护理补贴。</w:t>
            </w:r>
          </w:p>
        </w:tc>
        <w:tc>
          <w:tcPr>
            <w:tcW w:w="3015" w:type="dxa"/>
            <w:tcBorders>
              <w:top w:val="nil"/>
              <w:left w:val="nil"/>
              <w:bottom w:val="single" w:sz="8" w:space="0" w:color="auto"/>
              <w:right w:val="single" w:sz="8" w:space="0" w:color="auto"/>
            </w:tcBorders>
            <w:tcMar>
              <w:top w:w="0" w:type="dxa"/>
              <w:left w:w="150" w:type="dxa"/>
              <w:bottom w:w="0" w:type="dxa"/>
              <w:right w:w="150" w:type="dxa"/>
            </w:tcMar>
            <w:vAlign w:val="center"/>
            <w:hideMark/>
          </w:tcPr>
          <w:p w:rsidR="00595FE9" w:rsidRPr="00595FE9" w:rsidRDefault="00595FE9" w:rsidP="00595FE9">
            <w:pPr>
              <w:widowControl/>
              <w:spacing w:line="688" w:lineRule="atLeast"/>
              <w:ind w:firstLine="279"/>
              <w:jc w:val="center"/>
              <w:rPr>
                <w:rFonts w:ascii="Calibri" w:eastAsia="宋体" w:hAnsi="Calibri" w:cs="宋体"/>
                <w:kern w:val="0"/>
                <w:sz w:val="32"/>
                <w:szCs w:val="32"/>
              </w:rPr>
            </w:pPr>
            <w:r w:rsidRPr="00595FE9">
              <w:rPr>
                <w:rFonts w:ascii="方正仿宋_GBK" w:eastAsia="方正仿宋_GBK" w:hAnsi="Calibri" w:cs="宋体" w:hint="eastAsia"/>
                <w:kern w:val="0"/>
                <w:sz w:val="32"/>
                <w:szCs w:val="32"/>
              </w:rPr>
              <w:t>不享受生活补贴；可享受护理补贴。</w:t>
            </w:r>
          </w:p>
        </w:tc>
      </w:tr>
      <w:tr w:rsidR="00595FE9" w:rsidRPr="00595FE9" w:rsidTr="00595FE9">
        <w:tc>
          <w:tcPr>
            <w:tcW w:w="915" w:type="dxa"/>
            <w:tcBorders>
              <w:top w:val="nil"/>
              <w:left w:val="single" w:sz="8" w:space="0" w:color="auto"/>
              <w:bottom w:val="single" w:sz="8" w:space="0" w:color="auto"/>
              <w:right w:val="single" w:sz="8" w:space="0" w:color="auto"/>
            </w:tcBorders>
            <w:tcMar>
              <w:top w:w="0" w:type="dxa"/>
              <w:left w:w="150" w:type="dxa"/>
              <w:bottom w:w="0" w:type="dxa"/>
              <w:right w:w="150" w:type="dxa"/>
            </w:tcMar>
            <w:vAlign w:val="center"/>
            <w:hideMark/>
          </w:tcPr>
          <w:p w:rsidR="00595FE9" w:rsidRPr="00595FE9" w:rsidRDefault="00595FE9" w:rsidP="00595FE9">
            <w:pPr>
              <w:widowControl/>
              <w:spacing w:line="688" w:lineRule="atLeast"/>
              <w:jc w:val="center"/>
              <w:rPr>
                <w:rFonts w:ascii="Calibri" w:eastAsia="宋体" w:hAnsi="Calibri" w:cs="宋体"/>
                <w:kern w:val="0"/>
                <w:sz w:val="32"/>
                <w:szCs w:val="32"/>
              </w:rPr>
            </w:pPr>
            <w:r w:rsidRPr="00595FE9">
              <w:rPr>
                <w:rFonts w:ascii="Calibri" w:eastAsia="宋体" w:hAnsi="Calibri" w:cs="宋体"/>
                <w:kern w:val="0"/>
                <w:sz w:val="32"/>
                <w:szCs w:val="32"/>
              </w:rPr>
              <w:t>4</w:t>
            </w:r>
          </w:p>
        </w:tc>
        <w:tc>
          <w:tcPr>
            <w:tcW w:w="5130" w:type="dxa"/>
            <w:tcBorders>
              <w:top w:val="nil"/>
              <w:left w:val="nil"/>
              <w:bottom w:val="single" w:sz="8" w:space="0" w:color="auto"/>
              <w:right w:val="single" w:sz="8" w:space="0" w:color="auto"/>
            </w:tcBorders>
            <w:tcMar>
              <w:top w:w="0" w:type="dxa"/>
              <w:left w:w="150" w:type="dxa"/>
              <w:bottom w:w="0" w:type="dxa"/>
              <w:right w:w="150" w:type="dxa"/>
            </w:tcMar>
            <w:vAlign w:val="center"/>
            <w:hideMark/>
          </w:tcPr>
          <w:p w:rsidR="00595FE9" w:rsidRPr="00595FE9" w:rsidRDefault="00595FE9" w:rsidP="00595FE9">
            <w:pPr>
              <w:widowControl/>
              <w:spacing w:line="688" w:lineRule="atLeast"/>
              <w:jc w:val="left"/>
              <w:rPr>
                <w:rFonts w:ascii="Calibri" w:eastAsia="宋体" w:hAnsi="Calibri" w:cs="宋体"/>
                <w:kern w:val="0"/>
                <w:sz w:val="32"/>
                <w:szCs w:val="32"/>
              </w:rPr>
            </w:pPr>
            <w:r w:rsidRPr="00595FE9">
              <w:rPr>
                <w:rFonts w:ascii="方正仿宋_GBK" w:eastAsia="方正仿宋_GBK" w:hAnsi="Calibri" w:cs="宋体" w:hint="eastAsia"/>
                <w:kern w:val="0"/>
                <w:sz w:val="32"/>
                <w:szCs w:val="32"/>
              </w:rPr>
              <w:t>享受经济困难高龄、失能老年人</w:t>
            </w:r>
            <w:r w:rsidRPr="00595FE9">
              <w:rPr>
                <w:rFonts w:ascii="方正仿宋_GBK" w:eastAsia="方正仿宋_GBK" w:hAnsi="Calibri" w:cs="宋体" w:hint="eastAsia"/>
                <w:kern w:val="0"/>
                <w:sz w:val="32"/>
                <w:szCs w:val="32"/>
              </w:rPr>
              <w:lastRenderedPageBreak/>
              <w:t>养老服务补贴的残疾老年人可同时享受困难残疾人生活补贴，可择高享受重度残疾人护理补贴。</w:t>
            </w:r>
          </w:p>
        </w:tc>
        <w:tc>
          <w:tcPr>
            <w:tcW w:w="3015" w:type="dxa"/>
            <w:tcBorders>
              <w:top w:val="nil"/>
              <w:left w:val="nil"/>
              <w:bottom w:val="single" w:sz="8" w:space="0" w:color="auto"/>
              <w:right w:val="single" w:sz="8" w:space="0" w:color="auto"/>
            </w:tcBorders>
            <w:tcMar>
              <w:top w:w="0" w:type="dxa"/>
              <w:left w:w="150" w:type="dxa"/>
              <w:bottom w:w="0" w:type="dxa"/>
              <w:right w:w="150" w:type="dxa"/>
            </w:tcMar>
            <w:vAlign w:val="center"/>
            <w:hideMark/>
          </w:tcPr>
          <w:p w:rsidR="00595FE9" w:rsidRPr="00595FE9" w:rsidRDefault="00595FE9" w:rsidP="00595FE9">
            <w:pPr>
              <w:widowControl/>
              <w:spacing w:line="688" w:lineRule="atLeast"/>
              <w:ind w:firstLine="279"/>
              <w:jc w:val="center"/>
              <w:rPr>
                <w:rFonts w:ascii="Calibri" w:eastAsia="宋体" w:hAnsi="Calibri" w:cs="宋体"/>
                <w:kern w:val="0"/>
                <w:sz w:val="32"/>
                <w:szCs w:val="32"/>
              </w:rPr>
            </w:pPr>
            <w:r w:rsidRPr="00595FE9">
              <w:rPr>
                <w:rFonts w:ascii="方正仿宋_GBK" w:eastAsia="方正仿宋_GBK" w:hAnsi="Calibri" w:cs="宋体" w:hint="eastAsia"/>
                <w:kern w:val="0"/>
                <w:sz w:val="32"/>
                <w:szCs w:val="32"/>
              </w:rPr>
              <w:lastRenderedPageBreak/>
              <w:t>同时享受生活补</w:t>
            </w:r>
            <w:r w:rsidRPr="00595FE9">
              <w:rPr>
                <w:rFonts w:ascii="方正仿宋_GBK" w:eastAsia="方正仿宋_GBK" w:hAnsi="Calibri" w:cs="宋体" w:hint="eastAsia"/>
                <w:kern w:val="0"/>
                <w:sz w:val="32"/>
                <w:szCs w:val="32"/>
              </w:rPr>
              <w:lastRenderedPageBreak/>
              <w:t>贴；可择高享受护理补贴。</w:t>
            </w:r>
          </w:p>
        </w:tc>
      </w:tr>
      <w:tr w:rsidR="00595FE9" w:rsidRPr="00595FE9" w:rsidTr="00595FE9">
        <w:tc>
          <w:tcPr>
            <w:tcW w:w="915" w:type="dxa"/>
            <w:tcBorders>
              <w:top w:val="nil"/>
              <w:left w:val="single" w:sz="8" w:space="0" w:color="auto"/>
              <w:bottom w:val="single" w:sz="8" w:space="0" w:color="auto"/>
              <w:right w:val="single" w:sz="8" w:space="0" w:color="auto"/>
            </w:tcBorders>
            <w:tcMar>
              <w:top w:w="0" w:type="dxa"/>
              <w:left w:w="150" w:type="dxa"/>
              <w:bottom w:w="0" w:type="dxa"/>
              <w:right w:w="150" w:type="dxa"/>
            </w:tcMar>
            <w:vAlign w:val="center"/>
            <w:hideMark/>
          </w:tcPr>
          <w:p w:rsidR="00595FE9" w:rsidRPr="00595FE9" w:rsidRDefault="00595FE9" w:rsidP="00595FE9">
            <w:pPr>
              <w:widowControl/>
              <w:spacing w:line="688" w:lineRule="atLeast"/>
              <w:jc w:val="center"/>
              <w:rPr>
                <w:rFonts w:ascii="Calibri" w:eastAsia="宋体" w:hAnsi="Calibri" w:cs="宋体"/>
                <w:kern w:val="0"/>
                <w:sz w:val="32"/>
                <w:szCs w:val="32"/>
              </w:rPr>
            </w:pPr>
            <w:r w:rsidRPr="00595FE9">
              <w:rPr>
                <w:rFonts w:ascii="Calibri" w:eastAsia="宋体" w:hAnsi="Calibri" w:cs="宋体"/>
                <w:kern w:val="0"/>
                <w:sz w:val="32"/>
                <w:szCs w:val="32"/>
              </w:rPr>
              <w:lastRenderedPageBreak/>
              <w:t>5</w:t>
            </w:r>
          </w:p>
        </w:tc>
        <w:tc>
          <w:tcPr>
            <w:tcW w:w="5130" w:type="dxa"/>
            <w:tcBorders>
              <w:top w:val="nil"/>
              <w:left w:val="nil"/>
              <w:bottom w:val="single" w:sz="8" w:space="0" w:color="auto"/>
              <w:right w:val="single" w:sz="8" w:space="0" w:color="auto"/>
            </w:tcBorders>
            <w:tcMar>
              <w:top w:w="0" w:type="dxa"/>
              <w:left w:w="150" w:type="dxa"/>
              <w:bottom w:w="0" w:type="dxa"/>
              <w:right w:w="150" w:type="dxa"/>
            </w:tcMar>
            <w:vAlign w:val="center"/>
            <w:hideMark/>
          </w:tcPr>
          <w:p w:rsidR="00595FE9" w:rsidRPr="00595FE9" w:rsidRDefault="00595FE9" w:rsidP="00595FE9">
            <w:pPr>
              <w:widowControl/>
              <w:spacing w:line="688" w:lineRule="atLeast"/>
              <w:jc w:val="left"/>
              <w:rPr>
                <w:rFonts w:ascii="Calibri" w:eastAsia="宋体" w:hAnsi="Calibri" w:cs="宋体"/>
                <w:kern w:val="0"/>
                <w:sz w:val="32"/>
                <w:szCs w:val="32"/>
              </w:rPr>
            </w:pPr>
            <w:r w:rsidRPr="00595FE9">
              <w:rPr>
                <w:rFonts w:ascii="方正仿宋_GBK" w:eastAsia="方正仿宋_GBK" w:hAnsi="Calibri" w:cs="宋体" w:hint="eastAsia"/>
                <w:kern w:val="0"/>
                <w:sz w:val="32"/>
                <w:szCs w:val="32"/>
              </w:rPr>
              <w:t>享受因公致残生活、护理补贴（津贴）的，可择高享受残疾人两项补贴</w:t>
            </w:r>
          </w:p>
        </w:tc>
        <w:tc>
          <w:tcPr>
            <w:tcW w:w="3015" w:type="dxa"/>
            <w:tcBorders>
              <w:top w:val="nil"/>
              <w:left w:val="nil"/>
              <w:bottom w:val="single" w:sz="8" w:space="0" w:color="auto"/>
              <w:right w:val="single" w:sz="8" w:space="0" w:color="auto"/>
            </w:tcBorders>
            <w:tcMar>
              <w:top w:w="0" w:type="dxa"/>
              <w:left w:w="150" w:type="dxa"/>
              <w:bottom w:w="0" w:type="dxa"/>
              <w:right w:w="150" w:type="dxa"/>
            </w:tcMar>
            <w:vAlign w:val="center"/>
            <w:hideMark/>
          </w:tcPr>
          <w:p w:rsidR="00595FE9" w:rsidRPr="00595FE9" w:rsidRDefault="00595FE9" w:rsidP="00595FE9">
            <w:pPr>
              <w:widowControl/>
              <w:spacing w:line="688" w:lineRule="atLeast"/>
              <w:ind w:firstLine="279"/>
              <w:jc w:val="center"/>
              <w:rPr>
                <w:rFonts w:ascii="Calibri" w:eastAsia="宋体" w:hAnsi="Calibri" w:cs="宋体"/>
                <w:kern w:val="0"/>
                <w:sz w:val="32"/>
                <w:szCs w:val="32"/>
              </w:rPr>
            </w:pPr>
            <w:r w:rsidRPr="00595FE9">
              <w:rPr>
                <w:rFonts w:ascii="方正仿宋_GBK" w:eastAsia="方正仿宋_GBK" w:hAnsi="Calibri" w:cs="宋体" w:hint="eastAsia"/>
                <w:kern w:val="0"/>
                <w:sz w:val="32"/>
                <w:szCs w:val="32"/>
              </w:rPr>
              <w:t>可择高享受</w:t>
            </w:r>
          </w:p>
        </w:tc>
      </w:tr>
      <w:tr w:rsidR="00595FE9" w:rsidRPr="00595FE9" w:rsidTr="00595FE9">
        <w:tc>
          <w:tcPr>
            <w:tcW w:w="915" w:type="dxa"/>
            <w:tcBorders>
              <w:top w:val="nil"/>
              <w:left w:val="single" w:sz="8" w:space="0" w:color="auto"/>
              <w:bottom w:val="single" w:sz="8" w:space="0" w:color="auto"/>
              <w:right w:val="single" w:sz="8" w:space="0" w:color="auto"/>
            </w:tcBorders>
            <w:tcMar>
              <w:top w:w="0" w:type="dxa"/>
              <w:left w:w="150" w:type="dxa"/>
              <w:bottom w:w="0" w:type="dxa"/>
              <w:right w:w="150" w:type="dxa"/>
            </w:tcMar>
            <w:vAlign w:val="center"/>
            <w:hideMark/>
          </w:tcPr>
          <w:p w:rsidR="00595FE9" w:rsidRPr="00595FE9" w:rsidRDefault="00595FE9" w:rsidP="00595FE9">
            <w:pPr>
              <w:widowControl/>
              <w:spacing w:line="688" w:lineRule="atLeast"/>
              <w:jc w:val="center"/>
              <w:rPr>
                <w:rFonts w:ascii="Calibri" w:eastAsia="宋体" w:hAnsi="Calibri" w:cs="宋体"/>
                <w:kern w:val="0"/>
                <w:sz w:val="32"/>
                <w:szCs w:val="32"/>
              </w:rPr>
            </w:pPr>
            <w:r w:rsidRPr="00595FE9">
              <w:rPr>
                <w:rFonts w:ascii="Calibri" w:eastAsia="宋体" w:hAnsi="Calibri" w:cs="宋体"/>
                <w:kern w:val="0"/>
                <w:sz w:val="32"/>
                <w:szCs w:val="32"/>
              </w:rPr>
              <w:t>6</w:t>
            </w:r>
          </w:p>
        </w:tc>
        <w:tc>
          <w:tcPr>
            <w:tcW w:w="5130" w:type="dxa"/>
            <w:tcBorders>
              <w:top w:val="nil"/>
              <w:left w:val="nil"/>
              <w:bottom w:val="single" w:sz="8" w:space="0" w:color="auto"/>
              <w:right w:val="single" w:sz="8" w:space="0" w:color="auto"/>
            </w:tcBorders>
            <w:tcMar>
              <w:top w:w="0" w:type="dxa"/>
              <w:left w:w="150" w:type="dxa"/>
              <w:bottom w:w="0" w:type="dxa"/>
              <w:right w:w="150" w:type="dxa"/>
            </w:tcMar>
            <w:vAlign w:val="center"/>
            <w:hideMark/>
          </w:tcPr>
          <w:p w:rsidR="00595FE9" w:rsidRPr="00595FE9" w:rsidRDefault="00595FE9" w:rsidP="00595FE9">
            <w:pPr>
              <w:widowControl/>
              <w:spacing w:line="688" w:lineRule="atLeast"/>
              <w:jc w:val="left"/>
              <w:rPr>
                <w:rFonts w:ascii="Calibri" w:eastAsia="宋体" w:hAnsi="Calibri" w:cs="宋体"/>
                <w:kern w:val="0"/>
                <w:sz w:val="32"/>
                <w:szCs w:val="32"/>
              </w:rPr>
            </w:pPr>
            <w:r w:rsidRPr="00595FE9">
              <w:rPr>
                <w:rFonts w:ascii="方正仿宋_GBK" w:eastAsia="方正仿宋_GBK" w:hAnsi="Calibri" w:cs="宋体" w:hint="eastAsia"/>
                <w:kern w:val="0"/>
                <w:sz w:val="32"/>
                <w:szCs w:val="32"/>
              </w:rPr>
              <w:t>享受离休老干部护理费的，可择高享受重度残疾人护理补贴。</w:t>
            </w:r>
          </w:p>
        </w:tc>
        <w:tc>
          <w:tcPr>
            <w:tcW w:w="3015" w:type="dxa"/>
            <w:tcBorders>
              <w:top w:val="nil"/>
              <w:left w:val="nil"/>
              <w:bottom w:val="single" w:sz="8" w:space="0" w:color="auto"/>
              <w:right w:val="single" w:sz="8" w:space="0" w:color="auto"/>
            </w:tcBorders>
            <w:tcMar>
              <w:top w:w="0" w:type="dxa"/>
              <w:left w:w="150" w:type="dxa"/>
              <w:bottom w:w="0" w:type="dxa"/>
              <w:right w:w="150" w:type="dxa"/>
            </w:tcMar>
            <w:vAlign w:val="center"/>
            <w:hideMark/>
          </w:tcPr>
          <w:p w:rsidR="00595FE9" w:rsidRPr="00595FE9" w:rsidRDefault="00595FE9" w:rsidP="00595FE9">
            <w:pPr>
              <w:widowControl/>
              <w:spacing w:line="688" w:lineRule="atLeast"/>
              <w:ind w:firstLine="279"/>
              <w:jc w:val="center"/>
              <w:rPr>
                <w:rFonts w:ascii="Calibri" w:eastAsia="宋体" w:hAnsi="Calibri" w:cs="宋体"/>
                <w:kern w:val="0"/>
                <w:sz w:val="32"/>
                <w:szCs w:val="32"/>
              </w:rPr>
            </w:pPr>
            <w:r w:rsidRPr="00595FE9">
              <w:rPr>
                <w:rFonts w:ascii="方正仿宋_GBK" w:eastAsia="方正仿宋_GBK" w:hAnsi="Calibri" w:cs="宋体" w:hint="eastAsia"/>
                <w:kern w:val="0"/>
                <w:sz w:val="32"/>
                <w:szCs w:val="32"/>
              </w:rPr>
              <w:t>可择高享受</w:t>
            </w:r>
          </w:p>
        </w:tc>
      </w:tr>
      <w:tr w:rsidR="00595FE9" w:rsidRPr="00595FE9" w:rsidTr="00595FE9">
        <w:tc>
          <w:tcPr>
            <w:tcW w:w="915" w:type="dxa"/>
            <w:tcBorders>
              <w:top w:val="nil"/>
              <w:left w:val="single" w:sz="8" w:space="0" w:color="auto"/>
              <w:bottom w:val="single" w:sz="8" w:space="0" w:color="auto"/>
              <w:right w:val="single" w:sz="8" w:space="0" w:color="auto"/>
            </w:tcBorders>
            <w:tcMar>
              <w:top w:w="0" w:type="dxa"/>
              <w:left w:w="150" w:type="dxa"/>
              <w:bottom w:w="0" w:type="dxa"/>
              <w:right w:w="150" w:type="dxa"/>
            </w:tcMar>
            <w:vAlign w:val="center"/>
            <w:hideMark/>
          </w:tcPr>
          <w:p w:rsidR="00595FE9" w:rsidRPr="00595FE9" w:rsidRDefault="00595FE9" w:rsidP="00595FE9">
            <w:pPr>
              <w:widowControl/>
              <w:spacing w:line="688" w:lineRule="atLeast"/>
              <w:jc w:val="center"/>
              <w:rPr>
                <w:rFonts w:ascii="Calibri" w:eastAsia="宋体" w:hAnsi="Calibri" w:cs="宋体"/>
                <w:kern w:val="0"/>
                <w:sz w:val="32"/>
                <w:szCs w:val="32"/>
              </w:rPr>
            </w:pPr>
            <w:r w:rsidRPr="00595FE9">
              <w:rPr>
                <w:rFonts w:ascii="Calibri" w:eastAsia="宋体" w:hAnsi="Calibri" w:cs="宋体"/>
                <w:kern w:val="0"/>
                <w:sz w:val="32"/>
                <w:szCs w:val="32"/>
              </w:rPr>
              <w:t>7</w:t>
            </w:r>
          </w:p>
        </w:tc>
        <w:tc>
          <w:tcPr>
            <w:tcW w:w="5130" w:type="dxa"/>
            <w:tcBorders>
              <w:top w:val="nil"/>
              <w:left w:val="nil"/>
              <w:bottom w:val="single" w:sz="8" w:space="0" w:color="auto"/>
              <w:right w:val="single" w:sz="8" w:space="0" w:color="auto"/>
            </w:tcBorders>
            <w:tcMar>
              <w:top w:w="0" w:type="dxa"/>
              <w:left w:w="150" w:type="dxa"/>
              <w:bottom w:w="0" w:type="dxa"/>
              <w:right w:w="150" w:type="dxa"/>
            </w:tcMar>
            <w:vAlign w:val="center"/>
            <w:hideMark/>
          </w:tcPr>
          <w:p w:rsidR="00595FE9" w:rsidRPr="00595FE9" w:rsidRDefault="00595FE9" w:rsidP="00595FE9">
            <w:pPr>
              <w:widowControl/>
              <w:spacing w:line="688" w:lineRule="atLeast"/>
              <w:jc w:val="left"/>
              <w:rPr>
                <w:rFonts w:ascii="Calibri" w:eastAsia="宋体" w:hAnsi="Calibri" w:cs="宋体"/>
                <w:kern w:val="0"/>
                <w:sz w:val="32"/>
                <w:szCs w:val="32"/>
              </w:rPr>
            </w:pPr>
            <w:r w:rsidRPr="00595FE9">
              <w:rPr>
                <w:rFonts w:ascii="方正仿宋_GBK" w:eastAsia="方正仿宋_GBK" w:hAnsi="Calibri" w:cs="宋体" w:hint="eastAsia"/>
                <w:kern w:val="0"/>
                <w:sz w:val="32"/>
                <w:szCs w:val="32"/>
              </w:rPr>
              <w:t>纳入伤残抚恤对象范围且已经享受补贴的，可择高享受残疾人两项补贴。</w:t>
            </w:r>
          </w:p>
        </w:tc>
        <w:tc>
          <w:tcPr>
            <w:tcW w:w="3015" w:type="dxa"/>
            <w:tcBorders>
              <w:top w:val="nil"/>
              <w:left w:val="nil"/>
              <w:bottom w:val="single" w:sz="8" w:space="0" w:color="auto"/>
              <w:right w:val="single" w:sz="8" w:space="0" w:color="auto"/>
            </w:tcBorders>
            <w:tcMar>
              <w:top w:w="0" w:type="dxa"/>
              <w:left w:w="150" w:type="dxa"/>
              <w:bottom w:w="0" w:type="dxa"/>
              <w:right w:w="150" w:type="dxa"/>
            </w:tcMar>
            <w:vAlign w:val="center"/>
            <w:hideMark/>
          </w:tcPr>
          <w:p w:rsidR="00595FE9" w:rsidRPr="00595FE9" w:rsidRDefault="00595FE9" w:rsidP="00595FE9">
            <w:pPr>
              <w:widowControl/>
              <w:spacing w:line="688" w:lineRule="atLeast"/>
              <w:ind w:firstLine="279"/>
              <w:jc w:val="center"/>
              <w:rPr>
                <w:rFonts w:ascii="Calibri" w:eastAsia="宋体" w:hAnsi="Calibri" w:cs="宋体"/>
                <w:kern w:val="0"/>
                <w:sz w:val="32"/>
                <w:szCs w:val="32"/>
              </w:rPr>
            </w:pPr>
            <w:r w:rsidRPr="00595FE9">
              <w:rPr>
                <w:rFonts w:ascii="方正仿宋_GBK" w:eastAsia="方正仿宋_GBK" w:hAnsi="Calibri" w:cs="宋体" w:hint="eastAsia"/>
                <w:kern w:val="0"/>
                <w:sz w:val="32"/>
                <w:szCs w:val="32"/>
              </w:rPr>
              <w:t>可择高享受</w:t>
            </w:r>
          </w:p>
        </w:tc>
      </w:tr>
      <w:tr w:rsidR="00595FE9" w:rsidRPr="00595FE9" w:rsidTr="00595FE9">
        <w:tc>
          <w:tcPr>
            <w:tcW w:w="915" w:type="dxa"/>
            <w:tcBorders>
              <w:top w:val="nil"/>
              <w:left w:val="single" w:sz="8" w:space="0" w:color="auto"/>
              <w:bottom w:val="single" w:sz="8" w:space="0" w:color="auto"/>
              <w:right w:val="single" w:sz="8" w:space="0" w:color="auto"/>
            </w:tcBorders>
            <w:tcMar>
              <w:top w:w="0" w:type="dxa"/>
              <w:left w:w="150" w:type="dxa"/>
              <w:bottom w:w="0" w:type="dxa"/>
              <w:right w:w="150" w:type="dxa"/>
            </w:tcMar>
            <w:vAlign w:val="center"/>
            <w:hideMark/>
          </w:tcPr>
          <w:p w:rsidR="00595FE9" w:rsidRPr="00595FE9" w:rsidRDefault="00595FE9" w:rsidP="00595FE9">
            <w:pPr>
              <w:widowControl/>
              <w:spacing w:line="688" w:lineRule="atLeast"/>
              <w:jc w:val="center"/>
              <w:rPr>
                <w:rFonts w:ascii="Calibri" w:eastAsia="宋体" w:hAnsi="Calibri" w:cs="宋体"/>
                <w:kern w:val="0"/>
                <w:sz w:val="32"/>
                <w:szCs w:val="32"/>
              </w:rPr>
            </w:pPr>
            <w:r w:rsidRPr="00595FE9">
              <w:rPr>
                <w:rFonts w:ascii="Calibri" w:eastAsia="宋体" w:hAnsi="Calibri" w:cs="宋体"/>
                <w:kern w:val="0"/>
                <w:sz w:val="32"/>
                <w:szCs w:val="32"/>
              </w:rPr>
              <w:t>8</w:t>
            </w:r>
          </w:p>
        </w:tc>
        <w:tc>
          <w:tcPr>
            <w:tcW w:w="5130" w:type="dxa"/>
            <w:tcBorders>
              <w:top w:val="nil"/>
              <w:left w:val="nil"/>
              <w:bottom w:val="single" w:sz="8" w:space="0" w:color="auto"/>
              <w:right w:val="single" w:sz="8" w:space="0" w:color="auto"/>
            </w:tcBorders>
            <w:tcMar>
              <w:top w:w="0" w:type="dxa"/>
              <w:left w:w="150" w:type="dxa"/>
              <w:bottom w:w="0" w:type="dxa"/>
              <w:right w:w="150" w:type="dxa"/>
            </w:tcMar>
            <w:vAlign w:val="center"/>
            <w:hideMark/>
          </w:tcPr>
          <w:p w:rsidR="00595FE9" w:rsidRPr="00595FE9" w:rsidRDefault="00595FE9" w:rsidP="00595FE9">
            <w:pPr>
              <w:widowControl/>
              <w:spacing w:line="688" w:lineRule="atLeast"/>
              <w:jc w:val="left"/>
              <w:rPr>
                <w:rFonts w:ascii="Calibri" w:eastAsia="宋体" w:hAnsi="Calibri" w:cs="宋体"/>
                <w:kern w:val="0"/>
                <w:sz w:val="32"/>
                <w:szCs w:val="32"/>
              </w:rPr>
            </w:pPr>
            <w:r w:rsidRPr="00595FE9">
              <w:rPr>
                <w:rFonts w:ascii="方正仿宋_GBK" w:eastAsia="方正仿宋_GBK" w:hAnsi="Calibri" w:cs="宋体" w:hint="eastAsia"/>
                <w:kern w:val="0"/>
                <w:sz w:val="32"/>
                <w:szCs w:val="32"/>
              </w:rPr>
              <w:t>享受工伤保险生活护理费的残疾人、享受特困人员供养的残疾人不享受残疾人两项补贴。</w:t>
            </w:r>
          </w:p>
        </w:tc>
        <w:tc>
          <w:tcPr>
            <w:tcW w:w="3015" w:type="dxa"/>
            <w:tcBorders>
              <w:top w:val="nil"/>
              <w:left w:val="nil"/>
              <w:bottom w:val="single" w:sz="8" w:space="0" w:color="auto"/>
              <w:right w:val="single" w:sz="8" w:space="0" w:color="auto"/>
            </w:tcBorders>
            <w:tcMar>
              <w:top w:w="0" w:type="dxa"/>
              <w:left w:w="150" w:type="dxa"/>
              <w:bottom w:w="0" w:type="dxa"/>
              <w:right w:w="150" w:type="dxa"/>
            </w:tcMar>
            <w:vAlign w:val="center"/>
            <w:hideMark/>
          </w:tcPr>
          <w:p w:rsidR="00595FE9" w:rsidRPr="00595FE9" w:rsidRDefault="00595FE9" w:rsidP="00595FE9">
            <w:pPr>
              <w:widowControl/>
              <w:spacing w:line="688" w:lineRule="atLeast"/>
              <w:ind w:firstLine="279"/>
              <w:jc w:val="center"/>
              <w:rPr>
                <w:rFonts w:ascii="Calibri" w:eastAsia="宋体" w:hAnsi="Calibri" w:cs="宋体"/>
                <w:kern w:val="0"/>
                <w:sz w:val="32"/>
                <w:szCs w:val="32"/>
              </w:rPr>
            </w:pPr>
            <w:r w:rsidRPr="00595FE9">
              <w:rPr>
                <w:rFonts w:ascii="方正仿宋_GBK" w:eastAsia="方正仿宋_GBK" w:hAnsi="Calibri" w:cs="宋体" w:hint="eastAsia"/>
                <w:kern w:val="0"/>
                <w:sz w:val="32"/>
                <w:szCs w:val="32"/>
              </w:rPr>
              <w:t>不享受</w:t>
            </w:r>
          </w:p>
        </w:tc>
      </w:tr>
      <w:tr w:rsidR="00595FE9" w:rsidRPr="00595FE9" w:rsidTr="00595FE9">
        <w:trPr>
          <w:trHeight w:val="1483"/>
        </w:trPr>
        <w:tc>
          <w:tcPr>
            <w:tcW w:w="915" w:type="dxa"/>
            <w:tcBorders>
              <w:top w:val="nil"/>
              <w:left w:val="single" w:sz="8" w:space="0" w:color="auto"/>
              <w:bottom w:val="single" w:sz="8" w:space="0" w:color="auto"/>
              <w:right w:val="single" w:sz="8" w:space="0" w:color="auto"/>
            </w:tcBorders>
            <w:tcMar>
              <w:top w:w="0" w:type="dxa"/>
              <w:left w:w="150" w:type="dxa"/>
              <w:bottom w:w="0" w:type="dxa"/>
              <w:right w:w="150" w:type="dxa"/>
            </w:tcMar>
            <w:vAlign w:val="center"/>
            <w:hideMark/>
          </w:tcPr>
          <w:p w:rsidR="00595FE9" w:rsidRPr="00595FE9" w:rsidRDefault="00595FE9" w:rsidP="00595FE9">
            <w:pPr>
              <w:widowControl/>
              <w:spacing w:line="688" w:lineRule="atLeast"/>
              <w:jc w:val="center"/>
              <w:rPr>
                <w:rFonts w:ascii="Calibri" w:eastAsia="宋体" w:hAnsi="Calibri" w:cs="宋体"/>
                <w:kern w:val="0"/>
                <w:sz w:val="32"/>
                <w:szCs w:val="32"/>
              </w:rPr>
            </w:pPr>
            <w:r w:rsidRPr="00595FE9">
              <w:rPr>
                <w:rFonts w:ascii="Calibri" w:eastAsia="宋体" w:hAnsi="Calibri" w:cs="宋体"/>
                <w:kern w:val="0"/>
                <w:sz w:val="32"/>
                <w:szCs w:val="32"/>
              </w:rPr>
              <w:t>9</w:t>
            </w:r>
          </w:p>
        </w:tc>
        <w:tc>
          <w:tcPr>
            <w:tcW w:w="5130" w:type="dxa"/>
            <w:tcBorders>
              <w:top w:val="nil"/>
              <w:left w:val="nil"/>
              <w:bottom w:val="single" w:sz="8" w:space="0" w:color="auto"/>
              <w:right w:val="single" w:sz="8" w:space="0" w:color="auto"/>
            </w:tcBorders>
            <w:tcMar>
              <w:top w:w="0" w:type="dxa"/>
              <w:left w:w="150" w:type="dxa"/>
              <w:bottom w:w="0" w:type="dxa"/>
              <w:right w:w="150" w:type="dxa"/>
            </w:tcMar>
            <w:vAlign w:val="center"/>
            <w:hideMark/>
          </w:tcPr>
          <w:p w:rsidR="00595FE9" w:rsidRPr="00595FE9" w:rsidRDefault="00595FE9" w:rsidP="00595FE9">
            <w:pPr>
              <w:widowControl/>
              <w:jc w:val="left"/>
              <w:rPr>
                <w:rFonts w:ascii="Calibri" w:eastAsia="宋体" w:hAnsi="Calibri" w:cs="宋体"/>
                <w:kern w:val="0"/>
                <w:sz w:val="32"/>
                <w:szCs w:val="32"/>
              </w:rPr>
            </w:pPr>
            <w:r w:rsidRPr="00595FE9">
              <w:rPr>
                <w:rFonts w:ascii="方正仿宋_GBK" w:eastAsia="方正仿宋_GBK" w:hAnsi="Calibri" w:cs="宋体" w:hint="eastAsia"/>
                <w:kern w:val="0"/>
                <w:sz w:val="32"/>
                <w:szCs w:val="32"/>
              </w:rPr>
              <w:t>残疾人两项补贴不计入城乡最低生活保障家庭的收入。</w:t>
            </w:r>
          </w:p>
        </w:tc>
        <w:tc>
          <w:tcPr>
            <w:tcW w:w="3015" w:type="dxa"/>
            <w:tcBorders>
              <w:top w:val="nil"/>
              <w:left w:val="nil"/>
              <w:bottom w:val="single" w:sz="8" w:space="0" w:color="auto"/>
              <w:right w:val="single" w:sz="8" w:space="0" w:color="auto"/>
            </w:tcBorders>
            <w:tcMar>
              <w:top w:w="0" w:type="dxa"/>
              <w:left w:w="150" w:type="dxa"/>
              <w:bottom w:w="0" w:type="dxa"/>
              <w:right w:w="150" w:type="dxa"/>
            </w:tcMar>
            <w:vAlign w:val="center"/>
            <w:hideMark/>
          </w:tcPr>
          <w:p w:rsidR="00595FE9" w:rsidRPr="00595FE9" w:rsidRDefault="00595FE9" w:rsidP="00595FE9">
            <w:pPr>
              <w:widowControl/>
              <w:jc w:val="left"/>
              <w:rPr>
                <w:rFonts w:ascii="宋体" w:eastAsia="宋体" w:hAnsi="宋体" w:cs="宋体"/>
                <w:kern w:val="0"/>
                <w:sz w:val="32"/>
                <w:szCs w:val="32"/>
              </w:rPr>
            </w:pPr>
          </w:p>
        </w:tc>
      </w:tr>
    </w:tbl>
    <w:p w:rsidR="00000000" w:rsidRPr="00595FE9" w:rsidRDefault="00595FE9"/>
    <w:sectPr w:rsidR="00000000" w:rsidRPr="00595F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FE9" w:rsidRDefault="00595FE9" w:rsidP="00595FE9">
      <w:r>
        <w:separator/>
      </w:r>
    </w:p>
  </w:endnote>
  <w:endnote w:type="continuationSeparator" w:id="1">
    <w:p w:rsidR="00595FE9" w:rsidRDefault="00595FE9" w:rsidP="00595F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FE9" w:rsidRDefault="00595FE9" w:rsidP="00595FE9">
      <w:r>
        <w:separator/>
      </w:r>
    </w:p>
  </w:footnote>
  <w:footnote w:type="continuationSeparator" w:id="1">
    <w:p w:rsidR="00595FE9" w:rsidRDefault="00595FE9" w:rsidP="00595F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5FE9"/>
    <w:rsid w:val="00595F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5F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5FE9"/>
    <w:rPr>
      <w:sz w:val="18"/>
      <w:szCs w:val="18"/>
    </w:rPr>
  </w:style>
  <w:style w:type="paragraph" w:styleId="a4">
    <w:name w:val="footer"/>
    <w:basedOn w:val="a"/>
    <w:link w:val="Char0"/>
    <w:uiPriority w:val="99"/>
    <w:semiHidden/>
    <w:unhideWhenUsed/>
    <w:rsid w:val="00595F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95FE9"/>
    <w:rPr>
      <w:sz w:val="18"/>
      <w:szCs w:val="18"/>
    </w:rPr>
  </w:style>
  <w:style w:type="paragraph" w:styleId="a5">
    <w:name w:val="Normal (Web)"/>
    <w:basedOn w:val="a"/>
    <w:uiPriority w:val="99"/>
    <w:unhideWhenUsed/>
    <w:rsid w:val="00595FE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52157974">
      <w:bodyDiv w:val="1"/>
      <w:marLeft w:val="0"/>
      <w:marRight w:val="0"/>
      <w:marTop w:val="0"/>
      <w:marBottom w:val="0"/>
      <w:divBdr>
        <w:top w:val="none" w:sz="0" w:space="0" w:color="auto"/>
        <w:left w:val="none" w:sz="0" w:space="0" w:color="auto"/>
        <w:bottom w:val="none" w:sz="0" w:space="0" w:color="auto"/>
        <w:right w:val="none" w:sz="0" w:space="0" w:color="auto"/>
      </w:divBdr>
      <w:divsChild>
        <w:div w:id="1097795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2023-07-27T03:05:00Z</dcterms:created>
  <dcterms:modified xsi:type="dcterms:W3CDTF">2023-07-27T03:05:00Z</dcterms:modified>
</cp:coreProperties>
</file>