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方正小标宋_GBK" w:cs="方正小标宋_GBK"/>
          <w:color w:val="000000"/>
          <w:sz w:val="44"/>
          <w:szCs w:val="44"/>
          <w:shd w:val="clear" w:color="auto" w:fill="FFFFFF"/>
        </w:rPr>
      </w:pPr>
    </w:p>
    <w:p>
      <w:pPr>
        <w:spacing w:line="500" w:lineRule="exact"/>
        <w:rPr>
          <w:rFonts w:eastAsia="方正小标宋_GBK" w:cs="方正小标宋_GBK"/>
          <w:color w:val="000000"/>
          <w:sz w:val="44"/>
          <w:szCs w:val="44"/>
          <w:shd w:val="clear" w:color="auto" w:fill="FFFFFF"/>
        </w:rPr>
      </w:pPr>
    </w:p>
    <w:p>
      <w:pPr>
        <w:spacing w:line="540" w:lineRule="exact"/>
        <w:jc w:val="center"/>
        <w:rPr>
          <w:rFonts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重庆市合川区钱塘镇人民政府</w:t>
      </w:r>
    </w:p>
    <w:p>
      <w:pPr>
        <w:pStyle w:val="8"/>
        <w:widowControl/>
        <w:spacing w:before="0" w:beforeAutospacing="0" w:after="0" w:afterAutospacing="0" w:line="540" w:lineRule="exact"/>
        <w:jc w:val="center"/>
        <w:rPr>
          <w:rFonts w:hint="eastAsia" w:eastAsia="方正小标宋_GBK" w:cs="方正小标宋_GBK"/>
          <w:color w:val="000000"/>
          <w:kern w:val="2"/>
          <w:sz w:val="44"/>
          <w:szCs w:val="44"/>
          <w:shd w:val="clear" w:color="auto" w:fill="FFFFFF"/>
        </w:rPr>
      </w:pPr>
      <w:r>
        <w:rPr>
          <w:rFonts w:hint="eastAsia" w:eastAsia="方正小标宋_GBK" w:cs="方正小标宋_GBK"/>
          <w:color w:val="000000"/>
          <w:kern w:val="2"/>
          <w:sz w:val="44"/>
          <w:szCs w:val="44"/>
          <w:shd w:val="clear" w:color="auto" w:fill="FFFFFF"/>
        </w:rPr>
        <w:t>关于废止钱塘府发〔</w:t>
      </w:r>
      <w:r>
        <w:rPr>
          <w:rFonts w:eastAsia="方正小标宋_GBK" w:cs="方正小标宋_GBK"/>
          <w:color w:val="000000"/>
          <w:kern w:val="2"/>
          <w:sz w:val="44"/>
          <w:szCs w:val="44"/>
          <w:shd w:val="clear" w:color="auto" w:fill="FFFFFF"/>
        </w:rPr>
        <w:t>2018</w:t>
      </w:r>
      <w:r>
        <w:rPr>
          <w:rFonts w:hint="eastAsia" w:eastAsia="方正小标宋_GBK" w:cs="方正小标宋_GBK"/>
          <w:color w:val="000000"/>
          <w:kern w:val="2"/>
          <w:sz w:val="44"/>
          <w:szCs w:val="44"/>
          <w:shd w:val="clear" w:color="auto" w:fill="FFFFFF"/>
        </w:rPr>
        <w:t>〕</w:t>
      </w:r>
      <w:r>
        <w:rPr>
          <w:rFonts w:eastAsia="方正小标宋_GBK" w:cs="方正小标宋_GBK"/>
          <w:color w:val="000000"/>
          <w:kern w:val="2"/>
          <w:sz w:val="44"/>
          <w:szCs w:val="44"/>
          <w:shd w:val="clear" w:color="auto" w:fill="FFFFFF"/>
        </w:rPr>
        <w:t>47</w:t>
      </w:r>
      <w:r>
        <w:rPr>
          <w:rFonts w:hint="eastAsia" w:eastAsia="方正小标宋_GBK" w:cs="方正小标宋_GBK"/>
          <w:color w:val="000000"/>
          <w:kern w:val="2"/>
          <w:sz w:val="44"/>
          <w:szCs w:val="44"/>
          <w:shd w:val="clear" w:color="auto" w:fill="FFFFFF"/>
        </w:rPr>
        <w:t>号文件的通知</w:t>
      </w:r>
    </w:p>
    <w:p>
      <w:pPr>
        <w:pStyle w:val="8"/>
        <w:widowControl/>
        <w:spacing w:before="0" w:beforeAutospacing="0" w:after="0" w:afterAutospacing="0" w:line="600" w:lineRule="exact"/>
        <w:jc w:val="center"/>
        <w:rPr>
          <w:rFonts w:hint="eastAsia" w:cs="方正仿宋_GBK"/>
          <w:color w:val="000000"/>
          <w:sz w:val="32"/>
          <w:szCs w:val="25"/>
          <w:shd w:val="clear" w:color="auto" w:fill="FFFFFF"/>
        </w:rPr>
      </w:pPr>
      <w:r>
        <w:rPr>
          <w:rFonts w:hint="eastAsia" w:cs="方正仿宋_GBK"/>
          <w:color w:val="000000"/>
          <w:sz w:val="32"/>
          <w:szCs w:val="25"/>
          <w:shd w:val="clear" w:color="auto" w:fill="FFFFFF"/>
        </w:rPr>
        <w:t>钱塘府发〔2023〕61号</w:t>
      </w:r>
    </w:p>
    <w:p>
      <w:pPr>
        <w:pStyle w:val="8"/>
        <w:widowControl/>
        <w:spacing w:before="0" w:beforeAutospacing="0" w:after="0" w:afterAutospacing="0" w:line="600" w:lineRule="exact"/>
        <w:jc w:val="both"/>
        <w:rPr>
          <w:rFonts w:cs="方正仿宋_GBK"/>
          <w:color w:val="000000"/>
          <w:sz w:val="32"/>
          <w:szCs w:val="25"/>
          <w:shd w:val="clear" w:color="auto" w:fill="FFFFFF"/>
        </w:rPr>
      </w:pPr>
    </w:p>
    <w:p>
      <w:pPr>
        <w:pStyle w:val="8"/>
        <w:widowControl/>
        <w:spacing w:before="0" w:beforeAutospacing="0" w:after="0" w:afterAutospacing="0" w:line="600" w:lineRule="exact"/>
        <w:jc w:val="both"/>
        <w:rPr>
          <w:bCs/>
          <w:color w:val="000000"/>
          <w:sz w:val="32"/>
          <w:szCs w:val="30"/>
        </w:rPr>
      </w:pPr>
      <w:r>
        <w:rPr>
          <w:rFonts w:cs="方正仿宋_GBK"/>
          <w:color w:val="000000"/>
          <w:sz w:val="32"/>
          <w:szCs w:val="25"/>
          <w:shd w:val="clear" w:color="auto" w:fill="FFFFFF"/>
        </w:rPr>
        <w:t>各</w:t>
      </w:r>
      <w:r>
        <w:rPr>
          <w:rFonts w:hint="eastAsia" w:cs="方正仿宋_GBK"/>
          <w:color w:val="000000"/>
          <w:sz w:val="32"/>
          <w:szCs w:val="25"/>
          <w:shd w:val="clear" w:color="auto" w:fill="FFFFFF"/>
        </w:rPr>
        <w:t>村（社区）</w:t>
      </w:r>
      <w:r>
        <w:rPr>
          <w:rFonts w:cs="方正仿宋_GBK"/>
          <w:color w:val="000000"/>
          <w:sz w:val="32"/>
          <w:szCs w:val="25"/>
          <w:shd w:val="clear" w:color="auto" w:fill="FFFFFF"/>
        </w:rPr>
        <w:t>，</w:t>
      </w:r>
      <w:r>
        <w:rPr>
          <w:rFonts w:hint="eastAsia" w:cs="方正仿宋_GBK"/>
          <w:color w:val="000000"/>
          <w:sz w:val="32"/>
          <w:szCs w:val="25"/>
          <w:shd w:val="clear" w:color="auto" w:fill="FFFFFF"/>
        </w:rPr>
        <w:t>镇属</w:t>
      </w:r>
      <w:r>
        <w:rPr>
          <w:rFonts w:cs="方正仿宋_GBK"/>
          <w:color w:val="000000"/>
          <w:sz w:val="32"/>
          <w:szCs w:val="25"/>
          <w:shd w:val="clear" w:color="auto" w:fill="FFFFFF"/>
        </w:rPr>
        <w:t>各部门，有关单位：</w:t>
      </w:r>
    </w:p>
    <w:p>
      <w:pPr>
        <w:pStyle w:val="8"/>
        <w:spacing w:before="0" w:beforeAutospacing="0" w:after="0" w:afterAutospacing="0" w:line="600" w:lineRule="exact"/>
        <w:ind w:firstLine="640" w:firstLineChars="200"/>
        <w:jc w:val="both"/>
        <w:rPr>
          <w:rFonts w:cs="方正仿宋_GBK"/>
          <w:color w:val="000000"/>
          <w:sz w:val="32"/>
          <w:szCs w:val="25"/>
          <w:shd w:val="clear" w:color="auto" w:fill="FFFFFF"/>
        </w:rPr>
      </w:pPr>
      <w:r>
        <w:rPr>
          <w:rFonts w:hint="eastAsia" w:cs="方正仿宋_GBK"/>
          <w:color w:val="000000"/>
          <w:sz w:val="32"/>
          <w:szCs w:val="25"/>
          <w:shd w:val="clear" w:color="auto" w:fill="FFFFFF"/>
        </w:rPr>
        <w:t>根据《重庆市行政规范性文件管理办法》（重庆市人民政府令第329号）规定，经2023年8月28日重庆市合川区钱塘镇人民政府第八期行政办公会议审议通过，决定将《重庆市合川区钱塘镇人民政府关于加强和规范农村危房改造工作的实施意见》（钱塘府发〔2018〕47号）文件予以废止。</w:t>
      </w:r>
    </w:p>
    <w:p>
      <w:pPr>
        <w:pStyle w:val="8"/>
        <w:widowControl/>
        <w:spacing w:before="0" w:beforeAutospacing="0" w:after="0" w:afterAutospacing="0" w:line="600" w:lineRule="exact"/>
        <w:ind w:firstLine="640" w:firstLineChars="200"/>
        <w:jc w:val="both"/>
        <w:rPr>
          <w:rFonts w:cs="宋体"/>
          <w:color w:val="000000"/>
          <w:sz w:val="32"/>
          <w:szCs w:val="25"/>
        </w:rPr>
      </w:pPr>
      <w:r>
        <w:rPr>
          <w:rFonts w:hint="eastAsia" w:cs="方正仿宋_GBK"/>
          <w:color w:val="000000"/>
          <w:sz w:val="32"/>
          <w:szCs w:val="25"/>
          <w:shd w:val="clear" w:color="auto" w:fill="FFFFFF"/>
        </w:rPr>
        <w:t>本通知自公布之日起施行。</w:t>
      </w:r>
    </w:p>
    <w:p>
      <w:pPr>
        <w:pStyle w:val="8"/>
        <w:widowControl/>
        <w:spacing w:before="0" w:beforeAutospacing="0" w:after="0" w:afterAutospacing="0" w:line="600" w:lineRule="exact"/>
        <w:jc w:val="both"/>
        <w:rPr>
          <w:rFonts w:cs="方正仿宋_GBK"/>
          <w:color w:val="000000"/>
          <w:sz w:val="32"/>
          <w:szCs w:val="25"/>
          <w:shd w:val="clear" w:color="auto" w:fill="FFFFFF"/>
        </w:rPr>
      </w:pPr>
    </w:p>
    <w:p>
      <w:pPr>
        <w:pStyle w:val="8"/>
        <w:widowControl/>
        <w:spacing w:before="0" w:beforeAutospacing="0" w:after="0" w:afterAutospacing="0" w:line="600" w:lineRule="exact"/>
        <w:jc w:val="both"/>
        <w:rPr>
          <w:rFonts w:hint="eastAsia" w:cs="方正仿宋_GBK"/>
          <w:color w:val="000000"/>
          <w:sz w:val="32"/>
          <w:szCs w:val="25"/>
          <w:shd w:val="clear" w:color="auto" w:fill="FFFFFF"/>
        </w:rPr>
      </w:pPr>
    </w:p>
    <w:p>
      <w:pPr>
        <w:pStyle w:val="8"/>
        <w:widowControl/>
        <w:spacing w:before="0" w:beforeAutospacing="0" w:after="0" w:afterAutospacing="0" w:line="600" w:lineRule="exact"/>
        <w:ind w:left="5440" w:leftChars="1400" w:hanging="960" w:hangingChars="300"/>
        <w:jc w:val="both"/>
        <w:rPr>
          <w:rFonts w:cs="方正仿宋_GBK"/>
          <w:color w:val="000000"/>
          <w:sz w:val="32"/>
          <w:szCs w:val="25"/>
          <w:shd w:val="clear" w:color="auto" w:fill="FFFFFF"/>
        </w:rPr>
      </w:pPr>
      <w:r>
        <w:rPr>
          <w:rFonts w:hint="eastAsia" w:cs="方正仿宋_GBK"/>
          <w:color w:val="000000"/>
          <w:sz w:val="32"/>
          <w:szCs w:val="25"/>
          <w:shd w:val="clear" w:color="auto" w:fill="FFFFFF"/>
        </w:rPr>
        <w:t>重庆市合川区钱塘镇人民政府                        2023年8月29日        </w:t>
      </w:r>
    </w:p>
    <w:p>
      <w:pPr>
        <w:pStyle w:val="8"/>
        <w:widowControl/>
        <w:spacing w:before="0" w:beforeAutospacing="0" w:after="0" w:afterAutospacing="0" w:line="600" w:lineRule="exact"/>
        <w:ind w:firstLine="640" w:firstLineChars="200"/>
        <w:jc w:val="both"/>
        <w:rPr>
          <w:rFonts w:cs="方正仿宋_GBK"/>
          <w:color w:val="000000"/>
          <w:sz w:val="32"/>
          <w:szCs w:val="25"/>
          <w:shd w:val="clear" w:color="auto" w:fill="FFFFFF"/>
        </w:rPr>
      </w:pPr>
      <w:bookmarkStart w:id="0" w:name="_GoBack"/>
      <w:bookmarkEnd w:id="0"/>
    </w:p>
    <w:p>
      <w:pPr>
        <w:pStyle w:val="8"/>
        <w:widowControl/>
        <w:spacing w:before="0" w:beforeAutospacing="0" w:after="0" w:afterAutospacing="0" w:line="600" w:lineRule="exact"/>
        <w:ind w:firstLine="640" w:firstLineChars="200"/>
        <w:jc w:val="both"/>
        <w:rPr>
          <w:rFonts w:cs="宋体"/>
          <w:color w:val="000000"/>
          <w:sz w:val="32"/>
          <w:szCs w:val="25"/>
        </w:rPr>
      </w:pPr>
      <w:r>
        <w:rPr>
          <w:rFonts w:hint="eastAsia" w:cs="方正仿宋_GBK"/>
          <w:color w:val="000000"/>
          <w:sz w:val="32"/>
          <w:szCs w:val="25"/>
          <w:shd w:val="clear" w:color="auto" w:fill="FFFFFF"/>
        </w:rPr>
        <w:t>（此件公开发布）</w:t>
      </w:r>
    </w:p>
    <w:p>
      <w:pPr>
        <w:pStyle w:val="8"/>
        <w:widowControl/>
        <w:spacing w:before="0" w:beforeAutospacing="0" w:after="0" w:afterAutospacing="0" w:line="600" w:lineRule="exact"/>
        <w:ind w:firstLine="504"/>
        <w:jc w:val="both"/>
        <w:rPr>
          <w:rFonts w:cs="宋体"/>
          <w:sz w:val="32"/>
          <w:szCs w:val="25"/>
        </w:rPr>
      </w:pPr>
    </w:p>
    <w:sectPr>
      <w:headerReference r:id="rId3" w:type="default"/>
      <w:footerReference r:id="rId4" w:type="default"/>
      <w:pgSz w:w="11906" w:h="16838"/>
      <w:pgMar w:top="1962" w:right="1474" w:bottom="1848" w:left="1588" w:header="851" w:footer="992" w:gutter="0"/>
      <w:cols w:space="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213" w:firstLineChars="1000"/>
      <w:rPr>
        <w:rFonts w:ascii="宋体" w:hAnsi="宋体" w:eastAsia="宋体" w:cs="宋体"/>
        <w:b/>
        <w:bCs/>
        <w:color w:val="005192"/>
        <w:sz w:val="32"/>
        <w:szCs w:val="32"/>
      </w:rPr>
    </w:pPr>
    <w:r>
      <w:rPr>
        <w:rFonts w:ascii="宋体" w:hAnsi="宋体" w:eastAsia="宋体" w:cs="宋体"/>
        <w:b/>
        <w:bCs/>
        <w:color w:val="005192"/>
        <w:sz w:val="32"/>
        <w:szCs w:val="32"/>
      </w:rPr>
      <w:pict>
        <v:line id="_x0000_s1027" o:spid="_x0000_s1027" o:spt="20" style="position:absolute;left:0pt;margin-left:-13.15pt;margin-top:-0.55pt;height:0pt;width:442.2pt;z-index:251660288;mso-width-relative:page;mso-height-relative:page;" stroked="t" coordsize="21600,21600" o:gfxdata="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A9Bs&#10;1QAAAAkBAAAPAAAAAAAAAAEAIAAAACIAAABkcnMvZG93bnJldi54bWxQSwECFAAUAAAACACHTuJA&#10;Rf8KSesBAADCAwAADgAAAAAAAAABACAAAAAkAQAAZHJzL2Uyb0RvYy54bWxQSwUGAAAAAAYABgBZ&#10;AQAAgQUAAAAA&#10;">
          <v:path arrowok="t"/>
          <v:fill focussize="0,0"/>
          <v:stroke weight="1.75pt" color="#005192" joinstyle="miter"/>
          <v:imagedata o:title=""/>
          <o:lock v:ext="edit"/>
        </v:line>
      </w:pict>
    </w:r>
    <w:r>
      <w:rPr>
        <w:rFonts w:hint="eastAsia" w:ascii="宋体" w:hAnsi="宋体" w:eastAsia="宋体" w:cs="宋体"/>
        <w:b/>
        <w:bCs/>
        <w:color w:val="005192"/>
        <w:sz w:val="32"/>
        <w:szCs w:val="32"/>
      </w:rPr>
      <w:t>重庆市合川区钱塘镇人民政府发布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hd w:val="clear" w:color="auto" w:fill="FFFFFF" w:themeFill="background1"/>
      <w:jc w:val="left"/>
      <w:textAlignment w:val="center"/>
      <w:rPr>
        <w:rFonts w:ascii="宋体" w:hAnsi="宋体" w:eastAsia="宋体" w:cs="宋体"/>
        <w:b/>
        <w:bCs/>
        <w:color w:val="005192"/>
        <w:sz w:val="32"/>
        <w:szCs w:val="32"/>
      </w:rPr>
    </w:pPr>
    <w:r>
      <w:rPr>
        <w:rFonts w:ascii="宋体" w:hAnsi="宋体" w:eastAsia="宋体" w:cs="宋体"/>
        <w:b/>
        <w:color w:val="005192"/>
        <w:sz w:val="32"/>
      </w:rPr>
      <w:pict>
        <v:line id="_x0000_s1026" o:spid="_x0000_s1026" o:spt="20" style="position:absolute;left:0pt;margin-left:-13.15pt;margin-top:29.45pt;height:0pt;width:442.2pt;z-index:251659264;mso-width-relative:page;mso-height-relative:page;" stroked="t" coordsize="21600,21600" o:gfxdata="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6v7d1gAAAAkBAAAPAAAAAAAAAAEAIAAAACIAAABkcnMvZG93bnJldi54bWxQ&#10;SwECFAAUAAAACACHTuJAzbCl9PkBAADLAwAADgAAAAAAAAABACAAAAAlAQAAZHJzL2Uyb0RvYy54&#10;bWxQSwUGAAAAAAYABgBZAQAAkAUAAAAA&#10;">
          <v:path arrowok="t"/>
          <v:fill focussize="0,0"/>
          <v:stroke weight="1.75pt" color="#005192" joinstyle="miter"/>
          <v:imagedata o:title=""/>
          <o:lock v:ext="edit"/>
        </v:line>
      </w:pict>
    </w:r>
    <w:r>
      <w:rPr>
        <w:rFonts w:ascii="宋体" w:hAnsi="宋体" w:eastAsia="宋体" w:cs="宋体"/>
        <w:b/>
        <w:color w:val="005192"/>
        <w:sz w:val="32"/>
      </w:rPr>
      <w:drawing>
        <wp:inline distT="0" distB="0" distL="0" distR="0">
          <wp:extent cx="304800" cy="304800"/>
          <wp:effectExtent l="19050" t="0" r="0" b="0"/>
          <wp:docPr id="1"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国徽1024"/>
                  <pic:cNvPicPr>
                    <a:picLocks noChangeAspect="1" noChangeArrowheads="1"/>
                  </pic:cNvPicPr>
                </pic:nvPicPr>
                <pic:blipFill>
                  <a:blip r:embed="rId1"/>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eastAsia="宋体" w:cs="宋体"/>
        <w:b/>
        <w:bCs/>
        <w:color w:val="005192"/>
        <w:sz w:val="32"/>
        <w:szCs w:val="32"/>
      </w:rPr>
      <w:t>重庆市合川区钱塘镇</w:t>
    </w:r>
    <w:r>
      <w:rPr>
        <w:rFonts w:ascii="宋体" w:hAnsi="宋体" w:eastAsia="宋体" w:cs="宋体"/>
        <w:b/>
        <w:bCs/>
        <w:color w:val="005192"/>
        <w:sz w:val="32"/>
        <w:szCs w:val="32"/>
      </w:rPr>
      <w:t>人民政府</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4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4NDIwZWQ2YTE4YTVjYWJlNjllOWU2NjE1ZDI1NWYifQ=="/>
  </w:docVars>
  <w:rsids>
    <w:rsidRoot w:val="00925829"/>
    <w:rsid w:val="000A2D61"/>
    <w:rsid w:val="0024466E"/>
    <w:rsid w:val="004D2134"/>
    <w:rsid w:val="004F1A65"/>
    <w:rsid w:val="005A049A"/>
    <w:rsid w:val="00925829"/>
    <w:rsid w:val="00BE70ED"/>
    <w:rsid w:val="00C10712"/>
    <w:rsid w:val="00E02CA7"/>
    <w:rsid w:val="0E787A3C"/>
    <w:rsid w:val="358A0B08"/>
    <w:rsid w:val="3F197F93"/>
    <w:rsid w:val="51034D8E"/>
    <w:rsid w:val="66DA6E92"/>
    <w:rsid w:val="790E2FB8"/>
    <w:rsid w:val="7A600422"/>
    <w:rsid w:val="7B574001"/>
    <w:rsid w:val="7EDC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unhideWhenUsed/>
    <w:qFormat/>
    <w:uiPriority w:val="0"/>
    <w:pPr>
      <w:keepNext/>
      <w:keepLines/>
      <w:spacing w:before="260" w:after="260" w:line="360" w:lineRule="auto"/>
      <w:jc w:val="center"/>
      <w:outlineLvl w:val="1"/>
    </w:pPr>
    <w:rPr>
      <w:rFonts w:ascii="黑体" w:hAnsi="黑体" w:eastAsia="黑体"/>
      <w:b/>
      <w:szCs w:val="32"/>
    </w:rPr>
  </w:style>
  <w:style w:type="paragraph" w:styleId="2">
    <w:name w:val="heading 4"/>
    <w:basedOn w:val="3"/>
    <w:next w:val="1"/>
    <w:link w:val="11"/>
    <w:semiHidden/>
    <w:unhideWhenUsed/>
    <w:qFormat/>
    <w:uiPriority w:val="9"/>
    <w:pPr>
      <w:spacing w:before="280" w:after="290" w:line="376" w:lineRule="auto"/>
      <w:outlineLvl w:val="3"/>
    </w:pPr>
    <w:rPr>
      <w:rFonts w:asciiTheme="majorHAnsi" w:hAnsiTheme="majorHAnsi" w:eastAsiaTheme="majorEastAsia" w:cstheme="majorBidi"/>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customStyle="1" w:styleId="11">
    <w:name w:val="标题 4 Char"/>
    <w:basedOn w:val="10"/>
    <w:link w:val="2"/>
    <w:semiHidden/>
    <w:qFormat/>
    <w:uiPriority w:val="9"/>
    <w:rPr>
      <w:rFonts w:asciiTheme="majorHAnsi" w:hAnsiTheme="majorHAnsi" w:eastAsiaTheme="majorEastAsia" w:cstheme="majorBidi"/>
      <w:b/>
      <w:bCs/>
      <w:sz w:val="28"/>
      <w:szCs w:val="28"/>
    </w:rPr>
  </w:style>
  <w:style w:type="character" w:customStyle="1" w:styleId="12">
    <w:name w:val="页眉 Char"/>
    <w:basedOn w:val="10"/>
    <w:link w:val="7"/>
    <w:qFormat/>
    <w:uiPriority w:val="99"/>
    <w:rPr>
      <w:rFonts w:ascii="Times New Roman" w:hAnsi="Times New Roman" w:eastAsia="方正仿宋_GBK" w:cs="Times New Roman"/>
      <w:sz w:val="18"/>
      <w:szCs w:val="18"/>
    </w:rPr>
  </w:style>
  <w:style w:type="character" w:customStyle="1" w:styleId="13">
    <w:name w:val="页脚 Char"/>
    <w:basedOn w:val="10"/>
    <w:link w:val="6"/>
    <w:qFormat/>
    <w:uiPriority w:val="99"/>
    <w:rPr>
      <w:rFonts w:ascii="Times New Roman" w:hAnsi="Times New Roman" w:eastAsia="方正仿宋_GBK" w:cs="Times New Roman"/>
      <w:sz w:val="18"/>
      <w:szCs w:val="18"/>
    </w:rPr>
  </w:style>
  <w:style w:type="character" w:customStyle="1" w:styleId="14">
    <w:name w:val="批注框文本 Char"/>
    <w:basedOn w:val="10"/>
    <w:link w:val="5"/>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223</Words>
  <Characters>252</Characters>
  <Lines>2</Lines>
  <Paragraphs>1</Paragraphs>
  <TotalTime>4</TotalTime>
  <ScaleCrop>false</ScaleCrop>
  <LinksUpToDate>false</LinksUpToDate>
  <CharactersWithSpaces>275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2023-08-08T03:08:00Z</dcterms:created>
  <dc:creator>HP</dc:creator>
  <cp:lastModifiedBy>Administrator</cp:lastModifiedBy>
  <dcterms:modified xsi:type="dcterms:W3CDTF">2024-02-20T07:39:12Z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4AFE81FF38144EF7975AFB9D9FAB5DC8_13</vt:lpwstr>
  </property>
</Properties>
</file>