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2"/>
        <w:gridCol w:w="1648"/>
        <w:gridCol w:w="2024"/>
        <w:gridCol w:w="2081"/>
        <w:gridCol w:w="152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9540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bookmarkStart w:id="0" w:name="_GoBack"/>
            <w:r>
              <w:rPr>
                <w:rFonts w:hint="default" w:ascii="Arial" w:hAnsi="Arial" w:cs="Arial" w:eastAsiaTheme="majorEastAsia"/>
                <w:sz w:val="32"/>
                <w:szCs w:val="32"/>
                <w:vertAlign w:val="baseline"/>
              </w:rPr>
              <w:t>南津街街道</w:t>
            </w:r>
            <w:r>
              <w:rPr>
                <w:rFonts w:hint="default" w:ascii="Times New Roman" w:hAnsi="Times New Roman" w:cs="Times New Roman" w:eastAsiaTheme="majorEastAsia"/>
                <w:sz w:val="32"/>
                <w:szCs w:val="32"/>
                <w:vertAlign w:val="baseline"/>
              </w:rPr>
              <w:t>2025</w:t>
            </w:r>
            <w:r>
              <w:rPr>
                <w:rFonts w:hint="default" w:ascii="Arial" w:hAnsi="Arial" w:cs="Arial" w:eastAsiaTheme="majorEastAsia"/>
                <w:sz w:val="32"/>
                <w:szCs w:val="32"/>
                <w:vertAlign w:val="baseline"/>
              </w:rPr>
              <w:t>年公共文化服务群</w:t>
            </w:r>
            <w:r>
              <w:rPr>
                <w:rFonts w:hint="eastAsia" w:ascii="Arial" w:hAnsi="Arial" w:cs="Arial" w:eastAsiaTheme="majorEastAsia"/>
                <w:sz w:val="32"/>
                <w:szCs w:val="32"/>
                <w:vertAlign w:val="baseline"/>
                <w:lang w:eastAsia="zh-CN"/>
              </w:rPr>
              <w:t>文</w:t>
            </w:r>
            <w:r>
              <w:rPr>
                <w:rFonts w:hint="default" w:ascii="Arial" w:hAnsi="Arial" w:cs="Arial" w:eastAsiaTheme="majorEastAsia"/>
                <w:sz w:val="32"/>
                <w:szCs w:val="32"/>
                <w:vertAlign w:val="baseline"/>
              </w:rPr>
              <w:t>活动公示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机构名称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地点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2025/1/17-1/18、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1/23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墨香迎新春 非遗贺新年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花园社区、梳铺村、张家村、白塔村、凤凰小学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2025/1/26-2/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“迎新春 忆乡愁”合川老照片摄影展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合川区南津街街道文峰古街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2025/3/29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缅怀先烈，传承文明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2025/4/12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摄影人的梦与敢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南津街街道办事处五楼会议室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2025/4/19-4/26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书香润心灵 阅读伴成长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2025/5/12-5/16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舞动健康，乐享生活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2025/5/21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弘扬太极文化，传承中华文明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文峰古街会江楼广场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2025/6/18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挖掘非遗资源，助力申报工作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512"/>
              </w:tabs>
              <w:spacing w:before="0" w:beforeAutospacing="0" w:after="0" w:afterAutospacing="0" w:line="315" w:lineRule="atLeast"/>
              <w:ind w:right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南津街街道办事处5楼会议室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2025/7/15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构建和谐文明社会，促进青年健康成长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2025/8/20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增强青少年安全意识，掌握基本安全防范技能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2025/9/5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“砚韵非遗”文化交流与艺术展览活动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合川区文峰古街峡砚博物馆</w:t>
            </w:r>
          </w:p>
        </w:tc>
        <w:tc>
          <w:tcPr>
            <w:tcW w:w="16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2025/9/16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为热爱发声，筑合唱梦想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2025/10/4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玉镜映江湾，中秋共筑爱合川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合川区文峰古街会江楼广场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2025/10/18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塑造优美体态，提升生活品质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南津街街道新时代文明实践服务中心</w:t>
            </w:r>
          </w:p>
        </w:tc>
        <w:tc>
          <w:tcPr>
            <w:tcW w:w="20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2025/11/9</w:t>
            </w:r>
          </w:p>
        </w:tc>
        <w:tc>
          <w:tcPr>
            <w:tcW w:w="20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青春助力，绿色未来</w:t>
            </w:r>
          </w:p>
        </w:tc>
        <w:tc>
          <w:tcPr>
            <w:tcW w:w="15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南津街街道新时代文明实践服务中心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023-42723993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sectPr>
      <w:pgSz w:w="11906" w:h="16838"/>
      <w:pgMar w:top="873" w:right="1800" w:bottom="1440" w:left="78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瑞意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晓波美妍体W">
    <w:panose1 w:val="00020600040101010101"/>
    <w:charset w:val="86"/>
    <w:family w:val="auto"/>
    <w:pitch w:val="default"/>
    <w:sig w:usb0="A00002AF" w:usb1="0AC17CFA" w:usb2="00000016" w:usb3="00000000" w:csb0="0004009F" w:csb1="DFD70000"/>
  </w:font>
  <w:font w:name="汉仪猴嗨森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14FF8"/>
    <w:rsid w:val="0C014FF8"/>
    <w:rsid w:val="1BC821AB"/>
    <w:rsid w:val="471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2025-10-13T02:22:00Z</dcterms:created>
  <dc:creator>Administrator</dc:creator>
  <cp:lastModifiedBy>Administrator</cp:lastModifiedBy>
  <dcterms:modified xsi:type="dcterms:W3CDTF">2025-10-13T02:55:55Z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41A4D46D5E6644FB9C1AC22C1DF71A1A</vt:lpwstr>
  </property>
</Properties>
</file>