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4A" w:rsidRDefault="00FD0AF5">
      <w:pPr>
        <w:pStyle w:val="a3"/>
        <w:widowControl/>
        <w:shd w:val="clear" w:color="auto" w:fill="FFFFFF"/>
        <w:spacing w:beforeAutospacing="0" w:afterAutospacing="0" w:line="450" w:lineRule="atLeast"/>
        <w:jc w:val="center"/>
        <w:rPr>
          <w:rFonts w:ascii="微软雅黑" w:eastAsia="微软雅黑" w:hAnsi="微软雅黑" w:cs="微软雅黑"/>
          <w:color w:val="252525"/>
          <w:sz w:val="27"/>
          <w:szCs w:val="27"/>
        </w:rPr>
      </w:pPr>
      <w:r>
        <w:rPr>
          <w:rFonts w:ascii="微软雅黑" w:eastAsia="微软雅黑" w:hAnsi="微软雅黑" w:cs="微软雅黑" w:hint="eastAsia"/>
          <w:color w:val="3F3F3F"/>
          <w:spacing w:val="30"/>
          <w:sz w:val="27"/>
          <w:szCs w:val="27"/>
          <w:shd w:val="clear" w:color="auto" w:fill="FEFEFE"/>
        </w:rPr>
        <w:t>今年秋季学期能否如期开学？</w:t>
      </w:r>
    </w:p>
    <w:p w:rsidR="0025594A" w:rsidRDefault="00FD0AF5">
      <w:pPr>
        <w:pStyle w:val="a3"/>
        <w:widowControl/>
        <w:shd w:val="clear" w:color="auto" w:fill="FFFFFF"/>
        <w:spacing w:beforeAutospacing="0" w:afterAutospacing="0" w:line="450" w:lineRule="atLeast"/>
        <w:jc w:val="center"/>
        <w:rPr>
          <w:rFonts w:ascii="微软雅黑" w:eastAsia="微软雅黑" w:hAnsi="微软雅黑" w:cs="微软雅黑"/>
          <w:color w:val="3F3F3F"/>
          <w:spacing w:val="30"/>
          <w:sz w:val="27"/>
          <w:szCs w:val="27"/>
          <w:shd w:val="clear" w:color="auto" w:fill="FEFEFE"/>
        </w:rPr>
      </w:pPr>
      <w:r>
        <w:rPr>
          <w:rFonts w:ascii="微软雅黑" w:eastAsia="微软雅黑" w:hAnsi="微软雅黑" w:cs="微软雅黑" w:hint="eastAsia"/>
          <w:color w:val="3F3F3F"/>
          <w:spacing w:val="30"/>
          <w:sz w:val="27"/>
          <w:szCs w:val="27"/>
          <w:shd w:val="clear" w:color="auto" w:fill="FEFEFE"/>
        </w:rPr>
        <w:t>教育部回应</w:t>
      </w:r>
    </w:p>
    <w:p w:rsidR="0025594A" w:rsidRDefault="0025594A">
      <w:pPr>
        <w:pStyle w:val="a3"/>
        <w:widowControl/>
        <w:shd w:val="clear" w:color="auto" w:fill="FFFFFF"/>
        <w:spacing w:beforeAutospacing="0" w:afterAutospacing="0" w:line="450" w:lineRule="atLeast"/>
        <w:jc w:val="both"/>
        <w:rPr>
          <w:rFonts w:ascii="微软雅黑" w:eastAsia="微软雅黑" w:hAnsi="微软雅黑" w:cs="微软雅黑"/>
          <w:color w:val="3F3F3F"/>
          <w:spacing w:val="30"/>
          <w:sz w:val="27"/>
          <w:szCs w:val="27"/>
          <w:shd w:val="clear" w:color="auto" w:fill="FEFEFE"/>
        </w:rPr>
      </w:pPr>
    </w:p>
    <w:p w:rsidR="0025594A" w:rsidRDefault="00FD0AF5">
      <w:pPr>
        <w:pStyle w:val="a3"/>
        <w:widowControl/>
        <w:shd w:val="clear" w:color="auto" w:fill="FFFFFF"/>
        <w:spacing w:beforeAutospacing="0" w:afterAutospacing="0" w:line="480" w:lineRule="atLeast"/>
        <w:ind w:firstLine="480"/>
        <w:rPr>
          <w:rFonts w:ascii="微软雅黑" w:eastAsia="微软雅黑" w:hAnsi="微软雅黑" w:cs="微软雅黑"/>
          <w:color w:val="252525"/>
          <w:sz w:val="27"/>
          <w:szCs w:val="27"/>
        </w:rPr>
      </w:pPr>
      <w:r>
        <w:rPr>
          <w:rFonts w:ascii="宋体" w:eastAsia="宋体" w:hAnsi="宋体" w:cs="宋体" w:hint="eastAsia"/>
          <w:color w:val="252525"/>
          <w:spacing w:val="15"/>
          <w:shd w:val="clear" w:color="auto" w:fill="FFFFFF"/>
        </w:rPr>
        <w:t>会上，教育部体育卫生与艺术教育司副司长、一级巡视员刘培俊介绍，今年</w:t>
      </w:r>
      <w:r>
        <w:rPr>
          <w:rFonts w:ascii="宋体" w:eastAsia="宋体" w:hAnsi="宋体" w:cs="宋体" w:hint="eastAsia"/>
          <w:color w:val="252525"/>
          <w:spacing w:val="15"/>
          <w:shd w:val="clear" w:color="auto" w:fill="FFFFFF"/>
        </w:rPr>
        <w:t>7</w:t>
      </w:r>
      <w:r>
        <w:rPr>
          <w:rFonts w:ascii="宋体" w:eastAsia="宋体" w:hAnsi="宋体" w:cs="宋体" w:hint="eastAsia"/>
          <w:color w:val="252525"/>
          <w:spacing w:val="15"/>
          <w:shd w:val="clear" w:color="auto" w:fill="FFFFFF"/>
        </w:rPr>
        <w:t>月以来，新冠变异病毒从境外输入，在国内散发，当前疫情形势严峻复杂，给今年全国学校的秋季学期开学带来不确定性。教育部近期正在会同各省级教育部门，按照属地管理的原则研究今年秋季开学以及防控工作。近期，教育部还将在开学前发布通知，部署今年秋季学期的工作。</w:t>
      </w:r>
    </w:p>
    <w:p w:rsidR="0025594A" w:rsidRDefault="00FD0AF5">
      <w:pPr>
        <w:pStyle w:val="a3"/>
        <w:widowControl/>
        <w:shd w:val="clear" w:color="auto" w:fill="FFFFFF"/>
        <w:spacing w:beforeAutospacing="0" w:afterAutospacing="0" w:line="480" w:lineRule="atLeast"/>
        <w:ind w:firstLine="480"/>
        <w:rPr>
          <w:rFonts w:ascii="微软雅黑" w:eastAsia="微软雅黑" w:hAnsi="微软雅黑" w:cs="微软雅黑"/>
          <w:color w:val="252525"/>
          <w:sz w:val="27"/>
          <w:szCs w:val="27"/>
        </w:rPr>
      </w:pPr>
      <w:r>
        <w:rPr>
          <w:rStyle w:val="a4"/>
          <w:rFonts w:ascii="宋体" w:eastAsia="宋体" w:hAnsi="宋体" w:cs="宋体" w:hint="eastAsia"/>
          <w:color w:val="007AAA"/>
          <w:spacing w:val="15"/>
          <w:shd w:val="clear" w:color="auto" w:fill="FFFFFF"/>
        </w:rPr>
        <w:t>第一，今年秋季学期工作坚持服从大局，把疫情防控作为头等大事。</w:t>
      </w:r>
      <w:r>
        <w:rPr>
          <w:rFonts w:ascii="宋体" w:eastAsia="宋体" w:hAnsi="宋体" w:cs="宋体" w:hint="eastAsia"/>
          <w:color w:val="252525"/>
          <w:spacing w:val="15"/>
          <w:shd w:val="clear" w:color="auto" w:fill="FFFFFF"/>
        </w:rPr>
        <w:t>可以说教育系统从维护师生健康安全、保证正常教学秩序和服务全国疫情防控大局出发，以高度的责任感，从严从紧落实国家的疫情防控决策部署，从严从实落实各地的疫情防控具体措施，统筹做好今年秋季学校开学前、开学中、开学后各个环节的疫情防控工作，确保今年秋季学期师生的健康、教学的秩序和校园的安全。</w:t>
      </w:r>
    </w:p>
    <w:p w:rsidR="0025594A" w:rsidRDefault="00FD0AF5">
      <w:pPr>
        <w:pStyle w:val="a3"/>
        <w:widowControl/>
        <w:shd w:val="clear" w:color="auto" w:fill="FFFFFF"/>
        <w:spacing w:beforeAutospacing="0" w:afterAutospacing="0" w:line="480" w:lineRule="atLeast"/>
        <w:ind w:firstLine="480"/>
        <w:rPr>
          <w:rFonts w:ascii="微软雅黑" w:eastAsia="微软雅黑" w:hAnsi="微软雅黑" w:cs="微软雅黑"/>
          <w:color w:val="252525"/>
          <w:sz w:val="27"/>
          <w:szCs w:val="27"/>
        </w:rPr>
      </w:pPr>
      <w:r>
        <w:rPr>
          <w:rStyle w:val="a4"/>
          <w:rFonts w:ascii="宋体" w:eastAsia="宋体" w:hAnsi="宋体" w:cs="宋体" w:hint="eastAsia"/>
          <w:color w:val="007AAA"/>
          <w:spacing w:val="15"/>
          <w:shd w:val="clear" w:color="auto" w:fill="FFFFFF"/>
        </w:rPr>
        <w:t>第二，今年秋季开学的安排坚持属地管理原则，因地制宜来保证开学有序进行。</w:t>
      </w:r>
      <w:r>
        <w:rPr>
          <w:rFonts w:ascii="宋体" w:eastAsia="宋体" w:hAnsi="宋体" w:cs="宋体" w:hint="eastAsia"/>
          <w:color w:val="252525"/>
          <w:spacing w:val="15"/>
          <w:shd w:val="clear" w:color="auto" w:fill="FFFFFF"/>
        </w:rPr>
        <w:t>大家都知道，从教育系统的实际来看，大中小幼学段不同，各个省份地域不同，各个地区疫情不同，所以我们今年秋季开学的安排，各地要按照属地管理、区域统筹，结合国家的</w:t>
      </w:r>
      <w:r>
        <w:rPr>
          <w:rFonts w:ascii="宋体" w:eastAsia="宋体" w:hAnsi="宋体" w:cs="宋体" w:hint="eastAsia"/>
          <w:color w:val="252525"/>
          <w:spacing w:val="15"/>
          <w:shd w:val="clear" w:color="auto" w:fill="FFFFFF"/>
        </w:rPr>
        <w:t>总体疫情防控决策和当地的疫情形势和政策安排，来妥善安排好开学工作。</w:t>
      </w:r>
    </w:p>
    <w:p w:rsidR="0025594A" w:rsidRDefault="00FD0AF5">
      <w:pPr>
        <w:pStyle w:val="a3"/>
        <w:widowControl/>
        <w:shd w:val="clear" w:color="auto" w:fill="FFFFFF"/>
        <w:spacing w:beforeAutospacing="0" w:afterAutospacing="0" w:line="420" w:lineRule="atLeast"/>
        <w:ind w:left="120" w:right="120" w:firstLine="480"/>
        <w:rPr>
          <w:rFonts w:ascii="微软雅黑" w:eastAsia="微软雅黑" w:hAnsi="微软雅黑" w:cs="微软雅黑"/>
          <w:color w:val="252525"/>
          <w:sz w:val="27"/>
          <w:szCs w:val="27"/>
        </w:rPr>
      </w:pPr>
      <w:r>
        <w:rPr>
          <w:rFonts w:ascii="宋体" w:eastAsia="宋体" w:hAnsi="宋体" w:cs="宋体" w:hint="eastAsia"/>
          <w:color w:val="252525"/>
          <w:spacing w:val="15"/>
          <w:shd w:val="clear" w:color="auto" w:fill="FFFFFF"/>
        </w:rPr>
        <w:t>具体开学时间的安排、方式的选择，以及疫情防控措施和教育教学的安排，</w:t>
      </w:r>
      <w:r>
        <w:rPr>
          <w:rStyle w:val="a4"/>
          <w:rFonts w:ascii="宋体" w:eastAsia="宋体" w:hAnsi="宋体" w:cs="宋体" w:hint="eastAsia"/>
          <w:color w:val="007AAA"/>
          <w:spacing w:val="15"/>
          <w:shd w:val="clear" w:color="auto" w:fill="FFFFFF"/>
        </w:rPr>
        <w:t>各地要一省一案，因地制宜一校</w:t>
      </w:r>
      <w:proofErr w:type="gramStart"/>
      <w:r>
        <w:rPr>
          <w:rStyle w:val="a4"/>
          <w:rFonts w:ascii="宋体" w:eastAsia="宋体" w:hAnsi="宋体" w:cs="宋体" w:hint="eastAsia"/>
          <w:color w:val="007AAA"/>
          <w:spacing w:val="15"/>
          <w:shd w:val="clear" w:color="auto" w:fill="FFFFFF"/>
        </w:rPr>
        <w:t>一</w:t>
      </w:r>
      <w:proofErr w:type="gramEnd"/>
      <w:r>
        <w:rPr>
          <w:rStyle w:val="a4"/>
          <w:rFonts w:ascii="宋体" w:eastAsia="宋体" w:hAnsi="宋体" w:cs="宋体" w:hint="eastAsia"/>
          <w:color w:val="007AAA"/>
          <w:spacing w:val="15"/>
          <w:shd w:val="clear" w:color="auto" w:fill="FFFFFF"/>
        </w:rPr>
        <w:t>策，因校施策，确保适应不同的情况，实事求是做好开学的安排。</w:t>
      </w:r>
      <w:r>
        <w:rPr>
          <w:rFonts w:ascii="微软雅黑" w:eastAsia="微软雅黑" w:hAnsi="微软雅黑" w:cs="微软雅黑" w:hint="eastAsia"/>
          <w:color w:val="252525"/>
          <w:sz w:val="27"/>
          <w:szCs w:val="27"/>
          <w:shd w:val="clear" w:color="auto" w:fill="FFFFFF"/>
        </w:rPr>
        <w:t> </w:t>
      </w:r>
    </w:p>
    <w:p w:rsidR="0025594A" w:rsidRDefault="00FD0AF5">
      <w:pPr>
        <w:pStyle w:val="a3"/>
        <w:widowControl/>
        <w:shd w:val="clear" w:color="auto" w:fill="FFFFFF"/>
        <w:spacing w:beforeAutospacing="0" w:afterAutospacing="0" w:line="480" w:lineRule="atLeast"/>
        <w:ind w:firstLine="480"/>
        <w:rPr>
          <w:rFonts w:ascii="微软雅黑" w:eastAsia="微软雅黑" w:hAnsi="微软雅黑" w:cs="微软雅黑"/>
          <w:color w:val="252525"/>
          <w:sz w:val="27"/>
          <w:szCs w:val="27"/>
        </w:rPr>
      </w:pPr>
      <w:r>
        <w:rPr>
          <w:rFonts w:ascii="宋体" w:eastAsia="宋体" w:hAnsi="宋体" w:cs="宋体" w:hint="eastAsia"/>
          <w:color w:val="252525"/>
          <w:spacing w:val="15"/>
          <w:shd w:val="clear" w:color="auto" w:fill="FFFFFF"/>
        </w:rPr>
        <w:t>但总体有一个考虑，鉴于目前疫情发展的不确定性，如果到了开学的时候仍然还有中高风险地区，那么开学的安排按照以前的经验和惯例，</w:t>
      </w:r>
      <w:r>
        <w:rPr>
          <w:rStyle w:val="a4"/>
          <w:rFonts w:ascii="宋体" w:eastAsia="宋体" w:hAnsi="宋体" w:cs="宋体" w:hint="eastAsia"/>
          <w:color w:val="007AAA"/>
          <w:spacing w:val="15"/>
          <w:shd w:val="clear" w:color="auto" w:fill="FFFFFF"/>
        </w:rPr>
        <w:t>中高风险地区学校暂缓开学、中高风险地区学生暂缓返校，以确保教学的开展是有序、健康和安全的。</w:t>
      </w:r>
    </w:p>
    <w:p w:rsidR="0025594A" w:rsidRDefault="00FD0AF5">
      <w:pPr>
        <w:pStyle w:val="a3"/>
        <w:widowControl/>
        <w:shd w:val="clear" w:color="auto" w:fill="FFFFFF"/>
        <w:spacing w:beforeAutospacing="0" w:afterAutospacing="0" w:line="480" w:lineRule="atLeast"/>
        <w:ind w:firstLine="480"/>
        <w:rPr>
          <w:rFonts w:ascii="微软雅黑" w:eastAsia="微软雅黑" w:hAnsi="微软雅黑" w:cs="微软雅黑"/>
          <w:color w:val="252525"/>
          <w:sz w:val="27"/>
          <w:szCs w:val="27"/>
        </w:rPr>
      </w:pPr>
      <w:r>
        <w:rPr>
          <w:rFonts w:ascii="宋体" w:eastAsia="宋体" w:hAnsi="宋体" w:cs="宋体" w:hint="eastAsia"/>
          <w:color w:val="252525"/>
          <w:spacing w:val="15"/>
          <w:shd w:val="clear" w:color="auto" w:fill="FFFFFF"/>
        </w:rPr>
        <w:lastRenderedPageBreak/>
        <w:t>但目前的当务之急是各地教育部门把秋季开学作为疫情防控的突出重点，提前</w:t>
      </w:r>
      <w:proofErr w:type="gramStart"/>
      <w:r>
        <w:rPr>
          <w:rFonts w:ascii="宋体" w:eastAsia="宋体" w:hAnsi="宋体" w:cs="宋体" w:hint="eastAsia"/>
          <w:color w:val="252525"/>
          <w:spacing w:val="15"/>
          <w:shd w:val="clear" w:color="auto" w:fill="FFFFFF"/>
        </w:rPr>
        <w:t>研</w:t>
      </w:r>
      <w:proofErr w:type="gramEnd"/>
      <w:r>
        <w:rPr>
          <w:rFonts w:ascii="宋体" w:eastAsia="宋体" w:hAnsi="宋体" w:cs="宋体" w:hint="eastAsia"/>
          <w:color w:val="252525"/>
          <w:spacing w:val="15"/>
          <w:shd w:val="clear" w:color="auto" w:fill="FFFFFF"/>
        </w:rPr>
        <w:t>判、超前部署、靠前行动，要指导当地的学校按照属地的管</w:t>
      </w:r>
      <w:proofErr w:type="gramStart"/>
      <w:r>
        <w:rPr>
          <w:rFonts w:ascii="宋体" w:eastAsia="宋体" w:hAnsi="宋体" w:cs="宋体" w:hint="eastAsia"/>
          <w:color w:val="252525"/>
          <w:spacing w:val="15"/>
          <w:shd w:val="clear" w:color="auto" w:fill="FFFFFF"/>
        </w:rPr>
        <w:t>控政策</w:t>
      </w:r>
      <w:proofErr w:type="gramEnd"/>
      <w:r>
        <w:rPr>
          <w:rFonts w:ascii="宋体" w:eastAsia="宋体" w:hAnsi="宋体" w:cs="宋体" w:hint="eastAsia"/>
          <w:color w:val="252525"/>
          <w:spacing w:val="15"/>
          <w:shd w:val="clear" w:color="auto" w:fill="FFFFFF"/>
        </w:rPr>
        <w:t>和疫情情况，做好教学开学方案、疫情防控方案以及应急预案，统筹安排好学校的教育教学、管理服务、资源和技术，包括人员队伍，以及环境的清洁，还有必备的应急场所安排等，为今年秋季开学做好充分准备。</w:t>
      </w:r>
    </w:p>
    <w:p w:rsidR="0025594A" w:rsidRDefault="00FD0AF5">
      <w:pPr>
        <w:pStyle w:val="a3"/>
        <w:widowControl/>
        <w:shd w:val="clear" w:color="auto" w:fill="FFFFFF"/>
        <w:spacing w:beforeAutospacing="0" w:afterAutospacing="0" w:line="480" w:lineRule="atLeast"/>
        <w:ind w:firstLine="480"/>
        <w:rPr>
          <w:rFonts w:ascii="微软雅黑" w:eastAsia="微软雅黑" w:hAnsi="微软雅黑" w:cs="微软雅黑"/>
          <w:color w:val="252525"/>
          <w:sz w:val="27"/>
          <w:szCs w:val="27"/>
        </w:rPr>
      </w:pPr>
      <w:r>
        <w:rPr>
          <w:rStyle w:val="a4"/>
          <w:rFonts w:ascii="宋体" w:eastAsia="宋体" w:hAnsi="宋体" w:cs="宋体" w:hint="eastAsia"/>
          <w:color w:val="007AAA"/>
          <w:spacing w:val="15"/>
          <w:shd w:val="clear" w:color="auto" w:fill="FFFFFF"/>
        </w:rPr>
        <w:t>第三，今年秋季学期的部署坚持系统联动，确保各项工作顺利进展。</w:t>
      </w:r>
      <w:r>
        <w:rPr>
          <w:rFonts w:ascii="宋体" w:eastAsia="宋体" w:hAnsi="宋体" w:cs="宋体" w:hint="eastAsia"/>
          <w:color w:val="252525"/>
          <w:spacing w:val="15"/>
          <w:shd w:val="clear" w:color="auto" w:fill="FFFFFF"/>
        </w:rPr>
        <w:t>关于加强暑期防控，以及指导开学，教育部正在</w:t>
      </w:r>
      <w:proofErr w:type="gramStart"/>
      <w:r>
        <w:rPr>
          <w:rFonts w:ascii="宋体" w:eastAsia="宋体" w:hAnsi="宋体" w:cs="宋体" w:hint="eastAsia"/>
          <w:color w:val="252525"/>
          <w:spacing w:val="15"/>
          <w:shd w:val="clear" w:color="auto" w:fill="FFFFFF"/>
        </w:rPr>
        <w:t>跟各地</w:t>
      </w:r>
      <w:proofErr w:type="gramEnd"/>
      <w:r>
        <w:rPr>
          <w:rFonts w:ascii="宋体" w:eastAsia="宋体" w:hAnsi="宋体" w:cs="宋体" w:hint="eastAsia"/>
          <w:color w:val="252525"/>
          <w:spacing w:val="15"/>
          <w:shd w:val="clear" w:color="auto" w:fill="FFFFFF"/>
        </w:rPr>
        <w:t>的教育部门统筹谋划部署，可以</w:t>
      </w:r>
      <w:proofErr w:type="gramStart"/>
      <w:r>
        <w:rPr>
          <w:rFonts w:ascii="宋体" w:eastAsia="宋体" w:hAnsi="宋体" w:cs="宋体" w:hint="eastAsia"/>
          <w:color w:val="252525"/>
          <w:spacing w:val="15"/>
          <w:shd w:val="clear" w:color="auto" w:fill="FFFFFF"/>
        </w:rPr>
        <w:t>说各项</w:t>
      </w:r>
      <w:proofErr w:type="gramEnd"/>
      <w:r>
        <w:rPr>
          <w:rFonts w:ascii="宋体" w:eastAsia="宋体" w:hAnsi="宋体" w:cs="宋体" w:hint="eastAsia"/>
          <w:color w:val="252525"/>
          <w:spacing w:val="15"/>
          <w:shd w:val="clear" w:color="auto" w:fill="FFFFFF"/>
        </w:rPr>
        <w:t>工作正在有序进展。</w:t>
      </w:r>
    </w:p>
    <w:p w:rsidR="0025594A" w:rsidRDefault="0025594A">
      <w:bookmarkStart w:id="0" w:name="_GoBack"/>
      <w:bookmarkEnd w:id="0"/>
    </w:p>
    <w:sectPr w:rsidR="0025594A" w:rsidSect="00255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C4F" w:rsidRPr="004673A9" w:rsidRDefault="002A1C4F" w:rsidP="002A1C4F">
      <w:pPr>
        <w:ind w:firstLine="420"/>
        <w:rPr>
          <w:rFonts w:ascii="Arial" w:eastAsia="宋体" w:hAnsi="Arial" w:cs="Verdana"/>
          <w:b/>
          <w:kern w:val="0"/>
          <w:szCs w:val="20"/>
          <w:lang w:eastAsia="en-US"/>
        </w:rPr>
      </w:pPr>
      <w:r>
        <w:separator/>
      </w:r>
    </w:p>
  </w:endnote>
  <w:endnote w:type="continuationSeparator" w:id="1">
    <w:p w:rsidR="002A1C4F" w:rsidRPr="004673A9" w:rsidRDefault="002A1C4F" w:rsidP="002A1C4F">
      <w:pPr>
        <w:ind w:firstLine="420"/>
        <w:rPr>
          <w:rFonts w:ascii="Arial" w:eastAsia="宋体" w:hAnsi="Arial" w:cs="Verdana"/>
          <w:b/>
          <w:kern w:val="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C4F" w:rsidRPr="004673A9" w:rsidRDefault="002A1C4F" w:rsidP="002A1C4F">
      <w:pPr>
        <w:ind w:firstLine="420"/>
        <w:rPr>
          <w:rFonts w:ascii="Arial" w:eastAsia="宋体" w:hAnsi="Arial" w:cs="Verdana"/>
          <w:b/>
          <w:kern w:val="0"/>
          <w:szCs w:val="20"/>
          <w:lang w:eastAsia="en-US"/>
        </w:rPr>
      </w:pPr>
      <w:r>
        <w:separator/>
      </w:r>
    </w:p>
  </w:footnote>
  <w:footnote w:type="continuationSeparator" w:id="1">
    <w:p w:rsidR="002A1C4F" w:rsidRPr="004673A9" w:rsidRDefault="002A1C4F" w:rsidP="002A1C4F">
      <w:pPr>
        <w:ind w:firstLine="420"/>
        <w:rPr>
          <w:rFonts w:ascii="Arial" w:eastAsia="宋体" w:hAnsi="Arial" w:cs="Verdana"/>
          <w:b/>
          <w:kern w:val="0"/>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5594A"/>
    <w:rsid w:val="0025594A"/>
    <w:rsid w:val="002A1C4F"/>
    <w:rsid w:val="00FD0AF5"/>
    <w:rsid w:val="3F541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9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594A"/>
    <w:pPr>
      <w:spacing w:beforeAutospacing="1" w:afterAutospacing="1"/>
      <w:jc w:val="left"/>
    </w:pPr>
    <w:rPr>
      <w:rFonts w:cs="Times New Roman"/>
      <w:kern w:val="0"/>
      <w:sz w:val="24"/>
    </w:rPr>
  </w:style>
  <w:style w:type="character" w:styleId="a4">
    <w:name w:val="Strong"/>
    <w:basedOn w:val="a0"/>
    <w:qFormat/>
    <w:rsid w:val="0025594A"/>
    <w:rPr>
      <w:b/>
    </w:rPr>
  </w:style>
  <w:style w:type="paragraph" w:styleId="a5">
    <w:name w:val="header"/>
    <w:basedOn w:val="a"/>
    <w:link w:val="Char"/>
    <w:rsid w:val="002A1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A1C4F"/>
    <w:rPr>
      <w:rFonts w:asciiTheme="minorHAnsi" w:eastAsiaTheme="minorEastAsia" w:hAnsiTheme="minorHAnsi" w:cstheme="minorBidi"/>
      <w:kern w:val="2"/>
      <w:sz w:val="18"/>
      <w:szCs w:val="18"/>
    </w:rPr>
  </w:style>
  <w:style w:type="paragraph" w:styleId="a6">
    <w:name w:val="footer"/>
    <w:basedOn w:val="a"/>
    <w:link w:val="Char0"/>
    <w:rsid w:val="002A1C4F"/>
    <w:pPr>
      <w:tabs>
        <w:tab w:val="center" w:pos="4153"/>
        <w:tab w:val="right" w:pos="8306"/>
      </w:tabs>
      <w:snapToGrid w:val="0"/>
      <w:jc w:val="left"/>
    </w:pPr>
    <w:rPr>
      <w:sz w:val="18"/>
      <w:szCs w:val="18"/>
    </w:rPr>
  </w:style>
  <w:style w:type="character" w:customStyle="1" w:styleId="Char0">
    <w:name w:val="页脚 Char"/>
    <w:basedOn w:val="a0"/>
    <w:link w:val="a6"/>
    <w:rsid w:val="002A1C4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11</Characters>
  <Application>Microsoft Office Word</Application>
  <DocSecurity>0</DocSecurity>
  <Lines>1</Lines>
  <Paragraphs>11</Paragraphs>
  <ScaleCrop>false</ScaleCrop>
  <Company>2012dnd.com</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龙市镇党政办</cp:lastModifiedBy>
  <cp:revision>3</cp:revision>
  <dcterms:created xsi:type="dcterms:W3CDTF">2021-09-17T08:19:00Z</dcterms:created>
  <dcterms:modified xsi:type="dcterms:W3CDTF">2022-02-25T06:50:00Z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1B241ED3008A40FBACE8EC958579EFDE</vt:lpwstr>
  </property>
</Properties>
</file>