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pict>
          <v:shape id="_x0000_s2050" o:spid="_x0000_s2050" o:spt="136" type="#_x0000_t136" style="position:absolute;left:0pt;margin-left:92.2pt;margin-top:99.25pt;height:53.85pt;width:411pt;mso-position-horizontal-relative:page;mso-position-vertical-relative:margin;z-index:251663360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重庆市合川区二郎镇人民政府文件" style="font-family:方正小标宋_GBK;font-size:36pt;font-weight:bold;v-text-align:center;"/>
          </v:shape>
        </w:pic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二郎府发〔2023〕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号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margin">
                  <wp:posOffset>3060700</wp:posOffset>
                </wp:positionV>
                <wp:extent cx="5615940" cy="0"/>
                <wp:effectExtent l="0" t="10795" r="3810" b="177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55pt;margin-top:241pt;height:0pt;width:442.2pt;mso-position-horizontal-relative:page;mso-position-vertical-relative:margin;z-index:251662336;mso-width-relative:page;mso-height-relative:page;" filled="f" stroked="t" coordsize="21600,21600" o:gfxdata="UEsFBgAAAAAAAAAAAAAAAAAAAAAAAFBLAwQKAAAAAACHTuJAAAAAAAAAAAAAAAAABAAAAGRycy9Q&#10;SwMEFAAAAAgAh07iQCz6+InZAAAADAEAAA8AAABkcnMvZG93bnJldi54bWxNj81OwzAQhO9IvIO1&#10;SNyonZb+KI3TAxJI/EopPIATb5Oo8TrEblp4erYSEhxn9tPsTLY5uU6MOITWk4ZkokAgVd62VGv4&#10;eL+/WYEI0ZA1nSfU8IUBNvnlRWZS649U4LiNteAQCqnR0MTYp1KGqkFnwsT3SHzb+cGZyHKopR3M&#10;kcNdJ6dKLaQzLfGHxvR412C13x4cp4zL/cvz63fx+dT6x+Jh8VbWHWp9fZWoNYiIp/gHw7k+V4ec&#10;O5X+QDaIjvV8ljCq4XY15VFnQs2WcxDlryXzTP4fkf8AUEsDBBQAAAAIAIdO4kDi6BQQ2QEAAJkD&#10;AAAOAAAAZHJzL2Uyb0RvYy54bWytU0uOEzEQ3SNxB8t70p0MGUErnVlMCBsEkYADVGx3tyX/5DLp&#10;5BJcAIkdrFiy5zYzHIOykwkDbBDCC3eVq+q53nP14mpvDdupiNq7lk8nNWfKCS+161v+9s360RPO&#10;MIGTYLxTLT8o5FfLhw8WY2jUzA/eSBUZgThsxtDyIaXQVBWKQVnAiQ/KUbDz0UIiN/aVjDASujXV&#10;rK4vq9FHGaIXCpFOV8cgXxb8rlMiveo6VImZllNvqeyx7Nu8V8sFNH2EMGhxagP+oQsL2tGlZ6gV&#10;JGDvov4DymoRPfouTYS3le86LVThQGym9W9sXg8QVOFC4mA4y4T/D1a83G0i07LlF5w5sPREtx++&#10;3rz/9P3bR9pvv3xmF1mkMWBDudduE08ehk3MjPddtPlLXNi+CHs4C6v2iQk6nF9O508fk/7iLlb9&#10;LAwR03PlLctGy412mTM0sHuBiS6j1LuUfGwcG1s+ozUnPKCZ6QwkMm0gFuj6UozeaLnWxuQSjP32&#10;2kS2A5qC9bqmlTkR8C9p+ZYV4HDMK6HjfAwK5DMnWToE0sfRIPPcg1WSM6No7rNFgNAk0OZvMulq&#10;43KBKjN6IppFPsqara2Xh6J2lT16/9LxaVbzgN33yb7/Ry1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Cz6+InZAAAADAEAAA8AAAAAAAAAAQAgAAAAOAAAAGRycy9kb3ducmV2LnhtbFBLAQIUABQA&#10;AAAIAIdO4kDi6BQQ2QEAAJkDAAAOAAAAAAAAAAEAIAAAAD4BAABkcnMvZTJvRG9jLnhtbFBLBQYA&#10;AAAABgAGAFkBAACJ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重庆市合川区二郎镇人民政府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关于</w:t>
      </w:r>
      <w:r>
        <w:rPr>
          <w:rFonts w:hint="default" w:ascii="Times New Roman" w:hAnsi="Times New Roman" w:eastAsia="方正小标宋_GBK" w:cs="Times New Roman"/>
          <w:bCs/>
          <w:sz w:val="44"/>
        </w:rPr>
        <w:t>2023</w:t>
      </w:r>
      <w:r>
        <w:rPr>
          <w:rFonts w:hint="eastAsia" w:ascii="方正小标宋_GBK" w:hAnsi="方正小标宋_GBK" w:eastAsia="方正小标宋_GBK" w:cs="方正小标宋_GBK"/>
          <w:bCs/>
          <w:sz w:val="44"/>
        </w:rPr>
        <w:t>年秋季动物疫病综合防控工作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lang w:val="en-US" w:eastAsia="zh-CN"/>
        </w:rPr>
        <w:t>的</w:t>
      </w:r>
      <w:r>
        <w:rPr>
          <w:rFonts w:hint="eastAsia" w:ascii="方正小标宋_GBK" w:hAnsi="方正小标宋_GBK" w:eastAsia="方正小标宋_GBK" w:cs="方正小标宋_GBK"/>
          <w:bCs/>
          <w:sz w:val="44"/>
        </w:rPr>
        <w:t>通知</w:t>
      </w:r>
    </w:p>
    <w:p>
      <w:pPr>
        <w:rPr>
          <w:rFonts w:hint="eastAsia" w:ascii="仿宋_GB2312" w:eastAsia="仿宋_GB2312"/>
          <w:b/>
          <w:bCs/>
          <w:sz w:val="44"/>
        </w:rPr>
      </w:pPr>
    </w:p>
    <w:p>
      <w:pPr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各村（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居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民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委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员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会、畜牧兽医站：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有序、有效开展2023年秋季动物疫病综合防控工作，确保畜禽免疫质量和密度，有效防控动物重大疫病发生，保障畜牧业健康发展。根据《重庆市合川区畜牧兽医中心关于印发〈合川区2023年秋季动物疫病综合防控行动方案〉的通知》（合牧发〔2023〕55号）要求，结合本镇实际，经镇党委、政府研究，现将我镇2023年秋季动物疫病综合防控工作安排如下：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一、行动目标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有效控制非洲猪瘟、口蹄疫、高致病性禽流感等重大动物疫病及其他动物疫病，不发生区域性动物疫情。高致病性禽流感、口蹄疫、小反刍兽疫的群体免疫密度常年保持在90%以上，应免畜禽免疫密度达到100%，免疫抗体合格率常年保持在70%以上。对畜禽规模养殖场动物疫病的普查面达到100%，畜禽养殖圈舍消毒面达到100%，发现重大动物疫病报告率和处置率达到100%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二、行动时间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秋防时间安排：9月10日至10月20日止。9月11日-9月13日为宣传发动阶段，9月14日-15日为人员培训及动员会，9月19日-10月20日为免疫注射阶段，10月为自查总结阶段。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三、行动内容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坚持常年防疫与季节防疫相结合，按照“动物防疫工作地方政府负总责，生产经营者承担主体责任，相关部门各负其责”的要求，集中抓好以下三项重点工作。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（一）开展大宣传大排查行动。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通过微信、宣传标语等多种形式，大力宣传非洲猪瘟、口蹄疫、高致病性禽流感、狂犬病、牛羊“两病”等疫病防控知识和强制免疫“先打后补”相关政策，不断增强养殖户防疫主体责任意识。集中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开展非洲猪瘟等重大动物疫情和牛羊布病排查，动态更新畜禽档案，发现重大动物疫病，要依法依规及时处置和上报。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全面开展“大清洗、大消毒”行动。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按照预防与净化、消灭相结合的方针，开展大清洗大消毒专项行动。统一建立散养户消毒台账，督促指导养殖、流通、无害化处理等各环节的生产经营者建立消毒台账，做好清洗消毒工作，确保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消毒面达100%。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（三）开展集中强制免疫行动。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严格按照《重庆市动物疫病强制免疫计划（2023-2025年）》要求，对高致病性禽流感、口蹄疫、小反刍兽疫、狂犬病分类实施强制免疫。免疫结束后一定时间内，对所有养殖场户开展免疫效果监测评价工作，对漏免、免疫抗体不达标和补栏畜禽及时进行补免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四、工作要求</w:t>
      </w:r>
    </w:p>
    <w:p>
      <w:pPr>
        <w:pStyle w:val="5"/>
        <w:spacing w:line="560" w:lineRule="exact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（一）加强组织领导。</w:t>
      </w:r>
      <w:r>
        <w:rPr>
          <w:rFonts w:hint="default" w:ascii="Times New Roman" w:hAnsi="Times New Roman" w:eastAsia="方正仿宋_GBK" w:cs="Times New Roman"/>
          <w:szCs w:val="32"/>
        </w:rPr>
        <w:t>为了推动我镇动物秋季免疫注射工作，确保此项工作顺利开展，镇成立以镇长任组长，分管农业副镇长任副组长，驻村干部、各村（</w:t>
      </w:r>
      <w:r>
        <w:rPr>
          <w:rFonts w:hint="eastAsia" w:ascii="Times New Roman" w:hAnsi="Times New Roman" w:cs="Times New Roman"/>
          <w:szCs w:val="32"/>
          <w:lang w:val="en-US" w:eastAsia="zh-CN"/>
        </w:rPr>
        <w:t>居</w:t>
      </w:r>
      <w:r>
        <w:rPr>
          <w:rFonts w:hint="default" w:ascii="Times New Roman" w:hAnsi="Times New Roman" w:eastAsia="方正仿宋_GBK" w:cs="Times New Roman"/>
          <w:szCs w:val="32"/>
        </w:rPr>
        <w:t>）支部书记、兽医站站长、防疫人员为成员的领导小组，具体安排、指导各村（</w:t>
      </w:r>
      <w:r>
        <w:rPr>
          <w:rFonts w:hint="eastAsia" w:ascii="Times New Roman" w:hAnsi="Times New Roman" w:cs="Times New Roman"/>
          <w:szCs w:val="32"/>
          <w:lang w:val="en-US" w:eastAsia="zh-CN"/>
        </w:rPr>
        <w:t>居</w:t>
      </w:r>
      <w:r>
        <w:rPr>
          <w:rFonts w:hint="default" w:ascii="Times New Roman" w:hAnsi="Times New Roman" w:eastAsia="方正仿宋_GBK" w:cs="Times New Roman"/>
          <w:szCs w:val="32"/>
        </w:rPr>
        <w:t>）开展散养户动物免疫工作。各村（</w:t>
      </w:r>
      <w:r>
        <w:rPr>
          <w:rFonts w:hint="eastAsia" w:ascii="Times New Roman" w:hAnsi="Times New Roman" w:cs="Times New Roman"/>
          <w:szCs w:val="32"/>
          <w:lang w:val="en-US" w:eastAsia="zh-CN"/>
        </w:rPr>
        <w:t>居</w:t>
      </w:r>
      <w:r>
        <w:rPr>
          <w:rFonts w:hint="default" w:ascii="Times New Roman" w:hAnsi="Times New Roman" w:eastAsia="方正仿宋_GBK" w:cs="Times New Roman"/>
          <w:szCs w:val="32"/>
        </w:rPr>
        <w:t>）负责防疫密度、抛弃的病死猪无害化处理，兽医站防疫员负责疫苗注射，规模场防疫由兽医站驻场人员负责督促指导。整个工作实行驻村干部包村，村干部包社。</w:t>
      </w:r>
    </w:p>
    <w:p>
      <w:pPr>
        <w:pStyle w:val="5"/>
        <w:spacing w:line="560" w:lineRule="exact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（二）规范免疫行为。</w:t>
      </w:r>
      <w:r>
        <w:rPr>
          <w:rFonts w:hint="default" w:ascii="Times New Roman" w:hAnsi="Times New Roman" w:eastAsia="方正仿宋_GBK" w:cs="Times New Roman"/>
          <w:szCs w:val="32"/>
        </w:rPr>
        <w:t>免疫工作开展前，要对防疫人员进行免疫技术培训，做到“真苗、真打、真有效”，防止不打针、打假针、减量注射。切实把生物安全放在第一位，严格按规范做好个人防护，严防因操作不当造成动物疫病传播和人员感染。</w:t>
      </w:r>
    </w:p>
    <w:p>
      <w:pPr>
        <w:spacing w:line="560" w:lineRule="exact"/>
        <w:ind w:firstLine="63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五、经费保障 </w:t>
      </w:r>
    </w:p>
    <w:p>
      <w:pPr>
        <w:spacing w:line="560" w:lineRule="exact"/>
        <w:ind w:firstLine="63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镇政府负责落实秋防工作所涉及的村防疫员、消毒人员劳务费、误餐费及防疫副反应造成动物应激抢救治疗费和死亡补偿费。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六、监督检查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秋防工作结束后，镇政府将组织人员对各村（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）防疫工作情况进行检查。对组织得力、效果好的予以表彰；对组织不力、行动迟缓、不能如期完成任务导致疫病暴发的，按有关规定追究相关人员责任。</w:t>
      </w:r>
    </w:p>
    <w:p>
      <w:pPr>
        <w:pStyle w:val="2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二郎镇2023年秋防安排表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重庆市合川区二郎镇人民政府</w:t>
      </w:r>
    </w:p>
    <w:p>
      <w:pPr>
        <w:spacing w:line="560" w:lineRule="exact"/>
        <w:ind w:firstLine="5120" w:firstLineChars="1600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2023年9月1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tbl>
      <w:tblPr>
        <w:tblStyle w:val="11"/>
        <w:tblpPr w:leftFromText="180" w:rightFromText="180" w:vertAnchor="text" w:horzAnchor="page" w:tblpX="1746" w:tblpY="419"/>
        <w:tblOverlap w:val="never"/>
        <w:tblW w:w="134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111"/>
        <w:gridCol w:w="2136"/>
        <w:gridCol w:w="5886"/>
        <w:gridCol w:w="27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3451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二郎镇2023年秋防安排表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3451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村别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间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村（社区）负责人</w:t>
            </w:r>
          </w:p>
        </w:tc>
        <w:tc>
          <w:tcPr>
            <w:tcW w:w="5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防疫人员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  珠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9月19日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邹忠明</w:t>
            </w:r>
          </w:p>
        </w:tc>
        <w:tc>
          <w:tcPr>
            <w:tcW w:w="5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周光贵、潘方全、胡祈龙、罗学全、李中平、唐承贵、罗大伟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郭世洪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  合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9月20日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石元福</w:t>
            </w:r>
          </w:p>
        </w:tc>
        <w:tc>
          <w:tcPr>
            <w:tcW w:w="5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周光贵、潘方全、胡祈龙、罗学全、李中平、唐承贵、罗大伟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  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  坝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9月21日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李泽文</w:t>
            </w:r>
          </w:p>
        </w:tc>
        <w:tc>
          <w:tcPr>
            <w:tcW w:w="5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周光贵、潘方全、胡祈龙、罗学全、李中平、唐承贵、罗大伟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陈昱鸣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  月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9月23日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刘开强</w:t>
            </w:r>
          </w:p>
        </w:tc>
        <w:tc>
          <w:tcPr>
            <w:tcW w:w="5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周光贵、潘方全、胡祈龙、罗学全、李中平、唐承贵、罗大伟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沈川东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  珠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9月24日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蔡红伟</w:t>
            </w:r>
          </w:p>
        </w:tc>
        <w:tc>
          <w:tcPr>
            <w:tcW w:w="5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周光贵、潘方全、胡祈龙、罗学全、李中平、唐承贵、罗大伟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陈昱鸣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  林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9月26日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韦会明</w:t>
            </w:r>
          </w:p>
        </w:tc>
        <w:tc>
          <w:tcPr>
            <w:tcW w:w="5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周光贵、潘方全、胡祈龙、罗学全、李中平、唐承贵、罗大伟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  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杉  林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9月27日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立</w:t>
            </w:r>
          </w:p>
        </w:tc>
        <w:tc>
          <w:tcPr>
            <w:tcW w:w="5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周光贵、潘方全、胡祈龙、罗学全、李中平、唐承贵、罗大伟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  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10月7日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文利民</w:t>
            </w:r>
          </w:p>
        </w:tc>
        <w:tc>
          <w:tcPr>
            <w:tcW w:w="5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  红、陈昱鸣、樊宗军、沈川东、郭世洪、唐承贵、罗大伟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  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备注：若遇下雨，时间顺延，以电话通知为准。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Times New Roman" w:hAnsi="Times New Roman" w:cs="Times New Roman"/>
          <w:lang w:val="en-US" w:eastAsia="zh-CN"/>
        </w:rPr>
        <w:sectPr>
          <w:pgSz w:w="16838" w:h="11906" w:orient="landscape"/>
          <w:pgMar w:top="1588" w:right="2098" w:bottom="1474" w:left="1985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414655</wp:posOffset>
                </wp:positionV>
                <wp:extent cx="5753100" cy="19050"/>
                <wp:effectExtent l="0" t="4445" r="0" b="508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753100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flip:y;margin-left:2.35pt;margin-top:32.65pt;height:1.5pt;width:453pt;z-index:251661312;mso-width-relative:page;mso-height-relative:page;" filled="f" stroked="t" coordsize="21600,21600" o:gfxdata="UEsFBgAAAAAAAAAAAAAAAAAAAAAAAFBLAwQKAAAAAACHTuJAAAAAAAAAAAAAAAAABAAAAGRycy9Q&#10;SwMEFAAAAAgAh07iQAz3XmrUAAAABwEAAA8AAABkcnMvZG93bnJldi54bWxNjs1OwzAQhO9IvIO1&#10;SNyoHVrSNMTpAQnEAUWi0LsbL0kgXofYTdq3ZznBcX408xXbk+vFhGPoPGlIFgoEUu1tR42G97fH&#10;mwxEiIas6T2hhjMG2JaXF4XJrZ/pFaddbASPUMiNhjbGIZcy1C06ExZ+QOLsw4/ORJZjI+1oZh53&#10;vbxVKpXOdMQPrRnwocX6a3d0Gr5pfd6v5JR9VlVMn55fGsJq1vr6KlH3ICKe4l8ZfvEZHUpmOvgj&#10;2SB6Das1FzWkd0sQHG8SxcaBjWwJsizkf/7yB1BLAwQUAAAACACHTuJAj8L6o+8BAAC0AwAADgAA&#10;AGRycy9lMm9Eb2MueG1srVNLjhMxEN0jcQfLe9LdGQWYVjqzSBg2CCLx2Vf86bbkn2xPOtmxQ5yB&#10;HUvuwNxmJLgFZXeIBtggRC+sqi7Xq3pVz8urg9FkL0JUzna0mdWUCMscV7bv6Ns314+eUhITWA7a&#10;WdHRo4j0avXwwXL0rZi7wWkuAkEQG9vRd3RIybdVFdkgDMSZ88JiULpgIKEb+ooHGBHd6Gpe14+r&#10;0QXug2MiRvy7mYJ0VfClFCy9kjKKRHRHsbdUzlDOXT6r1RLaPoAfFDu1Af/QhQFlsegZagMJyE1Q&#10;f0AZxYKLTqYZc6ZyUiomCgdk09S/sXk9gBeFCw4n+vOY4v+DZS/320AU7+icEgsGV/Ttw5fv7z/e&#10;fbq9+/qZXOQJjT62eHFtt+HkRb8Nme5BBkOkVv5dR1O4yc1Ci6zIoYz4eB6xOCTC8OfiyeKiqXET&#10;DGPNZb0oK6gmpJzsQ0zPhTMkGx2NKYDqh7R21uIyXWhKCdi/iAl7wcSfCTlZWzJ29HIxX2ABQDlJ&#10;DQlN45FgtH3JjU4rfq20zhkx9Lu1DmQPWSDly4wR95drucgG4jDdK6FJOoMA/sxyko4eR2dR4zS3&#10;YASnRAt8EtlCQGgTKP03N7G0tjlBFPmeeOYVTEPP1s7xY9lFlT2URun4JOOsvfs+2vcf2+o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DPdeatQAAAAHAQAADwAAAAAAAAABACAAAAA4AAAAZHJzL2Rv&#10;d25yZXYueG1sUEsBAhQAFAAAAAgAh07iQI/C+qPvAQAAtAMAAA4AAAAAAAAAAQAgAAAAO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43180</wp:posOffset>
                </wp:positionV>
                <wp:extent cx="5753100" cy="19050"/>
                <wp:effectExtent l="0" t="4445" r="0" b="508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753100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flip:y;margin-left:2.35pt;margin-top:3.4pt;height:1.5pt;width:453pt;z-index:251660288;mso-width-relative:page;mso-height-relative:page;" filled="f" stroked="t" coordsize="21600,21600" o:gfxdata="UEsFBgAAAAAAAAAAAAAAAAAAAAAAAFBLAwQKAAAAAACHTuJAAAAAAAAAAAAAAAAABAAAAGRycy9Q&#10;SwMEFAAAAAgAh07iQN54IJvSAAAABQEAAA8AAABkcnMvZG93bnJldi54bWxNjs1OwzAQhO9IvIO1&#10;lbhRO6hKQ4jTAxKIA4pEf+5uvCSh8TrEbtK+PcsJbjOa0cxXbC6uFxOOofOkIVkqEEi1tx01Gva7&#10;l/sMRIiGrOk9oYYrBtiUtzeFya2f6QOnbWwEj1DIjYY2xiGXMtQtOhOWfkDi7NOPzkS2YyPtaGYe&#10;d718UCqVznTED60Z8LnF+rQ9Ow3ftL4eVnLKvqoqpq9v7w1hNWt9t0jUE4iIl/hXhl98RoeSmY7+&#10;TDaIXsNqzUUNKfNz+pgo9kcWGciykP/pyx9QSwMEFAAAAAgAh07iQJ9+uEjuAQAAtAMAAA4AAABk&#10;cnMvZTJvRG9jLnhtbK1TzY7TMBC+I/EOlu80SVGBjZruoWW5IKgE7H3qn8SS/2R7m/bGDfEM3Djy&#10;DvA2K8FbMHa61QIXhMjBmsl4vplv5vPy8mA02YsQlbMdbWY1JcIyx5XtO/ru7dWjZ5TEBJaDdlZ0&#10;9CgivVw9fLAcfSvmbnCai0AQxMZ29B0dUvJtVUU2CANx5rywGJQuGEjohr7iAUZEN7qa1/WTanSB&#10;++CYiBH/bqYgXRV8KQVLr6WMIhHdUewtlTOUc5fParWEtg/gB8VObcA/dGFAWSx6htpAAnIT1B9Q&#10;RrHgopNpxpypnJSKicIB2TT1b2zeDOBF4YLDif48pvj/YNmr/TYQxXF3lFgwuKLvH778eP/x9tO3&#10;26+fyTxPaPSxxYtruw0nL/ptyHQPMhgitfLXHU3hJjcLLbIihzLi43nE4pAIw5+Lp4vHTY2bYBhr&#10;LupFWUE1IeVkH2J6IZwh2ehoTAFUP6S1sxaX6UJTSsD+ZUzYCybeJeRkbcnY0YvFfIEFAOUkNSQ0&#10;jUeC0fYlNzqt+JXSOmfE0O/WOpA9ZIGULzNG3F+u5SIbiMN0r4Qm6QwC+HPLSTp6HJ1FjdPcghGc&#10;Ei3wSWQLAaFNoPTf3MTS2uYEUeR74plXMA09WzvHj2UXVfZQGqXjk4yz9u77aN9/bK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3nggm9IAAAAFAQAADwAAAAAAAAABACAAAAA4AAAAZHJzL2Rvd25y&#10;ZXYueG1sUEsBAhQAFAAAAAgAh07iQJ9+uEjuAQAAtAMAAA4AAAAAAAAAAQAgAAAANw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重庆市合川区二郎镇党政办公室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2023年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pgSz w:w="11906" w:h="16838"/>
      <w:pgMar w:top="2098" w:right="1474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FZFSK--GBK1-0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default"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NzdlMmJmY2Q1MmFmZmEzNzA4MmRlMjc5NWVkMmQifQ=="/>
  </w:docVars>
  <w:rsids>
    <w:rsidRoot w:val="00B86D22"/>
    <w:rsid w:val="00012604"/>
    <w:rsid w:val="00013BC1"/>
    <w:rsid w:val="00021B6D"/>
    <w:rsid w:val="00030169"/>
    <w:rsid w:val="0003220C"/>
    <w:rsid w:val="00043A10"/>
    <w:rsid w:val="000474F7"/>
    <w:rsid w:val="00081159"/>
    <w:rsid w:val="00082627"/>
    <w:rsid w:val="000B3126"/>
    <w:rsid w:val="000B5AAE"/>
    <w:rsid w:val="000C31A5"/>
    <w:rsid w:val="000D6979"/>
    <w:rsid w:val="000F69EF"/>
    <w:rsid w:val="00104227"/>
    <w:rsid w:val="001235EC"/>
    <w:rsid w:val="00124DF0"/>
    <w:rsid w:val="0016025E"/>
    <w:rsid w:val="00165250"/>
    <w:rsid w:val="0016714B"/>
    <w:rsid w:val="00171499"/>
    <w:rsid w:val="00194F60"/>
    <w:rsid w:val="001A1F2D"/>
    <w:rsid w:val="001A336E"/>
    <w:rsid w:val="001B7BAD"/>
    <w:rsid w:val="001D1A3C"/>
    <w:rsid w:val="001D7EA8"/>
    <w:rsid w:val="001F35F3"/>
    <w:rsid w:val="0029015D"/>
    <w:rsid w:val="002D0DE7"/>
    <w:rsid w:val="002D6362"/>
    <w:rsid w:val="00325CBA"/>
    <w:rsid w:val="003A0B22"/>
    <w:rsid w:val="003A712F"/>
    <w:rsid w:val="003B647F"/>
    <w:rsid w:val="003C3E11"/>
    <w:rsid w:val="003F4FF1"/>
    <w:rsid w:val="004155AE"/>
    <w:rsid w:val="00464961"/>
    <w:rsid w:val="004B440B"/>
    <w:rsid w:val="004D559E"/>
    <w:rsid w:val="004E0FB0"/>
    <w:rsid w:val="004F1841"/>
    <w:rsid w:val="00504E91"/>
    <w:rsid w:val="005142F7"/>
    <w:rsid w:val="00550F1D"/>
    <w:rsid w:val="00563571"/>
    <w:rsid w:val="005851A4"/>
    <w:rsid w:val="00593C88"/>
    <w:rsid w:val="00594B82"/>
    <w:rsid w:val="0067558B"/>
    <w:rsid w:val="00686FA1"/>
    <w:rsid w:val="006F0A04"/>
    <w:rsid w:val="006F16B7"/>
    <w:rsid w:val="0070472A"/>
    <w:rsid w:val="00735C17"/>
    <w:rsid w:val="0075451F"/>
    <w:rsid w:val="0075520E"/>
    <w:rsid w:val="00765AF7"/>
    <w:rsid w:val="00766368"/>
    <w:rsid w:val="00782FA7"/>
    <w:rsid w:val="00787A03"/>
    <w:rsid w:val="00790F8F"/>
    <w:rsid w:val="007A5D07"/>
    <w:rsid w:val="007B005E"/>
    <w:rsid w:val="007B19B6"/>
    <w:rsid w:val="007D235F"/>
    <w:rsid w:val="007D2C69"/>
    <w:rsid w:val="007D5417"/>
    <w:rsid w:val="007E1957"/>
    <w:rsid w:val="007E353F"/>
    <w:rsid w:val="007E5263"/>
    <w:rsid w:val="007E69F8"/>
    <w:rsid w:val="007F1560"/>
    <w:rsid w:val="008142BF"/>
    <w:rsid w:val="008179B4"/>
    <w:rsid w:val="0088294D"/>
    <w:rsid w:val="0088588F"/>
    <w:rsid w:val="00886782"/>
    <w:rsid w:val="00891787"/>
    <w:rsid w:val="0089401B"/>
    <w:rsid w:val="008A1936"/>
    <w:rsid w:val="008A7133"/>
    <w:rsid w:val="008E7699"/>
    <w:rsid w:val="00906476"/>
    <w:rsid w:val="00907122"/>
    <w:rsid w:val="00916B86"/>
    <w:rsid w:val="0092458D"/>
    <w:rsid w:val="00956D89"/>
    <w:rsid w:val="00963F6D"/>
    <w:rsid w:val="00965B10"/>
    <w:rsid w:val="00976B5E"/>
    <w:rsid w:val="009A0E4E"/>
    <w:rsid w:val="009A246B"/>
    <w:rsid w:val="009B7184"/>
    <w:rsid w:val="009C7EC4"/>
    <w:rsid w:val="009C7EF3"/>
    <w:rsid w:val="009D0BE9"/>
    <w:rsid w:val="009D257D"/>
    <w:rsid w:val="00A0008A"/>
    <w:rsid w:val="00A05CBC"/>
    <w:rsid w:val="00A0649B"/>
    <w:rsid w:val="00A13AD7"/>
    <w:rsid w:val="00A2004D"/>
    <w:rsid w:val="00A262FF"/>
    <w:rsid w:val="00A45843"/>
    <w:rsid w:val="00A6569C"/>
    <w:rsid w:val="00A71937"/>
    <w:rsid w:val="00A86D53"/>
    <w:rsid w:val="00AD5600"/>
    <w:rsid w:val="00AE447C"/>
    <w:rsid w:val="00AF06E8"/>
    <w:rsid w:val="00AF3680"/>
    <w:rsid w:val="00B03CCD"/>
    <w:rsid w:val="00B10611"/>
    <w:rsid w:val="00B23E65"/>
    <w:rsid w:val="00B3594B"/>
    <w:rsid w:val="00B40758"/>
    <w:rsid w:val="00B41B77"/>
    <w:rsid w:val="00B45F51"/>
    <w:rsid w:val="00B50CDD"/>
    <w:rsid w:val="00B515AC"/>
    <w:rsid w:val="00B51D22"/>
    <w:rsid w:val="00B763F6"/>
    <w:rsid w:val="00B81C0E"/>
    <w:rsid w:val="00B828DB"/>
    <w:rsid w:val="00B86D22"/>
    <w:rsid w:val="00BE3C97"/>
    <w:rsid w:val="00BF5F90"/>
    <w:rsid w:val="00C16582"/>
    <w:rsid w:val="00C35AEC"/>
    <w:rsid w:val="00C5282E"/>
    <w:rsid w:val="00C758CE"/>
    <w:rsid w:val="00C77E29"/>
    <w:rsid w:val="00C8567D"/>
    <w:rsid w:val="00C866BA"/>
    <w:rsid w:val="00C8765F"/>
    <w:rsid w:val="00C87E1B"/>
    <w:rsid w:val="00CB7679"/>
    <w:rsid w:val="00CF0450"/>
    <w:rsid w:val="00CF2802"/>
    <w:rsid w:val="00D06135"/>
    <w:rsid w:val="00D15230"/>
    <w:rsid w:val="00D40557"/>
    <w:rsid w:val="00D50030"/>
    <w:rsid w:val="00D5091E"/>
    <w:rsid w:val="00D7769D"/>
    <w:rsid w:val="00D831CA"/>
    <w:rsid w:val="00D94877"/>
    <w:rsid w:val="00DB7655"/>
    <w:rsid w:val="00DC3C54"/>
    <w:rsid w:val="00DC7568"/>
    <w:rsid w:val="00DD3D01"/>
    <w:rsid w:val="00DD5203"/>
    <w:rsid w:val="00E202C5"/>
    <w:rsid w:val="00E34217"/>
    <w:rsid w:val="00E772A5"/>
    <w:rsid w:val="00E852DC"/>
    <w:rsid w:val="00E915D6"/>
    <w:rsid w:val="00E96365"/>
    <w:rsid w:val="00EE1148"/>
    <w:rsid w:val="00EE3FC9"/>
    <w:rsid w:val="00EE5720"/>
    <w:rsid w:val="00EF489F"/>
    <w:rsid w:val="00F24156"/>
    <w:rsid w:val="00F2585D"/>
    <w:rsid w:val="00F31D93"/>
    <w:rsid w:val="00F468E7"/>
    <w:rsid w:val="00F8031C"/>
    <w:rsid w:val="00FC27B1"/>
    <w:rsid w:val="00FF3AFD"/>
    <w:rsid w:val="01B71392"/>
    <w:rsid w:val="01CC5E13"/>
    <w:rsid w:val="02305D4F"/>
    <w:rsid w:val="04B314D6"/>
    <w:rsid w:val="059724E8"/>
    <w:rsid w:val="065B465D"/>
    <w:rsid w:val="076B765C"/>
    <w:rsid w:val="07B127F9"/>
    <w:rsid w:val="086800FB"/>
    <w:rsid w:val="08B76047"/>
    <w:rsid w:val="0B0361DB"/>
    <w:rsid w:val="0CB653FF"/>
    <w:rsid w:val="0D0C1173"/>
    <w:rsid w:val="0FD73E6E"/>
    <w:rsid w:val="10B578EA"/>
    <w:rsid w:val="11A35D5A"/>
    <w:rsid w:val="12442695"/>
    <w:rsid w:val="124608D9"/>
    <w:rsid w:val="145C0909"/>
    <w:rsid w:val="153C5E21"/>
    <w:rsid w:val="169835B7"/>
    <w:rsid w:val="17192DEC"/>
    <w:rsid w:val="17DA7A49"/>
    <w:rsid w:val="17F621A0"/>
    <w:rsid w:val="17FA67E3"/>
    <w:rsid w:val="18A608A3"/>
    <w:rsid w:val="19B75C98"/>
    <w:rsid w:val="1A5B3847"/>
    <w:rsid w:val="1B175F9D"/>
    <w:rsid w:val="1BCB01F5"/>
    <w:rsid w:val="1C2449B9"/>
    <w:rsid w:val="1CB27D6F"/>
    <w:rsid w:val="1CF21D0A"/>
    <w:rsid w:val="1D6511BE"/>
    <w:rsid w:val="1D6B6BB0"/>
    <w:rsid w:val="1EFA0CB1"/>
    <w:rsid w:val="1FBFCC7D"/>
    <w:rsid w:val="20EF1174"/>
    <w:rsid w:val="20FD3B08"/>
    <w:rsid w:val="220B2BCA"/>
    <w:rsid w:val="22353E5E"/>
    <w:rsid w:val="22383CB9"/>
    <w:rsid w:val="2258255D"/>
    <w:rsid w:val="240D6F01"/>
    <w:rsid w:val="258A6970"/>
    <w:rsid w:val="25E34352"/>
    <w:rsid w:val="25FA29F0"/>
    <w:rsid w:val="27244816"/>
    <w:rsid w:val="27FF5867"/>
    <w:rsid w:val="28877C07"/>
    <w:rsid w:val="292068BF"/>
    <w:rsid w:val="2A003ABC"/>
    <w:rsid w:val="2ABF0837"/>
    <w:rsid w:val="2BD12EBE"/>
    <w:rsid w:val="2C712529"/>
    <w:rsid w:val="2D267670"/>
    <w:rsid w:val="2E1D3A08"/>
    <w:rsid w:val="2E5B1AB0"/>
    <w:rsid w:val="2F9264FB"/>
    <w:rsid w:val="30281701"/>
    <w:rsid w:val="3035611B"/>
    <w:rsid w:val="32A02AFC"/>
    <w:rsid w:val="32D46D5C"/>
    <w:rsid w:val="32D57E87"/>
    <w:rsid w:val="335B5325"/>
    <w:rsid w:val="3554058F"/>
    <w:rsid w:val="36D62D3A"/>
    <w:rsid w:val="3713529D"/>
    <w:rsid w:val="37774983"/>
    <w:rsid w:val="37A7071A"/>
    <w:rsid w:val="380741C8"/>
    <w:rsid w:val="3852742A"/>
    <w:rsid w:val="3A4458D5"/>
    <w:rsid w:val="3CDC2DD4"/>
    <w:rsid w:val="3DCA3B2A"/>
    <w:rsid w:val="3DE830EF"/>
    <w:rsid w:val="3ED41392"/>
    <w:rsid w:val="413A3B12"/>
    <w:rsid w:val="42116A20"/>
    <w:rsid w:val="43674AF5"/>
    <w:rsid w:val="45AB57FA"/>
    <w:rsid w:val="475105C4"/>
    <w:rsid w:val="47A63AB6"/>
    <w:rsid w:val="4B4853D5"/>
    <w:rsid w:val="4B5B4A75"/>
    <w:rsid w:val="4B8027BA"/>
    <w:rsid w:val="4BDA5085"/>
    <w:rsid w:val="4C9415FB"/>
    <w:rsid w:val="4DFE40FF"/>
    <w:rsid w:val="4E91071A"/>
    <w:rsid w:val="4EF43BDD"/>
    <w:rsid w:val="4F2E0AB3"/>
    <w:rsid w:val="50583EFC"/>
    <w:rsid w:val="51061E04"/>
    <w:rsid w:val="5177445D"/>
    <w:rsid w:val="52754190"/>
    <w:rsid w:val="52DA5A0C"/>
    <w:rsid w:val="572572DA"/>
    <w:rsid w:val="57855A59"/>
    <w:rsid w:val="59907109"/>
    <w:rsid w:val="5A814183"/>
    <w:rsid w:val="5AC95E34"/>
    <w:rsid w:val="5D200BDA"/>
    <w:rsid w:val="5D272513"/>
    <w:rsid w:val="601E5828"/>
    <w:rsid w:val="602514D9"/>
    <w:rsid w:val="64F41AC4"/>
    <w:rsid w:val="650E0519"/>
    <w:rsid w:val="665C7EAD"/>
    <w:rsid w:val="66D90441"/>
    <w:rsid w:val="67A80F90"/>
    <w:rsid w:val="68B671D2"/>
    <w:rsid w:val="68CF74DF"/>
    <w:rsid w:val="6B7E16C3"/>
    <w:rsid w:val="6C2B31A3"/>
    <w:rsid w:val="6D5E0A42"/>
    <w:rsid w:val="6E3C2554"/>
    <w:rsid w:val="6E542ED6"/>
    <w:rsid w:val="6FCD3F7D"/>
    <w:rsid w:val="6FF6008E"/>
    <w:rsid w:val="70D36343"/>
    <w:rsid w:val="710824AD"/>
    <w:rsid w:val="718B31D9"/>
    <w:rsid w:val="71A20F31"/>
    <w:rsid w:val="71B205DE"/>
    <w:rsid w:val="75B20052"/>
    <w:rsid w:val="75C07EF9"/>
    <w:rsid w:val="763E5DFB"/>
    <w:rsid w:val="78AC638C"/>
    <w:rsid w:val="79AF21B6"/>
    <w:rsid w:val="7A29070E"/>
    <w:rsid w:val="7AAD3E2F"/>
    <w:rsid w:val="7B79219D"/>
    <w:rsid w:val="7BEF5D8E"/>
    <w:rsid w:val="7D7B185D"/>
    <w:rsid w:val="7E9353CD"/>
    <w:rsid w:val="7F7C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9"/>
    <w:qFormat/>
    <w:uiPriority w:val="0"/>
    <w:pPr>
      <w:adjustRightInd w:val="0"/>
      <w:ind w:firstLine="632" w:firstLineChars="200"/>
      <w:outlineLvl w:val="2"/>
    </w:pPr>
    <w:rPr>
      <w:rFonts w:ascii="Times New Roman" w:hAnsi="Times New Roman" w:eastAsia="方正楷体_GBK" w:cs="Times New Roman"/>
      <w:sz w:val="32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Body Text Indent"/>
    <w:basedOn w:val="1"/>
    <w:qFormat/>
    <w:uiPriority w:val="0"/>
    <w:pPr>
      <w:ind w:firstLine="660"/>
    </w:pPr>
    <w:rPr>
      <w:rFonts w:ascii="方正仿宋_GBK" w:eastAsia="方正仿宋_GBK"/>
      <w:sz w:val="32"/>
    </w:rPr>
  </w:style>
  <w:style w:type="paragraph" w:styleId="6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22"/>
    <w:rPr>
      <w:rFonts w:ascii="Times New Roman" w:hAnsi="Times New Roman" w:eastAsia="宋体" w:cs="Times New Roman"/>
      <w:b/>
      <w:sz w:val="32"/>
    </w:rPr>
  </w:style>
  <w:style w:type="character" w:styleId="14">
    <w:name w:val="page number"/>
    <w:basedOn w:val="12"/>
    <w:qFormat/>
    <w:uiPriority w:val="0"/>
    <w:rPr>
      <w:rFonts w:cs="Times New Roman"/>
    </w:rPr>
  </w:style>
  <w:style w:type="character" w:customStyle="1" w:styleId="15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8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7"/>
    <w:semiHidden/>
    <w:qFormat/>
    <w:uiPriority w:val="99"/>
    <w:rPr>
      <w:kern w:val="2"/>
      <w:sz w:val="18"/>
      <w:szCs w:val="18"/>
    </w:rPr>
  </w:style>
  <w:style w:type="character" w:customStyle="1" w:styleId="18">
    <w:name w:val="日期 字符"/>
    <w:basedOn w:val="12"/>
    <w:link w:val="6"/>
    <w:semiHidden/>
    <w:qFormat/>
    <w:uiPriority w:val="99"/>
    <w:rPr>
      <w:kern w:val="2"/>
      <w:sz w:val="21"/>
      <w:szCs w:val="22"/>
    </w:rPr>
  </w:style>
  <w:style w:type="character" w:customStyle="1" w:styleId="19">
    <w:name w:val="标题 3 字符"/>
    <w:basedOn w:val="12"/>
    <w:link w:val="4"/>
    <w:qFormat/>
    <w:uiPriority w:val="0"/>
    <w:rPr>
      <w:rFonts w:eastAsia="方正楷体_GBK"/>
      <w:kern w:val="2"/>
      <w:sz w:val="32"/>
    </w:rPr>
  </w:style>
  <w:style w:type="character" w:customStyle="1" w:styleId="20">
    <w:name w:val="标题 2 字符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3">
    <w:name w:val="fontstyle01"/>
    <w:basedOn w:val="12"/>
    <w:qFormat/>
    <w:uiPriority w:val="0"/>
    <w:rPr>
      <w:rFonts w:hint="default" w:ascii="FZFSK--GBK1-0" w:hAnsi="FZFSK--GBK1-0"/>
      <w:color w:val="000000"/>
      <w:sz w:val="32"/>
      <w:szCs w:val="32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paragraph" w:customStyle="1" w:styleId="25">
    <w:name w:val="BodyText"/>
    <w:basedOn w:val="1"/>
    <w:qFormat/>
    <w:uiPriority w:val="0"/>
  </w:style>
  <w:style w:type="character" w:customStyle="1" w:styleId="26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1584</Words>
  <Characters>1602</Characters>
  <Lines>17</Lines>
  <Paragraphs>4</Paragraphs>
  <TotalTime>17</TotalTime>
  <ScaleCrop>false</ScaleCrop>
  <LinksUpToDate>false</LinksUpToDate>
  <CharactersWithSpaces>1647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2019-03-15T11:47:00Z</dcterms:created>
  <dc:creator>PC</dc:creator>
  <cp:lastModifiedBy>user</cp:lastModifiedBy>
  <cp:lastPrinted>2023-04-24T16:38:00Z</cp:lastPrinted>
  <dcterms:modified xsi:type="dcterms:W3CDTF">2023-11-21T16:34:25Z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B51923BD1431472EBDA57C885FC6A985</vt:lpwstr>
  </property>
</Properties>
</file>