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114" w:rsidRDefault="00BB0114" w:rsidP="009B7960">
      <w:pPr>
        <w:autoSpaceDE w:val="0"/>
        <w:autoSpaceDN w:val="0"/>
        <w:adjustRightInd w:val="0"/>
        <w:spacing w:line="594" w:lineRule="exact"/>
        <w:jc w:val="center"/>
        <w:rPr>
          <w:rFonts w:ascii="方正小标宋_GBK" w:eastAsia="方正小标宋_GBK" w:cs="宋体" w:hint="eastAsia"/>
          <w:kern w:val="0"/>
          <w:sz w:val="44"/>
          <w:szCs w:val="44"/>
          <w:lang w:val="zh-CN"/>
        </w:rPr>
      </w:pPr>
      <w:r w:rsidRPr="00F8120D">
        <w:rPr>
          <w:rFonts w:ascii="方正小标宋_GBK" w:eastAsia="方正小标宋_GBK" w:cs="宋体" w:hint="eastAsia"/>
          <w:kern w:val="0"/>
          <w:sz w:val="44"/>
          <w:szCs w:val="44"/>
          <w:lang w:val="zh-CN"/>
        </w:rPr>
        <w:t>致养老保险待遇领取人员的一封信</w:t>
      </w:r>
    </w:p>
    <w:p w:rsidR="009B7960" w:rsidRPr="00F8120D" w:rsidRDefault="009B7960" w:rsidP="009B7960">
      <w:pPr>
        <w:autoSpaceDE w:val="0"/>
        <w:autoSpaceDN w:val="0"/>
        <w:adjustRightInd w:val="0"/>
        <w:spacing w:line="594" w:lineRule="exact"/>
        <w:jc w:val="center"/>
        <w:rPr>
          <w:rFonts w:ascii="方正小标宋_GBK" w:eastAsia="方正小标宋_GBK"/>
          <w:kern w:val="0"/>
          <w:sz w:val="44"/>
          <w:szCs w:val="44"/>
        </w:rPr>
      </w:pPr>
    </w:p>
    <w:p w:rsidR="00BB0114" w:rsidRPr="00F8120D" w:rsidRDefault="00BB0114" w:rsidP="009B7960">
      <w:pPr>
        <w:autoSpaceDE w:val="0"/>
        <w:autoSpaceDN w:val="0"/>
        <w:adjustRightInd w:val="0"/>
        <w:spacing w:line="594" w:lineRule="exact"/>
        <w:ind w:hanging="640"/>
        <w:rPr>
          <w:rFonts w:ascii="方正仿宋_GBK"/>
          <w:kern w:val="0"/>
          <w:szCs w:val="32"/>
        </w:rPr>
      </w:pPr>
      <w:r w:rsidRPr="00F8120D">
        <w:rPr>
          <w:rFonts w:ascii="方正仿宋_GBK" w:cs="宋体" w:hint="eastAsia"/>
          <w:kern w:val="0"/>
          <w:szCs w:val="32"/>
          <w:lang w:val="zh-CN"/>
        </w:rPr>
        <w:t>尊敬的养老保险待遇领取人员：</w:t>
      </w:r>
      <w:r w:rsidRPr="00F8120D">
        <w:rPr>
          <w:rFonts w:ascii="方正仿宋_GBK" w:hint="eastAsia"/>
          <w:kern w:val="0"/>
          <w:szCs w:val="32"/>
        </w:rPr>
        <w:br/>
      </w:r>
      <w:r w:rsidRPr="00F8120D">
        <w:rPr>
          <w:rFonts w:ascii="方正仿宋_GBK" w:cs="宋体" w:hint="eastAsia"/>
          <w:kern w:val="0"/>
          <w:szCs w:val="32"/>
          <w:lang w:val="zh-CN"/>
        </w:rPr>
        <w:t>您好！</w:t>
      </w:r>
    </w:p>
    <w:p w:rsidR="00D65D8E" w:rsidRDefault="00BB0114" w:rsidP="009B7960">
      <w:pPr>
        <w:autoSpaceDE w:val="0"/>
        <w:autoSpaceDN w:val="0"/>
        <w:adjustRightInd w:val="0"/>
        <w:spacing w:line="594" w:lineRule="exact"/>
        <w:ind w:firstLine="640"/>
        <w:rPr>
          <w:rFonts w:ascii="方正仿宋_GBK" w:cs="宋体"/>
          <w:kern w:val="0"/>
          <w:szCs w:val="32"/>
          <w:lang w:val="zh-CN"/>
        </w:rPr>
      </w:pPr>
      <w:r w:rsidRPr="00F8120D">
        <w:rPr>
          <w:rFonts w:ascii="方正仿宋_GBK" w:cs="宋体" w:hint="eastAsia"/>
          <w:kern w:val="0"/>
          <w:szCs w:val="32"/>
          <w:lang w:val="zh-CN"/>
        </w:rPr>
        <w:t>首先向您致以诚挚的问候，感谢您多年来对养老保险工作的关心和支持！养老保险基金是广大退休人员的养</w:t>
      </w:r>
      <w:r w:rsidR="005E04A7">
        <w:rPr>
          <w:rFonts w:ascii="方正仿宋_GBK" w:cs="宋体" w:hint="eastAsia"/>
          <w:kern w:val="0"/>
          <w:szCs w:val="32"/>
          <w:lang w:val="zh-CN"/>
        </w:rPr>
        <w:t>老</w:t>
      </w:r>
      <w:r w:rsidRPr="00F8120D">
        <w:rPr>
          <w:rFonts w:ascii="方正仿宋_GBK" w:cs="宋体" w:hint="eastAsia"/>
          <w:kern w:val="0"/>
          <w:szCs w:val="32"/>
          <w:lang w:val="zh-CN"/>
        </w:rPr>
        <w:t>钱，维护好养老保险基金安全是广大退休人员和社保经办机构的共同责任。为确保您的养老保险待遇按时足额发放，请您在享受合法权益的同时，同我们一起主动完成养老保险待遇资格认证，共同维护养老金正常发放。在此</w:t>
      </w:r>
      <w:r w:rsidR="00B204AC">
        <w:rPr>
          <w:rFonts w:ascii="方正仿宋_GBK" w:cs="宋体" w:hint="eastAsia"/>
          <w:kern w:val="0"/>
          <w:szCs w:val="32"/>
          <w:lang w:val="zh-CN"/>
        </w:rPr>
        <w:t>特别提醒：</w:t>
      </w:r>
      <w:r w:rsidR="00E51CC6">
        <w:rPr>
          <w:rFonts w:ascii="方正仿宋_GBK" w:cs="宋体" w:hint="eastAsia"/>
          <w:kern w:val="0"/>
          <w:szCs w:val="32"/>
          <w:lang w:val="zh-CN"/>
        </w:rPr>
        <w:t>新增</w:t>
      </w:r>
      <w:r w:rsidR="00B204AC" w:rsidRPr="004B5FCC">
        <w:rPr>
          <w:rFonts w:ascii="方正仿宋_GBK" w:hint="eastAsia"/>
          <w:szCs w:val="32"/>
        </w:rPr>
        <w:t>待遇领取人员</w:t>
      </w:r>
      <w:r w:rsidR="00E51CC6">
        <w:rPr>
          <w:rFonts w:ascii="方正仿宋_GBK" w:hint="eastAsia"/>
          <w:szCs w:val="32"/>
        </w:rPr>
        <w:t>应在</w:t>
      </w:r>
      <w:proofErr w:type="gramStart"/>
      <w:r w:rsidR="0025696B">
        <w:rPr>
          <w:rFonts w:ascii="方正仿宋_GBK" w:hint="eastAsia"/>
          <w:szCs w:val="32"/>
        </w:rPr>
        <w:t>初次领待</w:t>
      </w:r>
      <w:r w:rsidR="00E51CC6">
        <w:rPr>
          <w:rFonts w:ascii="方正仿宋_GBK" w:hint="eastAsia"/>
          <w:szCs w:val="32"/>
        </w:rPr>
        <w:t>后</w:t>
      </w:r>
      <w:r w:rsidR="003F2E4B">
        <w:rPr>
          <w:rFonts w:ascii="方正仿宋_GBK" w:hint="eastAsia"/>
          <w:szCs w:val="32"/>
        </w:rPr>
        <w:t>3</w:t>
      </w:r>
      <w:r w:rsidR="00E51CC6">
        <w:rPr>
          <w:rFonts w:ascii="方正仿宋_GBK" w:hint="eastAsia"/>
          <w:szCs w:val="32"/>
        </w:rPr>
        <w:t>个月内</w:t>
      </w:r>
      <w:proofErr w:type="gramEnd"/>
      <w:r w:rsidR="00E51CC6">
        <w:rPr>
          <w:rFonts w:ascii="方正仿宋_GBK" w:hint="eastAsia"/>
          <w:szCs w:val="32"/>
        </w:rPr>
        <w:t>完成首次认证，之后</w:t>
      </w:r>
      <w:r w:rsidR="00B204AC">
        <w:rPr>
          <w:rFonts w:ascii="方正仿宋_GBK" w:hint="eastAsia"/>
          <w:szCs w:val="32"/>
        </w:rPr>
        <w:t>每年</w:t>
      </w:r>
      <w:r w:rsidR="00B204AC">
        <w:t>至少需</w:t>
      </w:r>
      <w:r w:rsidR="00B204AC">
        <w:rPr>
          <w:rFonts w:hint="eastAsia"/>
        </w:rPr>
        <w:t>要进行一次</w:t>
      </w:r>
      <w:r w:rsidR="00B204AC">
        <w:t>认证，</w:t>
      </w:r>
      <w:r w:rsidR="00D30995">
        <w:rPr>
          <w:rFonts w:hint="eastAsia"/>
        </w:rPr>
        <w:t>每次认证时间间隔不超过</w:t>
      </w:r>
      <w:r w:rsidR="00D30995">
        <w:rPr>
          <w:rFonts w:hint="eastAsia"/>
        </w:rPr>
        <w:t>12</w:t>
      </w:r>
      <w:r w:rsidR="00D30995">
        <w:rPr>
          <w:rFonts w:hint="eastAsia"/>
        </w:rPr>
        <w:t>个月</w:t>
      </w:r>
      <w:r w:rsidR="001A2CCF">
        <w:rPr>
          <w:rFonts w:hint="eastAsia"/>
        </w:rPr>
        <w:t>。</w:t>
      </w:r>
      <w:r w:rsidR="00D65D8E">
        <w:rPr>
          <w:rFonts w:ascii="方正仿宋_GBK" w:cs="宋体" w:hint="eastAsia"/>
          <w:kern w:val="0"/>
          <w:szCs w:val="32"/>
          <w:lang w:val="zh-CN"/>
        </w:rPr>
        <w:t>您可以通过以下几种方式进行认证：</w:t>
      </w:r>
    </w:p>
    <w:p w:rsidR="00744158" w:rsidRPr="00E31006" w:rsidRDefault="00744158" w:rsidP="009B7960">
      <w:pPr>
        <w:spacing w:line="594" w:lineRule="exact"/>
        <w:ind w:firstLineChars="200" w:firstLine="640"/>
        <w:rPr>
          <w:rFonts w:ascii="黑体" w:eastAsia="黑体" w:hAnsi="黑体"/>
          <w:szCs w:val="32"/>
        </w:rPr>
      </w:pPr>
      <w:r w:rsidRPr="00E31006">
        <w:rPr>
          <w:rFonts w:ascii="黑体" w:eastAsia="黑体" w:hAnsi="黑体" w:hint="eastAsia"/>
          <w:szCs w:val="32"/>
        </w:rPr>
        <w:t>一、互联网认证</w:t>
      </w:r>
    </w:p>
    <w:p w:rsidR="00C911E1" w:rsidRDefault="00744158" w:rsidP="009B7960">
      <w:pPr>
        <w:spacing w:line="594" w:lineRule="exact"/>
        <w:ind w:firstLineChars="200" w:firstLine="640"/>
        <w:rPr>
          <w:rFonts w:ascii="方正仿宋_GBK"/>
          <w:szCs w:val="32"/>
        </w:rPr>
      </w:pPr>
      <w:r w:rsidRPr="004B5FCC">
        <w:rPr>
          <w:rFonts w:ascii="方正仿宋_GBK" w:hint="eastAsia"/>
          <w:szCs w:val="32"/>
        </w:rPr>
        <w:t>（一）手机认证：</w:t>
      </w:r>
      <w:r w:rsidR="00AD21C8">
        <w:rPr>
          <w:rFonts w:ascii="方正仿宋_GBK" w:hint="eastAsia"/>
          <w:szCs w:val="32"/>
        </w:rPr>
        <w:t>1.</w:t>
      </w:r>
      <w:r w:rsidR="0070406F">
        <w:rPr>
          <w:rFonts w:ascii="方正仿宋_GBK" w:hint="eastAsia"/>
          <w:szCs w:val="32"/>
        </w:rPr>
        <w:t>您可</w:t>
      </w:r>
      <w:r w:rsidR="00AD21C8">
        <w:rPr>
          <w:rFonts w:ascii="方正仿宋_GBK" w:hint="eastAsia"/>
          <w:szCs w:val="32"/>
        </w:rPr>
        <w:t>通过</w:t>
      </w:r>
      <w:r w:rsidR="00DB53D8" w:rsidRPr="004B5FCC">
        <w:rPr>
          <w:rFonts w:ascii="方正仿宋_GBK" w:hint="eastAsia"/>
          <w:szCs w:val="32"/>
        </w:rPr>
        <w:t>“重庆</w:t>
      </w:r>
      <w:r w:rsidR="00DB53D8">
        <w:rPr>
          <w:rFonts w:ascii="方正仿宋_GBK" w:hint="eastAsia"/>
          <w:szCs w:val="32"/>
        </w:rPr>
        <w:t>人社</w:t>
      </w:r>
      <w:r w:rsidR="00DB53D8" w:rsidRPr="004B5FCC">
        <w:rPr>
          <w:rFonts w:ascii="方正仿宋_GBK" w:hint="eastAsia"/>
          <w:szCs w:val="32"/>
        </w:rPr>
        <w:t>”APP</w:t>
      </w:r>
      <w:r w:rsidR="00DB53D8">
        <w:rPr>
          <w:rFonts w:ascii="方正仿宋_GBK" w:hint="eastAsia"/>
          <w:szCs w:val="32"/>
        </w:rPr>
        <w:t>（重庆退休人员专用）</w:t>
      </w:r>
      <w:r w:rsidR="00FC57C9">
        <w:rPr>
          <w:rFonts w:ascii="方正仿宋_GBK" w:hint="eastAsia"/>
          <w:szCs w:val="32"/>
        </w:rPr>
        <w:t>，</w:t>
      </w:r>
      <w:r w:rsidR="00AD21C8">
        <w:rPr>
          <w:rFonts w:ascii="方正仿宋_GBK" w:hint="eastAsia"/>
          <w:szCs w:val="32"/>
        </w:rPr>
        <w:t>微信</w:t>
      </w:r>
      <w:r w:rsidR="0070406F">
        <w:rPr>
          <w:rFonts w:ascii="方正仿宋_GBK" w:hint="eastAsia"/>
          <w:szCs w:val="32"/>
        </w:rPr>
        <w:t>“电子社保卡”小程序</w:t>
      </w:r>
      <w:r w:rsidR="00DB53D8">
        <w:rPr>
          <w:rFonts w:ascii="方正仿宋_GBK" w:hint="eastAsia"/>
          <w:szCs w:val="32"/>
        </w:rPr>
        <w:t>、</w:t>
      </w:r>
      <w:r w:rsidR="00DB53D8" w:rsidRPr="001C45AF">
        <w:rPr>
          <w:rFonts w:ascii="方正仿宋_GBK" w:hint="eastAsia"/>
          <w:szCs w:val="32"/>
        </w:rPr>
        <w:t>“掌上12333</w:t>
      </w:r>
      <w:r w:rsidR="00DB53D8">
        <w:rPr>
          <w:rFonts w:ascii="方正仿宋_GBK" w:hint="eastAsia"/>
          <w:szCs w:val="32"/>
        </w:rPr>
        <w:t>”</w:t>
      </w:r>
      <w:r w:rsidR="00DB53D8" w:rsidRPr="001C45AF">
        <w:rPr>
          <w:rFonts w:ascii="方正仿宋_GBK" w:hint="eastAsia"/>
          <w:kern w:val="0"/>
          <w:szCs w:val="32"/>
        </w:rPr>
        <w:t xml:space="preserve"> APP</w:t>
      </w:r>
      <w:r w:rsidR="00DB53D8">
        <w:rPr>
          <w:rFonts w:ascii="方正仿宋_GBK" w:hint="eastAsia"/>
          <w:szCs w:val="32"/>
        </w:rPr>
        <w:t>（全国退休人员通用）</w:t>
      </w:r>
      <w:r w:rsidR="00AD21C8">
        <w:rPr>
          <w:rFonts w:ascii="方正仿宋_GBK" w:hint="eastAsia"/>
          <w:szCs w:val="32"/>
        </w:rPr>
        <w:t>进行</w:t>
      </w:r>
      <w:r w:rsidR="0070406F">
        <w:rPr>
          <w:rFonts w:ascii="方正仿宋_GBK" w:hint="eastAsia"/>
          <w:szCs w:val="32"/>
        </w:rPr>
        <w:t>人脸</w:t>
      </w:r>
      <w:r w:rsidR="00AD21C8">
        <w:rPr>
          <w:rFonts w:ascii="方正仿宋_GBK" w:hint="eastAsia"/>
          <w:szCs w:val="32"/>
        </w:rPr>
        <w:t>认证。2.</w:t>
      </w:r>
      <w:r w:rsidR="00DB53D8" w:rsidRPr="00F8120D">
        <w:rPr>
          <w:rFonts w:ascii="方正仿宋_GBK" w:cs="宋体" w:hint="eastAsia"/>
          <w:kern w:val="0"/>
          <w:szCs w:val="32"/>
          <w:lang w:val="zh-CN"/>
        </w:rPr>
        <w:t>如果您不会使用</w:t>
      </w:r>
      <w:r w:rsidR="00DB53D8">
        <w:rPr>
          <w:rFonts w:ascii="方正仿宋_GBK" w:hint="eastAsia"/>
          <w:szCs w:val="32"/>
        </w:rPr>
        <w:t>微信“电子社保卡”小程序、</w:t>
      </w:r>
      <w:r w:rsidR="00DB53D8" w:rsidRPr="00F8120D">
        <w:rPr>
          <w:rFonts w:ascii="方正仿宋_GBK" w:cs="宋体" w:hint="eastAsia"/>
          <w:kern w:val="0"/>
          <w:szCs w:val="32"/>
          <w:lang w:val="zh-CN"/>
        </w:rPr>
        <w:t>手机</w:t>
      </w:r>
      <w:r w:rsidR="00DB53D8" w:rsidRPr="00F8120D">
        <w:rPr>
          <w:rFonts w:ascii="方正仿宋_GBK" w:hint="eastAsia"/>
          <w:kern w:val="0"/>
          <w:szCs w:val="32"/>
        </w:rPr>
        <w:t>APP</w:t>
      </w:r>
      <w:r w:rsidR="00DB53D8" w:rsidRPr="00F8120D">
        <w:rPr>
          <w:rFonts w:ascii="方正仿宋_GBK" w:cs="宋体" w:hint="eastAsia"/>
          <w:kern w:val="0"/>
          <w:szCs w:val="32"/>
          <w:lang w:val="zh-CN"/>
        </w:rPr>
        <w:t>或无法通过实名认证，可以由家人</w:t>
      </w:r>
      <w:proofErr w:type="gramStart"/>
      <w:r w:rsidR="00DB53D8" w:rsidRPr="00F8120D">
        <w:rPr>
          <w:rFonts w:ascii="方正仿宋_GBK" w:cs="宋体" w:hint="eastAsia"/>
          <w:kern w:val="0"/>
          <w:szCs w:val="32"/>
          <w:lang w:val="zh-CN"/>
        </w:rPr>
        <w:t>完</w:t>
      </w:r>
      <w:r w:rsidR="00DB53D8" w:rsidRPr="001C45AF">
        <w:rPr>
          <w:rFonts w:ascii="方正仿宋_GBK" w:cs="宋体" w:hint="eastAsia"/>
          <w:kern w:val="0"/>
          <w:szCs w:val="32"/>
          <w:lang w:val="zh-CN"/>
        </w:rPr>
        <w:t>成</w:t>
      </w:r>
      <w:r w:rsidR="00DB53D8">
        <w:rPr>
          <w:rFonts w:ascii="方正仿宋_GBK" w:hint="eastAsia"/>
          <w:szCs w:val="32"/>
        </w:rPr>
        <w:t>微信小</w:t>
      </w:r>
      <w:proofErr w:type="gramEnd"/>
      <w:r w:rsidR="00DB53D8">
        <w:rPr>
          <w:rFonts w:ascii="方正仿宋_GBK" w:hint="eastAsia"/>
          <w:szCs w:val="32"/>
        </w:rPr>
        <w:t>程序或APP</w:t>
      </w:r>
      <w:r w:rsidR="00DB53D8">
        <w:rPr>
          <w:rFonts w:ascii="方正仿宋_GBK" w:cs="宋体" w:hint="eastAsia"/>
          <w:kern w:val="0"/>
          <w:szCs w:val="32"/>
          <w:lang w:val="zh-CN"/>
        </w:rPr>
        <w:t>注册，申领电子社保卡后，通过“亲情服务</w:t>
      </w:r>
      <w:r w:rsidR="00DB53D8" w:rsidRPr="001C45AF">
        <w:rPr>
          <w:rFonts w:ascii="方正仿宋_GBK" w:cs="宋体" w:hint="eastAsia"/>
          <w:kern w:val="0"/>
          <w:szCs w:val="32"/>
          <w:lang w:val="zh-CN"/>
        </w:rPr>
        <w:t>”绑定您的信息，协助您进行认证。</w:t>
      </w:r>
    </w:p>
    <w:p w:rsidR="00744158" w:rsidRPr="004B5FCC" w:rsidRDefault="00744158" w:rsidP="009B7960">
      <w:pPr>
        <w:spacing w:line="594" w:lineRule="exact"/>
        <w:ind w:firstLineChars="200" w:firstLine="640"/>
        <w:rPr>
          <w:rFonts w:ascii="方正仿宋_GBK"/>
          <w:szCs w:val="32"/>
        </w:rPr>
      </w:pPr>
      <w:r w:rsidRPr="001C45AF">
        <w:rPr>
          <w:rFonts w:ascii="方正仿宋_GBK" w:hint="eastAsia"/>
          <w:szCs w:val="32"/>
        </w:rPr>
        <w:t>（二）电脑认证：</w:t>
      </w:r>
      <w:r w:rsidR="00446C9B" w:rsidRPr="001C45AF">
        <w:rPr>
          <w:rFonts w:ascii="方正仿宋_GBK" w:hint="eastAsia"/>
          <w:szCs w:val="32"/>
        </w:rPr>
        <w:t>如您已在社保所采集过指纹和人脸</w:t>
      </w:r>
      <w:r w:rsidR="00446C9B" w:rsidRPr="004B5FCC">
        <w:rPr>
          <w:rFonts w:ascii="方正仿宋_GBK" w:hint="eastAsia"/>
          <w:szCs w:val="32"/>
        </w:rPr>
        <w:t>，可通过安装有摄像头的电脑访问重庆人力资源和社会保障网（网址：</w:t>
      </w:r>
      <w:hyperlink r:id="rId6" w:history="1">
        <w:r w:rsidR="00446C9B" w:rsidRPr="004B5FCC">
          <w:rPr>
            <w:rStyle w:val="a6"/>
            <w:rFonts w:ascii="方正仿宋_GBK" w:hint="eastAsia"/>
            <w:szCs w:val="32"/>
          </w:rPr>
          <w:t>https://rlsbj.cq.gov.cn/</w:t>
        </w:r>
      </w:hyperlink>
      <w:r w:rsidR="00446C9B" w:rsidRPr="004B5FCC">
        <w:rPr>
          <w:rFonts w:ascii="方正仿宋_GBK" w:hint="eastAsia"/>
          <w:szCs w:val="32"/>
        </w:rPr>
        <w:t>）</w:t>
      </w:r>
      <w:r w:rsidR="00446C9B">
        <w:rPr>
          <w:rFonts w:ascii="方正仿宋_GBK" w:hint="eastAsia"/>
          <w:szCs w:val="32"/>
        </w:rPr>
        <w:t>，在“</w:t>
      </w:r>
      <w:r w:rsidR="00446C9B" w:rsidRPr="004B5FCC">
        <w:rPr>
          <w:rFonts w:ascii="方正仿宋_GBK" w:hint="eastAsia"/>
          <w:szCs w:val="32"/>
        </w:rPr>
        <w:t>我要办</w:t>
      </w:r>
      <w:r w:rsidR="00446C9B">
        <w:rPr>
          <w:rFonts w:ascii="方正仿宋_GBK" w:hint="eastAsia"/>
          <w:szCs w:val="32"/>
        </w:rPr>
        <w:t>”“养老、工</w:t>
      </w:r>
      <w:r w:rsidR="00446C9B">
        <w:rPr>
          <w:rFonts w:ascii="方正仿宋_GBK" w:hint="eastAsia"/>
          <w:szCs w:val="32"/>
        </w:rPr>
        <w:lastRenderedPageBreak/>
        <w:t>伤待遇资格证”认模块中进行认证</w:t>
      </w:r>
      <w:r w:rsidR="00446C9B" w:rsidRPr="004B5FCC">
        <w:rPr>
          <w:rFonts w:ascii="方正仿宋_GBK" w:hint="eastAsia"/>
          <w:szCs w:val="32"/>
        </w:rPr>
        <w:t>。</w:t>
      </w:r>
    </w:p>
    <w:p w:rsidR="00744158" w:rsidRPr="00E31006" w:rsidRDefault="00744158" w:rsidP="009B7960">
      <w:pPr>
        <w:spacing w:line="594" w:lineRule="exact"/>
        <w:ind w:firstLineChars="200" w:firstLine="640"/>
        <w:rPr>
          <w:rFonts w:ascii="黑体" w:eastAsia="黑体" w:hAnsi="黑体"/>
          <w:szCs w:val="32"/>
        </w:rPr>
      </w:pPr>
      <w:r w:rsidRPr="00E31006">
        <w:rPr>
          <w:rFonts w:ascii="黑体" w:eastAsia="黑体" w:hAnsi="黑体" w:hint="eastAsia"/>
          <w:szCs w:val="32"/>
        </w:rPr>
        <w:t>二、现场认证</w:t>
      </w:r>
    </w:p>
    <w:p w:rsidR="00744158" w:rsidRDefault="0017330C" w:rsidP="009B7960">
      <w:pPr>
        <w:spacing w:line="594" w:lineRule="exact"/>
        <w:ind w:firstLineChars="200" w:firstLine="640"/>
        <w:rPr>
          <w:rFonts w:ascii="方正仿宋_GBK"/>
          <w:szCs w:val="32"/>
        </w:rPr>
      </w:pPr>
      <w:r>
        <w:rPr>
          <w:rFonts w:ascii="方正仿宋_GBK" w:hint="eastAsia"/>
          <w:szCs w:val="32"/>
        </w:rPr>
        <w:t>如果您居住在</w:t>
      </w:r>
      <w:r w:rsidR="00CD5C2C">
        <w:rPr>
          <w:rFonts w:ascii="方正仿宋_GBK" w:hint="eastAsia"/>
          <w:szCs w:val="32"/>
        </w:rPr>
        <w:t>市内</w:t>
      </w:r>
      <w:r>
        <w:rPr>
          <w:rFonts w:ascii="方正仿宋_GBK" w:hint="eastAsia"/>
          <w:szCs w:val="32"/>
        </w:rPr>
        <w:t>，可在工作日</w:t>
      </w:r>
      <w:r w:rsidR="00744158">
        <w:rPr>
          <w:rFonts w:ascii="方正仿宋_GBK" w:hint="eastAsia"/>
          <w:szCs w:val="32"/>
        </w:rPr>
        <w:t>持本人</w:t>
      </w:r>
      <w:r w:rsidR="00744158" w:rsidRPr="004B5FCC">
        <w:rPr>
          <w:rFonts w:ascii="方正仿宋_GBK" w:hint="eastAsia"/>
          <w:szCs w:val="32"/>
        </w:rPr>
        <w:t>居民身份证或社会保障卡原件，</w:t>
      </w:r>
      <w:r w:rsidRPr="004B5FCC">
        <w:rPr>
          <w:rFonts w:ascii="方正仿宋_GBK" w:hint="eastAsia"/>
          <w:szCs w:val="32"/>
        </w:rPr>
        <w:t>到</w:t>
      </w:r>
      <w:r w:rsidR="00744158" w:rsidRPr="004B5FCC">
        <w:rPr>
          <w:rFonts w:ascii="方正仿宋_GBK" w:hint="eastAsia"/>
          <w:szCs w:val="32"/>
        </w:rPr>
        <w:t>就近</w:t>
      </w:r>
      <w:proofErr w:type="gramStart"/>
      <w:r w:rsidR="009748C0">
        <w:rPr>
          <w:rFonts w:ascii="方正仿宋_GBK" w:hint="eastAsia"/>
          <w:szCs w:val="32"/>
        </w:rPr>
        <w:t>就便</w:t>
      </w:r>
      <w:r>
        <w:rPr>
          <w:rFonts w:ascii="方正仿宋_GBK" w:hint="eastAsia"/>
          <w:szCs w:val="32"/>
        </w:rPr>
        <w:t>的</w:t>
      </w:r>
      <w:proofErr w:type="gramEnd"/>
      <w:r w:rsidR="00744158" w:rsidRPr="004B5FCC">
        <w:rPr>
          <w:rFonts w:ascii="方正仿宋_GBK" w:hint="eastAsia"/>
          <w:szCs w:val="32"/>
        </w:rPr>
        <w:t>村（社区）服务中心</w:t>
      </w:r>
      <w:r w:rsidR="00CD5C2C">
        <w:rPr>
          <w:rFonts w:ascii="方正仿宋_GBK" w:hint="eastAsia"/>
          <w:szCs w:val="32"/>
        </w:rPr>
        <w:t>或</w:t>
      </w:r>
      <w:r w:rsidR="00744158" w:rsidRPr="004B5FCC">
        <w:rPr>
          <w:rFonts w:ascii="方正仿宋_GBK" w:hint="eastAsia"/>
          <w:szCs w:val="32"/>
        </w:rPr>
        <w:t>镇（街道）社保所</w:t>
      </w:r>
      <w:r>
        <w:rPr>
          <w:rFonts w:ascii="方正仿宋_GBK" w:hint="eastAsia"/>
          <w:szCs w:val="32"/>
        </w:rPr>
        <w:t>进行认证</w:t>
      </w:r>
      <w:r w:rsidR="00744158" w:rsidRPr="004B5FCC">
        <w:rPr>
          <w:rFonts w:ascii="方正仿宋_GBK" w:hint="eastAsia"/>
          <w:szCs w:val="32"/>
        </w:rPr>
        <w:t>。</w:t>
      </w:r>
    </w:p>
    <w:p w:rsidR="00744158" w:rsidRPr="00E31006" w:rsidRDefault="00744158" w:rsidP="009B7960">
      <w:pPr>
        <w:spacing w:line="594" w:lineRule="exact"/>
        <w:ind w:firstLineChars="200" w:firstLine="640"/>
        <w:rPr>
          <w:rFonts w:ascii="黑体" w:eastAsia="黑体" w:hAnsi="黑体"/>
          <w:szCs w:val="32"/>
        </w:rPr>
      </w:pPr>
      <w:r w:rsidRPr="00E31006">
        <w:rPr>
          <w:rFonts w:ascii="黑体" w:eastAsia="黑体" w:hAnsi="黑体" w:hint="eastAsia"/>
          <w:szCs w:val="32"/>
        </w:rPr>
        <w:t>三、出国出境人员认证</w:t>
      </w:r>
    </w:p>
    <w:p w:rsidR="00744158" w:rsidRPr="004B5FCC" w:rsidRDefault="00680050" w:rsidP="009B7960">
      <w:pPr>
        <w:spacing w:line="594" w:lineRule="exact"/>
        <w:ind w:firstLineChars="200" w:firstLine="640"/>
        <w:rPr>
          <w:rFonts w:ascii="方正仿宋_GBK"/>
          <w:szCs w:val="32"/>
        </w:rPr>
      </w:pPr>
      <w:r>
        <w:rPr>
          <w:rFonts w:ascii="方正仿宋_GBK" w:hint="eastAsia"/>
          <w:szCs w:val="32"/>
        </w:rPr>
        <w:t>如您</w:t>
      </w:r>
      <w:r w:rsidR="00744158" w:rsidRPr="004B5FCC">
        <w:rPr>
          <w:rFonts w:ascii="方正仿宋_GBK" w:hint="eastAsia"/>
          <w:szCs w:val="32"/>
        </w:rPr>
        <w:t>出国、出境居住</w:t>
      </w:r>
      <w:r>
        <w:rPr>
          <w:rFonts w:ascii="方正仿宋_GBK" w:hint="eastAsia"/>
          <w:szCs w:val="32"/>
        </w:rPr>
        <w:t>，</w:t>
      </w:r>
      <w:r w:rsidR="00744158" w:rsidRPr="004B5FCC">
        <w:rPr>
          <w:rFonts w:ascii="方正仿宋_GBK" w:hint="eastAsia"/>
          <w:szCs w:val="32"/>
        </w:rPr>
        <w:t>除采取互联网认证方式外，</w:t>
      </w:r>
      <w:r w:rsidR="00981EAE">
        <w:rPr>
          <w:rFonts w:ascii="方正仿宋_GBK" w:hint="eastAsia"/>
          <w:szCs w:val="32"/>
        </w:rPr>
        <w:t>还可下载“中国领事”手机APP，通过“养老金资格认证”模块进行认证；也可以</w:t>
      </w:r>
      <w:r w:rsidR="00744158" w:rsidRPr="004B5FCC">
        <w:rPr>
          <w:rFonts w:ascii="方正仿宋_GBK" w:hint="eastAsia"/>
          <w:szCs w:val="32"/>
        </w:rPr>
        <w:t>按照《外交部财政部人力资源和社会保障部关于在境外居住人员领取养老金资格审核表有关问题的通知》（</w:t>
      </w:r>
      <w:proofErr w:type="gramStart"/>
      <w:r w:rsidR="00744158" w:rsidRPr="004B5FCC">
        <w:rPr>
          <w:rFonts w:ascii="方正仿宋_GBK" w:hint="eastAsia"/>
          <w:szCs w:val="32"/>
        </w:rPr>
        <w:t>外领函〔2015〕</w:t>
      </w:r>
      <w:proofErr w:type="gramEnd"/>
      <w:r w:rsidR="00744158" w:rsidRPr="004B5FCC">
        <w:rPr>
          <w:rFonts w:ascii="方正仿宋_GBK" w:hint="eastAsia"/>
          <w:szCs w:val="32"/>
        </w:rPr>
        <w:t>660号）规定，到我国驻外使领馆、派出机构、驻港澳公署完成资格认证。</w:t>
      </w:r>
    </w:p>
    <w:p w:rsidR="00CD5C2C" w:rsidRDefault="00CD5C2C" w:rsidP="009B7960">
      <w:pPr>
        <w:spacing w:line="594" w:lineRule="exact"/>
        <w:ind w:firstLineChars="200" w:firstLine="640"/>
        <w:rPr>
          <w:rFonts w:ascii="黑体" w:eastAsia="黑体" w:hAnsi="黑体"/>
          <w:szCs w:val="32"/>
        </w:rPr>
      </w:pPr>
      <w:r>
        <w:rPr>
          <w:rFonts w:ascii="黑体" w:eastAsia="黑体" w:hAnsi="黑体" w:hint="eastAsia"/>
          <w:szCs w:val="32"/>
        </w:rPr>
        <w:t>四、川渝互认</w:t>
      </w:r>
    </w:p>
    <w:p w:rsidR="00CD5C2C" w:rsidRPr="00103AA2" w:rsidRDefault="00444FA5" w:rsidP="009B7960">
      <w:pPr>
        <w:spacing w:line="594" w:lineRule="exact"/>
        <w:ind w:firstLineChars="200" w:firstLine="640"/>
        <w:rPr>
          <w:rFonts w:ascii="方正仿宋_GBK"/>
          <w:szCs w:val="32"/>
        </w:rPr>
      </w:pPr>
      <w:r w:rsidRPr="00103AA2">
        <w:rPr>
          <w:rFonts w:ascii="方正仿宋_GBK" w:hint="eastAsia"/>
          <w:szCs w:val="32"/>
        </w:rPr>
        <w:t>川渝两地异地居住退休人员可</w:t>
      </w:r>
      <w:r w:rsidR="00CD5C2C" w:rsidRPr="00103AA2">
        <w:rPr>
          <w:rFonts w:ascii="方正仿宋_GBK" w:hint="eastAsia"/>
          <w:szCs w:val="32"/>
        </w:rPr>
        <w:t>通过“重庆人社”、“四川人社”APP</w:t>
      </w:r>
      <w:r w:rsidRPr="00103AA2">
        <w:rPr>
          <w:rFonts w:ascii="方正仿宋_GBK" w:hint="eastAsia"/>
          <w:szCs w:val="32"/>
        </w:rPr>
        <w:t>中川渝合作服务专区模块进行人脸认证，也</w:t>
      </w:r>
      <w:r w:rsidR="00755F14">
        <w:rPr>
          <w:rFonts w:ascii="方正仿宋_GBK" w:hint="eastAsia"/>
          <w:szCs w:val="32"/>
        </w:rPr>
        <w:t>可以使用微信“电子社保卡”小程序、或</w:t>
      </w:r>
      <w:r w:rsidRPr="00103AA2">
        <w:rPr>
          <w:rFonts w:ascii="方正仿宋_GBK" w:hint="eastAsia"/>
          <w:szCs w:val="32"/>
        </w:rPr>
        <w:t>到居住地镇（街道）、符合条件的村（社区）服务平台进行认证。</w:t>
      </w:r>
    </w:p>
    <w:p w:rsidR="00744158" w:rsidRPr="00E31006" w:rsidRDefault="00CD5C2C" w:rsidP="009B7960">
      <w:pPr>
        <w:spacing w:line="594" w:lineRule="exact"/>
        <w:ind w:firstLineChars="200" w:firstLine="640"/>
        <w:rPr>
          <w:rFonts w:ascii="黑体" w:eastAsia="黑体" w:hAnsi="黑体"/>
          <w:szCs w:val="32"/>
        </w:rPr>
      </w:pPr>
      <w:r>
        <w:rPr>
          <w:rFonts w:ascii="黑体" w:eastAsia="黑体" w:hAnsi="黑体" w:hint="eastAsia"/>
          <w:szCs w:val="32"/>
        </w:rPr>
        <w:t>五</w:t>
      </w:r>
      <w:r w:rsidR="00744158" w:rsidRPr="00E31006">
        <w:rPr>
          <w:rFonts w:ascii="黑体" w:eastAsia="黑体" w:hAnsi="黑体" w:hint="eastAsia"/>
          <w:szCs w:val="32"/>
        </w:rPr>
        <w:t>、特殊人群认证</w:t>
      </w:r>
    </w:p>
    <w:p w:rsidR="00744158" w:rsidRDefault="005D3215" w:rsidP="009B7960">
      <w:pPr>
        <w:spacing w:line="594" w:lineRule="exact"/>
        <w:ind w:firstLineChars="200" w:firstLine="640"/>
        <w:rPr>
          <w:rFonts w:ascii="方正仿宋_GBK"/>
          <w:szCs w:val="32"/>
        </w:rPr>
      </w:pPr>
      <w:r>
        <w:rPr>
          <w:rFonts w:ascii="方正仿宋_GBK" w:hint="eastAsia"/>
          <w:szCs w:val="32"/>
        </w:rPr>
        <w:t>如您</w:t>
      </w:r>
      <w:r w:rsidR="00744158" w:rsidRPr="004B5FCC">
        <w:rPr>
          <w:rFonts w:ascii="方正仿宋_GBK" w:hint="eastAsia"/>
          <w:szCs w:val="32"/>
        </w:rPr>
        <w:t>行动</w:t>
      </w:r>
      <w:r>
        <w:rPr>
          <w:rFonts w:ascii="方正仿宋_GBK" w:hint="eastAsia"/>
          <w:szCs w:val="32"/>
        </w:rPr>
        <w:t>不便，您本人或</w:t>
      </w:r>
      <w:r w:rsidR="000848C4">
        <w:rPr>
          <w:rFonts w:ascii="方正仿宋_GBK" w:hint="eastAsia"/>
          <w:szCs w:val="32"/>
        </w:rPr>
        <w:t>委托</w:t>
      </w:r>
      <w:r>
        <w:rPr>
          <w:rFonts w:ascii="方正仿宋_GBK" w:hint="eastAsia"/>
          <w:szCs w:val="32"/>
        </w:rPr>
        <w:t>家人</w:t>
      </w:r>
      <w:r w:rsidR="00744158" w:rsidRPr="004B5FCC">
        <w:rPr>
          <w:rFonts w:ascii="方正仿宋_GBK" w:hint="eastAsia"/>
          <w:szCs w:val="32"/>
        </w:rPr>
        <w:t>可向</w:t>
      </w:r>
      <w:r>
        <w:rPr>
          <w:rFonts w:ascii="方正仿宋_GBK" w:hint="eastAsia"/>
          <w:szCs w:val="32"/>
        </w:rPr>
        <w:t>居住地</w:t>
      </w:r>
      <w:r w:rsidR="00744158" w:rsidRPr="004B5FCC">
        <w:rPr>
          <w:rFonts w:ascii="方正仿宋_GBK" w:hint="eastAsia"/>
          <w:szCs w:val="32"/>
        </w:rPr>
        <w:t>的村（社区）</w:t>
      </w:r>
      <w:r w:rsidR="000848C4">
        <w:rPr>
          <w:rFonts w:ascii="方正仿宋_GBK" w:hint="eastAsia"/>
          <w:szCs w:val="32"/>
        </w:rPr>
        <w:t>或</w:t>
      </w:r>
      <w:r w:rsidR="00744158" w:rsidRPr="004B5FCC">
        <w:rPr>
          <w:rFonts w:ascii="方正仿宋_GBK" w:hint="eastAsia"/>
          <w:szCs w:val="32"/>
        </w:rPr>
        <w:t>镇（街道）社保所申请，由工作人员</w:t>
      </w:r>
      <w:r>
        <w:rPr>
          <w:rFonts w:ascii="方正仿宋_GBK" w:hint="eastAsia"/>
          <w:szCs w:val="32"/>
        </w:rPr>
        <w:t>进行</w:t>
      </w:r>
      <w:r w:rsidR="00744158" w:rsidRPr="004B5FCC">
        <w:rPr>
          <w:rFonts w:ascii="方正仿宋_GBK" w:hint="eastAsia"/>
          <w:szCs w:val="32"/>
        </w:rPr>
        <w:t>上门</w:t>
      </w:r>
      <w:r>
        <w:rPr>
          <w:rFonts w:ascii="方正仿宋_GBK" w:hint="eastAsia"/>
          <w:szCs w:val="32"/>
        </w:rPr>
        <w:t>服务</w:t>
      </w:r>
      <w:r w:rsidR="00744158" w:rsidRPr="004B5FCC">
        <w:rPr>
          <w:rFonts w:ascii="方正仿宋_GBK" w:hint="eastAsia"/>
          <w:szCs w:val="32"/>
        </w:rPr>
        <w:t>。</w:t>
      </w:r>
    </w:p>
    <w:p w:rsidR="00420A34" w:rsidRDefault="00943E69" w:rsidP="009B7960">
      <w:pPr>
        <w:autoSpaceDE w:val="0"/>
        <w:autoSpaceDN w:val="0"/>
        <w:adjustRightInd w:val="0"/>
        <w:spacing w:line="594" w:lineRule="exact"/>
        <w:ind w:firstLine="640"/>
        <w:rPr>
          <w:rFonts w:ascii="方正仿宋_GBK" w:hAnsi="宋体" w:cs="宋体"/>
          <w:szCs w:val="32"/>
        </w:rPr>
      </w:pPr>
      <w:r w:rsidRPr="00F8120D">
        <w:rPr>
          <w:rFonts w:ascii="方正仿宋_GBK" w:cs="宋体" w:hint="eastAsia"/>
          <w:kern w:val="0"/>
          <w:szCs w:val="32"/>
          <w:lang w:val="zh-CN"/>
        </w:rPr>
        <w:t>温馨提示您，请采用自己方便的方式尽快完成认证，超过</w:t>
      </w:r>
      <w:r w:rsidRPr="00F8120D">
        <w:rPr>
          <w:rFonts w:ascii="方正仿宋_GBK" w:hint="eastAsia"/>
          <w:kern w:val="0"/>
          <w:szCs w:val="32"/>
        </w:rPr>
        <w:t>12</w:t>
      </w:r>
      <w:r w:rsidRPr="00F8120D">
        <w:rPr>
          <w:rFonts w:ascii="方正仿宋_GBK" w:cs="宋体" w:hint="eastAsia"/>
          <w:kern w:val="0"/>
          <w:szCs w:val="32"/>
          <w:lang w:val="zh-CN"/>
        </w:rPr>
        <w:t>个月没有进行资格认证，</w:t>
      </w:r>
      <w:r>
        <w:rPr>
          <w:rFonts w:ascii="方正仿宋_GBK" w:cs="宋体" w:hint="eastAsia"/>
          <w:kern w:val="0"/>
          <w:szCs w:val="32"/>
          <w:lang w:val="zh-CN"/>
        </w:rPr>
        <w:t>将</w:t>
      </w:r>
      <w:r w:rsidRPr="00F8120D">
        <w:rPr>
          <w:rFonts w:ascii="方正仿宋_GBK" w:cs="宋体" w:hint="eastAsia"/>
          <w:kern w:val="0"/>
          <w:szCs w:val="32"/>
          <w:lang w:val="zh-CN"/>
        </w:rPr>
        <w:t>会影响您的养老金发放！</w:t>
      </w:r>
      <w:r w:rsidR="00420A34" w:rsidRPr="004B5FCC">
        <w:rPr>
          <w:rFonts w:ascii="方正仿宋_GBK" w:hint="eastAsia"/>
          <w:szCs w:val="32"/>
        </w:rPr>
        <w:t>如有疑问，请就近向当地社保所咨询</w:t>
      </w:r>
      <w:r w:rsidR="00420A34">
        <w:rPr>
          <w:rFonts w:ascii="方正仿宋_GBK" w:hint="eastAsia"/>
          <w:szCs w:val="32"/>
        </w:rPr>
        <w:t>，</w:t>
      </w:r>
      <w:r w:rsidR="00420A34">
        <w:rPr>
          <w:rFonts w:ascii="方正仿宋_GBK" w:hAnsi="宋体" w:cs="宋体" w:hint="eastAsia"/>
          <w:szCs w:val="32"/>
        </w:rPr>
        <w:t>或拨打电话023-12333、</w:t>
      </w:r>
      <w:r w:rsidR="00420A34">
        <w:rPr>
          <w:rFonts w:ascii="方正仿宋_GBK" w:hAnsi="宋体" w:cs="宋体" w:hint="eastAsia"/>
          <w:szCs w:val="32"/>
        </w:rPr>
        <w:lastRenderedPageBreak/>
        <w:t>023-42757533咨询。</w:t>
      </w:r>
    </w:p>
    <w:p w:rsidR="00943E69" w:rsidRPr="004B5FCC" w:rsidRDefault="00943E69" w:rsidP="009B7960">
      <w:pPr>
        <w:autoSpaceDE w:val="0"/>
        <w:autoSpaceDN w:val="0"/>
        <w:adjustRightInd w:val="0"/>
        <w:spacing w:line="594" w:lineRule="exact"/>
        <w:ind w:firstLine="640"/>
        <w:rPr>
          <w:rFonts w:ascii="方正仿宋_GBK"/>
          <w:szCs w:val="32"/>
        </w:rPr>
      </w:pPr>
      <w:r w:rsidRPr="00C8609B">
        <w:rPr>
          <w:rFonts w:ascii="方正仿宋_GBK" w:hAnsi="Calibri" w:hint="eastAsia"/>
          <w:szCs w:val="30"/>
        </w:rPr>
        <w:t>同时，</w:t>
      </w:r>
      <w:r>
        <w:rPr>
          <w:rFonts w:ascii="方正仿宋_GBK" w:hAnsi="Calibri" w:hint="eastAsia"/>
          <w:szCs w:val="30"/>
        </w:rPr>
        <w:t>我中心</w:t>
      </w:r>
      <w:r w:rsidRPr="00C8609B">
        <w:rPr>
          <w:rFonts w:ascii="方正仿宋_GBK" w:hAnsi="Calibri" w:hint="eastAsia"/>
          <w:szCs w:val="30"/>
        </w:rPr>
        <w:t>特别提醒</w:t>
      </w:r>
      <w:r>
        <w:rPr>
          <w:rFonts w:ascii="方正仿宋_GBK" w:hAnsi="Calibri" w:hint="eastAsia"/>
          <w:szCs w:val="30"/>
        </w:rPr>
        <w:t>广大市民</w:t>
      </w:r>
      <w:r w:rsidRPr="00C8609B">
        <w:rPr>
          <w:rFonts w:ascii="方正仿宋_GBK" w:hAnsi="Calibri" w:hint="eastAsia"/>
          <w:szCs w:val="30"/>
        </w:rPr>
        <w:t>，</w:t>
      </w:r>
      <w:r>
        <w:rPr>
          <w:rFonts w:ascii="方正仿宋_GBK" w:hAnsi="Calibri" w:hint="eastAsia"/>
          <w:szCs w:val="30"/>
        </w:rPr>
        <w:t>个人</w:t>
      </w:r>
      <w:r w:rsidRPr="00BE36B7">
        <w:rPr>
          <w:rFonts w:ascii="方正仿宋_GBK" w:hint="eastAsia"/>
          <w:szCs w:val="32"/>
        </w:rPr>
        <w:t>享受</w:t>
      </w:r>
      <w:r w:rsidR="00B1242F">
        <w:rPr>
          <w:rFonts w:ascii="方正仿宋_GBK" w:hint="eastAsia"/>
          <w:szCs w:val="32"/>
        </w:rPr>
        <w:t>养老</w:t>
      </w:r>
      <w:r w:rsidRPr="00BE36B7">
        <w:rPr>
          <w:rFonts w:ascii="方正仿宋_GBK" w:hint="eastAsia"/>
          <w:szCs w:val="32"/>
        </w:rPr>
        <w:t>保险待遇条件变化或者丧失的</w:t>
      </w:r>
      <w:r>
        <w:rPr>
          <w:rFonts w:ascii="方正仿宋_GBK" w:hAnsi="Calibri" w:hint="eastAsia"/>
          <w:szCs w:val="30"/>
        </w:rPr>
        <w:t>（如死亡、失踪、服刑等）</w:t>
      </w:r>
      <w:r w:rsidRPr="00BE36B7">
        <w:rPr>
          <w:rFonts w:ascii="方正仿宋_GBK" w:hint="eastAsia"/>
          <w:szCs w:val="32"/>
        </w:rPr>
        <w:t>，本人及其直系亲属、其他利害关系人等应当</w:t>
      </w:r>
      <w:proofErr w:type="gramStart"/>
      <w:r w:rsidRPr="00BE36B7">
        <w:rPr>
          <w:rFonts w:ascii="方正仿宋_GBK" w:hint="eastAsia"/>
          <w:szCs w:val="32"/>
        </w:rPr>
        <w:t>自变化</w:t>
      </w:r>
      <w:proofErr w:type="gramEnd"/>
      <w:r w:rsidRPr="00BE36B7">
        <w:rPr>
          <w:rFonts w:ascii="方正仿宋_GBK" w:hint="eastAsia"/>
          <w:szCs w:val="32"/>
        </w:rPr>
        <w:t>或者丧失之日起30日内告知参保地社会保险经办机构。</w:t>
      </w:r>
      <w:r w:rsidRPr="00C8609B">
        <w:rPr>
          <w:rFonts w:ascii="方正仿宋_GBK" w:hAnsi="Calibri" w:hint="eastAsia"/>
          <w:szCs w:val="30"/>
        </w:rPr>
        <w:t>不按要求申报并冒领待遇的，将按规定全额追缴已冒领的</w:t>
      </w:r>
      <w:r w:rsidRPr="00C8609B">
        <w:rPr>
          <w:rFonts w:ascii="方正仿宋_GBK" w:hint="eastAsia"/>
          <w:szCs w:val="32"/>
        </w:rPr>
        <w:t>社会保险</w:t>
      </w:r>
      <w:r w:rsidRPr="00C8609B">
        <w:rPr>
          <w:rFonts w:ascii="方正仿宋_GBK" w:hAnsi="Calibri" w:hint="eastAsia"/>
          <w:szCs w:val="30"/>
        </w:rPr>
        <w:t>待遇，涉嫌犯罪的，将移交司法机关依法处理，竭诚欢迎广大市民监督并向区人力社保局举报</w:t>
      </w:r>
      <w:r>
        <w:rPr>
          <w:rFonts w:ascii="方正仿宋_GBK" w:hAnsi="Calibri" w:hint="eastAsia"/>
          <w:szCs w:val="30"/>
        </w:rPr>
        <w:t>，举报电话：023-42755020</w:t>
      </w:r>
      <w:r w:rsidRPr="00C8609B">
        <w:rPr>
          <w:rFonts w:ascii="方正仿宋_GBK" w:hAnsi="Calibri" w:hint="eastAsia"/>
          <w:szCs w:val="30"/>
        </w:rPr>
        <w:t>。</w:t>
      </w:r>
    </w:p>
    <w:p w:rsidR="00BB0114" w:rsidRDefault="00BB0114" w:rsidP="009B7960">
      <w:pPr>
        <w:autoSpaceDE w:val="0"/>
        <w:autoSpaceDN w:val="0"/>
        <w:adjustRightInd w:val="0"/>
        <w:spacing w:line="594" w:lineRule="exact"/>
        <w:ind w:firstLine="640"/>
        <w:rPr>
          <w:rFonts w:ascii="方正仿宋_GBK" w:cs="宋体"/>
          <w:kern w:val="0"/>
          <w:szCs w:val="32"/>
          <w:lang w:val="zh-CN"/>
        </w:rPr>
      </w:pPr>
      <w:r w:rsidRPr="00F8120D">
        <w:rPr>
          <w:rFonts w:ascii="方正仿宋_GBK" w:cs="宋体" w:hint="eastAsia"/>
          <w:kern w:val="0"/>
          <w:szCs w:val="32"/>
          <w:lang w:val="zh-CN"/>
        </w:rPr>
        <w:t>感谢您对我们的工作给予理解和支持！祝您身体健康、心情愉快、阖家幸福！</w:t>
      </w:r>
    </w:p>
    <w:p w:rsidR="00AD21C8" w:rsidRPr="00F8120D" w:rsidRDefault="00AD21C8" w:rsidP="009B7960">
      <w:pPr>
        <w:autoSpaceDE w:val="0"/>
        <w:autoSpaceDN w:val="0"/>
        <w:adjustRightInd w:val="0"/>
        <w:spacing w:line="594" w:lineRule="exact"/>
        <w:ind w:firstLine="640"/>
        <w:rPr>
          <w:rFonts w:ascii="方正仿宋_GBK" w:cs="宋体"/>
          <w:kern w:val="0"/>
          <w:szCs w:val="32"/>
          <w:lang w:val="zh-CN"/>
        </w:rPr>
      </w:pPr>
    </w:p>
    <w:p w:rsidR="002D2BA5" w:rsidRPr="00F8120D" w:rsidRDefault="00EB64DB" w:rsidP="009B7960">
      <w:pPr>
        <w:autoSpaceDE w:val="0"/>
        <w:autoSpaceDN w:val="0"/>
        <w:adjustRightInd w:val="0"/>
        <w:spacing w:line="594" w:lineRule="exact"/>
        <w:ind w:firstLine="640"/>
        <w:rPr>
          <w:rFonts w:ascii="方正仿宋_GBK"/>
          <w:kern w:val="0"/>
          <w:szCs w:val="32"/>
        </w:rPr>
      </w:pPr>
      <w:r w:rsidRPr="00F8120D">
        <w:rPr>
          <w:rFonts w:ascii="方正仿宋_GBK" w:cs="宋体" w:hint="eastAsia"/>
          <w:noProof/>
          <w:kern w:val="0"/>
          <w:szCs w:val="32"/>
        </w:rPr>
        <w:drawing>
          <wp:anchor distT="0" distB="0" distL="114300" distR="114300" simplePos="0" relativeHeight="251660288" behindDoc="0" locked="0" layoutInCell="1" allowOverlap="1">
            <wp:simplePos x="0" y="0"/>
            <wp:positionH relativeFrom="column">
              <wp:posOffset>3381375</wp:posOffset>
            </wp:positionH>
            <wp:positionV relativeFrom="paragraph">
              <wp:posOffset>152400</wp:posOffset>
            </wp:positionV>
            <wp:extent cx="1304925" cy="1304925"/>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ac3bce38728029a.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04925" cy="1304925"/>
                    </a:xfrm>
                    <a:prstGeom prst="rect">
                      <a:avLst/>
                    </a:prstGeom>
                  </pic:spPr>
                </pic:pic>
              </a:graphicData>
            </a:graphic>
          </wp:anchor>
        </w:drawing>
      </w:r>
      <w:r>
        <w:rPr>
          <w:rFonts w:eastAsia="宋体" w:hint="eastAsia"/>
          <w:noProof/>
        </w:rPr>
        <w:drawing>
          <wp:anchor distT="0" distB="0" distL="114300" distR="114300" simplePos="0" relativeHeight="251662336" behindDoc="0" locked="0" layoutInCell="1" allowOverlap="1">
            <wp:simplePos x="0" y="0"/>
            <wp:positionH relativeFrom="column">
              <wp:posOffset>774700</wp:posOffset>
            </wp:positionH>
            <wp:positionV relativeFrom="paragraph">
              <wp:posOffset>96520</wp:posOffset>
            </wp:positionV>
            <wp:extent cx="1440180" cy="1381125"/>
            <wp:effectExtent l="0" t="0" r="0" b="0"/>
            <wp:wrapNone/>
            <wp:docPr id="1" name="图片 1" descr="2567489393fd21e75b483ef453c51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2567489393fd21e75b483ef453c51c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0180" cy="1381125"/>
                    </a:xfrm>
                    <a:prstGeom prst="rect">
                      <a:avLst/>
                    </a:prstGeom>
                    <a:noFill/>
                    <a:ln>
                      <a:noFill/>
                    </a:ln>
                  </pic:spPr>
                </pic:pic>
              </a:graphicData>
            </a:graphic>
          </wp:anchor>
        </w:drawing>
      </w:r>
    </w:p>
    <w:p w:rsidR="00F8120D" w:rsidRPr="00F8120D" w:rsidRDefault="00F8120D" w:rsidP="009B7960">
      <w:pPr>
        <w:autoSpaceDE w:val="0"/>
        <w:autoSpaceDN w:val="0"/>
        <w:adjustRightInd w:val="0"/>
        <w:spacing w:line="594" w:lineRule="exact"/>
        <w:ind w:firstLine="640"/>
        <w:jc w:val="center"/>
        <w:rPr>
          <w:rFonts w:ascii="方正仿宋_GBK"/>
          <w:kern w:val="0"/>
          <w:szCs w:val="32"/>
        </w:rPr>
      </w:pPr>
    </w:p>
    <w:p w:rsidR="00AD21C8" w:rsidRDefault="00AD21C8" w:rsidP="009B7960">
      <w:pPr>
        <w:autoSpaceDE w:val="0"/>
        <w:autoSpaceDN w:val="0"/>
        <w:adjustRightInd w:val="0"/>
        <w:spacing w:line="594" w:lineRule="exact"/>
        <w:ind w:firstLine="640"/>
        <w:rPr>
          <w:rFonts w:ascii="方正仿宋_GBK" w:cs="宋体"/>
          <w:kern w:val="0"/>
          <w:szCs w:val="32"/>
          <w:lang w:val="zh-CN"/>
        </w:rPr>
      </w:pPr>
    </w:p>
    <w:p w:rsidR="00AD21C8" w:rsidRDefault="00AD21C8" w:rsidP="009B7960">
      <w:pPr>
        <w:autoSpaceDE w:val="0"/>
        <w:autoSpaceDN w:val="0"/>
        <w:adjustRightInd w:val="0"/>
        <w:spacing w:line="594" w:lineRule="exact"/>
        <w:ind w:firstLine="640"/>
        <w:rPr>
          <w:rFonts w:ascii="方正仿宋_GBK" w:cs="宋体"/>
          <w:kern w:val="0"/>
          <w:szCs w:val="32"/>
          <w:lang w:val="zh-CN"/>
        </w:rPr>
      </w:pPr>
    </w:p>
    <w:p w:rsidR="00AD21C8" w:rsidRPr="00FC20FA" w:rsidRDefault="00EB64DB" w:rsidP="009B7960">
      <w:pPr>
        <w:autoSpaceDE w:val="0"/>
        <w:autoSpaceDN w:val="0"/>
        <w:adjustRightInd w:val="0"/>
        <w:spacing w:line="594" w:lineRule="exact"/>
        <w:ind w:firstLine="640"/>
        <w:rPr>
          <w:rFonts w:ascii="方正仿宋_GBK" w:cs="宋体"/>
          <w:kern w:val="0"/>
          <w:szCs w:val="32"/>
        </w:rPr>
      </w:pPr>
      <w:r>
        <w:rPr>
          <w:rFonts w:ascii="方正仿宋_GBK" w:hint="eastAsia"/>
          <w:kern w:val="0"/>
          <w:sz w:val="21"/>
          <w:szCs w:val="21"/>
        </w:rPr>
        <w:t xml:space="preserve">        </w:t>
      </w:r>
      <w:r w:rsidR="00C53601">
        <w:rPr>
          <w:rFonts w:ascii="方正仿宋_GBK" w:hint="eastAsia"/>
          <w:kern w:val="0"/>
          <w:sz w:val="21"/>
          <w:szCs w:val="21"/>
        </w:rPr>
        <w:t xml:space="preserve"> </w:t>
      </w:r>
      <w:proofErr w:type="gramStart"/>
      <w:r w:rsidR="00AD21C8">
        <w:rPr>
          <w:rFonts w:ascii="方正仿宋_GBK" w:hint="eastAsia"/>
          <w:kern w:val="0"/>
          <w:sz w:val="21"/>
          <w:szCs w:val="21"/>
        </w:rPr>
        <w:t>微信电子</w:t>
      </w:r>
      <w:proofErr w:type="gramEnd"/>
      <w:r w:rsidR="00AD21C8">
        <w:rPr>
          <w:rFonts w:ascii="方正仿宋_GBK" w:hint="eastAsia"/>
          <w:kern w:val="0"/>
          <w:sz w:val="21"/>
          <w:szCs w:val="21"/>
        </w:rPr>
        <w:t xml:space="preserve">社保卡           </w:t>
      </w:r>
      <w:r>
        <w:rPr>
          <w:rFonts w:ascii="方正仿宋_GBK" w:hint="eastAsia"/>
          <w:kern w:val="0"/>
          <w:sz w:val="21"/>
          <w:szCs w:val="21"/>
        </w:rPr>
        <w:t xml:space="preserve">          </w:t>
      </w:r>
      <w:r w:rsidR="00AD21C8">
        <w:rPr>
          <w:rFonts w:ascii="方正仿宋_GBK" w:hint="eastAsia"/>
          <w:kern w:val="0"/>
          <w:sz w:val="21"/>
          <w:szCs w:val="21"/>
        </w:rPr>
        <w:t xml:space="preserve"> “重庆人社”APP</w:t>
      </w:r>
    </w:p>
    <w:p w:rsidR="00AD21C8" w:rsidRDefault="00AD21C8" w:rsidP="009B7960">
      <w:pPr>
        <w:autoSpaceDE w:val="0"/>
        <w:autoSpaceDN w:val="0"/>
        <w:adjustRightInd w:val="0"/>
        <w:spacing w:line="594" w:lineRule="exact"/>
        <w:ind w:firstLineChars="1100" w:firstLine="3520"/>
        <w:rPr>
          <w:rFonts w:ascii="方正仿宋_GBK"/>
          <w:kern w:val="0"/>
          <w:szCs w:val="32"/>
        </w:rPr>
      </w:pPr>
    </w:p>
    <w:p w:rsidR="00BB0114" w:rsidRPr="00F8120D" w:rsidRDefault="00BB0114" w:rsidP="009B7960">
      <w:pPr>
        <w:autoSpaceDE w:val="0"/>
        <w:autoSpaceDN w:val="0"/>
        <w:adjustRightInd w:val="0"/>
        <w:spacing w:line="594" w:lineRule="exact"/>
        <w:ind w:firstLineChars="1100" w:firstLine="3520"/>
        <w:rPr>
          <w:rFonts w:ascii="方正仿宋_GBK"/>
          <w:kern w:val="0"/>
          <w:szCs w:val="32"/>
        </w:rPr>
      </w:pPr>
      <w:bookmarkStart w:id="0" w:name="_GoBack"/>
      <w:bookmarkEnd w:id="0"/>
      <w:r w:rsidRPr="00F8120D">
        <w:rPr>
          <w:rFonts w:ascii="方正仿宋_GBK" w:hint="eastAsia"/>
          <w:kern w:val="0"/>
          <w:szCs w:val="32"/>
        </w:rPr>
        <w:t>重庆市</w:t>
      </w:r>
      <w:r w:rsidRPr="00F8120D">
        <w:rPr>
          <w:rFonts w:ascii="方正仿宋_GBK" w:cs="宋体" w:hint="eastAsia"/>
          <w:kern w:val="0"/>
          <w:szCs w:val="32"/>
          <w:lang w:val="zh-CN"/>
        </w:rPr>
        <w:t>合川区社会保险事务中心</w:t>
      </w:r>
    </w:p>
    <w:p w:rsidR="00A04227" w:rsidRPr="00F8120D" w:rsidRDefault="00BB0114" w:rsidP="009B7960">
      <w:pPr>
        <w:autoSpaceDE w:val="0"/>
        <w:autoSpaceDN w:val="0"/>
        <w:adjustRightInd w:val="0"/>
        <w:spacing w:line="594" w:lineRule="exact"/>
        <w:ind w:firstLineChars="1600" w:firstLine="5120"/>
        <w:rPr>
          <w:rFonts w:ascii="方正仿宋_GBK"/>
        </w:rPr>
      </w:pPr>
      <w:r w:rsidRPr="00F8120D">
        <w:rPr>
          <w:rFonts w:ascii="方正仿宋_GBK" w:cs="宋体" w:hint="eastAsia"/>
          <w:kern w:val="0"/>
          <w:szCs w:val="32"/>
          <w:lang w:val="zh-CN"/>
        </w:rPr>
        <w:t>2021年</w:t>
      </w:r>
      <w:r w:rsidR="00755F14">
        <w:rPr>
          <w:rFonts w:ascii="方正仿宋_GBK" w:cs="宋体" w:hint="eastAsia"/>
          <w:kern w:val="0"/>
          <w:szCs w:val="32"/>
          <w:lang w:val="zh-CN"/>
        </w:rPr>
        <w:t>8</w:t>
      </w:r>
      <w:r w:rsidRPr="00F8120D">
        <w:rPr>
          <w:rFonts w:ascii="方正仿宋_GBK" w:cs="宋体" w:hint="eastAsia"/>
          <w:kern w:val="0"/>
          <w:szCs w:val="32"/>
          <w:lang w:val="zh-CN"/>
        </w:rPr>
        <w:t>月</w:t>
      </w:r>
    </w:p>
    <w:sectPr w:rsidR="00A04227" w:rsidRPr="00F8120D" w:rsidSect="007E47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659D" w:rsidRDefault="0012659D" w:rsidP="00BB0114">
      <w:r>
        <w:separator/>
      </w:r>
    </w:p>
  </w:endnote>
  <w:endnote w:type="continuationSeparator" w:id="1">
    <w:p w:rsidR="0012659D" w:rsidRDefault="0012659D" w:rsidP="00BB01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659D" w:rsidRDefault="0012659D" w:rsidP="00BB0114">
      <w:r>
        <w:separator/>
      </w:r>
    </w:p>
  </w:footnote>
  <w:footnote w:type="continuationSeparator" w:id="1">
    <w:p w:rsidR="0012659D" w:rsidRDefault="0012659D" w:rsidP="00BB01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2321"/>
    <w:rsid w:val="000069D0"/>
    <w:rsid w:val="00045412"/>
    <w:rsid w:val="00083D74"/>
    <w:rsid w:val="000848C4"/>
    <w:rsid w:val="00093322"/>
    <w:rsid w:val="000C0A84"/>
    <w:rsid w:val="000E32F6"/>
    <w:rsid w:val="000F2F01"/>
    <w:rsid w:val="00103AA2"/>
    <w:rsid w:val="001247CF"/>
    <w:rsid w:val="0012659D"/>
    <w:rsid w:val="00153F0A"/>
    <w:rsid w:val="0017330C"/>
    <w:rsid w:val="001A2CCF"/>
    <w:rsid w:val="001C45AF"/>
    <w:rsid w:val="0025696B"/>
    <w:rsid w:val="00281190"/>
    <w:rsid w:val="002D2BA5"/>
    <w:rsid w:val="003215C7"/>
    <w:rsid w:val="00326A52"/>
    <w:rsid w:val="0035169B"/>
    <w:rsid w:val="003B3D9D"/>
    <w:rsid w:val="003F2E4B"/>
    <w:rsid w:val="00416ED5"/>
    <w:rsid w:val="00420A34"/>
    <w:rsid w:val="00444FA5"/>
    <w:rsid w:val="00446C9B"/>
    <w:rsid w:val="00460426"/>
    <w:rsid w:val="004B09F0"/>
    <w:rsid w:val="00534F91"/>
    <w:rsid w:val="005B5130"/>
    <w:rsid w:val="005D3215"/>
    <w:rsid w:val="005E04A7"/>
    <w:rsid w:val="00613110"/>
    <w:rsid w:val="0062466F"/>
    <w:rsid w:val="006507DD"/>
    <w:rsid w:val="00680050"/>
    <w:rsid w:val="006C7CA1"/>
    <w:rsid w:val="0070406F"/>
    <w:rsid w:val="00744158"/>
    <w:rsid w:val="00755F14"/>
    <w:rsid w:val="007712B4"/>
    <w:rsid w:val="00774ED0"/>
    <w:rsid w:val="007E4718"/>
    <w:rsid w:val="00811BCB"/>
    <w:rsid w:val="00886CC0"/>
    <w:rsid w:val="00896279"/>
    <w:rsid w:val="00943E69"/>
    <w:rsid w:val="00953EB8"/>
    <w:rsid w:val="009748C0"/>
    <w:rsid w:val="00981EAE"/>
    <w:rsid w:val="009B7960"/>
    <w:rsid w:val="009D74D8"/>
    <w:rsid w:val="00A04227"/>
    <w:rsid w:val="00AB2321"/>
    <w:rsid w:val="00AD21C8"/>
    <w:rsid w:val="00B1242F"/>
    <w:rsid w:val="00B204AC"/>
    <w:rsid w:val="00B26A10"/>
    <w:rsid w:val="00BB0114"/>
    <w:rsid w:val="00C53601"/>
    <w:rsid w:val="00C66A4D"/>
    <w:rsid w:val="00C911E1"/>
    <w:rsid w:val="00CD13D2"/>
    <w:rsid w:val="00CD5C2C"/>
    <w:rsid w:val="00D07D77"/>
    <w:rsid w:val="00D15369"/>
    <w:rsid w:val="00D30995"/>
    <w:rsid w:val="00D65D8E"/>
    <w:rsid w:val="00DA19DD"/>
    <w:rsid w:val="00DB53D8"/>
    <w:rsid w:val="00E16A6B"/>
    <w:rsid w:val="00E51CC6"/>
    <w:rsid w:val="00EB64DB"/>
    <w:rsid w:val="00F04068"/>
    <w:rsid w:val="00F26A45"/>
    <w:rsid w:val="00F52ADD"/>
    <w:rsid w:val="00F8120D"/>
    <w:rsid w:val="00FA6CBF"/>
    <w:rsid w:val="00FC20FA"/>
    <w:rsid w:val="00FC57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114"/>
    <w:pPr>
      <w:widowControl w:val="0"/>
      <w:jc w:val="both"/>
    </w:pPr>
    <w:rPr>
      <w:rFonts w:ascii="Times New Roman" w:eastAsia="方正仿宋_GBK"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011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B0114"/>
    <w:rPr>
      <w:sz w:val="18"/>
      <w:szCs w:val="18"/>
    </w:rPr>
  </w:style>
  <w:style w:type="paragraph" w:styleId="a4">
    <w:name w:val="footer"/>
    <w:basedOn w:val="a"/>
    <w:link w:val="Char0"/>
    <w:uiPriority w:val="99"/>
    <w:unhideWhenUsed/>
    <w:rsid w:val="00BB011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B0114"/>
    <w:rPr>
      <w:sz w:val="18"/>
      <w:szCs w:val="18"/>
    </w:rPr>
  </w:style>
  <w:style w:type="paragraph" w:styleId="a5">
    <w:name w:val="Balloon Text"/>
    <w:basedOn w:val="a"/>
    <w:link w:val="Char1"/>
    <w:uiPriority w:val="99"/>
    <w:semiHidden/>
    <w:unhideWhenUsed/>
    <w:rsid w:val="00BB0114"/>
    <w:rPr>
      <w:sz w:val="18"/>
      <w:szCs w:val="18"/>
    </w:rPr>
  </w:style>
  <w:style w:type="character" w:customStyle="1" w:styleId="Char1">
    <w:name w:val="批注框文本 Char"/>
    <w:basedOn w:val="a0"/>
    <w:link w:val="a5"/>
    <w:uiPriority w:val="99"/>
    <w:semiHidden/>
    <w:rsid w:val="00BB0114"/>
    <w:rPr>
      <w:rFonts w:ascii="Times New Roman" w:eastAsia="方正仿宋_GBK" w:hAnsi="Times New Roman" w:cs="Times New Roman"/>
      <w:sz w:val="18"/>
      <w:szCs w:val="18"/>
    </w:rPr>
  </w:style>
  <w:style w:type="character" w:styleId="a6">
    <w:name w:val="Hyperlink"/>
    <w:uiPriority w:val="99"/>
    <w:unhideWhenUsed/>
    <w:rsid w:val="0074415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114"/>
    <w:pPr>
      <w:widowControl w:val="0"/>
      <w:jc w:val="both"/>
    </w:pPr>
    <w:rPr>
      <w:rFonts w:ascii="Times New Roman" w:eastAsia="方正仿宋_GBK"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011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B0114"/>
    <w:rPr>
      <w:sz w:val="18"/>
      <w:szCs w:val="18"/>
    </w:rPr>
  </w:style>
  <w:style w:type="paragraph" w:styleId="a4">
    <w:name w:val="footer"/>
    <w:basedOn w:val="a"/>
    <w:link w:val="Char0"/>
    <w:uiPriority w:val="99"/>
    <w:unhideWhenUsed/>
    <w:rsid w:val="00BB011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B0114"/>
    <w:rPr>
      <w:sz w:val="18"/>
      <w:szCs w:val="18"/>
    </w:rPr>
  </w:style>
  <w:style w:type="paragraph" w:styleId="a5">
    <w:name w:val="Balloon Text"/>
    <w:basedOn w:val="a"/>
    <w:link w:val="Char1"/>
    <w:uiPriority w:val="99"/>
    <w:semiHidden/>
    <w:unhideWhenUsed/>
    <w:rsid w:val="00BB0114"/>
    <w:rPr>
      <w:sz w:val="18"/>
      <w:szCs w:val="18"/>
    </w:rPr>
  </w:style>
  <w:style w:type="character" w:customStyle="1" w:styleId="Char1">
    <w:name w:val="批注框文本 Char"/>
    <w:basedOn w:val="a0"/>
    <w:link w:val="a5"/>
    <w:uiPriority w:val="99"/>
    <w:semiHidden/>
    <w:rsid w:val="00BB0114"/>
    <w:rPr>
      <w:rFonts w:ascii="Times New Roman" w:eastAsia="方正仿宋_GBK" w:hAnsi="Times New Roman" w:cs="Times New Roman"/>
      <w:sz w:val="18"/>
      <w:szCs w:val="18"/>
    </w:rPr>
  </w:style>
  <w:style w:type="character" w:styleId="a6">
    <w:name w:val="Hyperlink"/>
    <w:uiPriority w:val="99"/>
    <w:unhideWhenUsed/>
    <w:rsid w:val="00744158"/>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lsbj.cq.gov.cn/"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Pages>
  <Words>204</Words>
  <Characters>1168</Characters>
  <Application>Microsoft Office Word</Application>
  <DocSecurity>0</DocSecurity>
  <Lines>9</Lines>
  <Paragraphs>2</Paragraphs>
  <ScaleCrop>false</ScaleCrop>
  <Company>Microsoft</Company>
  <LinksUpToDate>false</LinksUpToDate>
  <CharactersWithSpaces>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草街街道党政办</cp:lastModifiedBy>
  <cp:revision>32</cp:revision>
  <cp:lastPrinted>2021-08-03T04:57:00Z</cp:lastPrinted>
  <dcterms:created xsi:type="dcterms:W3CDTF">2021-03-01T01:56:00Z</dcterms:created>
  <dcterms:modified xsi:type="dcterms:W3CDTF">2021-09-15T07:50:00Z</dcterms:modified>
</cp:coreProperties>
</file>