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187" w:rsidRPr="007465EB" w:rsidRDefault="00AA3187">
      <w:pPr>
        <w:ind w:firstLineChars="0" w:firstLine="0"/>
        <w:rPr>
          <w:sz w:val="36"/>
          <w:szCs w:val="36"/>
        </w:rPr>
      </w:pPr>
      <w:bookmarkStart w:id="0" w:name="_GoBack"/>
    </w:p>
    <w:p w:rsidR="00AA3187" w:rsidRPr="007465EB" w:rsidRDefault="00AA3187">
      <w:pPr>
        <w:ind w:firstLineChars="0" w:firstLine="0"/>
        <w:rPr>
          <w:sz w:val="36"/>
          <w:szCs w:val="36"/>
        </w:rPr>
      </w:pPr>
    </w:p>
    <w:p w:rsidR="00AA3187" w:rsidRPr="007465EB" w:rsidRDefault="00AA3187">
      <w:pPr>
        <w:ind w:firstLineChars="0" w:firstLine="0"/>
        <w:rPr>
          <w:sz w:val="36"/>
          <w:szCs w:val="36"/>
        </w:rPr>
      </w:pPr>
    </w:p>
    <w:p w:rsidR="00AA3187" w:rsidRPr="007465EB" w:rsidRDefault="00F039C9">
      <w:pPr>
        <w:ind w:firstLineChars="0" w:firstLine="0"/>
        <w:jc w:val="center"/>
        <w:outlineLvl w:val="0"/>
        <w:rPr>
          <w:bCs/>
          <w:sz w:val="72"/>
          <w:szCs w:val="72"/>
        </w:rPr>
      </w:pPr>
      <w:r w:rsidRPr="007465EB">
        <w:rPr>
          <w:bCs/>
          <w:sz w:val="72"/>
          <w:szCs w:val="72"/>
        </w:rPr>
        <w:t>建设项目环境影响报告表</w:t>
      </w:r>
    </w:p>
    <w:p w:rsidR="00AA3187" w:rsidRPr="007465EB" w:rsidRDefault="00F039C9">
      <w:pPr>
        <w:ind w:firstLineChars="0" w:firstLine="0"/>
        <w:jc w:val="center"/>
        <w:rPr>
          <w:bCs/>
          <w:sz w:val="48"/>
          <w:szCs w:val="48"/>
        </w:rPr>
      </w:pPr>
      <w:r w:rsidRPr="007465EB">
        <w:rPr>
          <w:bCs/>
          <w:sz w:val="48"/>
          <w:szCs w:val="48"/>
        </w:rPr>
        <w:t>（污染影响类）</w:t>
      </w:r>
    </w:p>
    <w:p w:rsidR="00AA3187" w:rsidRPr="007465EB" w:rsidRDefault="00AA3187">
      <w:pPr>
        <w:ind w:firstLineChars="0" w:firstLine="0"/>
        <w:jc w:val="center"/>
        <w:rPr>
          <w:bCs/>
          <w:sz w:val="48"/>
          <w:szCs w:val="48"/>
        </w:rPr>
      </w:pPr>
    </w:p>
    <w:p w:rsidR="00AA3187" w:rsidRPr="007465EB" w:rsidRDefault="00F039C9">
      <w:pPr>
        <w:ind w:firstLineChars="0" w:firstLine="0"/>
        <w:jc w:val="center"/>
        <w:rPr>
          <w:sz w:val="32"/>
          <w:szCs w:val="52"/>
        </w:rPr>
      </w:pPr>
      <w:r w:rsidRPr="007465EB">
        <w:rPr>
          <w:sz w:val="32"/>
          <w:szCs w:val="52"/>
        </w:rPr>
        <w:t>（</w:t>
      </w:r>
      <w:r w:rsidR="003638AD" w:rsidRPr="007465EB">
        <w:rPr>
          <w:rFonts w:hint="eastAsia"/>
          <w:sz w:val="32"/>
          <w:szCs w:val="52"/>
        </w:rPr>
        <w:t>公示版</w:t>
      </w:r>
      <w:r w:rsidRPr="007465EB">
        <w:rPr>
          <w:sz w:val="32"/>
          <w:szCs w:val="52"/>
        </w:rPr>
        <w:t>）</w:t>
      </w:r>
    </w:p>
    <w:p w:rsidR="00AA3187" w:rsidRPr="007465EB" w:rsidRDefault="00AA3187">
      <w:pPr>
        <w:ind w:firstLineChars="0" w:firstLine="0"/>
        <w:jc w:val="center"/>
        <w:rPr>
          <w:sz w:val="52"/>
          <w:szCs w:val="52"/>
        </w:rPr>
      </w:pPr>
    </w:p>
    <w:p w:rsidR="00A82C19" w:rsidRPr="007465EB" w:rsidRDefault="00A82C19">
      <w:pPr>
        <w:ind w:firstLineChars="0" w:firstLine="0"/>
        <w:jc w:val="center"/>
        <w:rPr>
          <w:sz w:val="52"/>
          <w:szCs w:val="52"/>
        </w:rPr>
      </w:pPr>
    </w:p>
    <w:p w:rsidR="00A82C19" w:rsidRPr="007465EB" w:rsidRDefault="00A82C19">
      <w:pPr>
        <w:ind w:firstLineChars="0" w:firstLine="0"/>
        <w:jc w:val="center"/>
        <w:rPr>
          <w:sz w:val="52"/>
          <w:szCs w:val="52"/>
        </w:rPr>
      </w:pPr>
    </w:p>
    <w:p w:rsidR="00A82C19" w:rsidRPr="007465EB" w:rsidRDefault="00A82C19">
      <w:pPr>
        <w:ind w:firstLineChars="0" w:firstLine="0"/>
        <w:jc w:val="center"/>
        <w:rPr>
          <w:sz w:val="52"/>
          <w:szCs w:val="52"/>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100"/>
      </w:tblGrid>
      <w:tr w:rsidR="007465EB" w:rsidRPr="007465EB">
        <w:trPr>
          <w:trHeight w:val="580"/>
          <w:jc w:val="center"/>
        </w:trPr>
        <w:tc>
          <w:tcPr>
            <w:tcW w:w="2972" w:type="dxa"/>
            <w:vAlign w:val="center"/>
          </w:tcPr>
          <w:p w:rsidR="00AA3187" w:rsidRPr="007465EB" w:rsidRDefault="00F039C9">
            <w:pPr>
              <w:spacing w:line="240" w:lineRule="auto"/>
              <w:ind w:firstLineChars="0" w:firstLine="0"/>
              <w:jc w:val="distribute"/>
              <w:rPr>
                <w:sz w:val="44"/>
                <w:szCs w:val="44"/>
              </w:rPr>
            </w:pPr>
            <w:r w:rsidRPr="007465EB">
              <w:rPr>
                <w:sz w:val="36"/>
                <w:szCs w:val="36"/>
              </w:rPr>
              <w:t>项目名称</w:t>
            </w:r>
            <w:r w:rsidRPr="007465EB">
              <w:rPr>
                <w:sz w:val="36"/>
                <w:szCs w:val="36"/>
              </w:rPr>
              <w:t>:</w:t>
            </w:r>
          </w:p>
        </w:tc>
        <w:tc>
          <w:tcPr>
            <w:tcW w:w="6100" w:type="dxa"/>
            <w:tcBorders>
              <w:bottom w:val="single" w:sz="4" w:space="0" w:color="auto"/>
            </w:tcBorders>
            <w:vAlign w:val="center"/>
          </w:tcPr>
          <w:p w:rsidR="00AA3187" w:rsidRPr="007465EB" w:rsidRDefault="00F361B2">
            <w:pPr>
              <w:spacing w:line="240" w:lineRule="auto"/>
              <w:ind w:firstLineChars="0" w:firstLine="0"/>
              <w:jc w:val="center"/>
              <w:rPr>
                <w:sz w:val="44"/>
                <w:szCs w:val="44"/>
              </w:rPr>
            </w:pPr>
            <w:r w:rsidRPr="007465EB">
              <w:rPr>
                <w:sz w:val="36"/>
                <w:szCs w:val="36"/>
              </w:rPr>
              <w:t>汽车座椅骨架及配件生产项目</w:t>
            </w:r>
          </w:p>
        </w:tc>
      </w:tr>
      <w:tr w:rsidR="007465EB" w:rsidRPr="007465EB">
        <w:trPr>
          <w:trHeight w:val="706"/>
          <w:jc w:val="center"/>
        </w:trPr>
        <w:tc>
          <w:tcPr>
            <w:tcW w:w="2972" w:type="dxa"/>
            <w:vAlign w:val="center"/>
          </w:tcPr>
          <w:p w:rsidR="00AA3187" w:rsidRPr="007465EB" w:rsidRDefault="00F039C9">
            <w:pPr>
              <w:spacing w:line="240" w:lineRule="auto"/>
              <w:ind w:firstLineChars="0" w:firstLine="0"/>
              <w:jc w:val="distribute"/>
              <w:rPr>
                <w:sz w:val="44"/>
                <w:szCs w:val="44"/>
              </w:rPr>
            </w:pPr>
            <w:r w:rsidRPr="007465EB">
              <w:rPr>
                <w:sz w:val="36"/>
                <w:szCs w:val="36"/>
              </w:rPr>
              <w:t>建设单位</w:t>
            </w:r>
            <w:r w:rsidRPr="007465EB">
              <w:rPr>
                <w:sz w:val="36"/>
                <w:szCs w:val="36"/>
              </w:rPr>
              <w:t>:</w:t>
            </w:r>
          </w:p>
        </w:tc>
        <w:tc>
          <w:tcPr>
            <w:tcW w:w="6100" w:type="dxa"/>
            <w:tcBorders>
              <w:top w:val="single" w:sz="4" w:space="0" w:color="auto"/>
              <w:bottom w:val="single" w:sz="4" w:space="0" w:color="auto"/>
            </w:tcBorders>
            <w:vAlign w:val="center"/>
          </w:tcPr>
          <w:p w:rsidR="00AA3187" w:rsidRPr="007465EB" w:rsidRDefault="007E6165">
            <w:pPr>
              <w:spacing w:line="240" w:lineRule="auto"/>
              <w:ind w:firstLineChars="0" w:firstLine="0"/>
              <w:jc w:val="center"/>
              <w:rPr>
                <w:sz w:val="44"/>
                <w:szCs w:val="44"/>
              </w:rPr>
            </w:pPr>
            <w:r w:rsidRPr="007465EB">
              <w:rPr>
                <w:sz w:val="36"/>
                <w:szCs w:val="36"/>
              </w:rPr>
              <w:t>重庆朝旺机械制造有限公司</w:t>
            </w:r>
          </w:p>
        </w:tc>
      </w:tr>
      <w:tr w:rsidR="00AA3187" w:rsidRPr="007465EB">
        <w:trPr>
          <w:trHeight w:val="560"/>
          <w:jc w:val="center"/>
        </w:trPr>
        <w:tc>
          <w:tcPr>
            <w:tcW w:w="2972" w:type="dxa"/>
            <w:vAlign w:val="center"/>
          </w:tcPr>
          <w:p w:rsidR="00AA3187" w:rsidRPr="007465EB" w:rsidRDefault="00F039C9">
            <w:pPr>
              <w:spacing w:line="240" w:lineRule="auto"/>
              <w:ind w:firstLineChars="0" w:firstLine="0"/>
              <w:jc w:val="distribute"/>
              <w:rPr>
                <w:sz w:val="44"/>
                <w:szCs w:val="44"/>
              </w:rPr>
            </w:pPr>
            <w:r w:rsidRPr="007465EB">
              <w:rPr>
                <w:sz w:val="36"/>
                <w:szCs w:val="36"/>
              </w:rPr>
              <w:t>编制日期</w:t>
            </w:r>
            <w:r w:rsidRPr="007465EB">
              <w:rPr>
                <w:sz w:val="36"/>
                <w:szCs w:val="36"/>
              </w:rPr>
              <w:t>:</w:t>
            </w:r>
          </w:p>
        </w:tc>
        <w:tc>
          <w:tcPr>
            <w:tcW w:w="6100" w:type="dxa"/>
            <w:tcBorders>
              <w:top w:val="single" w:sz="4" w:space="0" w:color="auto"/>
              <w:bottom w:val="single" w:sz="4" w:space="0" w:color="auto"/>
            </w:tcBorders>
            <w:vAlign w:val="center"/>
          </w:tcPr>
          <w:p w:rsidR="00AA3187" w:rsidRPr="007465EB" w:rsidRDefault="00F039C9" w:rsidP="00E26046">
            <w:pPr>
              <w:spacing w:line="240" w:lineRule="auto"/>
              <w:ind w:firstLineChars="0" w:firstLine="0"/>
              <w:jc w:val="center"/>
              <w:rPr>
                <w:sz w:val="44"/>
                <w:szCs w:val="44"/>
              </w:rPr>
            </w:pPr>
            <w:r w:rsidRPr="007465EB">
              <w:rPr>
                <w:sz w:val="36"/>
                <w:szCs w:val="36"/>
              </w:rPr>
              <w:t>二〇二</w:t>
            </w:r>
            <w:r w:rsidR="0046780F" w:rsidRPr="007465EB">
              <w:rPr>
                <w:rFonts w:hint="eastAsia"/>
                <w:sz w:val="36"/>
                <w:szCs w:val="36"/>
              </w:rPr>
              <w:t>五</w:t>
            </w:r>
            <w:r w:rsidRPr="007465EB">
              <w:rPr>
                <w:sz w:val="36"/>
                <w:szCs w:val="36"/>
              </w:rPr>
              <w:t>年</w:t>
            </w:r>
            <w:r w:rsidR="00E26046" w:rsidRPr="007465EB">
              <w:rPr>
                <w:rFonts w:hint="eastAsia"/>
                <w:sz w:val="36"/>
                <w:szCs w:val="36"/>
              </w:rPr>
              <w:t>四</w:t>
            </w:r>
            <w:r w:rsidRPr="007465EB">
              <w:rPr>
                <w:sz w:val="36"/>
                <w:szCs w:val="36"/>
              </w:rPr>
              <w:t>月</w:t>
            </w:r>
          </w:p>
        </w:tc>
      </w:tr>
    </w:tbl>
    <w:p w:rsidR="00AA3187" w:rsidRPr="007465EB" w:rsidRDefault="00AA3187">
      <w:pPr>
        <w:adjustRightInd w:val="0"/>
        <w:snapToGrid w:val="0"/>
        <w:spacing w:line="288" w:lineRule="auto"/>
        <w:ind w:firstLineChars="0" w:firstLine="0"/>
        <w:rPr>
          <w:sz w:val="36"/>
          <w:szCs w:val="36"/>
        </w:rPr>
      </w:pPr>
      <w:bookmarkStart w:id="1" w:name="_Hlk57884087"/>
    </w:p>
    <w:p w:rsidR="00AA3187" w:rsidRPr="007465EB" w:rsidRDefault="00AA3187">
      <w:pPr>
        <w:adjustRightInd w:val="0"/>
        <w:snapToGrid w:val="0"/>
        <w:spacing w:line="288" w:lineRule="auto"/>
        <w:ind w:firstLineChars="0" w:firstLine="0"/>
        <w:rPr>
          <w:sz w:val="36"/>
          <w:szCs w:val="36"/>
        </w:rPr>
      </w:pPr>
    </w:p>
    <w:bookmarkEnd w:id="1"/>
    <w:p w:rsidR="00AA3187" w:rsidRPr="007465EB" w:rsidRDefault="00F039C9">
      <w:pPr>
        <w:adjustRightInd w:val="0"/>
        <w:snapToGrid w:val="0"/>
        <w:spacing w:line="288" w:lineRule="auto"/>
        <w:ind w:firstLineChars="0" w:firstLine="0"/>
        <w:jc w:val="center"/>
        <w:rPr>
          <w:sz w:val="36"/>
          <w:szCs w:val="36"/>
        </w:rPr>
      </w:pPr>
      <w:r w:rsidRPr="007465EB">
        <w:rPr>
          <w:sz w:val="36"/>
          <w:szCs w:val="36"/>
        </w:rPr>
        <w:t>中华人民共和国生态环境部制</w:t>
      </w:r>
    </w:p>
    <w:p w:rsidR="00AA3187" w:rsidRPr="007465EB" w:rsidRDefault="00AA3187">
      <w:pPr>
        <w:adjustRightInd w:val="0"/>
        <w:snapToGrid w:val="0"/>
        <w:spacing w:line="288" w:lineRule="auto"/>
        <w:ind w:firstLine="720"/>
        <w:jc w:val="center"/>
        <w:rPr>
          <w:sz w:val="36"/>
          <w:szCs w:val="36"/>
        </w:rPr>
      </w:pPr>
    </w:p>
    <w:p w:rsidR="00AA3187" w:rsidRPr="007465EB" w:rsidRDefault="00AA3187">
      <w:pPr>
        <w:ind w:firstLineChars="0" w:firstLine="0"/>
        <w:rPr>
          <w:sz w:val="36"/>
          <w:szCs w:val="36"/>
        </w:rPr>
      </w:pPr>
    </w:p>
    <w:p w:rsidR="00AA3187" w:rsidRPr="007465EB" w:rsidRDefault="003638AD">
      <w:pPr>
        <w:adjustRightInd w:val="0"/>
        <w:snapToGrid w:val="0"/>
        <w:spacing w:line="288" w:lineRule="auto"/>
        <w:ind w:firstLineChars="0" w:firstLine="0"/>
        <w:jc w:val="center"/>
        <w:rPr>
          <w:sz w:val="36"/>
          <w:szCs w:val="36"/>
        </w:rPr>
      </w:pPr>
      <w:r w:rsidRPr="007465EB">
        <w:rPr>
          <w:noProof/>
        </w:rPr>
        <w:lastRenderedPageBreak/>
        <w:drawing>
          <wp:inline distT="0" distB="0" distL="0" distR="0" wp14:anchorId="212DEA70" wp14:editId="620AB45F">
            <wp:extent cx="5724355" cy="794613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8312" cy="7951629"/>
                    </a:xfrm>
                    <a:prstGeom prst="rect">
                      <a:avLst/>
                    </a:prstGeom>
                  </pic:spPr>
                </pic:pic>
              </a:graphicData>
            </a:graphic>
          </wp:inline>
        </w:drawing>
      </w:r>
      <w:r w:rsidRPr="007465EB">
        <w:rPr>
          <w:noProof/>
        </w:rPr>
        <w:lastRenderedPageBreak/>
        <w:drawing>
          <wp:inline distT="0" distB="0" distL="0" distR="0" wp14:anchorId="2165509D" wp14:editId="0FD42EFC">
            <wp:extent cx="5848350" cy="8210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48350" cy="8210550"/>
                    </a:xfrm>
                    <a:prstGeom prst="rect">
                      <a:avLst/>
                    </a:prstGeom>
                  </pic:spPr>
                </pic:pic>
              </a:graphicData>
            </a:graphic>
          </wp:inline>
        </w:drawing>
      </w:r>
      <w:r w:rsidRPr="007465EB">
        <w:rPr>
          <w:noProof/>
        </w:rPr>
        <w:lastRenderedPageBreak/>
        <w:drawing>
          <wp:inline distT="0" distB="0" distL="0" distR="0" wp14:anchorId="7B0A8096" wp14:editId="14CEA878">
            <wp:extent cx="5772150" cy="7829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72150" cy="7829550"/>
                    </a:xfrm>
                    <a:prstGeom prst="rect">
                      <a:avLst/>
                    </a:prstGeom>
                  </pic:spPr>
                </pic:pic>
              </a:graphicData>
            </a:graphic>
          </wp:inline>
        </w:drawing>
      </w:r>
    </w:p>
    <w:p w:rsidR="00AA3187" w:rsidRPr="007465EB" w:rsidRDefault="00AA3187">
      <w:pPr>
        <w:adjustRightInd w:val="0"/>
        <w:snapToGrid w:val="0"/>
        <w:spacing w:line="288" w:lineRule="auto"/>
        <w:ind w:firstLine="720"/>
        <w:jc w:val="center"/>
        <w:rPr>
          <w:sz w:val="36"/>
          <w:szCs w:val="36"/>
        </w:rPr>
      </w:pPr>
    </w:p>
    <w:p w:rsidR="00AA3187" w:rsidRPr="007465EB" w:rsidRDefault="00AA3187">
      <w:pPr>
        <w:adjustRightInd w:val="0"/>
        <w:snapToGrid w:val="0"/>
        <w:spacing w:line="288" w:lineRule="auto"/>
        <w:ind w:firstLine="720"/>
        <w:jc w:val="center"/>
        <w:rPr>
          <w:sz w:val="36"/>
          <w:szCs w:val="36"/>
        </w:rPr>
        <w:sectPr w:rsidR="00AA3187" w:rsidRPr="007465E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080" w:bottom="1440" w:left="1080" w:header="851" w:footer="851" w:gutter="0"/>
          <w:pgNumType w:fmt="numberInDash" w:start="1"/>
          <w:cols w:space="720"/>
          <w:titlePg/>
          <w:docGrid w:linePitch="326"/>
        </w:sectPr>
      </w:pPr>
    </w:p>
    <w:p w:rsidR="00AA3187" w:rsidRPr="007465EB" w:rsidRDefault="00F039C9">
      <w:pPr>
        <w:adjustRightInd w:val="0"/>
        <w:snapToGrid w:val="0"/>
        <w:spacing w:line="288" w:lineRule="auto"/>
        <w:ind w:firstLine="600"/>
        <w:jc w:val="center"/>
        <w:outlineLvl w:val="0"/>
        <w:rPr>
          <w:snapToGrid w:val="0"/>
          <w:sz w:val="30"/>
          <w:szCs w:val="30"/>
        </w:rPr>
      </w:pPr>
      <w:r w:rsidRPr="007465EB">
        <w:rPr>
          <w:snapToGrid w:val="0"/>
          <w:sz w:val="30"/>
          <w:szCs w:val="30"/>
        </w:rPr>
        <w:lastRenderedPageBreak/>
        <w:t>一、建设项目基本情况</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3"/>
        <w:gridCol w:w="283"/>
        <w:gridCol w:w="2517"/>
        <w:gridCol w:w="2161"/>
        <w:gridCol w:w="3782"/>
      </w:tblGrid>
      <w:tr w:rsidR="007465EB" w:rsidRPr="007465EB" w:rsidTr="00DD74E3">
        <w:trPr>
          <w:trHeight w:val="397"/>
          <w:jc w:val="center"/>
        </w:trPr>
        <w:tc>
          <w:tcPr>
            <w:tcW w:w="1266" w:type="dxa"/>
            <w:gridSpan w:val="2"/>
            <w:tcMar>
              <w:top w:w="16" w:type="dxa"/>
              <w:left w:w="16" w:type="dxa"/>
              <w:right w:w="16" w:type="dxa"/>
            </w:tcMar>
            <w:vAlign w:val="center"/>
          </w:tcPr>
          <w:p w:rsidR="00AA3187" w:rsidRPr="007465EB" w:rsidRDefault="00F039C9">
            <w:pPr>
              <w:adjustRightInd w:val="0"/>
              <w:snapToGrid w:val="0"/>
              <w:spacing w:line="240" w:lineRule="auto"/>
              <w:ind w:firstLineChars="0" w:firstLine="0"/>
              <w:jc w:val="center"/>
              <w:rPr>
                <w:szCs w:val="21"/>
              </w:rPr>
            </w:pPr>
            <w:r w:rsidRPr="007465EB">
              <w:rPr>
                <w:szCs w:val="21"/>
              </w:rPr>
              <w:t>建设项目名称</w:t>
            </w:r>
          </w:p>
        </w:tc>
        <w:tc>
          <w:tcPr>
            <w:tcW w:w="8460" w:type="dxa"/>
            <w:gridSpan w:val="3"/>
            <w:vAlign w:val="center"/>
          </w:tcPr>
          <w:p w:rsidR="00AA3187" w:rsidRPr="007465EB" w:rsidRDefault="00F361B2">
            <w:pPr>
              <w:adjustRightInd w:val="0"/>
              <w:snapToGrid w:val="0"/>
              <w:spacing w:line="240" w:lineRule="auto"/>
              <w:ind w:firstLineChars="0" w:firstLine="0"/>
              <w:jc w:val="center"/>
              <w:rPr>
                <w:szCs w:val="21"/>
              </w:rPr>
            </w:pPr>
            <w:r w:rsidRPr="007465EB">
              <w:rPr>
                <w:szCs w:val="21"/>
              </w:rPr>
              <w:t>汽车座椅骨架及配件生产项目</w:t>
            </w:r>
          </w:p>
        </w:tc>
      </w:tr>
      <w:tr w:rsidR="007465EB" w:rsidRPr="007465EB" w:rsidTr="00DD74E3">
        <w:trPr>
          <w:trHeight w:val="397"/>
          <w:jc w:val="center"/>
        </w:trPr>
        <w:tc>
          <w:tcPr>
            <w:tcW w:w="1266" w:type="dxa"/>
            <w:gridSpan w:val="2"/>
            <w:tcMar>
              <w:top w:w="16" w:type="dxa"/>
              <w:left w:w="16" w:type="dxa"/>
              <w:right w:w="16" w:type="dxa"/>
            </w:tcMar>
            <w:vAlign w:val="center"/>
          </w:tcPr>
          <w:p w:rsidR="00AA3187" w:rsidRPr="007465EB" w:rsidRDefault="00F039C9">
            <w:pPr>
              <w:adjustRightInd w:val="0"/>
              <w:snapToGrid w:val="0"/>
              <w:spacing w:line="240" w:lineRule="auto"/>
              <w:ind w:firstLineChars="0" w:firstLine="0"/>
              <w:jc w:val="center"/>
              <w:rPr>
                <w:szCs w:val="21"/>
              </w:rPr>
            </w:pPr>
            <w:r w:rsidRPr="007465EB">
              <w:rPr>
                <w:szCs w:val="21"/>
              </w:rPr>
              <w:t>项目代码</w:t>
            </w:r>
          </w:p>
        </w:tc>
        <w:tc>
          <w:tcPr>
            <w:tcW w:w="8460" w:type="dxa"/>
            <w:gridSpan w:val="3"/>
            <w:vAlign w:val="center"/>
          </w:tcPr>
          <w:p w:rsidR="00AA3187" w:rsidRPr="007465EB" w:rsidRDefault="00C66D7B">
            <w:pPr>
              <w:adjustRightInd w:val="0"/>
              <w:snapToGrid w:val="0"/>
              <w:spacing w:line="240" w:lineRule="auto"/>
              <w:ind w:firstLineChars="0" w:firstLine="0"/>
              <w:jc w:val="center"/>
              <w:rPr>
                <w:szCs w:val="21"/>
              </w:rPr>
            </w:pPr>
            <w:r w:rsidRPr="007465EB">
              <w:t>2503-500117-04-01-662176</w:t>
            </w:r>
          </w:p>
        </w:tc>
      </w:tr>
      <w:tr w:rsidR="007465EB" w:rsidRPr="007465EB" w:rsidTr="00DD74E3">
        <w:trPr>
          <w:trHeight w:val="397"/>
          <w:jc w:val="center"/>
        </w:trPr>
        <w:tc>
          <w:tcPr>
            <w:tcW w:w="1266" w:type="dxa"/>
            <w:gridSpan w:val="2"/>
            <w:tcMar>
              <w:top w:w="16" w:type="dxa"/>
              <w:left w:w="16" w:type="dxa"/>
              <w:right w:w="16" w:type="dxa"/>
            </w:tcMar>
            <w:vAlign w:val="center"/>
          </w:tcPr>
          <w:p w:rsidR="00AA3187" w:rsidRPr="007465EB" w:rsidRDefault="00F039C9">
            <w:pPr>
              <w:adjustRightInd w:val="0"/>
              <w:snapToGrid w:val="0"/>
              <w:spacing w:line="240" w:lineRule="auto"/>
              <w:ind w:firstLineChars="0" w:firstLine="0"/>
              <w:jc w:val="center"/>
              <w:rPr>
                <w:szCs w:val="21"/>
              </w:rPr>
            </w:pPr>
            <w:r w:rsidRPr="007465EB">
              <w:rPr>
                <w:szCs w:val="21"/>
              </w:rPr>
              <w:t>建设单位联系人</w:t>
            </w:r>
          </w:p>
        </w:tc>
        <w:tc>
          <w:tcPr>
            <w:tcW w:w="2517" w:type="dxa"/>
            <w:vAlign w:val="center"/>
          </w:tcPr>
          <w:p w:rsidR="00AA3187" w:rsidRPr="007465EB" w:rsidRDefault="00AA3187">
            <w:pPr>
              <w:adjustRightInd w:val="0"/>
              <w:snapToGrid w:val="0"/>
              <w:spacing w:line="240" w:lineRule="auto"/>
              <w:ind w:firstLineChars="0" w:firstLine="0"/>
              <w:jc w:val="center"/>
              <w:rPr>
                <w:szCs w:val="21"/>
              </w:rPr>
            </w:pPr>
          </w:p>
        </w:tc>
        <w:tc>
          <w:tcPr>
            <w:tcW w:w="2161" w:type="dxa"/>
            <w:vAlign w:val="center"/>
          </w:tcPr>
          <w:p w:rsidR="00AA3187" w:rsidRPr="007465EB" w:rsidRDefault="00F039C9">
            <w:pPr>
              <w:adjustRightInd w:val="0"/>
              <w:snapToGrid w:val="0"/>
              <w:spacing w:line="240" w:lineRule="auto"/>
              <w:ind w:firstLineChars="0" w:firstLine="0"/>
              <w:jc w:val="center"/>
              <w:rPr>
                <w:szCs w:val="21"/>
              </w:rPr>
            </w:pPr>
            <w:r w:rsidRPr="007465EB">
              <w:rPr>
                <w:szCs w:val="21"/>
              </w:rPr>
              <w:t>联系方式</w:t>
            </w:r>
          </w:p>
        </w:tc>
        <w:tc>
          <w:tcPr>
            <w:tcW w:w="3782" w:type="dxa"/>
            <w:vAlign w:val="center"/>
          </w:tcPr>
          <w:p w:rsidR="00AA3187" w:rsidRPr="007465EB" w:rsidRDefault="00AA3187">
            <w:pPr>
              <w:adjustRightInd w:val="0"/>
              <w:snapToGrid w:val="0"/>
              <w:spacing w:line="240" w:lineRule="auto"/>
              <w:ind w:firstLineChars="0" w:firstLine="0"/>
              <w:jc w:val="center"/>
              <w:rPr>
                <w:szCs w:val="21"/>
              </w:rPr>
            </w:pPr>
          </w:p>
        </w:tc>
      </w:tr>
      <w:tr w:rsidR="007465EB" w:rsidRPr="007465EB" w:rsidTr="00DD74E3">
        <w:trPr>
          <w:trHeight w:val="397"/>
          <w:jc w:val="center"/>
        </w:trPr>
        <w:tc>
          <w:tcPr>
            <w:tcW w:w="1266" w:type="dxa"/>
            <w:gridSpan w:val="2"/>
            <w:tcMar>
              <w:top w:w="16" w:type="dxa"/>
              <w:left w:w="16" w:type="dxa"/>
              <w:right w:w="16" w:type="dxa"/>
            </w:tcMar>
            <w:vAlign w:val="center"/>
          </w:tcPr>
          <w:p w:rsidR="00AA3187" w:rsidRPr="007465EB" w:rsidRDefault="00F039C9">
            <w:pPr>
              <w:adjustRightInd w:val="0"/>
              <w:snapToGrid w:val="0"/>
              <w:spacing w:line="240" w:lineRule="auto"/>
              <w:ind w:firstLineChars="0" w:firstLine="0"/>
              <w:jc w:val="center"/>
              <w:rPr>
                <w:szCs w:val="21"/>
              </w:rPr>
            </w:pPr>
            <w:r w:rsidRPr="007465EB">
              <w:rPr>
                <w:szCs w:val="21"/>
              </w:rPr>
              <w:t>建设地点</w:t>
            </w:r>
          </w:p>
        </w:tc>
        <w:tc>
          <w:tcPr>
            <w:tcW w:w="8460" w:type="dxa"/>
            <w:gridSpan w:val="3"/>
            <w:vAlign w:val="center"/>
          </w:tcPr>
          <w:p w:rsidR="00AA3187" w:rsidRPr="007465EB" w:rsidRDefault="00B532DC">
            <w:pPr>
              <w:adjustRightInd w:val="0"/>
              <w:snapToGrid w:val="0"/>
              <w:spacing w:line="240" w:lineRule="auto"/>
              <w:ind w:firstLineChars="0" w:firstLine="0"/>
              <w:jc w:val="center"/>
              <w:rPr>
                <w:szCs w:val="21"/>
              </w:rPr>
            </w:pPr>
            <w:r w:rsidRPr="007465EB">
              <w:rPr>
                <w:szCs w:val="21"/>
              </w:rPr>
              <w:t>重庆市合川区土场镇前高路</w:t>
            </w:r>
            <w:r w:rsidRPr="007465EB">
              <w:rPr>
                <w:szCs w:val="21"/>
              </w:rPr>
              <w:t>9</w:t>
            </w:r>
            <w:r w:rsidRPr="007465EB">
              <w:rPr>
                <w:szCs w:val="21"/>
              </w:rPr>
              <w:t>号</w:t>
            </w:r>
            <w:r w:rsidRPr="007465EB">
              <w:rPr>
                <w:szCs w:val="21"/>
              </w:rPr>
              <w:t>1</w:t>
            </w:r>
            <w:r w:rsidRPr="007465EB">
              <w:rPr>
                <w:szCs w:val="21"/>
              </w:rPr>
              <w:t>幢</w:t>
            </w:r>
          </w:p>
        </w:tc>
      </w:tr>
      <w:tr w:rsidR="007465EB" w:rsidRPr="007465EB" w:rsidTr="00DD74E3">
        <w:trPr>
          <w:trHeight w:val="397"/>
          <w:jc w:val="center"/>
        </w:trPr>
        <w:tc>
          <w:tcPr>
            <w:tcW w:w="1266" w:type="dxa"/>
            <w:gridSpan w:val="2"/>
            <w:tcMar>
              <w:top w:w="16" w:type="dxa"/>
              <w:left w:w="16" w:type="dxa"/>
              <w:right w:w="16" w:type="dxa"/>
            </w:tcMar>
            <w:vAlign w:val="center"/>
          </w:tcPr>
          <w:p w:rsidR="00AA3187" w:rsidRPr="007465EB" w:rsidRDefault="00F039C9">
            <w:pPr>
              <w:adjustRightInd w:val="0"/>
              <w:snapToGrid w:val="0"/>
              <w:spacing w:line="240" w:lineRule="auto"/>
              <w:ind w:firstLineChars="0" w:firstLine="0"/>
              <w:jc w:val="center"/>
              <w:rPr>
                <w:szCs w:val="21"/>
              </w:rPr>
            </w:pPr>
            <w:r w:rsidRPr="007465EB">
              <w:rPr>
                <w:szCs w:val="21"/>
              </w:rPr>
              <w:t>地理坐标</w:t>
            </w:r>
          </w:p>
        </w:tc>
        <w:tc>
          <w:tcPr>
            <w:tcW w:w="8460" w:type="dxa"/>
            <w:gridSpan w:val="3"/>
            <w:vAlign w:val="center"/>
          </w:tcPr>
          <w:p w:rsidR="00AA3187" w:rsidRPr="007465EB" w:rsidRDefault="00AA3187" w:rsidP="003A03EA">
            <w:pPr>
              <w:adjustRightInd w:val="0"/>
              <w:snapToGrid w:val="0"/>
              <w:spacing w:line="240" w:lineRule="auto"/>
              <w:ind w:firstLineChars="0" w:firstLine="0"/>
              <w:jc w:val="center"/>
              <w:rPr>
                <w:szCs w:val="21"/>
              </w:rPr>
            </w:pPr>
          </w:p>
        </w:tc>
      </w:tr>
      <w:tr w:rsidR="007465EB" w:rsidRPr="007465EB" w:rsidTr="00DD74E3">
        <w:trPr>
          <w:trHeight w:val="397"/>
          <w:jc w:val="center"/>
        </w:trPr>
        <w:tc>
          <w:tcPr>
            <w:tcW w:w="1266" w:type="dxa"/>
            <w:gridSpan w:val="2"/>
            <w:tcMar>
              <w:top w:w="16" w:type="dxa"/>
              <w:left w:w="16" w:type="dxa"/>
              <w:right w:w="16" w:type="dxa"/>
            </w:tcMar>
            <w:vAlign w:val="center"/>
          </w:tcPr>
          <w:p w:rsidR="00AA3187" w:rsidRPr="007465EB" w:rsidRDefault="00F039C9">
            <w:pPr>
              <w:adjustRightInd w:val="0"/>
              <w:snapToGrid w:val="0"/>
              <w:spacing w:line="240" w:lineRule="auto"/>
              <w:ind w:firstLineChars="0" w:firstLine="0"/>
              <w:jc w:val="center"/>
              <w:rPr>
                <w:szCs w:val="21"/>
              </w:rPr>
            </w:pPr>
            <w:r w:rsidRPr="007465EB">
              <w:rPr>
                <w:szCs w:val="21"/>
              </w:rPr>
              <w:t>国民经济</w:t>
            </w:r>
          </w:p>
          <w:p w:rsidR="00AA3187" w:rsidRPr="007465EB" w:rsidRDefault="00F039C9">
            <w:pPr>
              <w:adjustRightInd w:val="0"/>
              <w:snapToGrid w:val="0"/>
              <w:spacing w:line="240" w:lineRule="auto"/>
              <w:ind w:firstLineChars="0" w:firstLine="0"/>
              <w:jc w:val="center"/>
              <w:rPr>
                <w:szCs w:val="21"/>
              </w:rPr>
            </w:pPr>
            <w:r w:rsidRPr="007465EB">
              <w:rPr>
                <w:szCs w:val="21"/>
              </w:rPr>
              <w:t>行业类别</w:t>
            </w:r>
          </w:p>
        </w:tc>
        <w:tc>
          <w:tcPr>
            <w:tcW w:w="2517" w:type="dxa"/>
            <w:vAlign w:val="center"/>
          </w:tcPr>
          <w:p w:rsidR="00AA3187" w:rsidRPr="007465EB" w:rsidRDefault="00F039C9" w:rsidP="00275529">
            <w:pPr>
              <w:adjustRightInd w:val="0"/>
              <w:snapToGrid w:val="0"/>
              <w:spacing w:line="240" w:lineRule="auto"/>
              <w:ind w:firstLineChars="0" w:firstLine="0"/>
              <w:jc w:val="center"/>
              <w:rPr>
                <w:szCs w:val="21"/>
              </w:rPr>
            </w:pPr>
            <w:bookmarkStart w:id="2" w:name="OLE_LINK1"/>
            <w:r w:rsidRPr="007465EB">
              <w:rPr>
                <w:szCs w:val="22"/>
              </w:rPr>
              <w:t>C</w:t>
            </w:r>
            <w:r w:rsidR="00275529" w:rsidRPr="007465EB">
              <w:rPr>
                <w:szCs w:val="22"/>
              </w:rPr>
              <w:t>3670</w:t>
            </w:r>
            <w:r w:rsidR="00275529" w:rsidRPr="007465EB">
              <w:rPr>
                <w:rFonts w:hint="eastAsia"/>
                <w:szCs w:val="22"/>
              </w:rPr>
              <w:t>汽车零部件</w:t>
            </w:r>
            <w:r w:rsidR="00275529" w:rsidRPr="007465EB">
              <w:rPr>
                <w:szCs w:val="22"/>
              </w:rPr>
              <w:t>及配件制造</w:t>
            </w:r>
            <w:bookmarkEnd w:id="2"/>
          </w:p>
        </w:tc>
        <w:tc>
          <w:tcPr>
            <w:tcW w:w="2161" w:type="dxa"/>
            <w:vAlign w:val="center"/>
          </w:tcPr>
          <w:p w:rsidR="00AA3187" w:rsidRPr="007465EB" w:rsidRDefault="00F039C9">
            <w:pPr>
              <w:adjustRightInd w:val="0"/>
              <w:snapToGrid w:val="0"/>
              <w:spacing w:line="240" w:lineRule="auto"/>
              <w:ind w:firstLineChars="0" w:firstLine="0"/>
              <w:jc w:val="center"/>
              <w:rPr>
                <w:szCs w:val="21"/>
              </w:rPr>
            </w:pPr>
            <w:bookmarkStart w:id="3" w:name="_Hlk49843745"/>
            <w:r w:rsidRPr="007465EB">
              <w:rPr>
                <w:szCs w:val="21"/>
              </w:rPr>
              <w:t>建设项目</w:t>
            </w:r>
          </w:p>
          <w:p w:rsidR="00AA3187" w:rsidRPr="007465EB" w:rsidRDefault="00F039C9">
            <w:pPr>
              <w:adjustRightInd w:val="0"/>
              <w:snapToGrid w:val="0"/>
              <w:spacing w:line="240" w:lineRule="auto"/>
              <w:ind w:firstLineChars="0" w:firstLine="0"/>
              <w:jc w:val="center"/>
              <w:rPr>
                <w:szCs w:val="21"/>
              </w:rPr>
            </w:pPr>
            <w:r w:rsidRPr="007465EB">
              <w:rPr>
                <w:szCs w:val="21"/>
              </w:rPr>
              <w:t>行业类别</w:t>
            </w:r>
            <w:bookmarkEnd w:id="3"/>
          </w:p>
        </w:tc>
        <w:tc>
          <w:tcPr>
            <w:tcW w:w="3782" w:type="dxa"/>
            <w:vAlign w:val="center"/>
          </w:tcPr>
          <w:p w:rsidR="00AA3187" w:rsidRPr="007465EB" w:rsidRDefault="00701264" w:rsidP="00275529">
            <w:pPr>
              <w:adjustRightInd w:val="0"/>
              <w:snapToGrid w:val="0"/>
              <w:spacing w:line="240" w:lineRule="auto"/>
              <w:ind w:firstLineChars="0" w:firstLine="0"/>
              <w:rPr>
                <w:szCs w:val="21"/>
              </w:rPr>
            </w:pPr>
            <w:r w:rsidRPr="007465EB">
              <w:rPr>
                <w:rFonts w:hint="eastAsia"/>
                <w:szCs w:val="21"/>
              </w:rPr>
              <w:t>三十三</w:t>
            </w:r>
            <w:r w:rsidR="00F039C9" w:rsidRPr="007465EB">
              <w:rPr>
                <w:szCs w:val="21"/>
              </w:rPr>
              <w:t>、</w:t>
            </w:r>
            <w:r w:rsidR="006C2705" w:rsidRPr="007465EB">
              <w:rPr>
                <w:rFonts w:hint="eastAsia"/>
                <w:szCs w:val="21"/>
              </w:rPr>
              <w:t>汽车制造</w:t>
            </w:r>
            <w:r w:rsidR="006C2705" w:rsidRPr="007465EB">
              <w:rPr>
                <w:szCs w:val="21"/>
              </w:rPr>
              <w:t>业</w:t>
            </w:r>
            <w:r w:rsidR="006A3A9F" w:rsidRPr="007465EB">
              <w:rPr>
                <w:szCs w:val="21"/>
              </w:rPr>
              <w:t xml:space="preserve"> 3</w:t>
            </w:r>
            <w:r w:rsidR="006C2705" w:rsidRPr="007465EB">
              <w:rPr>
                <w:szCs w:val="21"/>
              </w:rPr>
              <w:t>6</w:t>
            </w:r>
            <w:r w:rsidR="00F039C9" w:rsidRPr="007465EB">
              <w:rPr>
                <w:szCs w:val="21"/>
              </w:rPr>
              <w:t xml:space="preserve"> </w:t>
            </w:r>
            <w:r w:rsidR="006C2705" w:rsidRPr="007465EB">
              <w:rPr>
                <w:rFonts w:hint="eastAsia"/>
                <w:szCs w:val="21"/>
              </w:rPr>
              <w:t>汽车零部件</w:t>
            </w:r>
            <w:r w:rsidR="006C2705" w:rsidRPr="007465EB">
              <w:rPr>
                <w:szCs w:val="21"/>
              </w:rPr>
              <w:t>及配件制造</w:t>
            </w:r>
            <w:r w:rsidR="00275529" w:rsidRPr="007465EB">
              <w:rPr>
                <w:szCs w:val="21"/>
              </w:rPr>
              <w:t>367</w:t>
            </w:r>
          </w:p>
        </w:tc>
      </w:tr>
      <w:tr w:rsidR="007465EB" w:rsidRPr="007465EB" w:rsidTr="00DD74E3">
        <w:trPr>
          <w:trHeight w:val="397"/>
          <w:jc w:val="center"/>
        </w:trPr>
        <w:tc>
          <w:tcPr>
            <w:tcW w:w="1266" w:type="dxa"/>
            <w:gridSpan w:val="2"/>
            <w:tcMar>
              <w:top w:w="16" w:type="dxa"/>
              <w:left w:w="16" w:type="dxa"/>
              <w:right w:w="16" w:type="dxa"/>
            </w:tcMar>
            <w:vAlign w:val="center"/>
          </w:tcPr>
          <w:p w:rsidR="00AA3187" w:rsidRPr="007465EB" w:rsidRDefault="00F039C9">
            <w:pPr>
              <w:adjustRightInd w:val="0"/>
              <w:snapToGrid w:val="0"/>
              <w:spacing w:line="240" w:lineRule="auto"/>
              <w:ind w:firstLineChars="0" w:firstLine="0"/>
              <w:jc w:val="center"/>
              <w:rPr>
                <w:szCs w:val="21"/>
              </w:rPr>
            </w:pPr>
            <w:r w:rsidRPr="007465EB">
              <w:rPr>
                <w:szCs w:val="21"/>
              </w:rPr>
              <w:t>建设性质</w:t>
            </w:r>
          </w:p>
        </w:tc>
        <w:tc>
          <w:tcPr>
            <w:tcW w:w="2517" w:type="dxa"/>
            <w:vAlign w:val="center"/>
          </w:tcPr>
          <w:p w:rsidR="00AA3187" w:rsidRPr="007465EB" w:rsidRDefault="00275529">
            <w:pPr>
              <w:adjustRightInd w:val="0"/>
              <w:snapToGrid w:val="0"/>
              <w:spacing w:line="240" w:lineRule="auto"/>
              <w:ind w:firstLineChars="0" w:firstLine="0"/>
              <w:jc w:val="left"/>
              <w:rPr>
                <w:szCs w:val="21"/>
              </w:rPr>
            </w:pPr>
            <w:r w:rsidRPr="007465EB">
              <w:rPr>
                <w:szCs w:val="21"/>
              </w:rPr>
              <w:t>□</w:t>
            </w:r>
            <w:r w:rsidR="00F039C9" w:rsidRPr="007465EB">
              <w:rPr>
                <w:szCs w:val="21"/>
              </w:rPr>
              <w:t>新建</w:t>
            </w:r>
          </w:p>
          <w:p w:rsidR="00AA3187" w:rsidRPr="007465EB" w:rsidRDefault="00A40CA4">
            <w:pPr>
              <w:adjustRightInd w:val="0"/>
              <w:snapToGrid w:val="0"/>
              <w:spacing w:line="240" w:lineRule="auto"/>
              <w:ind w:firstLineChars="0" w:firstLine="0"/>
              <w:jc w:val="left"/>
              <w:rPr>
                <w:szCs w:val="21"/>
              </w:rPr>
            </w:pPr>
            <w:r w:rsidRPr="007465EB">
              <w:rPr>
                <w:szCs w:val="21"/>
              </w:rPr>
              <w:t>■</w:t>
            </w:r>
            <w:r w:rsidR="00F039C9" w:rsidRPr="007465EB">
              <w:rPr>
                <w:szCs w:val="21"/>
              </w:rPr>
              <w:t>改建</w:t>
            </w:r>
          </w:p>
          <w:p w:rsidR="00AA3187" w:rsidRPr="007465EB" w:rsidRDefault="00C57759">
            <w:pPr>
              <w:adjustRightInd w:val="0"/>
              <w:snapToGrid w:val="0"/>
              <w:spacing w:line="240" w:lineRule="auto"/>
              <w:ind w:firstLineChars="0" w:firstLine="0"/>
              <w:jc w:val="left"/>
              <w:rPr>
                <w:szCs w:val="21"/>
              </w:rPr>
            </w:pPr>
            <w:r w:rsidRPr="007465EB">
              <w:rPr>
                <w:szCs w:val="21"/>
              </w:rPr>
              <w:t>■</w:t>
            </w:r>
            <w:r w:rsidR="00F039C9" w:rsidRPr="007465EB">
              <w:rPr>
                <w:szCs w:val="21"/>
              </w:rPr>
              <w:t>扩建</w:t>
            </w:r>
          </w:p>
          <w:p w:rsidR="00AA3187" w:rsidRPr="007465EB" w:rsidRDefault="00F039C9">
            <w:pPr>
              <w:adjustRightInd w:val="0"/>
              <w:snapToGrid w:val="0"/>
              <w:spacing w:line="240" w:lineRule="auto"/>
              <w:ind w:firstLineChars="0" w:firstLine="0"/>
              <w:jc w:val="left"/>
              <w:rPr>
                <w:szCs w:val="21"/>
              </w:rPr>
            </w:pPr>
            <w:r w:rsidRPr="007465EB">
              <w:rPr>
                <w:szCs w:val="21"/>
              </w:rPr>
              <w:t>□</w:t>
            </w:r>
            <w:r w:rsidRPr="007465EB">
              <w:rPr>
                <w:szCs w:val="21"/>
              </w:rPr>
              <w:t>技术改造</w:t>
            </w:r>
          </w:p>
        </w:tc>
        <w:tc>
          <w:tcPr>
            <w:tcW w:w="2161" w:type="dxa"/>
            <w:vAlign w:val="center"/>
          </w:tcPr>
          <w:p w:rsidR="00AA3187" w:rsidRPr="007465EB" w:rsidRDefault="00F039C9">
            <w:pPr>
              <w:adjustRightInd w:val="0"/>
              <w:snapToGrid w:val="0"/>
              <w:spacing w:line="240" w:lineRule="auto"/>
              <w:ind w:firstLineChars="0" w:firstLine="0"/>
              <w:jc w:val="center"/>
              <w:rPr>
                <w:szCs w:val="21"/>
              </w:rPr>
            </w:pPr>
            <w:r w:rsidRPr="007465EB">
              <w:rPr>
                <w:szCs w:val="21"/>
              </w:rPr>
              <w:t>建设项目</w:t>
            </w:r>
          </w:p>
          <w:p w:rsidR="00AA3187" w:rsidRPr="007465EB" w:rsidRDefault="00F039C9">
            <w:pPr>
              <w:adjustRightInd w:val="0"/>
              <w:snapToGrid w:val="0"/>
              <w:spacing w:line="240" w:lineRule="auto"/>
              <w:ind w:firstLineChars="0" w:firstLine="0"/>
              <w:jc w:val="center"/>
              <w:rPr>
                <w:szCs w:val="21"/>
              </w:rPr>
            </w:pPr>
            <w:r w:rsidRPr="007465EB">
              <w:rPr>
                <w:szCs w:val="21"/>
              </w:rPr>
              <w:t>申报情形</w:t>
            </w:r>
          </w:p>
        </w:tc>
        <w:tc>
          <w:tcPr>
            <w:tcW w:w="3782" w:type="dxa"/>
            <w:vAlign w:val="center"/>
          </w:tcPr>
          <w:p w:rsidR="00AA3187" w:rsidRPr="007465EB" w:rsidRDefault="00F039C9">
            <w:pPr>
              <w:adjustRightInd w:val="0"/>
              <w:snapToGrid w:val="0"/>
              <w:spacing w:line="240" w:lineRule="auto"/>
              <w:ind w:firstLineChars="0" w:firstLine="0"/>
              <w:jc w:val="left"/>
              <w:rPr>
                <w:szCs w:val="21"/>
              </w:rPr>
            </w:pPr>
            <w:r w:rsidRPr="007465EB">
              <w:rPr>
                <w:szCs w:val="21"/>
              </w:rPr>
              <w:t>■</w:t>
            </w:r>
            <w:r w:rsidRPr="007465EB">
              <w:rPr>
                <w:szCs w:val="21"/>
              </w:rPr>
              <w:t>首次申报项目</w:t>
            </w:r>
          </w:p>
          <w:p w:rsidR="00AA3187" w:rsidRPr="007465EB" w:rsidRDefault="00F039C9">
            <w:pPr>
              <w:adjustRightInd w:val="0"/>
              <w:snapToGrid w:val="0"/>
              <w:spacing w:line="240" w:lineRule="auto"/>
              <w:ind w:firstLineChars="0" w:firstLine="0"/>
              <w:jc w:val="left"/>
              <w:rPr>
                <w:szCs w:val="21"/>
              </w:rPr>
            </w:pPr>
            <w:r w:rsidRPr="007465EB">
              <w:rPr>
                <w:szCs w:val="21"/>
              </w:rPr>
              <w:t>□</w:t>
            </w:r>
            <w:r w:rsidRPr="007465EB">
              <w:rPr>
                <w:szCs w:val="21"/>
              </w:rPr>
              <w:t>不予批准后再次申报项目</w:t>
            </w:r>
          </w:p>
          <w:p w:rsidR="00AA3187" w:rsidRPr="007465EB" w:rsidRDefault="00F039C9">
            <w:pPr>
              <w:adjustRightInd w:val="0"/>
              <w:snapToGrid w:val="0"/>
              <w:spacing w:line="240" w:lineRule="auto"/>
              <w:ind w:firstLineChars="0" w:firstLine="0"/>
              <w:jc w:val="left"/>
              <w:rPr>
                <w:szCs w:val="21"/>
              </w:rPr>
            </w:pPr>
            <w:r w:rsidRPr="007465EB">
              <w:rPr>
                <w:szCs w:val="21"/>
              </w:rPr>
              <w:t>□</w:t>
            </w:r>
            <w:r w:rsidRPr="007465EB">
              <w:rPr>
                <w:szCs w:val="21"/>
              </w:rPr>
              <w:t>超五年重新审核项目</w:t>
            </w:r>
          </w:p>
          <w:p w:rsidR="00AA3187" w:rsidRPr="007465EB" w:rsidRDefault="00F039C9">
            <w:pPr>
              <w:adjustRightInd w:val="0"/>
              <w:snapToGrid w:val="0"/>
              <w:spacing w:line="240" w:lineRule="auto"/>
              <w:ind w:firstLineChars="0" w:firstLine="0"/>
              <w:jc w:val="left"/>
              <w:rPr>
                <w:szCs w:val="21"/>
              </w:rPr>
            </w:pPr>
            <w:r w:rsidRPr="007465EB">
              <w:rPr>
                <w:szCs w:val="21"/>
              </w:rPr>
              <w:t>□</w:t>
            </w:r>
            <w:r w:rsidRPr="007465EB">
              <w:rPr>
                <w:szCs w:val="21"/>
              </w:rPr>
              <w:t>重大变动重新报批项目</w:t>
            </w:r>
          </w:p>
        </w:tc>
      </w:tr>
      <w:tr w:rsidR="007465EB" w:rsidRPr="007465EB" w:rsidTr="00DD74E3">
        <w:trPr>
          <w:trHeight w:val="397"/>
          <w:jc w:val="center"/>
        </w:trPr>
        <w:tc>
          <w:tcPr>
            <w:tcW w:w="1266" w:type="dxa"/>
            <w:gridSpan w:val="2"/>
            <w:tcMar>
              <w:top w:w="16" w:type="dxa"/>
              <w:left w:w="16" w:type="dxa"/>
              <w:right w:w="16" w:type="dxa"/>
            </w:tcMar>
            <w:vAlign w:val="center"/>
          </w:tcPr>
          <w:p w:rsidR="00AA3187" w:rsidRPr="007465EB" w:rsidRDefault="00F039C9">
            <w:pPr>
              <w:adjustRightInd w:val="0"/>
              <w:snapToGrid w:val="0"/>
              <w:spacing w:line="240" w:lineRule="auto"/>
              <w:ind w:firstLineChars="0" w:firstLine="0"/>
              <w:jc w:val="center"/>
              <w:rPr>
                <w:szCs w:val="21"/>
              </w:rPr>
            </w:pPr>
            <w:r w:rsidRPr="007465EB">
              <w:rPr>
                <w:szCs w:val="21"/>
              </w:rPr>
              <w:t>项目审批（核准</w:t>
            </w:r>
            <w:r w:rsidRPr="007465EB">
              <w:rPr>
                <w:szCs w:val="21"/>
              </w:rPr>
              <w:t>/</w:t>
            </w:r>
            <w:r w:rsidRPr="007465EB">
              <w:rPr>
                <w:szCs w:val="21"/>
              </w:rPr>
              <w:t>备案）部门（选填）</w:t>
            </w:r>
          </w:p>
        </w:tc>
        <w:tc>
          <w:tcPr>
            <w:tcW w:w="2517" w:type="dxa"/>
            <w:vAlign w:val="center"/>
          </w:tcPr>
          <w:p w:rsidR="00AA3187" w:rsidRPr="007465EB" w:rsidRDefault="00F039C9">
            <w:pPr>
              <w:adjustRightInd w:val="0"/>
              <w:snapToGrid w:val="0"/>
              <w:spacing w:line="240" w:lineRule="auto"/>
              <w:ind w:firstLineChars="0" w:firstLine="0"/>
              <w:jc w:val="center"/>
              <w:rPr>
                <w:szCs w:val="21"/>
              </w:rPr>
            </w:pPr>
            <w:r w:rsidRPr="007465EB">
              <w:rPr>
                <w:szCs w:val="21"/>
              </w:rPr>
              <w:t>重庆市</w:t>
            </w:r>
            <w:r w:rsidRPr="007465EB">
              <w:rPr>
                <w:rFonts w:hint="eastAsia"/>
                <w:szCs w:val="21"/>
              </w:rPr>
              <w:t>合川区</w:t>
            </w:r>
            <w:r w:rsidRPr="007465EB">
              <w:rPr>
                <w:szCs w:val="21"/>
              </w:rPr>
              <w:t>发展和改革委员会</w:t>
            </w:r>
          </w:p>
        </w:tc>
        <w:tc>
          <w:tcPr>
            <w:tcW w:w="2161" w:type="dxa"/>
            <w:vAlign w:val="center"/>
          </w:tcPr>
          <w:p w:rsidR="00AA3187" w:rsidRPr="007465EB" w:rsidRDefault="00F039C9">
            <w:pPr>
              <w:adjustRightInd w:val="0"/>
              <w:snapToGrid w:val="0"/>
              <w:spacing w:line="240" w:lineRule="auto"/>
              <w:ind w:firstLineChars="0" w:firstLine="0"/>
              <w:jc w:val="center"/>
              <w:rPr>
                <w:szCs w:val="21"/>
              </w:rPr>
            </w:pPr>
            <w:r w:rsidRPr="007465EB">
              <w:rPr>
                <w:szCs w:val="21"/>
              </w:rPr>
              <w:t>项目审批（核准</w:t>
            </w:r>
            <w:r w:rsidRPr="007465EB">
              <w:rPr>
                <w:szCs w:val="21"/>
              </w:rPr>
              <w:t>/</w:t>
            </w:r>
            <w:r w:rsidRPr="007465EB">
              <w:rPr>
                <w:szCs w:val="21"/>
              </w:rPr>
              <w:t>备案）文号（选填）</w:t>
            </w:r>
          </w:p>
        </w:tc>
        <w:tc>
          <w:tcPr>
            <w:tcW w:w="3782" w:type="dxa"/>
            <w:vAlign w:val="center"/>
          </w:tcPr>
          <w:p w:rsidR="00AA3187" w:rsidRPr="007465EB" w:rsidRDefault="00C66D7B">
            <w:pPr>
              <w:adjustRightInd w:val="0"/>
              <w:snapToGrid w:val="0"/>
              <w:spacing w:line="240" w:lineRule="auto"/>
              <w:ind w:firstLineChars="0" w:firstLine="0"/>
              <w:jc w:val="center"/>
              <w:rPr>
                <w:szCs w:val="21"/>
              </w:rPr>
            </w:pPr>
            <w:r w:rsidRPr="007465EB">
              <w:t>2503-500117-04-01-662176</w:t>
            </w:r>
          </w:p>
        </w:tc>
      </w:tr>
      <w:tr w:rsidR="007465EB" w:rsidRPr="007465EB" w:rsidTr="00DD74E3">
        <w:trPr>
          <w:trHeight w:val="397"/>
          <w:jc w:val="center"/>
        </w:trPr>
        <w:tc>
          <w:tcPr>
            <w:tcW w:w="1266" w:type="dxa"/>
            <w:gridSpan w:val="2"/>
            <w:tcMar>
              <w:top w:w="16" w:type="dxa"/>
              <w:left w:w="16" w:type="dxa"/>
              <w:right w:w="16" w:type="dxa"/>
            </w:tcMar>
            <w:vAlign w:val="center"/>
          </w:tcPr>
          <w:p w:rsidR="00AA3187" w:rsidRPr="007465EB" w:rsidRDefault="00F039C9">
            <w:pPr>
              <w:adjustRightInd w:val="0"/>
              <w:snapToGrid w:val="0"/>
              <w:spacing w:line="240" w:lineRule="auto"/>
              <w:ind w:firstLineChars="0" w:firstLine="0"/>
              <w:jc w:val="center"/>
              <w:rPr>
                <w:szCs w:val="21"/>
              </w:rPr>
            </w:pPr>
            <w:r w:rsidRPr="007465EB">
              <w:rPr>
                <w:szCs w:val="21"/>
              </w:rPr>
              <w:t>总投资（万元）</w:t>
            </w:r>
          </w:p>
        </w:tc>
        <w:tc>
          <w:tcPr>
            <w:tcW w:w="2517" w:type="dxa"/>
            <w:vAlign w:val="center"/>
          </w:tcPr>
          <w:p w:rsidR="00AA3187" w:rsidRPr="007465EB" w:rsidRDefault="00A50AB7">
            <w:pPr>
              <w:adjustRightInd w:val="0"/>
              <w:snapToGrid w:val="0"/>
              <w:spacing w:line="240" w:lineRule="auto"/>
              <w:ind w:firstLineChars="0" w:firstLine="0"/>
              <w:jc w:val="center"/>
              <w:rPr>
                <w:szCs w:val="21"/>
              </w:rPr>
            </w:pPr>
            <w:r w:rsidRPr="007465EB">
              <w:rPr>
                <w:rFonts w:hint="eastAsia"/>
                <w:szCs w:val="21"/>
              </w:rPr>
              <w:t>3</w:t>
            </w:r>
            <w:r w:rsidRPr="007465EB">
              <w:rPr>
                <w:szCs w:val="21"/>
              </w:rPr>
              <w:t>00</w:t>
            </w:r>
          </w:p>
        </w:tc>
        <w:tc>
          <w:tcPr>
            <w:tcW w:w="2161" w:type="dxa"/>
            <w:tcMar>
              <w:top w:w="16" w:type="dxa"/>
              <w:left w:w="16" w:type="dxa"/>
              <w:right w:w="16" w:type="dxa"/>
            </w:tcMar>
            <w:vAlign w:val="center"/>
          </w:tcPr>
          <w:p w:rsidR="00AA3187" w:rsidRPr="007465EB" w:rsidRDefault="00F039C9">
            <w:pPr>
              <w:adjustRightInd w:val="0"/>
              <w:snapToGrid w:val="0"/>
              <w:spacing w:line="240" w:lineRule="auto"/>
              <w:ind w:firstLineChars="0" w:firstLine="0"/>
              <w:jc w:val="center"/>
              <w:rPr>
                <w:szCs w:val="21"/>
              </w:rPr>
            </w:pPr>
            <w:r w:rsidRPr="007465EB">
              <w:rPr>
                <w:szCs w:val="21"/>
              </w:rPr>
              <w:t>环保投资（万元）</w:t>
            </w:r>
          </w:p>
        </w:tc>
        <w:tc>
          <w:tcPr>
            <w:tcW w:w="3782" w:type="dxa"/>
            <w:vAlign w:val="center"/>
          </w:tcPr>
          <w:p w:rsidR="00AA3187" w:rsidRPr="007465EB" w:rsidRDefault="00A50AB7">
            <w:pPr>
              <w:adjustRightInd w:val="0"/>
              <w:snapToGrid w:val="0"/>
              <w:spacing w:line="240" w:lineRule="auto"/>
              <w:ind w:firstLineChars="0" w:firstLine="0"/>
              <w:jc w:val="center"/>
              <w:rPr>
                <w:szCs w:val="21"/>
              </w:rPr>
            </w:pPr>
            <w:r w:rsidRPr="007465EB">
              <w:rPr>
                <w:rFonts w:hint="eastAsia"/>
                <w:szCs w:val="21"/>
              </w:rPr>
              <w:t>30</w:t>
            </w:r>
          </w:p>
        </w:tc>
      </w:tr>
      <w:tr w:rsidR="007465EB" w:rsidRPr="007465EB" w:rsidTr="00DD74E3">
        <w:trPr>
          <w:trHeight w:val="397"/>
          <w:jc w:val="center"/>
        </w:trPr>
        <w:tc>
          <w:tcPr>
            <w:tcW w:w="1266" w:type="dxa"/>
            <w:gridSpan w:val="2"/>
            <w:tcMar>
              <w:top w:w="16" w:type="dxa"/>
              <w:left w:w="16" w:type="dxa"/>
              <w:right w:w="16" w:type="dxa"/>
            </w:tcMar>
            <w:vAlign w:val="center"/>
          </w:tcPr>
          <w:p w:rsidR="00AA3187" w:rsidRPr="007465EB" w:rsidRDefault="00F039C9">
            <w:pPr>
              <w:adjustRightInd w:val="0"/>
              <w:snapToGrid w:val="0"/>
              <w:spacing w:line="240" w:lineRule="auto"/>
              <w:ind w:firstLineChars="0" w:firstLine="0"/>
              <w:jc w:val="center"/>
              <w:rPr>
                <w:szCs w:val="21"/>
              </w:rPr>
            </w:pPr>
            <w:r w:rsidRPr="007465EB">
              <w:rPr>
                <w:szCs w:val="21"/>
              </w:rPr>
              <w:t>环保投资占比（</w:t>
            </w:r>
            <w:r w:rsidRPr="007465EB">
              <w:rPr>
                <w:szCs w:val="21"/>
              </w:rPr>
              <w:t>%</w:t>
            </w:r>
            <w:r w:rsidRPr="007465EB">
              <w:rPr>
                <w:szCs w:val="21"/>
              </w:rPr>
              <w:t>）</w:t>
            </w:r>
          </w:p>
        </w:tc>
        <w:tc>
          <w:tcPr>
            <w:tcW w:w="2517" w:type="dxa"/>
            <w:vAlign w:val="center"/>
          </w:tcPr>
          <w:p w:rsidR="00AA3187" w:rsidRPr="007465EB" w:rsidRDefault="00A50AB7">
            <w:pPr>
              <w:adjustRightInd w:val="0"/>
              <w:snapToGrid w:val="0"/>
              <w:spacing w:line="240" w:lineRule="auto"/>
              <w:ind w:firstLineChars="0" w:firstLine="0"/>
              <w:jc w:val="center"/>
              <w:rPr>
                <w:szCs w:val="21"/>
              </w:rPr>
            </w:pPr>
            <w:r w:rsidRPr="007465EB">
              <w:rPr>
                <w:rFonts w:hint="eastAsia"/>
                <w:szCs w:val="21"/>
              </w:rPr>
              <w:t>10</w:t>
            </w:r>
          </w:p>
        </w:tc>
        <w:tc>
          <w:tcPr>
            <w:tcW w:w="2161" w:type="dxa"/>
            <w:tcMar>
              <w:top w:w="16" w:type="dxa"/>
              <w:left w:w="16" w:type="dxa"/>
              <w:right w:w="16" w:type="dxa"/>
            </w:tcMar>
            <w:vAlign w:val="center"/>
          </w:tcPr>
          <w:p w:rsidR="00AA3187" w:rsidRPr="007465EB" w:rsidRDefault="00F039C9">
            <w:pPr>
              <w:adjustRightInd w:val="0"/>
              <w:snapToGrid w:val="0"/>
              <w:spacing w:line="240" w:lineRule="auto"/>
              <w:ind w:firstLineChars="0" w:firstLine="0"/>
              <w:jc w:val="center"/>
              <w:rPr>
                <w:szCs w:val="21"/>
              </w:rPr>
            </w:pPr>
            <w:r w:rsidRPr="007465EB">
              <w:rPr>
                <w:szCs w:val="21"/>
              </w:rPr>
              <w:t>施工工期</w:t>
            </w:r>
          </w:p>
        </w:tc>
        <w:tc>
          <w:tcPr>
            <w:tcW w:w="3782" w:type="dxa"/>
            <w:vAlign w:val="center"/>
          </w:tcPr>
          <w:p w:rsidR="00AA3187" w:rsidRPr="007465EB" w:rsidRDefault="00A50AB7">
            <w:pPr>
              <w:adjustRightInd w:val="0"/>
              <w:snapToGrid w:val="0"/>
              <w:spacing w:line="240" w:lineRule="auto"/>
              <w:ind w:firstLineChars="0" w:firstLine="0"/>
              <w:jc w:val="center"/>
              <w:rPr>
                <w:szCs w:val="21"/>
              </w:rPr>
            </w:pPr>
            <w:r w:rsidRPr="007465EB">
              <w:rPr>
                <w:rFonts w:hint="eastAsia"/>
                <w:szCs w:val="21"/>
              </w:rPr>
              <w:t>1</w:t>
            </w:r>
            <w:r w:rsidRPr="007465EB">
              <w:rPr>
                <w:rFonts w:hint="eastAsia"/>
                <w:szCs w:val="21"/>
              </w:rPr>
              <w:t>个</w:t>
            </w:r>
            <w:r w:rsidRPr="007465EB">
              <w:rPr>
                <w:szCs w:val="21"/>
              </w:rPr>
              <w:t>月</w:t>
            </w:r>
          </w:p>
        </w:tc>
      </w:tr>
      <w:tr w:rsidR="007465EB" w:rsidRPr="007465EB" w:rsidTr="00DD74E3">
        <w:trPr>
          <w:trHeight w:val="397"/>
          <w:jc w:val="center"/>
        </w:trPr>
        <w:tc>
          <w:tcPr>
            <w:tcW w:w="1266" w:type="dxa"/>
            <w:gridSpan w:val="2"/>
            <w:tcMar>
              <w:top w:w="16" w:type="dxa"/>
              <w:left w:w="16" w:type="dxa"/>
              <w:right w:w="16" w:type="dxa"/>
            </w:tcMar>
            <w:vAlign w:val="center"/>
          </w:tcPr>
          <w:p w:rsidR="00AA3187" w:rsidRPr="007465EB" w:rsidRDefault="00F039C9">
            <w:pPr>
              <w:adjustRightInd w:val="0"/>
              <w:snapToGrid w:val="0"/>
              <w:spacing w:line="240" w:lineRule="auto"/>
              <w:ind w:firstLineChars="0" w:firstLine="0"/>
              <w:jc w:val="center"/>
              <w:rPr>
                <w:szCs w:val="21"/>
              </w:rPr>
            </w:pPr>
            <w:r w:rsidRPr="007465EB">
              <w:rPr>
                <w:szCs w:val="21"/>
              </w:rPr>
              <w:t>是否开工建设</w:t>
            </w:r>
          </w:p>
        </w:tc>
        <w:tc>
          <w:tcPr>
            <w:tcW w:w="2517" w:type="dxa"/>
            <w:vAlign w:val="center"/>
          </w:tcPr>
          <w:p w:rsidR="00AA3187" w:rsidRPr="007465EB" w:rsidRDefault="00EF0273">
            <w:pPr>
              <w:adjustRightInd w:val="0"/>
              <w:snapToGrid w:val="0"/>
              <w:spacing w:line="240" w:lineRule="auto"/>
              <w:ind w:firstLineChars="0" w:firstLine="0"/>
              <w:rPr>
                <w:szCs w:val="21"/>
              </w:rPr>
            </w:pPr>
            <w:r w:rsidRPr="007465EB">
              <w:rPr>
                <w:szCs w:val="21"/>
              </w:rPr>
              <w:t>■</w:t>
            </w:r>
            <w:r w:rsidR="00F039C9" w:rsidRPr="007465EB">
              <w:rPr>
                <w:szCs w:val="21"/>
              </w:rPr>
              <w:t>否</w:t>
            </w:r>
          </w:p>
          <w:p w:rsidR="00AA3187" w:rsidRPr="007465EB" w:rsidRDefault="00EF0273" w:rsidP="00EF0273">
            <w:pPr>
              <w:adjustRightInd w:val="0"/>
              <w:snapToGrid w:val="0"/>
              <w:spacing w:line="240" w:lineRule="auto"/>
              <w:ind w:firstLineChars="0" w:firstLine="0"/>
              <w:rPr>
                <w:szCs w:val="21"/>
              </w:rPr>
            </w:pPr>
            <w:r w:rsidRPr="007465EB">
              <w:rPr>
                <w:szCs w:val="21"/>
              </w:rPr>
              <w:t>□</w:t>
            </w:r>
            <w:r w:rsidR="00F039C9" w:rsidRPr="007465EB">
              <w:rPr>
                <w:szCs w:val="21"/>
              </w:rPr>
              <w:t>是：</w:t>
            </w:r>
            <w:r w:rsidR="00F039C9" w:rsidRPr="007465EB">
              <w:rPr>
                <w:szCs w:val="21"/>
                <w:u w:val="single"/>
              </w:rPr>
              <w:t xml:space="preserve"> </w:t>
            </w:r>
            <w:r w:rsidRPr="007465EB">
              <w:rPr>
                <w:rFonts w:hint="eastAsia"/>
                <w:szCs w:val="21"/>
                <w:u w:val="single"/>
              </w:rPr>
              <w:t xml:space="preserve"> </w:t>
            </w:r>
            <w:r w:rsidRPr="007465EB">
              <w:rPr>
                <w:szCs w:val="21"/>
                <w:u w:val="single"/>
              </w:rPr>
              <w:t xml:space="preserve">          </w:t>
            </w:r>
            <w:r w:rsidR="00F039C9" w:rsidRPr="007465EB">
              <w:rPr>
                <w:szCs w:val="21"/>
                <w:u w:val="single"/>
              </w:rPr>
              <w:t xml:space="preserve"> </w:t>
            </w:r>
          </w:p>
        </w:tc>
        <w:tc>
          <w:tcPr>
            <w:tcW w:w="2161" w:type="dxa"/>
            <w:tcMar>
              <w:top w:w="16" w:type="dxa"/>
              <w:left w:w="16" w:type="dxa"/>
              <w:right w:w="16" w:type="dxa"/>
            </w:tcMar>
            <w:vAlign w:val="center"/>
          </w:tcPr>
          <w:p w:rsidR="00AA3187" w:rsidRPr="007465EB" w:rsidRDefault="00F039C9">
            <w:pPr>
              <w:adjustRightInd w:val="0"/>
              <w:snapToGrid w:val="0"/>
              <w:spacing w:line="240" w:lineRule="auto"/>
              <w:ind w:firstLineChars="0" w:firstLine="0"/>
              <w:jc w:val="center"/>
              <w:rPr>
                <w:szCs w:val="21"/>
              </w:rPr>
            </w:pPr>
            <w:r w:rsidRPr="007465EB">
              <w:rPr>
                <w:spacing w:val="-6"/>
                <w:szCs w:val="21"/>
              </w:rPr>
              <w:t>用地面积（</w:t>
            </w:r>
            <w:r w:rsidRPr="007465EB">
              <w:rPr>
                <w:spacing w:val="-6"/>
                <w:szCs w:val="21"/>
              </w:rPr>
              <w:t>m</w:t>
            </w:r>
            <w:r w:rsidRPr="007465EB">
              <w:rPr>
                <w:spacing w:val="-6"/>
                <w:szCs w:val="21"/>
                <w:vertAlign w:val="superscript"/>
              </w:rPr>
              <w:t>2</w:t>
            </w:r>
            <w:r w:rsidRPr="007465EB">
              <w:rPr>
                <w:spacing w:val="-6"/>
                <w:szCs w:val="21"/>
              </w:rPr>
              <w:t>）</w:t>
            </w:r>
          </w:p>
        </w:tc>
        <w:tc>
          <w:tcPr>
            <w:tcW w:w="3782" w:type="dxa"/>
            <w:vAlign w:val="center"/>
          </w:tcPr>
          <w:p w:rsidR="00AA3187" w:rsidRPr="007465EB" w:rsidRDefault="00A50AB7">
            <w:pPr>
              <w:adjustRightInd w:val="0"/>
              <w:snapToGrid w:val="0"/>
              <w:spacing w:line="240" w:lineRule="auto"/>
              <w:ind w:firstLineChars="0" w:firstLine="0"/>
              <w:jc w:val="center"/>
              <w:rPr>
                <w:szCs w:val="21"/>
              </w:rPr>
            </w:pPr>
            <w:r w:rsidRPr="007465EB">
              <w:rPr>
                <w:rFonts w:hint="eastAsia"/>
                <w:szCs w:val="21"/>
              </w:rPr>
              <w:t>9952</w:t>
            </w:r>
          </w:p>
        </w:tc>
      </w:tr>
      <w:tr w:rsidR="007465EB" w:rsidRPr="007465EB" w:rsidTr="00DD74E3">
        <w:tblPrEx>
          <w:tblCellMar>
            <w:left w:w="108" w:type="dxa"/>
            <w:right w:w="108" w:type="dxa"/>
          </w:tblCellMar>
        </w:tblPrEx>
        <w:trPr>
          <w:trHeight w:val="397"/>
          <w:jc w:val="center"/>
        </w:trPr>
        <w:tc>
          <w:tcPr>
            <w:tcW w:w="1266" w:type="dxa"/>
            <w:gridSpan w:val="2"/>
            <w:vAlign w:val="center"/>
          </w:tcPr>
          <w:p w:rsidR="00AA3187" w:rsidRPr="007465EB" w:rsidRDefault="00F039C9">
            <w:pPr>
              <w:autoSpaceDE w:val="0"/>
              <w:autoSpaceDN w:val="0"/>
              <w:adjustRightInd w:val="0"/>
              <w:snapToGrid w:val="0"/>
              <w:spacing w:line="240" w:lineRule="auto"/>
              <w:ind w:firstLineChars="0" w:firstLine="0"/>
              <w:jc w:val="center"/>
              <w:rPr>
                <w:kern w:val="0"/>
                <w:szCs w:val="21"/>
              </w:rPr>
            </w:pPr>
            <w:r w:rsidRPr="007465EB">
              <w:rPr>
                <w:kern w:val="0"/>
                <w:szCs w:val="21"/>
              </w:rPr>
              <w:t>专项评价设置情况</w:t>
            </w:r>
          </w:p>
        </w:tc>
        <w:tc>
          <w:tcPr>
            <w:tcW w:w="8460" w:type="dxa"/>
            <w:gridSpan w:val="3"/>
            <w:vAlign w:val="center"/>
          </w:tcPr>
          <w:p w:rsidR="00AA3187" w:rsidRPr="007465EB" w:rsidRDefault="00F039C9">
            <w:pPr>
              <w:pStyle w:val="2CharCharCharCharCharCharChar"/>
              <w:spacing w:line="440" w:lineRule="exact"/>
              <w:ind w:firstLine="480"/>
              <w:rPr>
                <w:rFonts w:cs="Times New Roman"/>
                <w:kern w:val="2"/>
              </w:rPr>
            </w:pPr>
            <w:r w:rsidRPr="007465EB">
              <w:rPr>
                <w:rFonts w:cs="Times New Roman"/>
                <w:kern w:val="2"/>
              </w:rPr>
              <w:t>根据《建设项目环境影响报告表编制技术指南（污染影响类）（试行）》，土壤、声环境不开展专项评价；</w:t>
            </w:r>
            <w:r w:rsidR="007F6B7D" w:rsidRPr="007465EB">
              <w:rPr>
                <w:rFonts w:cs="Times New Roman"/>
                <w:kern w:val="2"/>
              </w:rPr>
              <w:t>项目</w:t>
            </w:r>
            <w:r w:rsidRPr="007465EB">
              <w:rPr>
                <w:rFonts w:cs="Times New Roman"/>
                <w:kern w:val="2"/>
              </w:rPr>
              <w:t>不涉及集中式饮用水水源和热水、矿泉水、温泉等特殊地下水资源保护区，故不开展地下水专项评价工作。对照《建设项目环境影响报告表编制技术指南（污染影响类）（试行）》中</w:t>
            </w:r>
            <w:r w:rsidRPr="007465EB">
              <w:rPr>
                <w:rFonts w:cs="Times New Roman"/>
                <w:kern w:val="2"/>
              </w:rPr>
              <w:t>“</w:t>
            </w:r>
            <w:r w:rsidRPr="007465EB">
              <w:rPr>
                <w:rFonts w:cs="Times New Roman"/>
                <w:kern w:val="2"/>
              </w:rPr>
              <w:t>表</w:t>
            </w:r>
            <w:r w:rsidRPr="007465EB">
              <w:rPr>
                <w:rFonts w:cs="Times New Roman"/>
                <w:kern w:val="2"/>
              </w:rPr>
              <w:t>1</w:t>
            </w:r>
            <w:r w:rsidRPr="007465EB">
              <w:rPr>
                <w:rFonts w:cs="Times New Roman"/>
                <w:kern w:val="2"/>
              </w:rPr>
              <w:t>专项评价设置原则表</w:t>
            </w:r>
            <w:r w:rsidRPr="007465EB">
              <w:rPr>
                <w:rFonts w:cs="Times New Roman"/>
                <w:kern w:val="2"/>
              </w:rPr>
              <w:t>”</w:t>
            </w:r>
            <w:r w:rsidRPr="007465EB">
              <w:rPr>
                <w:rFonts w:cs="Times New Roman"/>
                <w:kern w:val="2"/>
              </w:rPr>
              <w:t>，</w:t>
            </w:r>
            <w:r w:rsidR="007F6B7D" w:rsidRPr="007465EB">
              <w:rPr>
                <w:rFonts w:cs="Times New Roman"/>
                <w:kern w:val="2"/>
              </w:rPr>
              <w:t>项目</w:t>
            </w:r>
            <w:r w:rsidRPr="007465EB">
              <w:rPr>
                <w:rFonts w:cs="Times New Roman"/>
                <w:kern w:val="2"/>
              </w:rPr>
              <w:t>大气、地表水、环境风险、生态、海洋专项评价情况见下表</w:t>
            </w:r>
            <w:r w:rsidRPr="007465EB">
              <w:rPr>
                <w:rFonts w:cs="Times New Roman"/>
                <w:kern w:val="2"/>
              </w:rPr>
              <w:t>1-1</w:t>
            </w:r>
            <w:r w:rsidRPr="007465EB">
              <w:rPr>
                <w:rFonts w:cs="Times New Roman"/>
                <w:kern w:val="2"/>
              </w:rPr>
              <w:t>。</w:t>
            </w:r>
          </w:p>
          <w:p w:rsidR="00AA3187" w:rsidRPr="007465EB" w:rsidRDefault="00F039C9">
            <w:pPr>
              <w:pStyle w:val="a7"/>
              <w:spacing w:line="440" w:lineRule="exact"/>
              <w:jc w:val="center"/>
              <w:rPr>
                <w:rFonts w:ascii="Times New Roman" w:hAnsi="Times New Roman"/>
                <w:b/>
                <w:sz w:val="24"/>
                <w:szCs w:val="24"/>
              </w:rPr>
            </w:pPr>
            <w:r w:rsidRPr="007465EB">
              <w:rPr>
                <w:rFonts w:ascii="Times New Roman" w:hAnsi="Times New Roman"/>
                <w:b/>
                <w:sz w:val="24"/>
                <w:szCs w:val="24"/>
              </w:rPr>
              <w:t>表</w:t>
            </w:r>
            <w:r w:rsidRPr="007465EB">
              <w:rPr>
                <w:rFonts w:ascii="Times New Roman" w:hAnsi="Times New Roman"/>
                <w:b/>
                <w:sz w:val="24"/>
                <w:szCs w:val="24"/>
              </w:rPr>
              <w:t xml:space="preserve">1-1   </w:t>
            </w:r>
            <w:r w:rsidRPr="007465EB">
              <w:rPr>
                <w:rFonts w:ascii="Times New Roman" w:hAnsi="Times New Roman"/>
                <w:b/>
                <w:sz w:val="24"/>
                <w:szCs w:val="24"/>
              </w:rPr>
              <w:t>专项评价设置原则表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87"/>
              <w:gridCol w:w="3708"/>
              <w:gridCol w:w="3419"/>
            </w:tblGrid>
            <w:tr w:rsidR="007465EB" w:rsidRPr="007465EB">
              <w:tc>
                <w:tcPr>
                  <w:tcW w:w="662" w:type="pct"/>
                  <w:tcMar>
                    <w:left w:w="57" w:type="dxa"/>
                    <w:right w:w="57" w:type="dxa"/>
                  </w:tcMar>
                  <w:vAlign w:val="center"/>
                </w:tcPr>
                <w:p w:rsidR="00AA3187" w:rsidRPr="007465EB" w:rsidRDefault="00F039C9">
                  <w:pPr>
                    <w:pStyle w:val="a7"/>
                    <w:jc w:val="center"/>
                    <w:rPr>
                      <w:rFonts w:ascii="Times New Roman" w:hAnsi="Times New Roman"/>
                      <w:szCs w:val="21"/>
                    </w:rPr>
                  </w:pPr>
                  <w:r w:rsidRPr="007465EB">
                    <w:rPr>
                      <w:rFonts w:ascii="Times New Roman" w:hAnsi="Times New Roman"/>
                      <w:szCs w:val="21"/>
                    </w:rPr>
                    <w:t>专项评价的类别</w:t>
                  </w:r>
                </w:p>
              </w:tc>
              <w:tc>
                <w:tcPr>
                  <w:tcW w:w="2257" w:type="pct"/>
                  <w:tcMar>
                    <w:left w:w="57" w:type="dxa"/>
                    <w:right w:w="57" w:type="dxa"/>
                  </w:tcMar>
                  <w:vAlign w:val="center"/>
                </w:tcPr>
                <w:p w:rsidR="00AA3187" w:rsidRPr="007465EB" w:rsidRDefault="00F039C9">
                  <w:pPr>
                    <w:pStyle w:val="a7"/>
                    <w:jc w:val="center"/>
                    <w:rPr>
                      <w:rFonts w:ascii="Times New Roman" w:hAnsi="Times New Roman"/>
                      <w:szCs w:val="21"/>
                    </w:rPr>
                  </w:pPr>
                  <w:r w:rsidRPr="007465EB">
                    <w:rPr>
                      <w:rFonts w:ascii="Times New Roman" w:hAnsi="Times New Roman"/>
                      <w:szCs w:val="21"/>
                    </w:rPr>
                    <w:t>设置原则</w:t>
                  </w:r>
                </w:p>
              </w:tc>
              <w:tc>
                <w:tcPr>
                  <w:tcW w:w="2081" w:type="pct"/>
                  <w:tcMar>
                    <w:left w:w="57" w:type="dxa"/>
                    <w:right w:w="57" w:type="dxa"/>
                  </w:tcMar>
                  <w:vAlign w:val="center"/>
                </w:tcPr>
                <w:p w:rsidR="00AA3187" w:rsidRPr="007465EB" w:rsidRDefault="007F6B7D">
                  <w:pPr>
                    <w:pStyle w:val="a7"/>
                    <w:jc w:val="center"/>
                    <w:rPr>
                      <w:rFonts w:ascii="Times New Roman" w:hAnsi="Times New Roman"/>
                      <w:szCs w:val="21"/>
                    </w:rPr>
                  </w:pPr>
                  <w:r w:rsidRPr="007465EB">
                    <w:rPr>
                      <w:rFonts w:ascii="Times New Roman" w:hAnsi="Times New Roman"/>
                      <w:szCs w:val="21"/>
                    </w:rPr>
                    <w:t>项目</w:t>
                  </w:r>
                </w:p>
              </w:tc>
            </w:tr>
            <w:tr w:rsidR="007465EB" w:rsidRPr="007465EB">
              <w:tc>
                <w:tcPr>
                  <w:tcW w:w="662" w:type="pct"/>
                  <w:tcMar>
                    <w:left w:w="57" w:type="dxa"/>
                    <w:right w:w="57" w:type="dxa"/>
                  </w:tcMar>
                  <w:vAlign w:val="center"/>
                </w:tcPr>
                <w:p w:rsidR="00AA3187" w:rsidRPr="007465EB" w:rsidRDefault="00F039C9">
                  <w:pPr>
                    <w:pStyle w:val="a7"/>
                    <w:jc w:val="center"/>
                    <w:rPr>
                      <w:rFonts w:ascii="Times New Roman" w:hAnsi="Times New Roman"/>
                      <w:szCs w:val="21"/>
                    </w:rPr>
                  </w:pPr>
                  <w:r w:rsidRPr="007465EB">
                    <w:rPr>
                      <w:rFonts w:ascii="Times New Roman" w:hAnsi="Times New Roman"/>
                      <w:szCs w:val="21"/>
                    </w:rPr>
                    <w:t>大气</w:t>
                  </w:r>
                </w:p>
              </w:tc>
              <w:tc>
                <w:tcPr>
                  <w:tcW w:w="2257" w:type="pct"/>
                  <w:tcMar>
                    <w:left w:w="57" w:type="dxa"/>
                    <w:right w:w="57" w:type="dxa"/>
                  </w:tcMar>
                  <w:vAlign w:val="center"/>
                </w:tcPr>
                <w:p w:rsidR="00AA3187" w:rsidRPr="007465EB" w:rsidRDefault="00F039C9" w:rsidP="00EB1172">
                  <w:pPr>
                    <w:pStyle w:val="a7"/>
                    <w:rPr>
                      <w:rFonts w:ascii="Times New Roman" w:hAnsi="Times New Roman"/>
                      <w:szCs w:val="21"/>
                    </w:rPr>
                  </w:pPr>
                  <w:r w:rsidRPr="007465EB">
                    <w:rPr>
                      <w:rFonts w:ascii="Times New Roman" w:hAnsi="Times New Roman"/>
                      <w:szCs w:val="21"/>
                    </w:rPr>
                    <w:t>排放废气含有毒有害污染物</w:t>
                  </w:r>
                  <w:r w:rsidRPr="007465EB">
                    <w:rPr>
                      <w:rFonts w:ascii="Times New Roman" w:hAnsi="Times New Roman"/>
                      <w:szCs w:val="21"/>
                      <w:vertAlign w:val="superscript"/>
                    </w:rPr>
                    <w:t>1</w:t>
                  </w:r>
                  <w:r w:rsidRPr="007465EB">
                    <w:rPr>
                      <w:rFonts w:ascii="Times New Roman" w:hAnsi="Times New Roman"/>
                      <w:szCs w:val="21"/>
                    </w:rPr>
                    <w:t>、二噁英、苯并</w:t>
                  </w:r>
                  <w:r w:rsidRPr="007465EB">
                    <w:rPr>
                      <w:rFonts w:ascii="Times New Roman" w:hAnsi="Times New Roman"/>
                      <w:szCs w:val="21"/>
                    </w:rPr>
                    <w:t>[a]</w:t>
                  </w:r>
                  <w:proofErr w:type="gramStart"/>
                  <w:r w:rsidRPr="007465EB">
                    <w:rPr>
                      <w:rFonts w:ascii="Times New Roman" w:hAnsi="Times New Roman"/>
                      <w:szCs w:val="21"/>
                    </w:rPr>
                    <w:t>芘</w:t>
                  </w:r>
                  <w:proofErr w:type="gramEnd"/>
                  <w:r w:rsidRPr="007465EB">
                    <w:rPr>
                      <w:rFonts w:ascii="Times New Roman" w:hAnsi="Times New Roman"/>
                      <w:szCs w:val="21"/>
                    </w:rPr>
                    <w:t>、氰化物、氯气且厂界外</w:t>
                  </w:r>
                  <w:r w:rsidRPr="007465EB">
                    <w:rPr>
                      <w:rFonts w:ascii="Times New Roman" w:hAnsi="Times New Roman"/>
                      <w:szCs w:val="21"/>
                    </w:rPr>
                    <w:t>500</w:t>
                  </w:r>
                  <w:r w:rsidRPr="007465EB">
                    <w:rPr>
                      <w:rFonts w:ascii="Times New Roman" w:hAnsi="Times New Roman"/>
                      <w:szCs w:val="21"/>
                    </w:rPr>
                    <w:t>米范围内有环境空气保护目标</w:t>
                  </w:r>
                  <w:r w:rsidRPr="007465EB">
                    <w:rPr>
                      <w:rFonts w:ascii="Times New Roman" w:hAnsi="Times New Roman"/>
                      <w:szCs w:val="21"/>
                      <w:vertAlign w:val="superscript"/>
                    </w:rPr>
                    <w:t>2</w:t>
                  </w:r>
                  <w:r w:rsidRPr="007465EB">
                    <w:rPr>
                      <w:rFonts w:ascii="Times New Roman" w:hAnsi="Times New Roman"/>
                      <w:szCs w:val="21"/>
                    </w:rPr>
                    <w:t>的建设项目</w:t>
                  </w:r>
                </w:p>
              </w:tc>
              <w:tc>
                <w:tcPr>
                  <w:tcW w:w="2081" w:type="pct"/>
                  <w:tcMar>
                    <w:left w:w="57" w:type="dxa"/>
                    <w:right w:w="57" w:type="dxa"/>
                  </w:tcMar>
                  <w:vAlign w:val="center"/>
                </w:tcPr>
                <w:p w:rsidR="00AA3187" w:rsidRPr="007465EB" w:rsidRDefault="00F039C9" w:rsidP="00EB1172">
                  <w:pPr>
                    <w:pStyle w:val="a7"/>
                    <w:rPr>
                      <w:rFonts w:ascii="Times New Roman" w:hAnsi="Times New Roman"/>
                      <w:szCs w:val="21"/>
                    </w:rPr>
                  </w:pPr>
                  <w:r w:rsidRPr="007465EB">
                    <w:rPr>
                      <w:rFonts w:ascii="Times New Roman" w:hAnsi="Times New Roman"/>
                      <w:szCs w:val="21"/>
                    </w:rPr>
                    <w:t>项目营运期</w:t>
                  </w:r>
                  <w:r w:rsidR="007503A1" w:rsidRPr="007465EB">
                    <w:rPr>
                      <w:rFonts w:ascii="Times New Roman" w:hAnsi="Times New Roman" w:hint="eastAsia"/>
                      <w:szCs w:val="21"/>
                    </w:rPr>
                    <w:t>无</w:t>
                  </w:r>
                  <w:r w:rsidRPr="007465EB">
                    <w:rPr>
                      <w:rFonts w:ascii="Times New Roman" w:hAnsi="Times New Roman"/>
                      <w:szCs w:val="21"/>
                    </w:rPr>
                    <w:t>有毒有害污染物</w:t>
                  </w:r>
                  <w:r w:rsidRPr="007465EB">
                    <w:rPr>
                      <w:rFonts w:ascii="Times New Roman" w:hAnsi="Times New Roman"/>
                      <w:szCs w:val="21"/>
                      <w:vertAlign w:val="superscript"/>
                    </w:rPr>
                    <w:t>1</w:t>
                  </w:r>
                  <w:r w:rsidRPr="007465EB">
                    <w:rPr>
                      <w:rFonts w:ascii="Times New Roman" w:hAnsi="Times New Roman"/>
                      <w:szCs w:val="21"/>
                    </w:rPr>
                    <w:t>、二噁英、苯并</w:t>
                  </w:r>
                  <w:r w:rsidRPr="007465EB">
                    <w:rPr>
                      <w:rFonts w:ascii="Times New Roman" w:hAnsi="Times New Roman"/>
                      <w:szCs w:val="21"/>
                    </w:rPr>
                    <w:t>[a]</w:t>
                  </w:r>
                  <w:proofErr w:type="gramStart"/>
                  <w:r w:rsidRPr="007465EB">
                    <w:rPr>
                      <w:rFonts w:ascii="Times New Roman" w:hAnsi="Times New Roman"/>
                      <w:szCs w:val="21"/>
                    </w:rPr>
                    <w:t>芘</w:t>
                  </w:r>
                  <w:proofErr w:type="gramEnd"/>
                  <w:r w:rsidRPr="007465EB">
                    <w:rPr>
                      <w:rFonts w:ascii="Times New Roman" w:hAnsi="Times New Roman"/>
                      <w:szCs w:val="21"/>
                    </w:rPr>
                    <w:t>、氰化物、氯气</w:t>
                  </w:r>
                  <w:r w:rsidRPr="007465EB">
                    <w:rPr>
                      <w:rFonts w:ascii="Times New Roman" w:hAnsi="Times New Roman" w:hint="eastAsia"/>
                      <w:szCs w:val="21"/>
                    </w:rPr>
                    <w:t>等生产</w:t>
                  </w:r>
                  <w:r w:rsidRPr="007465EB">
                    <w:rPr>
                      <w:rFonts w:ascii="Times New Roman" w:hAnsi="Times New Roman"/>
                      <w:szCs w:val="21"/>
                    </w:rPr>
                    <w:t>废气，故不设置大气专项评价。</w:t>
                  </w:r>
                </w:p>
              </w:tc>
            </w:tr>
            <w:tr w:rsidR="007465EB" w:rsidRPr="007465EB">
              <w:tc>
                <w:tcPr>
                  <w:tcW w:w="662" w:type="pct"/>
                  <w:tcMar>
                    <w:left w:w="57" w:type="dxa"/>
                    <w:right w:w="57" w:type="dxa"/>
                  </w:tcMar>
                  <w:vAlign w:val="center"/>
                </w:tcPr>
                <w:p w:rsidR="00AA3187" w:rsidRPr="007465EB" w:rsidRDefault="00F039C9">
                  <w:pPr>
                    <w:pStyle w:val="a7"/>
                    <w:jc w:val="center"/>
                    <w:rPr>
                      <w:rFonts w:ascii="Times New Roman" w:hAnsi="Times New Roman"/>
                      <w:szCs w:val="21"/>
                    </w:rPr>
                  </w:pPr>
                  <w:r w:rsidRPr="007465EB">
                    <w:rPr>
                      <w:rFonts w:ascii="Times New Roman" w:hAnsi="Times New Roman"/>
                      <w:szCs w:val="21"/>
                    </w:rPr>
                    <w:t>地表水</w:t>
                  </w:r>
                </w:p>
              </w:tc>
              <w:tc>
                <w:tcPr>
                  <w:tcW w:w="2257" w:type="pct"/>
                  <w:tcMar>
                    <w:left w:w="57" w:type="dxa"/>
                    <w:right w:w="57" w:type="dxa"/>
                  </w:tcMar>
                  <w:vAlign w:val="center"/>
                </w:tcPr>
                <w:p w:rsidR="00AA3187" w:rsidRPr="007465EB" w:rsidRDefault="00F039C9" w:rsidP="00EB1172">
                  <w:pPr>
                    <w:pStyle w:val="a7"/>
                    <w:rPr>
                      <w:rFonts w:ascii="Times New Roman" w:hAnsi="Times New Roman"/>
                      <w:szCs w:val="21"/>
                    </w:rPr>
                  </w:pPr>
                  <w:r w:rsidRPr="007465EB">
                    <w:rPr>
                      <w:rFonts w:ascii="Times New Roman" w:hAnsi="Times New Roman"/>
                      <w:szCs w:val="21"/>
                    </w:rPr>
                    <w:t>新增工业废水直排建设项目（槽罐车外送污水处理厂的除外）；新增废水直排的污水集中处理厂</w:t>
                  </w:r>
                </w:p>
              </w:tc>
              <w:tc>
                <w:tcPr>
                  <w:tcW w:w="2081" w:type="pct"/>
                  <w:tcMar>
                    <w:left w:w="57" w:type="dxa"/>
                    <w:right w:w="57" w:type="dxa"/>
                  </w:tcMar>
                  <w:vAlign w:val="center"/>
                </w:tcPr>
                <w:p w:rsidR="00AA3187" w:rsidRPr="007465EB" w:rsidRDefault="007F6B7D" w:rsidP="00E73495">
                  <w:pPr>
                    <w:pStyle w:val="a7"/>
                    <w:rPr>
                      <w:rFonts w:ascii="Times New Roman" w:hAnsi="Times New Roman"/>
                      <w:szCs w:val="21"/>
                    </w:rPr>
                  </w:pPr>
                  <w:r w:rsidRPr="007465EB">
                    <w:rPr>
                      <w:rFonts w:ascii="Times New Roman" w:hAnsi="Times New Roman"/>
                      <w:bCs/>
                      <w:szCs w:val="21"/>
                      <w:lang w:val="en-US"/>
                    </w:rPr>
                    <w:t>项目</w:t>
                  </w:r>
                  <w:r w:rsidR="00381475" w:rsidRPr="007465EB">
                    <w:rPr>
                      <w:rFonts w:ascii="Times New Roman" w:hAnsi="Times New Roman" w:hint="eastAsia"/>
                      <w:bCs/>
                      <w:szCs w:val="21"/>
                      <w:lang w:val="en-US"/>
                    </w:rPr>
                    <w:t>生活污水</w:t>
                  </w:r>
                  <w:r w:rsidR="00280E84" w:rsidRPr="007465EB">
                    <w:rPr>
                      <w:rFonts w:ascii="Times New Roman" w:hAnsi="Times New Roman" w:hint="eastAsia"/>
                      <w:bCs/>
                      <w:szCs w:val="21"/>
                      <w:lang w:val="en-US"/>
                    </w:rPr>
                    <w:t>等</w:t>
                  </w:r>
                  <w:r w:rsidR="00F039C9" w:rsidRPr="007465EB">
                    <w:rPr>
                      <w:rFonts w:ascii="Times New Roman" w:hAnsi="Times New Roman"/>
                      <w:bCs/>
                      <w:szCs w:val="21"/>
                      <w:lang w:val="en-US"/>
                    </w:rPr>
                    <w:t>排</w:t>
                  </w:r>
                  <w:r w:rsidR="00F039C9" w:rsidRPr="007465EB">
                    <w:rPr>
                      <w:rFonts w:ascii="Times New Roman" w:hAnsi="Times New Roman" w:hint="eastAsia"/>
                      <w:bCs/>
                      <w:szCs w:val="21"/>
                      <w:lang w:val="en-US"/>
                    </w:rPr>
                    <w:t>入厂区</w:t>
                  </w:r>
                  <w:r w:rsidR="00381475" w:rsidRPr="007465EB">
                    <w:rPr>
                      <w:rFonts w:ascii="Times New Roman" w:hAnsi="Times New Roman" w:hint="eastAsia"/>
                      <w:bCs/>
                      <w:szCs w:val="21"/>
                      <w:lang w:val="en-US"/>
                    </w:rPr>
                    <w:t>生化</w:t>
                  </w:r>
                  <w:proofErr w:type="gramStart"/>
                  <w:r w:rsidR="00381475" w:rsidRPr="007465EB">
                    <w:rPr>
                      <w:rFonts w:ascii="Times New Roman" w:hAnsi="Times New Roman" w:hint="eastAsia"/>
                      <w:bCs/>
                      <w:szCs w:val="21"/>
                      <w:lang w:val="en-US"/>
                    </w:rPr>
                    <w:t>池</w:t>
                  </w:r>
                  <w:r w:rsidR="00F039C9" w:rsidRPr="007465EB">
                    <w:rPr>
                      <w:rFonts w:ascii="Times New Roman" w:hAnsi="Times New Roman"/>
                      <w:bCs/>
                      <w:szCs w:val="21"/>
                      <w:lang w:val="en-US"/>
                    </w:rPr>
                    <w:t>处理后</w:t>
                  </w:r>
                  <w:r w:rsidR="00F039C9" w:rsidRPr="007465EB">
                    <w:rPr>
                      <w:rFonts w:ascii="Times New Roman" w:hAnsi="Times New Roman" w:hint="eastAsia"/>
                      <w:bCs/>
                      <w:szCs w:val="21"/>
                      <w:lang w:val="en-US"/>
                    </w:rPr>
                    <w:t>排入</w:t>
                  </w:r>
                  <w:r w:rsidR="00E73495" w:rsidRPr="007465EB">
                    <w:rPr>
                      <w:rFonts w:ascii="Times New Roman" w:hAnsi="Times New Roman" w:hint="eastAsia"/>
                      <w:bCs/>
                      <w:szCs w:val="21"/>
                      <w:lang w:val="en-US"/>
                    </w:rPr>
                    <w:t>银</w:t>
                  </w:r>
                  <w:proofErr w:type="gramEnd"/>
                  <w:r w:rsidR="00E73495" w:rsidRPr="007465EB">
                    <w:rPr>
                      <w:rFonts w:ascii="Times New Roman" w:hAnsi="Times New Roman" w:hint="eastAsia"/>
                      <w:bCs/>
                      <w:szCs w:val="21"/>
                      <w:lang w:val="en-US"/>
                    </w:rPr>
                    <w:t>翔</w:t>
                  </w:r>
                  <w:r w:rsidR="004B53AD" w:rsidRPr="007465EB">
                    <w:rPr>
                      <w:rFonts w:ascii="Times New Roman" w:hAnsi="Times New Roman" w:hint="eastAsia"/>
                      <w:bCs/>
                      <w:szCs w:val="21"/>
                      <w:lang w:val="en-US"/>
                    </w:rPr>
                    <w:t>污水处理厂</w:t>
                  </w:r>
                  <w:r w:rsidR="00F039C9" w:rsidRPr="007465EB">
                    <w:rPr>
                      <w:rFonts w:ascii="Times New Roman" w:hAnsi="Times New Roman"/>
                      <w:bCs/>
                      <w:szCs w:val="21"/>
                      <w:lang w:val="en-US"/>
                    </w:rPr>
                    <w:t>处理</w:t>
                  </w:r>
                  <w:r w:rsidR="00381475" w:rsidRPr="007465EB">
                    <w:rPr>
                      <w:rFonts w:ascii="Times New Roman" w:hAnsi="Times New Roman" w:hint="eastAsia"/>
                      <w:bCs/>
                      <w:szCs w:val="21"/>
                      <w:lang w:val="en-US"/>
                    </w:rPr>
                    <w:t>；</w:t>
                  </w:r>
                  <w:r w:rsidR="00F039C9" w:rsidRPr="007465EB">
                    <w:rPr>
                      <w:rFonts w:ascii="Times New Roman" w:hAnsi="Times New Roman"/>
                      <w:bCs/>
                      <w:szCs w:val="21"/>
                      <w:lang w:val="en-US"/>
                    </w:rPr>
                    <w:t>故</w:t>
                  </w:r>
                  <w:r w:rsidR="00F039C9" w:rsidRPr="007465EB">
                    <w:rPr>
                      <w:rFonts w:ascii="Times New Roman" w:hAnsi="Times New Roman"/>
                      <w:szCs w:val="21"/>
                    </w:rPr>
                    <w:t>不</w:t>
                  </w:r>
                  <w:r w:rsidR="00F039C9" w:rsidRPr="007465EB">
                    <w:rPr>
                      <w:rFonts w:ascii="Times New Roman" w:hAnsi="Times New Roman"/>
                      <w:bCs/>
                      <w:szCs w:val="21"/>
                      <w:lang w:val="en-US"/>
                    </w:rPr>
                    <w:t>设置地表水专项评价</w:t>
                  </w:r>
                  <w:r w:rsidR="00F039C9" w:rsidRPr="007465EB">
                    <w:rPr>
                      <w:rFonts w:ascii="Times New Roman" w:hAnsi="Times New Roman"/>
                      <w:szCs w:val="21"/>
                    </w:rPr>
                    <w:t>。</w:t>
                  </w:r>
                </w:p>
              </w:tc>
            </w:tr>
            <w:tr w:rsidR="007465EB" w:rsidRPr="007465EB">
              <w:tc>
                <w:tcPr>
                  <w:tcW w:w="662" w:type="pct"/>
                  <w:tcMar>
                    <w:left w:w="57" w:type="dxa"/>
                    <w:right w:w="57" w:type="dxa"/>
                  </w:tcMar>
                  <w:vAlign w:val="center"/>
                </w:tcPr>
                <w:p w:rsidR="00AA3187" w:rsidRPr="007465EB" w:rsidRDefault="00F039C9">
                  <w:pPr>
                    <w:pStyle w:val="a7"/>
                    <w:jc w:val="center"/>
                    <w:rPr>
                      <w:rFonts w:ascii="Times New Roman" w:hAnsi="Times New Roman"/>
                      <w:szCs w:val="21"/>
                    </w:rPr>
                  </w:pPr>
                  <w:r w:rsidRPr="007465EB">
                    <w:rPr>
                      <w:rFonts w:ascii="Times New Roman" w:hAnsi="Times New Roman"/>
                      <w:szCs w:val="21"/>
                    </w:rPr>
                    <w:t>环境</w:t>
                  </w:r>
                </w:p>
                <w:p w:rsidR="00AA3187" w:rsidRPr="007465EB" w:rsidRDefault="00F039C9">
                  <w:pPr>
                    <w:pStyle w:val="a7"/>
                    <w:jc w:val="center"/>
                    <w:rPr>
                      <w:rFonts w:ascii="Times New Roman" w:hAnsi="Times New Roman"/>
                      <w:szCs w:val="21"/>
                    </w:rPr>
                  </w:pPr>
                  <w:r w:rsidRPr="007465EB">
                    <w:rPr>
                      <w:rFonts w:ascii="Times New Roman" w:hAnsi="Times New Roman"/>
                      <w:szCs w:val="21"/>
                    </w:rPr>
                    <w:lastRenderedPageBreak/>
                    <w:t>风险</w:t>
                  </w:r>
                </w:p>
              </w:tc>
              <w:tc>
                <w:tcPr>
                  <w:tcW w:w="2257" w:type="pct"/>
                  <w:tcMar>
                    <w:left w:w="57" w:type="dxa"/>
                    <w:right w:w="57" w:type="dxa"/>
                  </w:tcMar>
                  <w:vAlign w:val="center"/>
                </w:tcPr>
                <w:p w:rsidR="00AA3187" w:rsidRPr="007465EB" w:rsidRDefault="00F039C9" w:rsidP="00EB1172">
                  <w:pPr>
                    <w:pStyle w:val="a7"/>
                    <w:rPr>
                      <w:rFonts w:ascii="Times New Roman" w:hAnsi="Times New Roman"/>
                      <w:szCs w:val="21"/>
                    </w:rPr>
                  </w:pPr>
                  <w:r w:rsidRPr="007465EB">
                    <w:rPr>
                      <w:rFonts w:ascii="Times New Roman" w:hAnsi="Times New Roman"/>
                      <w:szCs w:val="21"/>
                    </w:rPr>
                    <w:lastRenderedPageBreak/>
                    <w:t>有毒有害和易燃易爆危险物质存储量超</w:t>
                  </w:r>
                  <w:r w:rsidRPr="007465EB">
                    <w:rPr>
                      <w:rFonts w:ascii="Times New Roman" w:hAnsi="Times New Roman"/>
                      <w:szCs w:val="21"/>
                    </w:rPr>
                    <w:lastRenderedPageBreak/>
                    <w:t>过临界量</w:t>
                  </w:r>
                  <w:r w:rsidRPr="007465EB">
                    <w:rPr>
                      <w:rFonts w:ascii="Times New Roman" w:hAnsi="Times New Roman"/>
                      <w:szCs w:val="21"/>
                      <w:vertAlign w:val="superscript"/>
                    </w:rPr>
                    <w:t>3</w:t>
                  </w:r>
                  <w:r w:rsidRPr="007465EB">
                    <w:rPr>
                      <w:rFonts w:ascii="Times New Roman" w:hAnsi="Times New Roman"/>
                      <w:szCs w:val="21"/>
                    </w:rPr>
                    <w:t>的建设项目</w:t>
                  </w:r>
                </w:p>
              </w:tc>
              <w:tc>
                <w:tcPr>
                  <w:tcW w:w="2081" w:type="pct"/>
                  <w:tcMar>
                    <w:left w:w="57" w:type="dxa"/>
                    <w:right w:w="57" w:type="dxa"/>
                  </w:tcMar>
                  <w:vAlign w:val="center"/>
                </w:tcPr>
                <w:p w:rsidR="00AA3187" w:rsidRPr="007465EB" w:rsidRDefault="00F039C9" w:rsidP="00EB1172">
                  <w:pPr>
                    <w:pStyle w:val="a7"/>
                    <w:rPr>
                      <w:rFonts w:ascii="Times New Roman" w:hAnsi="Times New Roman"/>
                      <w:szCs w:val="21"/>
                    </w:rPr>
                  </w:pPr>
                  <w:r w:rsidRPr="007465EB">
                    <w:rPr>
                      <w:rFonts w:ascii="Times New Roman" w:hAnsi="Times New Roman"/>
                      <w:szCs w:val="21"/>
                    </w:rPr>
                    <w:lastRenderedPageBreak/>
                    <w:t>项目</w:t>
                  </w:r>
                  <w:r w:rsidRPr="007465EB">
                    <w:rPr>
                      <w:rFonts w:ascii="Times New Roman" w:hAnsi="Times New Roman" w:hint="eastAsia"/>
                      <w:szCs w:val="21"/>
                    </w:rPr>
                    <w:t>不涉及</w:t>
                  </w:r>
                  <w:r w:rsidRPr="007465EB">
                    <w:rPr>
                      <w:rFonts w:ascii="Times New Roman" w:hAnsi="Times New Roman"/>
                      <w:szCs w:val="21"/>
                    </w:rPr>
                    <w:t>有毒有害和易燃易爆危</w:t>
                  </w:r>
                  <w:r w:rsidRPr="007465EB">
                    <w:rPr>
                      <w:rFonts w:ascii="Times New Roman" w:hAnsi="Times New Roman"/>
                      <w:szCs w:val="21"/>
                    </w:rPr>
                    <w:lastRenderedPageBreak/>
                    <w:t>险物质，故不设置环境风险专项评价。</w:t>
                  </w:r>
                </w:p>
              </w:tc>
            </w:tr>
            <w:tr w:rsidR="007465EB" w:rsidRPr="007465EB">
              <w:trPr>
                <w:trHeight w:val="64"/>
              </w:trPr>
              <w:tc>
                <w:tcPr>
                  <w:tcW w:w="662" w:type="pct"/>
                  <w:tcMar>
                    <w:left w:w="57" w:type="dxa"/>
                    <w:right w:w="57" w:type="dxa"/>
                  </w:tcMar>
                  <w:vAlign w:val="center"/>
                </w:tcPr>
                <w:p w:rsidR="00AA3187" w:rsidRPr="007465EB" w:rsidRDefault="00F039C9">
                  <w:pPr>
                    <w:pStyle w:val="a7"/>
                    <w:jc w:val="center"/>
                    <w:rPr>
                      <w:rFonts w:ascii="Times New Roman" w:hAnsi="Times New Roman"/>
                      <w:szCs w:val="21"/>
                    </w:rPr>
                  </w:pPr>
                  <w:r w:rsidRPr="007465EB">
                    <w:rPr>
                      <w:rFonts w:ascii="Times New Roman" w:hAnsi="Times New Roman"/>
                      <w:szCs w:val="21"/>
                    </w:rPr>
                    <w:lastRenderedPageBreak/>
                    <w:t>生态</w:t>
                  </w:r>
                </w:p>
              </w:tc>
              <w:tc>
                <w:tcPr>
                  <w:tcW w:w="2257" w:type="pct"/>
                  <w:tcMar>
                    <w:left w:w="57" w:type="dxa"/>
                    <w:right w:w="57" w:type="dxa"/>
                  </w:tcMar>
                  <w:vAlign w:val="center"/>
                </w:tcPr>
                <w:p w:rsidR="00AA3187" w:rsidRPr="007465EB" w:rsidRDefault="00F039C9" w:rsidP="00EB1172">
                  <w:pPr>
                    <w:pStyle w:val="a7"/>
                    <w:rPr>
                      <w:rFonts w:ascii="Times New Roman" w:hAnsi="Times New Roman"/>
                      <w:szCs w:val="21"/>
                    </w:rPr>
                  </w:pPr>
                  <w:r w:rsidRPr="007465EB">
                    <w:rPr>
                      <w:rFonts w:ascii="Times New Roman" w:hAnsi="Times New Roman"/>
                      <w:szCs w:val="21"/>
                    </w:rPr>
                    <w:t>取水口下游</w:t>
                  </w:r>
                  <w:r w:rsidRPr="007465EB">
                    <w:rPr>
                      <w:rFonts w:ascii="Times New Roman" w:hAnsi="Times New Roman"/>
                      <w:szCs w:val="21"/>
                    </w:rPr>
                    <w:t>500</w:t>
                  </w:r>
                  <w:r w:rsidRPr="007465EB">
                    <w:rPr>
                      <w:rFonts w:ascii="Times New Roman" w:hAnsi="Times New Roman"/>
                      <w:szCs w:val="21"/>
                    </w:rPr>
                    <w:t>米范围内有重要水生生物的自然产卵场、索饵场、越冬场和洄游通道的新增河道取水的污染类建设项目</w:t>
                  </w:r>
                </w:p>
              </w:tc>
              <w:tc>
                <w:tcPr>
                  <w:tcW w:w="2081" w:type="pct"/>
                  <w:tcMar>
                    <w:left w:w="57" w:type="dxa"/>
                    <w:right w:w="57" w:type="dxa"/>
                  </w:tcMar>
                  <w:vAlign w:val="center"/>
                </w:tcPr>
                <w:p w:rsidR="00AA3187" w:rsidRPr="007465EB" w:rsidRDefault="00F039C9" w:rsidP="00EB1172">
                  <w:pPr>
                    <w:pStyle w:val="a7"/>
                    <w:rPr>
                      <w:rFonts w:ascii="Times New Roman" w:hAnsi="Times New Roman"/>
                      <w:szCs w:val="21"/>
                    </w:rPr>
                  </w:pPr>
                  <w:r w:rsidRPr="007465EB">
                    <w:rPr>
                      <w:rFonts w:ascii="Times New Roman" w:hAnsi="Times New Roman"/>
                      <w:szCs w:val="21"/>
                    </w:rPr>
                    <w:t>项目不涉及河道取水，故不设生态专项评价。</w:t>
                  </w:r>
                </w:p>
              </w:tc>
            </w:tr>
            <w:tr w:rsidR="007465EB" w:rsidRPr="007465EB">
              <w:tc>
                <w:tcPr>
                  <w:tcW w:w="662" w:type="pct"/>
                  <w:tcMar>
                    <w:left w:w="57" w:type="dxa"/>
                    <w:right w:w="57" w:type="dxa"/>
                  </w:tcMar>
                  <w:vAlign w:val="center"/>
                </w:tcPr>
                <w:p w:rsidR="00AA3187" w:rsidRPr="007465EB" w:rsidRDefault="00F039C9">
                  <w:pPr>
                    <w:pStyle w:val="a7"/>
                    <w:jc w:val="center"/>
                    <w:rPr>
                      <w:rFonts w:ascii="Times New Roman" w:hAnsi="Times New Roman"/>
                      <w:szCs w:val="21"/>
                    </w:rPr>
                  </w:pPr>
                  <w:r w:rsidRPr="007465EB">
                    <w:rPr>
                      <w:rFonts w:ascii="Times New Roman" w:hAnsi="Times New Roman"/>
                      <w:szCs w:val="21"/>
                    </w:rPr>
                    <w:t>海洋</w:t>
                  </w:r>
                </w:p>
              </w:tc>
              <w:tc>
                <w:tcPr>
                  <w:tcW w:w="2257" w:type="pct"/>
                  <w:tcMar>
                    <w:left w:w="57" w:type="dxa"/>
                    <w:right w:w="57" w:type="dxa"/>
                  </w:tcMar>
                  <w:vAlign w:val="center"/>
                </w:tcPr>
                <w:p w:rsidR="00AA3187" w:rsidRPr="007465EB" w:rsidRDefault="00F039C9" w:rsidP="00EB1172">
                  <w:pPr>
                    <w:pStyle w:val="a7"/>
                    <w:rPr>
                      <w:rFonts w:ascii="Times New Roman" w:hAnsi="Times New Roman"/>
                      <w:szCs w:val="21"/>
                    </w:rPr>
                  </w:pPr>
                  <w:r w:rsidRPr="007465EB">
                    <w:rPr>
                      <w:rFonts w:ascii="Times New Roman" w:hAnsi="Times New Roman"/>
                      <w:szCs w:val="21"/>
                    </w:rPr>
                    <w:t>直接向海排放污染物的海洋工程建设项目</w:t>
                  </w:r>
                </w:p>
              </w:tc>
              <w:tc>
                <w:tcPr>
                  <w:tcW w:w="2081" w:type="pct"/>
                  <w:tcMar>
                    <w:left w:w="57" w:type="dxa"/>
                    <w:right w:w="57" w:type="dxa"/>
                  </w:tcMar>
                  <w:vAlign w:val="center"/>
                </w:tcPr>
                <w:p w:rsidR="00AA3187" w:rsidRPr="007465EB" w:rsidRDefault="00F039C9" w:rsidP="00EB1172">
                  <w:pPr>
                    <w:pStyle w:val="a7"/>
                    <w:rPr>
                      <w:rFonts w:ascii="Times New Roman" w:hAnsi="Times New Roman"/>
                      <w:szCs w:val="21"/>
                    </w:rPr>
                  </w:pPr>
                  <w:r w:rsidRPr="007465EB">
                    <w:rPr>
                      <w:rFonts w:ascii="Times New Roman" w:hAnsi="Times New Roman"/>
                      <w:szCs w:val="21"/>
                    </w:rPr>
                    <w:t>项目不属于海洋工程建设项目，故不设开展海洋专项评价。</w:t>
                  </w:r>
                </w:p>
              </w:tc>
            </w:tr>
          </w:tbl>
          <w:p w:rsidR="00AA3187" w:rsidRPr="007465EB" w:rsidRDefault="00F039C9">
            <w:pPr>
              <w:autoSpaceDE w:val="0"/>
              <w:autoSpaceDN w:val="0"/>
              <w:adjustRightInd w:val="0"/>
              <w:snapToGrid w:val="0"/>
              <w:spacing w:line="240" w:lineRule="auto"/>
              <w:ind w:firstLineChars="0" w:firstLine="0"/>
              <w:jc w:val="left"/>
              <w:rPr>
                <w:kern w:val="0"/>
                <w:szCs w:val="21"/>
              </w:rPr>
            </w:pPr>
            <w:r w:rsidRPr="007465EB">
              <w:rPr>
                <w:sz w:val="18"/>
                <w:szCs w:val="18"/>
              </w:rPr>
              <w:t>注：</w:t>
            </w:r>
            <w:r w:rsidRPr="007465EB">
              <w:rPr>
                <w:sz w:val="18"/>
                <w:szCs w:val="18"/>
              </w:rPr>
              <w:t>1</w:t>
            </w:r>
            <w:r w:rsidRPr="007465EB">
              <w:rPr>
                <w:sz w:val="18"/>
                <w:szCs w:val="18"/>
              </w:rPr>
              <w:t>、废气中有毒有害污染物指纳入《有毒有害大气污染物名录》的污染物（不包括无排</w:t>
            </w:r>
            <w:r w:rsidRPr="007465EB">
              <w:rPr>
                <w:sz w:val="18"/>
                <w:szCs w:val="18"/>
              </w:rPr>
              <w:t xml:space="preserve"> </w:t>
            </w:r>
            <w:r w:rsidRPr="007465EB">
              <w:rPr>
                <w:sz w:val="18"/>
                <w:szCs w:val="18"/>
              </w:rPr>
              <w:t>放标准的污染物）。</w:t>
            </w:r>
            <w:r w:rsidRPr="007465EB">
              <w:rPr>
                <w:sz w:val="18"/>
                <w:szCs w:val="18"/>
              </w:rPr>
              <w:t>2</w:t>
            </w:r>
            <w:r w:rsidRPr="007465EB">
              <w:rPr>
                <w:sz w:val="18"/>
                <w:szCs w:val="18"/>
              </w:rPr>
              <w:t>、环境空气保护目标指自然保护区、风景名胜区、居住区、文化区和农村地区中人群较集中的区域。</w:t>
            </w:r>
            <w:r w:rsidRPr="007465EB">
              <w:rPr>
                <w:sz w:val="18"/>
                <w:szCs w:val="18"/>
              </w:rPr>
              <w:t>3</w:t>
            </w:r>
            <w:r w:rsidRPr="007465EB">
              <w:rPr>
                <w:sz w:val="18"/>
                <w:szCs w:val="18"/>
              </w:rPr>
              <w:t>、临界量及其计算方法可参考《建设项目环境风险评价技术导则》（</w:t>
            </w:r>
            <w:r w:rsidRPr="007465EB">
              <w:rPr>
                <w:sz w:val="18"/>
                <w:szCs w:val="18"/>
              </w:rPr>
              <w:t>HJ 169</w:t>
            </w:r>
            <w:r w:rsidRPr="007465EB">
              <w:rPr>
                <w:sz w:val="18"/>
                <w:szCs w:val="18"/>
              </w:rPr>
              <w:t>）附录</w:t>
            </w:r>
            <w:r w:rsidRPr="007465EB">
              <w:rPr>
                <w:sz w:val="18"/>
                <w:szCs w:val="18"/>
              </w:rPr>
              <w:t>B</w:t>
            </w:r>
            <w:r w:rsidRPr="007465EB">
              <w:rPr>
                <w:sz w:val="18"/>
                <w:szCs w:val="18"/>
              </w:rPr>
              <w:t>、附录</w:t>
            </w:r>
            <w:r w:rsidRPr="007465EB">
              <w:rPr>
                <w:sz w:val="18"/>
                <w:szCs w:val="18"/>
              </w:rPr>
              <w:t>C</w:t>
            </w:r>
            <w:r w:rsidRPr="007465EB">
              <w:rPr>
                <w:sz w:val="18"/>
                <w:szCs w:val="18"/>
              </w:rPr>
              <w:t>。</w:t>
            </w:r>
          </w:p>
        </w:tc>
      </w:tr>
      <w:tr w:rsidR="007465EB" w:rsidRPr="007465EB" w:rsidTr="00DD74E3">
        <w:tblPrEx>
          <w:tblCellMar>
            <w:left w:w="108" w:type="dxa"/>
            <w:right w:w="108" w:type="dxa"/>
          </w:tblCellMar>
        </w:tblPrEx>
        <w:trPr>
          <w:trHeight w:val="1435"/>
          <w:jc w:val="center"/>
        </w:trPr>
        <w:tc>
          <w:tcPr>
            <w:tcW w:w="983" w:type="dxa"/>
            <w:vAlign w:val="center"/>
          </w:tcPr>
          <w:p w:rsidR="00AA3187" w:rsidRPr="007465EB" w:rsidRDefault="00F039C9">
            <w:pPr>
              <w:autoSpaceDE w:val="0"/>
              <w:autoSpaceDN w:val="0"/>
              <w:adjustRightInd w:val="0"/>
              <w:snapToGrid w:val="0"/>
              <w:spacing w:line="240" w:lineRule="auto"/>
              <w:ind w:firstLineChars="0" w:firstLine="0"/>
              <w:jc w:val="center"/>
              <w:rPr>
                <w:kern w:val="0"/>
                <w:szCs w:val="21"/>
              </w:rPr>
            </w:pPr>
            <w:r w:rsidRPr="007465EB">
              <w:rPr>
                <w:szCs w:val="21"/>
              </w:rPr>
              <w:lastRenderedPageBreak/>
              <w:t>规划情况</w:t>
            </w:r>
          </w:p>
        </w:tc>
        <w:tc>
          <w:tcPr>
            <w:tcW w:w="8743" w:type="dxa"/>
            <w:gridSpan w:val="4"/>
            <w:vAlign w:val="center"/>
          </w:tcPr>
          <w:p w:rsidR="00BB245B" w:rsidRPr="007465EB" w:rsidRDefault="00BB245B" w:rsidP="00BB245B">
            <w:pPr>
              <w:autoSpaceDE w:val="0"/>
              <w:autoSpaceDN w:val="0"/>
              <w:adjustRightInd w:val="0"/>
              <w:snapToGrid w:val="0"/>
              <w:spacing w:line="400" w:lineRule="exact"/>
              <w:ind w:firstLineChars="0" w:firstLine="0"/>
              <w:rPr>
                <w:b/>
              </w:rPr>
            </w:pPr>
            <w:r w:rsidRPr="007465EB">
              <w:rPr>
                <w:rFonts w:hint="eastAsia"/>
                <w:b/>
              </w:rPr>
              <w:t>规划名称：</w:t>
            </w:r>
            <w:r w:rsidRPr="007465EB">
              <w:rPr>
                <w:rFonts w:hint="eastAsia"/>
              </w:rPr>
              <w:t>《重庆市合川工业园区天顶组团控制性详细规划》</w:t>
            </w:r>
          </w:p>
          <w:p w:rsidR="00BB245B" w:rsidRPr="007465EB" w:rsidRDefault="00BB245B" w:rsidP="00BB245B">
            <w:pPr>
              <w:autoSpaceDE w:val="0"/>
              <w:autoSpaceDN w:val="0"/>
              <w:adjustRightInd w:val="0"/>
              <w:snapToGrid w:val="0"/>
              <w:spacing w:line="400" w:lineRule="exact"/>
              <w:ind w:firstLineChars="0" w:firstLine="0"/>
              <w:rPr>
                <w:b/>
              </w:rPr>
            </w:pPr>
            <w:r w:rsidRPr="007465EB">
              <w:rPr>
                <w:rFonts w:hint="eastAsia"/>
                <w:b/>
              </w:rPr>
              <w:t>审批机关：</w:t>
            </w:r>
            <w:r w:rsidRPr="007465EB">
              <w:rPr>
                <w:rFonts w:hint="eastAsia"/>
              </w:rPr>
              <w:t>重庆市人民政府</w:t>
            </w:r>
          </w:p>
          <w:p w:rsidR="00BB245B" w:rsidRPr="007465EB" w:rsidRDefault="00BB245B" w:rsidP="00BB245B">
            <w:pPr>
              <w:autoSpaceDE w:val="0"/>
              <w:autoSpaceDN w:val="0"/>
              <w:adjustRightInd w:val="0"/>
              <w:snapToGrid w:val="0"/>
              <w:spacing w:line="400" w:lineRule="exact"/>
              <w:ind w:firstLineChars="0" w:firstLine="0"/>
              <w:rPr>
                <w:b/>
              </w:rPr>
            </w:pPr>
            <w:r w:rsidRPr="007465EB">
              <w:rPr>
                <w:rFonts w:hint="eastAsia"/>
                <w:b/>
              </w:rPr>
              <w:t>审批文件名称：</w:t>
            </w:r>
            <w:r w:rsidRPr="007465EB">
              <w:rPr>
                <w:rFonts w:hint="eastAsia"/>
              </w:rPr>
              <w:t>《重庆市人民政府关于空港、巴南等</w:t>
            </w:r>
            <w:r w:rsidRPr="007465EB">
              <w:t>18</w:t>
            </w:r>
            <w:r w:rsidRPr="007465EB">
              <w:rPr>
                <w:rFonts w:hint="eastAsia"/>
              </w:rPr>
              <w:t>个工业园扩区或调整区位的批复》</w:t>
            </w:r>
          </w:p>
          <w:p w:rsidR="00AA3187" w:rsidRPr="007465EB" w:rsidRDefault="00BB245B" w:rsidP="00BB245B">
            <w:pPr>
              <w:autoSpaceDE w:val="0"/>
              <w:autoSpaceDN w:val="0"/>
              <w:adjustRightInd w:val="0"/>
              <w:snapToGrid w:val="0"/>
              <w:spacing w:line="400" w:lineRule="exact"/>
              <w:ind w:firstLineChars="0" w:firstLine="0"/>
            </w:pPr>
            <w:r w:rsidRPr="007465EB">
              <w:rPr>
                <w:rFonts w:hint="eastAsia"/>
                <w:b/>
              </w:rPr>
              <w:t>审查文件文号：</w:t>
            </w:r>
            <w:proofErr w:type="gramStart"/>
            <w:r w:rsidRPr="007465EB">
              <w:rPr>
                <w:rFonts w:hint="eastAsia"/>
              </w:rPr>
              <w:t>渝府〔</w:t>
            </w:r>
            <w:r w:rsidRPr="007465EB">
              <w:t>2016</w:t>
            </w:r>
            <w:r w:rsidRPr="007465EB">
              <w:rPr>
                <w:rFonts w:hint="eastAsia"/>
              </w:rPr>
              <w:t>〕</w:t>
            </w:r>
            <w:proofErr w:type="gramEnd"/>
            <w:r w:rsidRPr="007465EB">
              <w:t>53</w:t>
            </w:r>
            <w:r w:rsidRPr="007465EB">
              <w:rPr>
                <w:rFonts w:hint="eastAsia"/>
              </w:rPr>
              <w:t>号</w:t>
            </w:r>
          </w:p>
        </w:tc>
      </w:tr>
      <w:tr w:rsidR="007465EB" w:rsidRPr="007465EB" w:rsidTr="00DD74E3">
        <w:tblPrEx>
          <w:tblCellMar>
            <w:left w:w="108" w:type="dxa"/>
            <w:right w:w="108" w:type="dxa"/>
          </w:tblCellMar>
        </w:tblPrEx>
        <w:trPr>
          <w:trHeight w:val="397"/>
          <w:jc w:val="center"/>
        </w:trPr>
        <w:tc>
          <w:tcPr>
            <w:tcW w:w="983" w:type="dxa"/>
            <w:vAlign w:val="center"/>
          </w:tcPr>
          <w:p w:rsidR="00AA3187" w:rsidRPr="007465EB" w:rsidRDefault="00F039C9" w:rsidP="00D41F9D">
            <w:pPr>
              <w:autoSpaceDE w:val="0"/>
              <w:autoSpaceDN w:val="0"/>
              <w:adjustRightInd w:val="0"/>
              <w:snapToGrid w:val="0"/>
              <w:spacing w:line="240" w:lineRule="auto"/>
              <w:ind w:firstLineChars="0" w:firstLine="0"/>
              <w:jc w:val="center"/>
              <w:rPr>
                <w:szCs w:val="21"/>
              </w:rPr>
            </w:pPr>
            <w:r w:rsidRPr="007465EB">
              <w:rPr>
                <w:szCs w:val="21"/>
              </w:rPr>
              <w:t>规划环境影响评价情况</w:t>
            </w:r>
          </w:p>
        </w:tc>
        <w:tc>
          <w:tcPr>
            <w:tcW w:w="8743" w:type="dxa"/>
            <w:gridSpan w:val="4"/>
            <w:vAlign w:val="center"/>
          </w:tcPr>
          <w:p w:rsidR="00AA3187" w:rsidRPr="007465EB" w:rsidRDefault="00F039C9" w:rsidP="00E72F31">
            <w:pPr>
              <w:autoSpaceDE w:val="0"/>
              <w:autoSpaceDN w:val="0"/>
              <w:adjustRightInd w:val="0"/>
              <w:snapToGrid w:val="0"/>
              <w:spacing w:line="400" w:lineRule="exact"/>
              <w:ind w:firstLineChars="0" w:firstLine="0"/>
            </w:pPr>
            <w:r w:rsidRPr="007465EB">
              <w:rPr>
                <w:rFonts w:hint="eastAsia"/>
                <w:b/>
              </w:rPr>
              <w:t>1</w:t>
            </w:r>
            <w:r w:rsidRPr="007465EB">
              <w:rPr>
                <w:rFonts w:hint="eastAsia"/>
                <w:b/>
              </w:rPr>
              <w:t>、文件名称：</w:t>
            </w:r>
            <w:r w:rsidR="00272FA6" w:rsidRPr="007465EB">
              <w:rPr>
                <w:rFonts w:hint="eastAsia"/>
              </w:rPr>
              <w:t>《重庆市合川工业园区天顶组团控制性详细规划环境影响报告书》</w:t>
            </w:r>
          </w:p>
          <w:p w:rsidR="00AA3187" w:rsidRPr="007465EB" w:rsidRDefault="00F039C9" w:rsidP="00E72F31">
            <w:pPr>
              <w:autoSpaceDE w:val="0"/>
              <w:autoSpaceDN w:val="0"/>
              <w:adjustRightInd w:val="0"/>
              <w:snapToGrid w:val="0"/>
              <w:spacing w:line="400" w:lineRule="exact"/>
              <w:ind w:firstLineChars="0" w:firstLine="0"/>
            </w:pPr>
            <w:r w:rsidRPr="007465EB">
              <w:rPr>
                <w:rFonts w:hint="eastAsia"/>
                <w:b/>
              </w:rPr>
              <w:t>2</w:t>
            </w:r>
            <w:r w:rsidRPr="007465EB">
              <w:rPr>
                <w:rFonts w:hint="eastAsia"/>
                <w:b/>
              </w:rPr>
              <w:t>、审查机关：</w:t>
            </w:r>
            <w:r w:rsidR="00272FA6" w:rsidRPr="007465EB">
              <w:rPr>
                <w:rFonts w:hint="eastAsia"/>
              </w:rPr>
              <w:t>重庆市生态环境局（原重庆市环境保护局）</w:t>
            </w:r>
          </w:p>
          <w:p w:rsidR="00AA3187" w:rsidRPr="007465EB" w:rsidRDefault="00F039C9" w:rsidP="00E72F31">
            <w:pPr>
              <w:autoSpaceDE w:val="0"/>
              <w:autoSpaceDN w:val="0"/>
              <w:adjustRightInd w:val="0"/>
              <w:snapToGrid w:val="0"/>
              <w:spacing w:line="400" w:lineRule="exact"/>
              <w:ind w:firstLineChars="0" w:firstLine="0"/>
            </w:pPr>
            <w:r w:rsidRPr="007465EB">
              <w:rPr>
                <w:b/>
              </w:rPr>
              <w:t>3</w:t>
            </w:r>
            <w:r w:rsidRPr="007465EB">
              <w:rPr>
                <w:rFonts w:hint="eastAsia"/>
                <w:b/>
              </w:rPr>
              <w:t>、审查文件及文号：</w:t>
            </w:r>
            <w:r w:rsidR="00272FA6" w:rsidRPr="007465EB">
              <w:rPr>
                <w:rFonts w:hint="eastAsia"/>
              </w:rPr>
              <w:t>重庆市环境保护局《关于重庆市合川工业园区天顶组团控制性详细规划环境影响报告书审查意见的函》</w:t>
            </w:r>
            <w:proofErr w:type="gramStart"/>
            <w:r w:rsidR="00272FA6" w:rsidRPr="007465EB">
              <w:rPr>
                <w:rFonts w:hint="eastAsia"/>
                <w:bCs/>
              </w:rPr>
              <w:t>渝环函</w:t>
            </w:r>
            <w:proofErr w:type="gramEnd"/>
            <w:r w:rsidR="00272FA6" w:rsidRPr="007465EB">
              <w:rPr>
                <w:rFonts w:hint="eastAsia"/>
                <w:bCs/>
              </w:rPr>
              <w:t>〔</w:t>
            </w:r>
            <w:r w:rsidR="00272FA6" w:rsidRPr="007465EB">
              <w:rPr>
                <w:bCs/>
              </w:rPr>
              <w:t>2018</w:t>
            </w:r>
            <w:r w:rsidR="00272FA6" w:rsidRPr="007465EB">
              <w:rPr>
                <w:rFonts w:hint="eastAsia"/>
                <w:bCs/>
              </w:rPr>
              <w:t>〕</w:t>
            </w:r>
            <w:r w:rsidR="00272FA6" w:rsidRPr="007465EB">
              <w:rPr>
                <w:bCs/>
              </w:rPr>
              <w:t>995</w:t>
            </w:r>
            <w:r w:rsidR="00272FA6" w:rsidRPr="007465EB">
              <w:rPr>
                <w:rFonts w:hint="eastAsia"/>
                <w:bCs/>
              </w:rPr>
              <w:t>号</w:t>
            </w:r>
          </w:p>
        </w:tc>
      </w:tr>
      <w:tr w:rsidR="007465EB" w:rsidRPr="007465EB" w:rsidTr="00DD74E3">
        <w:tblPrEx>
          <w:tblCellMar>
            <w:left w:w="108" w:type="dxa"/>
            <w:right w:w="108" w:type="dxa"/>
          </w:tblCellMar>
        </w:tblPrEx>
        <w:trPr>
          <w:trHeight w:val="397"/>
          <w:jc w:val="center"/>
        </w:trPr>
        <w:tc>
          <w:tcPr>
            <w:tcW w:w="983" w:type="dxa"/>
            <w:vAlign w:val="center"/>
          </w:tcPr>
          <w:p w:rsidR="00AA3187" w:rsidRPr="007465EB" w:rsidRDefault="00F039C9" w:rsidP="00D41F9D">
            <w:pPr>
              <w:autoSpaceDE w:val="0"/>
              <w:autoSpaceDN w:val="0"/>
              <w:adjustRightInd w:val="0"/>
              <w:snapToGrid w:val="0"/>
              <w:spacing w:line="240" w:lineRule="auto"/>
              <w:ind w:firstLineChars="0" w:firstLine="0"/>
              <w:jc w:val="center"/>
              <w:rPr>
                <w:szCs w:val="21"/>
              </w:rPr>
            </w:pPr>
            <w:r w:rsidRPr="007465EB">
              <w:rPr>
                <w:szCs w:val="21"/>
              </w:rPr>
              <w:t>规划及规划环境影响评价符合性分析</w:t>
            </w:r>
          </w:p>
        </w:tc>
        <w:tc>
          <w:tcPr>
            <w:tcW w:w="8743" w:type="dxa"/>
            <w:gridSpan w:val="4"/>
            <w:vAlign w:val="center"/>
          </w:tcPr>
          <w:p w:rsidR="00AA3187" w:rsidRPr="007465EB" w:rsidRDefault="00F039C9">
            <w:pPr>
              <w:spacing w:line="440" w:lineRule="exact"/>
              <w:ind w:firstLine="482"/>
              <w:rPr>
                <w:b/>
              </w:rPr>
            </w:pPr>
            <w:r w:rsidRPr="007465EB">
              <w:rPr>
                <w:b/>
              </w:rPr>
              <w:t>1</w:t>
            </w:r>
            <w:r w:rsidRPr="007465EB">
              <w:rPr>
                <w:rFonts w:hint="eastAsia"/>
                <w:b/>
              </w:rPr>
              <w:t>、规划及规划环境影响评价符合性分析</w:t>
            </w:r>
          </w:p>
          <w:p w:rsidR="00AA3187" w:rsidRPr="007465EB" w:rsidRDefault="00F039C9">
            <w:pPr>
              <w:spacing w:line="440" w:lineRule="exact"/>
              <w:ind w:firstLine="482"/>
              <w:rPr>
                <w:b/>
              </w:rPr>
            </w:pPr>
            <w:r w:rsidRPr="007465EB">
              <w:rPr>
                <w:rFonts w:hint="eastAsia"/>
                <w:b/>
              </w:rPr>
              <w:t>（</w:t>
            </w:r>
            <w:r w:rsidRPr="007465EB">
              <w:rPr>
                <w:rFonts w:hint="eastAsia"/>
                <w:b/>
              </w:rPr>
              <w:t>1</w:t>
            </w:r>
            <w:r w:rsidRPr="007465EB">
              <w:rPr>
                <w:rFonts w:hint="eastAsia"/>
                <w:b/>
              </w:rPr>
              <w:t>）与</w:t>
            </w:r>
            <w:r w:rsidR="00981E37" w:rsidRPr="007465EB">
              <w:rPr>
                <w:rFonts w:hint="eastAsia"/>
                <w:b/>
              </w:rPr>
              <w:t>《重庆市合川工业园区天顶组团控制性详细规划》</w:t>
            </w:r>
            <w:r w:rsidRPr="007465EB">
              <w:rPr>
                <w:rFonts w:hint="eastAsia"/>
                <w:b/>
              </w:rPr>
              <w:t>符合性分析</w:t>
            </w:r>
          </w:p>
          <w:p w:rsidR="00904547" w:rsidRPr="007465EB" w:rsidRDefault="00981E37">
            <w:pPr>
              <w:spacing w:line="440" w:lineRule="exact"/>
              <w:ind w:firstLine="480"/>
            </w:pPr>
            <w:r w:rsidRPr="007465EB">
              <w:rPr>
                <w:rFonts w:hint="eastAsia"/>
              </w:rPr>
              <w:t>根据《重庆市合川工业园区天顶组团控制性详细规划》，天顶组团的功能定位为：汽摩整车及配件制造、装备制造产业片区，</w:t>
            </w:r>
            <w:proofErr w:type="gramStart"/>
            <w:r w:rsidRPr="007465EB">
              <w:rPr>
                <w:rFonts w:hint="eastAsia"/>
              </w:rPr>
              <w:t>兼有商</w:t>
            </w:r>
            <w:proofErr w:type="gramEnd"/>
            <w:r w:rsidRPr="007465EB">
              <w:rPr>
                <w:rFonts w:hint="eastAsia"/>
              </w:rPr>
              <w:t>住功能。</w:t>
            </w:r>
          </w:p>
          <w:p w:rsidR="007A4768" w:rsidRPr="007465EB" w:rsidRDefault="00981E37">
            <w:pPr>
              <w:spacing w:line="440" w:lineRule="exact"/>
              <w:ind w:firstLine="480"/>
            </w:pPr>
            <w:r w:rsidRPr="007465EB">
              <w:rPr>
                <w:rFonts w:hint="eastAsia"/>
              </w:rPr>
              <w:t>本项目主要</w:t>
            </w:r>
            <w:r w:rsidRPr="007465EB">
              <w:t>生产汽车座椅</w:t>
            </w:r>
            <w:r w:rsidR="00832BB7" w:rsidRPr="007465EB">
              <w:rPr>
                <w:rFonts w:hint="eastAsia"/>
              </w:rPr>
              <w:t>骨架</w:t>
            </w:r>
            <w:r w:rsidR="00832BB7" w:rsidRPr="007465EB">
              <w:t>、铰链</w:t>
            </w:r>
            <w:r w:rsidRPr="007465EB">
              <w:t>等</w:t>
            </w:r>
            <w:r w:rsidRPr="007465EB">
              <w:rPr>
                <w:rFonts w:hint="eastAsia"/>
              </w:rPr>
              <w:t>汽车</w:t>
            </w:r>
            <w:r w:rsidRPr="007465EB">
              <w:t>零部件，</w:t>
            </w:r>
            <w:r w:rsidRPr="007465EB">
              <w:rPr>
                <w:rFonts w:hint="eastAsia"/>
              </w:rPr>
              <w:t>属于</w:t>
            </w:r>
            <w:r w:rsidRPr="007465EB">
              <w:t>天顶组团的发展的主导产业</w:t>
            </w:r>
            <w:r w:rsidR="007A4768" w:rsidRPr="007465EB">
              <w:t>，</w:t>
            </w:r>
            <w:r w:rsidR="007A4768" w:rsidRPr="007465EB">
              <w:rPr>
                <w:rFonts w:hint="eastAsia"/>
              </w:rPr>
              <w:t>符合</w:t>
            </w:r>
            <w:r w:rsidR="007A4768" w:rsidRPr="007465EB">
              <w:t>规划</w:t>
            </w:r>
            <w:r w:rsidR="007A4768" w:rsidRPr="007465EB">
              <w:rPr>
                <w:rFonts w:hint="eastAsia"/>
              </w:rPr>
              <w:t>。</w:t>
            </w:r>
          </w:p>
          <w:p w:rsidR="00AA3187" w:rsidRPr="007465EB" w:rsidRDefault="00F039C9">
            <w:pPr>
              <w:spacing w:line="440" w:lineRule="exact"/>
              <w:ind w:firstLine="482"/>
              <w:rPr>
                <w:b/>
              </w:rPr>
            </w:pPr>
            <w:r w:rsidRPr="007465EB">
              <w:rPr>
                <w:rFonts w:hint="eastAsia"/>
                <w:b/>
              </w:rPr>
              <w:t>（</w:t>
            </w:r>
            <w:r w:rsidRPr="007465EB">
              <w:rPr>
                <w:rFonts w:hint="eastAsia"/>
                <w:b/>
              </w:rPr>
              <w:t>2</w:t>
            </w:r>
            <w:r w:rsidRPr="007465EB">
              <w:rPr>
                <w:rFonts w:hint="eastAsia"/>
                <w:b/>
              </w:rPr>
              <w:t>）与</w:t>
            </w:r>
            <w:r w:rsidRPr="007465EB">
              <w:rPr>
                <w:b/>
              </w:rPr>
              <w:t>《</w:t>
            </w:r>
            <w:r w:rsidR="00981E37" w:rsidRPr="007465EB">
              <w:rPr>
                <w:b/>
                <w:szCs w:val="21"/>
              </w:rPr>
              <w:t>重庆市合川工业园区天顶组团控制性详细规划环境影响报告书</w:t>
            </w:r>
            <w:r w:rsidRPr="007465EB">
              <w:rPr>
                <w:b/>
              </w:rPr>
              <w:t>》及其</w:t>
            </w:r>
            <w:r w:rsidRPr="007465EB">
              <w:rPr>
                <w:rFonts w:hint="eastAsia"/>
                <w:b/>
              </w:rPr>
              <w:t>审查意见</w:t>
            </w:r>
            <w:r w:rsidRPr="007465EB">
              <w:rPr>
                <w:b/>
              </w:rPr>
              <w:t>（</w:t>
            </w:r>
            <w:proofErr w:type="gramStart"/>
            <w:r w:rsidR="00981E37" w:rsidRPr="007465EB">
              <w:rPr>
                <w:rFonts w:hint="eastAsia"/>
                <w:b/>
              </w:rPr>
              <w:t>渝环函</w:t>
            </w:r>
            <w:proofErr w:type="gramEnd"/>
            <w:r w:rsidR="00981E37" w:rsidRPr="007465EB">
              <w:rPr>
                <w:rFonts w:hint="eastAsia"/>
                <w:b/>
              </w:rPr>
              <w:t>〔</w:t>
            </w:r>
            <w:r w:rsidR="00981E37" w:rsidRPr="007465EB">
              <w:rPr>
                <w:rFonts w:hint="eastAsia"/>
                <w:b/>
              </w:rPr>
              <w:t>2018</w:t>
            </w:r>
            <w:r w:rsidR="00981E37" w:rsidRPr="007465EB">
              <w:rPr>
                <w:rFonts w:hint="eastAsia"/>
                <w:b/>
              </w:rPr>
              <w:t>〕</w:t>
            </w:r>
            <w:r w:rsidR="00981E37" w:rsidRPr="007465EB">
              <w:rPr>
                <w:rFonts w:hint="eastAsia"/>
                <w:b/>
              </w:rPr>
              <w:t>995</w:t>
            </w:r>
            <w:r w:rsidR="00981E37" w:rsidRPr="007465EB">
              <w:rPr>
                <w:rFonts w:hint="eastAsia"/>
                <w:b/>
              </w:rPr>
              <w:t>号</w:t>
            </w:r>
            <w:r w:rsidRPr="007465EB">
              <w:rPr>
                <w:b/>
              </w:rPr>
              <w:t>）</w:t>
            </w:r>
            <w:r w:rsidRPr="007465EB">
              <w:rPr>
                <w:rFonts w:hint="eastAsia"/>
                <w:b/>
              </w:rPr>
              <w:t>符合性分析</w:t>
            </w:r>
          </w:p>
          <w:p w:rsidR="00AA3187" w:rsidRPr="007465EB" w:rsidRDefault="00F039C9">
            <w:pPr>
              <w:spacing w:line="440" w:lineRule="exact"/>
              <w:ind w:firstLine="480"/>
            </w:pPr>
            <w:r w:rsidRPr="007465EB">
              <w:t>根据</w:t>
            </w:r>
            <w:r w:rsidR="0025502B" w:rsidRPr="007465EB">
              <w:rPr>
                <w:rFonts w:hint="eastAsia"/>
              </w:rPr>
              <w:t>《</w:t>
            </w:r>
            <w:r w:rsidR="00981E37" w:rsidRPr="007465EB">
              <w:rPr>
                <w:rFonts w:hint="eastAsia"/>
              </w:rPr>
              <w:t>重庆市合川工业园区天顶组团控制性详细规划环境影响报告书</w:t>
            </w:r>
            <w:r w:rsidR="0025502B" w:rsidRPr="007465EB">
              <w:rPr>
                <w:rFonts w:hint="eastAsia"/>
              </w:rPr>
              <w:t>》及其审查意见（</w:t>
            </w:r>
            <w:proofErr w:type="gramStart"/>
            <w:r w:rsidR="00981E37" w:rsidRPr="007465EB">
              <w:rPr>
                <w:rFonts w:hint="eastAsia"/>
              </w:rPr>
              <w:t>渝环函</w:t>
            </w:r>
            <w:proofErr w:type="gramEnd"/>
            <w:r w:rsidR="00981E37" w:rsidRPr="007465EB">
              <w:rPr>
                <w:rFonts w:hint="eastAsia"/>
              </w:rPr>
              <w:t>〔</w:t>
            </w:r>
            <w:r w:rsidR="00981E37" w:rsidRPr="007465EB">
              <w:rPr>
                <w:rFonts w:hint="eastAsia"/>
              </w:rPr>
              <w:t>2018</w:t>
            </w:r>
            <w:r w:rsidR="00981E37" w:rsidRPr="007465EB">
              <w:rPr>
                <w:rFonts w:hint="eastAsia"/>
              </w:rPr>
              <w:t>〕</w:t>
            </w:r>
            <w:r w:rsidR="00981E37" w:rsidRPr="007465EB">
              <w:rPr>
                <w:rFonts w:hint="eastAsia"/>
              </w:rPr>
              <w:t>995</w:t>
            </w:r>
            <w:r w:rsidR="00981E37" w:rsidRPr="007465EB">
              <w:rPr>
                <w:rFonts w:hint="eastAsia"/>
              </w:rPr>
              <w:t>号</w:t>
            </w:r>
            <w:r w:rsidR="0025502B" w:rsidRPr="007465EB">
              <w:rPr>
                <w:rFonts w:hint="eastAsia"/>
              </w:rPr>
              <w:t>），项目</w:t>
            </w:r>
            <w:r w:rsidRPr="007465EB">
              <w:t>与园区规划环</w:t>
            </w:r>
            <w:proofErr w:type="gramStart"/>
            <w:r w:rsidRPr="007465EB">
              <w:t>评及其</w:t>
            </w:r>
            <w:proofErr w:type="gramEnd"/>
            <w:r w:rsidRPr="007465EB">
              <w:t>批复的符合性分析见表</w:t>
            </w:r>
            <w:r w:rsidRPr="007465EB">
              <w:t>1-2</w:t>
            </w:r>
            <w:r w:rsidRPr="007465EB">
              <w:rPr>
                <w:rFonts w:hint="eastAsia"/>
              </w:rPr>
              <w:t>、</w:t>
            </w:r>
            <w:r w:rsidRPr="007465EB">
              <w:t>1-3</w:t>
            </w:r>
            <w:r w:rsidRPr="007465EB">
              <w:t>。</w:t>
            </w:r>
          </w:p>
          <w:p w:rsidR="00AA3187" w:rsidRPr="007465EB" w:rsidRDefault="00F039C9">
            <w:pPr>
              <w:spacing w:line="440" w:lineRule="exact"/>
              <w:ind w:firstLineChars="0" w:firstLine="0"/>
              <w:jc w:val="center"/>
              <w:rPr>
                <w:b/>
              </w:rPr>
            </w:pPr>
            <w:r w:rsidRPr="007465EB">
              <w:rPr>
                <w:b/>
                <w:lang w:val="zh-CN"/>
              </w:rPr>
              <w:t>表</w:t>
            </w:r>
            <w:r w:rsidRPr="007465EB">
              <w:rPr>
                <w:b/>
                <w:lang w:val="zh-CN"/>
              </w:rPr>
              <w:t>1-2</w:t>
            </w:r>
            <w:r w:rsidRPr="007465EB">
              <w:rPr>
                <w:b/>
                <w:lang w:val="zh-CN"/>
              </w:rPr>
              <w:t>项目</w:t>
            </w:r>
            <w:r w:rsidRPr="007465EB">
              <w:rPr>
                <w:b/>
              </w:rPr>
              <w:t>与</w:t>
            </w:r>
            <w:r w:rsidR="0025502B" w:rsidRPr="007465EB">
              <w:rPr>
                <w:rFonts w:hint="eastAsia"/>
                <w:b/>
              </w:rPr>
              <w:t>规划</w:t>
            </w:r>
            <w:r w:rsidR="0025502B" w:rsidRPr="007465EB">
              <w:rPr>
                <w:b/>
              </w:rPr>
              <w:t>环评</w:t>
            </w:r>
            <w:r w:rsidRPr="007465EB">
              <w:rPr>
                <w:b/>
              </w:rPr>
              <w:t>生态环境准入负面清单的符合性分析表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75"/>
              <w:gridCol w:w="3271"/>
              <w:gridCol w:w="2649"/>
              <w:gridCol w:w="1324"/>
              <w:gridCol w:w="678"/>
            </w:tblGrid>
            <w:tr w:rsidR="007465EB" w:rsidRPr="007465EB" w:rsidTr="007A4AC2">
              <w:trPr>
                <w:trHeight w:val="227"/>
                <w:jc w:val="center"/>
              </w:trPr>
              <w:tc>
                <w:tcPr>
                  <w:tcW w:w="338" w:type="pct"/>
                  <w:tcBorders>
                    <w:top w:val="single" w:sz="12" w:space="0" w:color="auto"/>
                    <w:left w:val="single" w:sz="12" w:space="0" w:color="auto"/>
                    <w:bottom w:val="single" w:sz="6" w:space="0" w:color="auto"/>
                    <w:right w:val="single" w:sz="6" w:space="0" w:color="auto"/>
                  </w:tcBorders>
                  <w:tcMar>
                    <w:top w:w="0" w:type="dxa"/>
                    <w:left w:w="0" w:type="dxa"/>
                    <w:bottom w:w="0" w:type="dxa"/>
                    <w:right w:w="0" w:type="dxa"/>
                  </w:tcMar>
                  <w:vAlign w:val="center"/>
                  <w:hideMark/>
                </w:tcPr>
                <w:p w:rsidR="00981E37" w:rsidRPr="007465EB" w:rsidRDefault="00981E37" w:rsidP="00C23CD8">
                  <w:pPr>
                    <w:pStyle w:val="aff0"/>
                    <w:spacing w:before="0" w:after="0" w:line="240" w:lineRule="auto"/>
                  </w:pPr>
                  <w:r w:rsidRPr="007465EB">
                    <w:rPr>
                      <w:rFonts w:hint="eastAsia"/>
                    </w:rPr>
                    <w:t>分类</w:t>
                  </w:r>
                </w:p>
              </w:tc>
              <w:tc>
                <w:tcPr>
                  <w:tcW w:w="1925" w:type="pct"/>
                  <w:tcBorders>
                    <w:top w:val="single" w:sz="12" w:space="0" w:color="auto"/>
                    <w:left w:val="single" w:sz="6" w:space="0" w:color="auto"/>
                    <w:bottom w:val="single" w:sz="6" w:space="0" w:color="auto"/>
                    <w:right w:val="single" w:sz="6" w:space="0" w:color="auto"/>
                  </w:tcBorders>
                  <w:vAlign w:val="center"/>
                  <w:hideMark/>
                </w:tcPr>
                <w:p w:rsidR="00981E37" w:rsidRPr="007465EB" w:rsidRDefault="00981E37" w:rsidP="00C23CD8">
                  <w:pPr>
                    <w:pStyle w:val="aff0"/>
                    <w:spacing w:before="0" w:after="0" w:line="240" w:lineRule="auto"/>
                  </w:pPr>
                  <w:r w:rsidRPr="007465EB">
                    <w:rPr>
                      <w:rFonts w:hint="eastAsia"/>
                    </w:rPr>
                    <w:t>禁止类</w:t>
                  </w:r>
                </w:p>
              </w:tc>
              <w:tc>
                <w:tcPr>
                  <w:tcW w:w="1559" w:type="pct"/>
                  <w:tcBorders>
                    <w:top w:val="single" w:sz="12" w:space="0" w:color="auto"/>
                    <w:left w:val="single" w:sz="6" w:space="0" w:color="auto"/>
                    <w:bottom w:val="single" w:sz="6" w:space="0" w:color="auto"/>
                    <w:right w:val="single" w:sz="6" w:space="0" w:color="auto"/>
                  </w:tcBorders>
                  <w:vAlign w:val="center"/>
                  <w:hideMark/>
                </w:tcPr>
                <w:p w:rsidR="00981E37" w:rsidRPr="007465EB" w:rsidRDefault="00981E37" w:rsidP="00C23CD8">
                  <w:pPr>
                    <w:pStyle w:val="aff0"/>
                    <w:spacing w:before="0" w:after="0" w:line="240" w:lineRule="auto"/>
                  </w:pPr>
                  <w:r w:rsidRPr="007465EB">
                    <w:rPr>
                      <w:rFonts w:hint="eastAsia"/>
                    </w:rPr>
                    <w:t>限制类（允许改造升级，接受异地置换）</w:t>
                  </w:r>
                </w:p>
              </w:tc>
              <w:tc>
                <w:tcPr>
                  <w:tcW w:w="779" w:type="pct"/>
                  <w:tcBorders>
                    <w:top w:val="single" w:sz="12" w:space="0" w:color="auto"/>
                    <w:left w:val="single" w:sz="6" w:space="0" w:color="auto"/>
                    <w:bottom w:val="single" w:sz="6" w:space="0" w:color="auto"/>
                    <w:right w:val="single" w:sz="6" w:space="0" w:color="auto"/>
                  </w:tcBorders>
                  <w:vAlign w:val="center"/>
                  <w:hideMark/>
                </w:tcPr>
                <w:p w:rsidR="00981E37" w:rsidRPr="007465EB" w:rsidRDefault="00981E37" w:rsidP="00C23CD8">
                  <w:pPr>
                    <w:pStyle w:val="aff0"/>
                    <w:spacing w:before="0" w:after="0" w:line="240" w:lineRule="auto"/>
                  </w:pPr>
                  <w:r w:rsidRPr="007465EB">
                    <w:rPr>
                      <w:rFonts w:hint="eastAsia"/>
                    </w:rPr>
                    <w:t>项目情况</w:t>
                  </w:r>
                </w:p>
              </w:tc>
              <w:tc>
                <w:tcPr>
                  <w:tcW w:w="399" w:type="pct"/>
                  <w:tcBorders>
                    <w:top w:val="single" w:sz="12" w:space="0" w:color="auto"/>
                    <w:left w:val="single" w:sz="6" w:space="0" w:color="auto"/>
                    <w:bottom w:val="single" w:sz="6" w:space="0" w:color="auto"/>
                    <w:right w:val="single" w:sz="12" w:space="0" w:color="auto"/>
                  </w:tcBorders>
                  <w:vAlign w:val="center"/>
                  <w:hideMark/>
                </w:tcPr>
                <w:p w:rsidR="00981E37" w:rsidRPr="007465EB" w:rsidRDefault="00981E37" w:rsidP="00C23CD8">
                  <w:pPr>
                    <w:pStyle w:val="aff0"/>
                    <w:spacing w:before="0" w:after="0" w:line="240" w:lineRule="auto"/>
                  </w:pPr>
                  <w:r w:rsidRPr="007465EB">
                    <w:rPr>
                      <w:rFonts w:hint="eastAsia"/>
                    </w:rPr>
                    <w:t>符合性</w:t>
                  </w:r>
                </w:p>
              </w:tc>
            </w:tr>
            <w:tr w:rsidR="007465EB" w:rsidRPr="007465EB" w:rsidTr="007A4AC2">
              <w:trPr>
                <w:trHeight w:val="227"/>
                <w:jc w:val="center"/>
              </w:trPr>
              <w:tc>
                <w:tcPr>
                  <w:tcW w:w="338" w:type="pct"/>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vAlign w:val="center"/>
                  <w:hideMark/>
                </w:tcPr>
                <w:p w:rsidR="00981E37" w:rsidRPr="007465EB" w:rsidRDefault="00981E37" w:rsidP="00C23CD8">
                  <w:pPr>
                    <w:pStyle w:val="aff0"/>
                    <w:spacing w:before="0" w:after="0" w:line="240" w:lineRule="auto"/>
                  </w:pPr>
                  <w:r w:rsidRPr="007465EB">
                    <w:rPr>
                      <w:rFonts w:hint="eastAsia"/>
                    </w:rPr>
                    <w:t>环保</w:t>
                  </w:r>
                </w:p>
                <w:p w:rsidR="00981E37" w:rsidRPr="007465EB" w:rsidRDefault="00981E37" w:rsidP="00C23CD8">
                  <w:pPr>
                    <w:pStyle w:val="aff0"/>
                    <w:spacing w:before="0" w:after="0" w:line="240" w:lineRule="auto"/>
                  </w:pPr>
                  <w:r w:rsidRPr="007465EB">
                    <w:rPr>
                      <w:rFonts w:hint="eastAsia"/>
                    </w:rPr>
                    <w:t>政策</w:t>
                  </w:r>
                </w:p>
              </w:tc>
              <w:tc>
                <w:tcPr>
                  <w:tcW w:w="1925" w:type="pct"/>
                  <w:tcBorders>
                    <w:top w:val="single" w:sz="6" w:space="0" w:color="auto"/>
                    <w:left w:val="single" w:sz="6" w:space="0" w:color="auto"/>
                    <w:bottom w:val="single" w:sz="6" w:space="0" w:color="auto"/>
                    <w:right w:val="single" w:sz="6" w:space="0" w:color="auto"/>
                  </w:tcBorders>
                  <w:vAlign w:val="center"/>
                  <w:hideMark/>
                </w:tcPr>
                <w:p w:rsidR="00981E37" w:rsidRPr="007465EB" w:rsidRDefault="00981E37" w:rsidP="00C23CD8">
                  <w:pPr>
                    <w:pStyle w:val="aff0"/>
                    <w:spacing w:before="0" w:after="0" w:line="240" w:lineRule="auto"/>
                    <w:jc w:val="both"/>
                  </w:pPr>
                  <w:r w:rsidRPr="007465EB">
                    <w:rPr>
                      <w:rFonts w:hint="eastAsia"/>
                    </w:rPr>
                    <w:t>①不符合全市产业发展规划的项目；②禁止在嘉陵江主城区江段及其上游</w:t>
                  </w:r>
                  <w:proofErr w:type="gramStart"/>
                  <w:r w:rsidRPr="007465EB">
                    <w:rPr>
                      <w:rFonts w:hint="eastAsia"/>
                    </w:rPr>
                    <w:t>沿江河</w:t>
                  </w:r>
                  <w:proofErr w:type="gramEnd"/>
                  <w:r w:rsidRPr="007465EB">
                    <w:rPr>
                      <w:rFonts w:hint="eastAsia"/>
                    </w:rPr>
                    <w:t>地区排放有毒有害物质、重金属以及存在严重环境安全风险的产业项目。③禁止在集中</w:t>
                  </w:r>
                  <w:r w:rsidRPr="007465EB">
                    <w:rPr>
                      <w:rFonts w:hint="eastAsia"/>
                    </w:rPr>
                    <w:lastRenderedPageBreak/>
                    <w:t>式饮用水源取水口上游</w:t>
                  </w:r>
                  <w:r w:rsidRPr="007465EB">
                    <w:t>20</w:t>
                  </w:r>
                  <w:r w:rsidRPr="007465EB">
                    <w:rPr>
                      <w:rFonts w:hint="eastAsia"/>
                    </w:rPr>
                    <w:t>公里范围内的沿岸地区新建、扩建排放重金属、剧毒物质和持久性有机污染物的工业项目。④在主城区主导风上风向</w:t>
                  </w:r>
                  <w:r w:rsidRPr="007465EB">
                    <w:t>20</w:t>
                  </w:r>
                  <w:r w:rsidRPr="007465EB">
                    <w:rPr>
                      <w:rFonts w:hint="eastAsia"/>
                    </w:rPr>
                    <w:t>公里、其他方向</w:t>
                  </w:r>
                  <w:r w:rsidRPr="007465EB">
                    <w:t>5</w:t>
                  </w:r>
                  <w:r w:rsidRPr="007465EB">
                    <w:rPr>
                      <w:rFonts w:hint="eastAsia"/>
                    </w:rPr>
                    <w:t>公里范围内禁止新建燃煤电厂、水泥、钢铁冶炼等大气污染严重的项目。在区县中心城区及其主导风上风向</w:t>
                  </w:r>
                  <w:r w:rsidRPr="007465EB">
                    <w:t>20</w:t>
                  </w:r>
                  <w:r w:rsidRPr="007465EB">
                    <w:rPr>
                      <w:rFonts w:hint="eastAsia"/>
                    </w:rPr>
                    <w:t>公里、其他方向</w:t>
                  </w:r>
                  <w:r w:rsidRPr="007465EB">
                    <w:t>5</w:t>
                  </w:r>
                  <w:r w:rsidRPr="007465EB">
                    <w:rPr>
                      <w:rFonts w:hint="eastAsia"/>
                    </w:rPr>
                    <w:t>公里范围内和乡镇人民政府所在地及其周边</w:t>
                  </w:r>
                  <w:r w:rsidRPr="007465EB">
                    <w:t>3</w:t>
                  </w:r>
                  <w:r w:rsidRPr="007465EB">
                    <w:rPr>
                      <w:rFonts w:hint="eastAsia"/>
                    </w:rPr>
                    <w:t>公里范围内，禁止新建钢铁冶炼等大气污染严重的项目。⑤禁止建设存在重大环境安全隐患的工业项目。⑥投产企业用地产出强度低于</w:t>
                  </w:r>
                  <w:r w:rsidRPr="007465EB">
                    <w:t>100</w:t>
                  </w:r>
                  <w:r w:rsidRPr="007465EB">
                    <w:rPr>
                      <w:rFonts w:hint="eastAsia"/>
                    </w:rPr>
                    <w:t>亿元</w:t>
                  </w:r>
                  <w:r w:rsidRPr="007465EB">
                    <w:t>/</w:t>
                  </w:r>
                  <w:r w:rsidRPr="007465EB">
                    <w:rPr>
                      <w:rFonts w:hint="eastAsia"/>
                    </w:rPr>
                    <w:t>平方公里。</w:t>
                  </w:r>
                </w:p>
              </w:tc>
              <w:tc>
                <w:tcPr>
                  <w:tcW w:w="1559" w:type="pct"/>
                  <w:tcBorders>
                    <w:top w:val="single" w:sz="6" w:space="0" w:color="auto"/>
                    <w:left w:val="single" w:sz="6" w:space="0" w:color="auto"/>
                    <w:bottom w:val="single" w:sz="6" w:space="0" w:color="auto"/>
                    <w:right w:val="single" w:sz="6" w:space="0" w:color="auto"/>
                  </w:tcBorders>
                  <w:vAlign w:val="center"/>
                  <w:hideMark/>
                </w:tcPr>
                <w:p w:rsidR="00981E37" w:rsidRPr="007465EB" w:rsidRDefault="00981E37" w:rsidP="00C23CD8">
                  <w:pPr>
                    <w:pStyle w:val="aff0"/>
                    <w:spacing w:before="0" w:after="0" w:line="240" w:lineRule="auto"/>
                    <w:jc w:val="both"/>
                  </w:pPr>
                  <w:r w:rsidRPr="007465EB">
                    <w:rPr>
                      <w:rFonts w:hint="eastAsia"/>
                    </w:rPr>
                    <w:lastRenderedPageBreak/>
                    <w:t>①其他区县的缺水区域严格限制建设高耗水的工业项目。②在合川区等地区严格限制新建、扩建可能对主城区大气产生影响的燃用</w:t>
                  </w:r>
                  <w:r w:rsidRPr="007465EB">
                    <w:rPr>
                      <w:rFonts w:hint="eastAsia"/>
                    </w:rPr>
                    <w:lastRenderedPageBreak/>
                    <w:t>煤、重油等高污染燃料的工业项目。</w:t>
                  </w:r>
                </w:p>
              </w:tc>
              <w:tc>
                <w:tcPr>
                  <w:tcW w:w="779" w:type="pct"/>
                  <w:tcBorders>
                    <w:top w:val="single" w:sz="6" w:space="0" w:color="auto"/>
                    <w:left w:val="single" w:sz="6" w:space="0" w:color="auto"/>
                    <w:bottom w:val="single" w:sz="6" w:space="0" w:color="auto"/>
                    <w:right w:val="single" w:sz="6" w:space="0" w:color="auto"/>
                  </w:tcBorders>
                  <w:vAlign w:val="center"/>
                  <w:hideMark/>
                </w:tcPr>
                <w:p w:rsidR="00981E37" w:rsidRPr="007465EB" w:rsidRDefault="00981E37" w:rsidP="00C23CD8">
                  <w:pPr>
                    <w:pStyle w:val="aff0"/>
                    <w:spacing w:before="0" w:after="0" w:line="240" w:lineRule="auto"/>
                    <w:jc w:val="both"/>
                  </w:pPr>
                  <w:r w:rsidRPr="007465EB">
                    <w:rPr>
                      <w:rFonts w:hint="eastAsia"/>
                    </w:rPr>
                    <w:lastRenderedPageBreak/>
                    <w:t>本项目不属于燃煤、重油等污染严重的项目，不排放重金</w:t>
                  </w:r>
                  <w:r w:rsidRPr="007465EB">
                    <w:rPr>
                      <w:rFonts w:hint="eastAsia"/>
                    </w:rPr>
                    <w:lastRenderedPageBreak/>
                    <w:t>属污染物。</w:t>
                  </w:r>
                </w:p>
              </w:tc>
              <w:tc>
                <w:tcPr>
                  <w:tcW w:w="399" w:type="pct"/>
                  <w:tcBorders>
                    <w:top w:val="single" w:sz="6" w:space="0" w:color="auto"/>
                    <w:left w:val="single" w:sz="6" w:space="0" w:color="auto"/>
                    <w:bottom w:val="single" w:sz="6" w:space="0" w:color="auto"/>
                    <w:right w:val="single" w:sz="12" w:space="0" w:color="auto"/>
                  </w:tcBorders>
                  <w:vAlign w:val="center"/>
                  <w:hideMark/>
                </w:tcPr>
                <w:p w:rsidR="00981E37" w:rsidRPr="007465EB" w:rsidRDefault="00981E37" w:rsidP="00C23CD8">
                  <w:pPr>
                    <w:pStyle w:val="aff0"/>
                    <w:spacing w:before="0" w:after="0" w:line="240" w:lineRule="auto"/>
                  </w:pPr>
                  <w:r w:rsidRPr="007465EB">
                    <w:rPr>
                      <w:rFonts w:hint="eastAsia"/>
                    </w:rPr>
                    <w:lastRenderedPageBreak/>
                    <w:t>符合</w:t>
                  </w:r>
                </w:p>
              </w:tc>
            </w:tr>
            <w:tr w:rsidR="007465EB" w:rsidRPr="007465EB" w:rsidTr="007A4AC2">
              <w:trPr>
                <w:trHeight w:val="227"/>
                <w:jc w:val="center"/>
              </w:trPr>
              <w:tc>
                <w:tcPr>
                  <w:tcW w:w="338" w:type="pct"/>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vAlign w:val="center"/>
                  <w:hideMark/>
                </w:tcPr>
                <w:p w:rsidR="00981E37" w:rsidRPr="007465EB" w:rsidRDefault="00981E37" w:rsidP="00C23CD8">
                  <w:pPr>
                    <w:pStyle w:val="aff0"/>
                    <w:spacing w:before="0" w:after="0" w:line="240" w:lineRule="auto"/>
                  </w:pPr>
                  <w:r w:rsidRPr="007465EB">
                    <w:rPr>
                      <w:rFonts w:hint="eastAsia"/>
                    </w:rPr>
                    <w:t>清洁</w:t>
                  </w:r>
                </w:p>
                <w:p w:rsidR="00981E37" w:rsidRPr="007465EB" w:rsidRDefault="00981E37" w:rsidP="00C23CD8">
                  <w:pPr>
                    <w:pStyle w:val="aff0"/>
                    <w:spacing w:before="0" w:after="0" w:line="240" w:lineRule="auto"/>
                  </w:pPr>
                  <w:r w:rsidRPr="007465EB">
                    <w:rPr>
                      <w:rFonts w:hint="eastAsia"/>
                    </w:rPr>
                    <w:t>生产</w:t>
                  </w:r>
                </w:p>
              </w:tc>
              <w:tc>
                <w:tcPr>
                  <w:tcW w:w="1925" w:type="pct"/>
                  <w:tcBorders>
                    <w:top w:val="single" w:sz="6" w:space="0" w:color="auto"/>
                    <w:left w:val="single" w:sz="6" w:space="0" w:color="auto"/>
                    <w:bottom w:val="single" w:sz="6" w:space="0" w:color="auto"/>
                    <w:right w:val="single" w:sz="6" w:space="0" w:color="auto"/>
                  </w:tcBorders>
                  <w:vAlign w:val="center"/>
                  <w:hideMark/>
                </w:tcPr>
                <w:p w:rsidR="00981E37" w:rsidRPr="007465EB" w:rsidRDefault="00981E37" w:rsidP="00C23CD8">
                  <w:pPr>
                    <w:pStyle w:val="aff0"/>
                    <w:spacing w:before="0" w:after="0" w:line="240" w:lineRule="auto"/>
                    <w:jc w:val="both"/>
                  </w:pPr>
                  <w:r w:rsidRPr="007465EB">
                    <w:rPr>
                      <w:rFonts w:hint="eastAsia"/>
                    </w:rPr>
                    <w:t>①禁止新建和改造的工业项目低于国内先进水平。</w:t>
                  </w:r>
                </w:p>
              </w:tc>
              <w:tc>
                <w:tcPr>
                  <w:tcW w:w="1559" w:type="pct"/>
                  <w:tcBorders>
                    <w:top w:val="single" w:sz="6" w:space="0" w:color="auto"/>
                    <w:left w:val="single" w:sz="6" w:space="0" w:color="auto"/>
                    <w:bottom w:val="single" w:sz="6" w:space="0" w:color="auto"/>
                    <w:right w:val="single" w:sz="6" w:space="0" w:color="auto"/>
                  </w:tcBorders>
                  <w:vAlign w:val="center"/>
                  <w:hideMark/>
                </w:tcPr>
                <w:p w:rsidR="00981E37" w:rsidRPr="007465EB" w:rsidRDefault="00981E37" w:rsidP="00C23CD8">
                  <w:pPr>
                    <w:pStyle w:val="aff0"/>
                    <w:spacing w:before="0" w:after="0" w:line="240" w:lineRule="auto"/>
                    <w:jc w:val="both"/>
                  </w:pPr>
                  <w:r w:rsidRPr="007465EB">
                    <w:t>/</w:t>
                  </w:r>
                </w:p>
              </w:tc>
              <w:tc>
                <w:tcPr>
                  <w:tcW w:w="779" w:type="pct"/>
                  <w:tcBorders>
                    <w:top w:val="single" w:sz="6" w:space="0" w:color="auto"/>
                    <w:left w:val="single" w:sz="6" w:space="0" w:color="auto"/>
                    <w:bottom w:val="single" w:sz="6" w:space="0" w:color="auto"/>
                    <w:right w:val="single" w:sz="6" w:space="0" w:color="auto"/>
                  </w:tcBorders>
                  <w:vAlign w:val="center"/>
                  <w:hideMark/>
                </w:tcPr>
                <w:p w:rsidR="00981E37" w:rsidRPr="007465EB" w:rsidRDefault="00981E37" w:rsidP="00C23CD8">
                  <w:pPr>
                    <w:pStyle w:val="aff0"/>
                    <w:spacing w:before="0" w:after="0" w:line="240" w:lineRule="auto"/>
                    <w:jc w:val="both"/>
                  </w:pPr>
                  <w:r w:rsidRPr="007465EB">
                    <w:rPr>
                      <w:rFonts w:hint="eastAsia"/>
                    </w:rPr>
                    <w:t>本项目清洁生产水平能达到国内先进水平。</w:t>
                  </w:r>
                </w:p>
              </w:tc>
              <w:tc>
                <w:tcPr>
                  <w:tcW w:w="399" w:type="pct"/>
                  <w:tcBorders>
                    <w:top w:val="single" w:sz="6" w:space="0" w:color="auto"/>
                    <w:left w:val="single" w:sz="6" w:space="0" w:color="auto"/>
                    <w:bottom w:val="single" w:sz="6" w:space="0" w:color="auto"/>
                    <w:right w:val="single" w:sz="12" w:space="0" w:color="auto"/>
                  </w:tcBorders>
                  <w:vAlign w:val="center"/>
                  <w:hideMark/>
                </w:tcPr>
                <w:p w:rsidR="00981E37" w:rsidRPr="007465EB" w:rsidRDefault="00981E37" w:rsidP="00C23CD8">
                  <w:pPr>
                    <w:pStyle w:val="aff0"/>
                    <w:spacing w:before="0" w:after="0" w:line="240" w:lineRule="auto"/>
                  </w:pPr>
                  <w:r w:rsidRPr="007465EB">
                    <w:rPr>
                      <w:rFonts w:hint="eastAsia"/>
                    </w:rPr>
                    <w:t>符合</w:t>
                  </w:r>
                </w:p>
              </w:tc>
            </w:tr>
            <w:tr w:rsidR="007465EB" w:rsidRPr="007465EB" w:rsidTr="007A4AC2">
              <w:trPr>
                <w:trHeight w:val="227"/>
                <w:jc w:val="center"/>
              </w:trPr>
              <w:tc>
                <w:tcPr>
                  <w:tcW w:w="338" w:type="pct"/>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vAlign w:val="center"/>
                  <w:hideMark/>
                </w:tcPr>
                <w:p w:rsidR="00981E37" w:rsidRPr="007465EB" w:rsidRDefault="00981E37" w:rsidP="00C23CD8">
                  <w:pPr>
                    <w:pStyle w:val="aff0"/>
                    <w:spacing w:before="0" w:after="0" w:line="240" w:lineRule="auto"/>
                  </w:pPr>
                  <w:r w:rsidRPr="007465EB">
                    <w:rPr>
                      <w:rFonts w:hint="eastAsia"/>
                    </w:rPr>
                    <w:t>环境</w:t>
                  </w:r>
                </w:p>
                <w:p w:rsidR="00981E37" w:rsidRPr="007465EB" w:rsidRDefault="00981E37" w:rsidP="00C23CD8">
                  <w:pPr>
                    <w:pStyle w:val="aff0"/>
                    <w:spacing w:before="0" w:after="0" w:line="240" w:lineRule="auto"/>
                  </w:pPr>
                  <w:r w:rsidRPr="007465EB">
                    <w:rPr>
                      <w:rFonts w:hint="eastAsia"/>
                    </w:rPr>
                    <w:t>制约</w:t>
                  </w:r>
                </w:p>
              </w:tc>
              <w:tc>
                <w:tcPr>
                  <w:tcW w:w="1925" w:type="pct"/>
                  <w:tcBorders>
                    <w:top w:val="single" w:sz="6" w:space="0" w:color="auto"/>
                    <w:left w:val="single" w:sz="6" w:space="0" w:color="auto"/>
                    <w:bottom w:val="single" w:sz="6" w:space="0" w:color="auto"/>
                    <w:right w:val="single" w:sz="6" w:space="0" w:color="auto"/>
                  </w:tcBorders>
                  <w:vAlign w:val="center"/>
                  <w:hideMark/>
                </w:tcPr>
                <w:p w:rsidR="00981E37" w:rsidRPr="007465EB" w:rsidRDefault="00981E37" w:rsidP="00C23CD8">
                  <w:pPr>
                    <w:pStyle w:val="aff0"/>
                    <w:spacing w:before="0" w:after="0" w:line="240" w:lineRule="auto"/>
                    <w:jc w:val="both"/>
                  </w:pPr>
                  <w:r w:rsidRPr="007465EB">
                    <w:t>/</w:t>
                  </w:r>
                </w:p>
              </w:tc>
              <w:tc>
                <w:tcPr>
                  <w:tcW w:w="1559" w:type="pct"/>
                  <w:tcBorders>
                    <w:top w:val="single" w:sz="6" w:space="0" w:color="auto"/>
                    <w:left w:val="single" w:sz="6" w:space="0" w:color="auto"/>
                    <w:bottom w:val="single" w:sz="6" w:space="0" w:color="auto"/>
                    <w:right w:val="single" w:sz="6" w:space="0" w:color="auto"/>
                  </w:tcBorders>
                  <w:vAlign w:val="center"/>
                  <w:hideMark/>
                </w:tcPr>
                <w:p w:rsidR="00981E37" w:rsidRPr="007465EB" w:rsidRDefault="00981E37" w:rsidP="00C23CD8">
                  <w:pPr>
                    <w:pStyle w:val="aff0"/>
                    <w:spacing w:before="0" w:after="0" w:line="240" w:lineRule="auto"/>
                    <w:jc w:val="both"/>
                  </w:pPr>
                  <w:r w:rsidRPr="007465EB">
                    <w:rPr>
                      <w:rFonts w:hint="eastAsia"/>
                    </w:rPr>
                    <w:t>①限制排放废水中含氟化物的工业项目。</w:t>
                  </w:r>
                </w:p>
              </w:tc>
              <w:tc>
                <w:tcPr>
                  <w:tcW w:w="779" w:type="pct"/>
                  <w:tcBorders>
                    <w:top w:val="single" w:sz="6" w:space="0" w:color="auto"/>
                    <w:left w:val="single" w:sz="6" w:space="0" w:color="auto"/>
                    <w:bottom w:val="single" w:sz="6" w:space="0" w:color="auto"/>
                    <w:right w:val="single" w:sz="6" w:space="0" w:color="auto"/>
                  </w:tcBorders>
                  <w:vAlign w:val="center"/>
                  <w:hideMark/>
                </w:tcPr>
                <w:p w:rsidR="00981E37" w:rsidRPr="007465EB" w:rsidRDefault="00981E37" w:rsidP="00C23CD8">
                  <w:pPr>
                    <w:pStyle w:val="aff0"/>
                    <w:spacing w:before="0" w:after="0" w:line="240" w:lineRule="auto"/>
                    <w:jc w:val="both"/>
                  </w:pPr>
                  <w:r w:rsidRPr="007465EB">
                    <w:rPr>
                      <w:rFonts w:hint="eastAsia"/>
                    </w:rPr>
                    <w:t>本项目生产废水无氟化物排放。</w:t>
                  </w:r>
                </w:p>
              </w:tc>
              <w:tc>
                <w:tcPr>
                  <w:tcW w:w="399" w:type="pct"/>
                  <w:tcBorders>
                    <w:top w:val="single" w:sz="6" w:space="0" w:color="auto"/>
                    <w:left w:val="single" w:sz="6" w:space="0" w:color="auto"/>
                    <w:bottom w:val="single" w:sz="6" w:space="0" w:color="auto"/>
                    <w:right w:val="single" w:sz="12" w:space="0" w:color="auto"/>
                  </w:tcBorders>
                  <w:vAlign w:val="center"/>
                  <w:hideMark/>
                </w:tcPr>
                <w:p w:rsidR="00981E37" w:rsidRPr="007465EB" w:rsidRDefault="00981E37" w:rsidP="00C23CD8">
                  <w:pPr>
                    <w:pStyle w:val="aff0"/>
                    <w:spacing w:before="0" w:after="0" w:line="240" w:lineRule="auto"/>
                  </w:pPr>
                  <w:r w:rsidRPr="007465EB">
                    <w:rPr>
                      <w:rFonts w:hint="eastAsia"/>
                    </w:rPr>
                    <w:t>符合</w:t>
                  </w:r>
                </w:p>
              </w:tc>
            </w:tr>
            <w:tr w:rsidR="007465EB" w:rsidRPr="007465EB" w:rsidTr="007A4AC2">
              <w:trPr>
                <w:trHeight w:val="227"/>
                <w:jc w:val="center"/>
              </w:trPr>
              <w:tc>
                <w:tcPr>
                  <w:tcW w:w="338" w:type="pct"/>
                  <w:tcBorders>
                    <w:top w:val="single" w:sz="6" w:space="0" w:color="auto"/>
                    <w:left w:val="single" w:sz="12" w:space="0" w:color="auto"/>
                    <w:bottom w:val="single" w:sz="12" w:space="0" w:color="auto"/>
                    <w:right w:val="single" w:sz="6" w:space="0" w:color="auto"/>
                  </w:tcBorders>
                  <w:tcMar>
                    <w:top w:w="0" w:type="dxa"/>
                    <w:left w:w="0" w:type="dxa"/>
                    <w:bottom w:w="0" w:type="dxa"/>
                    <w:right w:w="0" w:type="dxa"/>
                  </w:tcMar>
                  <w:vAlign w:val="center"/>
                  <w:hideMark/>
                </w:tcPr>
                <w:p w:rsidR="00981E37" w:rsidRPr="007465EB" w:rsidRDefault="00981E37" w:rsidP="00C23CD8">
                  <w:pPr>
                    <w:pStyle w:val="aff0"/>
                    <w:spacing w:before="0" w:after="0" w:line="240" w:lineRule="auto"/>
                  </w:pPr>
                  <w:r w:rsidRPr="007465EB">
                    <w:rPr>
                      <w:rFonts w:hint="eastAsia"/>
                    </w:rPr>
                    <w:t>规划</w:t>
                  </w:r>
                </w:p>
                <w:p w:rsidR="00981E37" w:rsidRPr="007465EB" w:rsidRDefault="00981E37" w:rsidP="00C23CD8">
                  <w:pPr>
                    <w:pStyle w:val="aff0"/>
                    <w:spacing w:before="0" w:after="0" w:line="240" w:lineRule="auto"/>
                  </w:pPr>
                  <w:r w:rsidRPr="007465EB">
                    <w:rPr>
                      <w:rFonts w:hint="eastAsia"/>
                    </w:rPr>
                    <w:t>产业</w:t>
                  </w:r>
                </w:p>
              </w:tc>
              <w:tc>
                <w:tcPr>
                  <w:tcW w:w="1925" w:type="pct"/>
                  <w:tcBorders>
                    <w:top w:val="single" w:sz="6" w:space="0" w:color="auto"/>
                    <w:left w:val="single" w:sz="6" w:space="0" w:color="auto"/>
                    <w:bottom w:val="single" w:sz="12" w:space="0" w:color="auto"/>
                    <w:right w:val="single" w:sz="6" w:space="0" w:color="auto"/>
                  </w:tcBorders>
                  <w:vAlign w:val="center"/>
                  <w:hideMark/>
                </w:tcPr>
                <w:p w:rsidR="00981E37" w:rsidRPr="007465EB" w:rsidRDefault="00981E37" w:rsidP="00C23CD8">
                  <w:pPr>
                    <w:pStyle w:val="aff0"/>
                    <w:spacing w:before="0" w:after="0" w:line="240" w:lineRule="auto"/>
                    <w:jc w:val="both"/>
                  </w:pPr>
                  <w:r w:rsidRPr="007465EB">
                    <w:rPr>
                      <w:rFonts w:hint="eastAsia"/>
                    </w:rPr>
                    <w:t>①《产业结构调整指导目录</w:t>
                  </w:r>
                  <w:r w:rsidRPr="007465EB">
                    <w:t>(2013</w:t>
                  </w:r>
                  <w:r w:rsidRPr="007465EB">
                    <w:rPr>
                      <w:rFonts w:hint="eastAsia"/>
                    </w:rPr>
                    <w:t>年修正</w:t>
                  </w:r>
                  <w:r w:rsidRPr="007465EB">
                    <w:t>)</w:t>
                  </w:r>
                  <w:r w:rsidRPr="007465EB">
                    <w:rPr>
                      <w:rFonts w:hint="eastAsia"/>
                    </w:rPr>
                    <w:t>》中的淘汰类。②</w:t>
                  </w:r>
                  <w:r w:rsidRPr="007465EB">
                    <w:t>“</w:t>
                  </w:r>
                  <w:r w:rsidRPr="007465EB">
                    <w:rPr>
                      <w:rFonts w:hint="eastAsia"/>
                    </w:rPr>
                    <w:t>铁路、船舶、航空航天和其他运输设备制造业</w:t>
                  </w:r>
                  <w:r w:rsidRPr="007465EB">
                    <w:t>”</w:t>
                  </w:r>
                  <w:r w:rsidRPr="007465EB">
                    <w:rPr>
                      <w:rFonts w:hint="eastAsia"/>
                    </w:rPr>
                    <w:t>中出口船舶分段建造项目。③电镀行业、</w:t>
                  </w:r>
                  <w:proofErr w:type="gramStart"/>
                  <w:r w:rsidRPr="007465EB">
                    <w:rPr>
                      <w:rFonts w:hint="eastAsia"/>
                    </w:rPr>
                    <w:t>涉铅产业</w:t>
                  </w:r>
                  <w:proofErr w:type="gramEnd"/>
                  <w:r w:rsidRPr="007465EB">
                    <w:rPr>
                      <w:rFonts w:hint="eastAsia"/>
                    </w:rPr>
                    <w:t>、废旧机电及电子产品拆解、废旧金属熔化行业和其它不符合国家产业政策的项目及超出环境资源承载力的项目。</w:t>
                  </w:r>
                </w:p>
              </w:tc>
              <w:tc>
                <w:tcPr>
                  <w:tcW w:w="1559" w:type="pct"/>
                  <w:tcBorders>
                    <w:top w:val="single" w:sz="6" w:space="0" w:color="auto"/>
                    <w:left w:val="single" w:sz="6" w:space="0" w:color="auto"/>
                    <w:bottom w:val="single" w:sz="12" w:space="0" w:color="auto"/>
                    <w:right w:val="single" w:sz="6" w:space="0" w:color="auto"/>
                  </w:tcBorders>
                  <w:vAlign w:val="center"/>
                  <w:hideMark/>
                </w:tcPr>
                <w:p w:rsidR="00981E37" w:rsidRPr="007465EB" w:rsidRDefault="00981E37" w:rsidP="00C23CD8">
                  <w:pPr>
                    <w:pStyle w:val="aff0"/>
                    <w:spacing w:before="0" w:after="0" w:line="240" w:lineRule="auto"/>
                    <w:jc w:val="both"/>
                  </w:pPr>
                  <w:r w:rsidRPr="007465EB">
                    <w:rPr>
                      <w:rFonts w:hint="eastAsia"/>
                    </w:rPr>
                    <w:t>①</w:t>
                  </w:r>
                  <w:r w:rsidRPr="007465EB">
                    <w:t>“</w:t>
                  </w:r>
                  <w:r w:rsidRPr="007465EB">
                    <w:rPr>
                      <w:rFonts w:hint="eastAsia"/>
                    </w:rPr>
                    <w:t>机械</w:t>
                  </w:r>
                  <w:r w:rsidRPr="007465EB">
                    <w:t>”</w:t>
                  </w:r>
                  <w:r w:rsidRPr="007465EB">
                    <w:rPr>
                      <w:rFonts w:hint="eastAsia"/>
                    </w:rPr>
                    <w:t>第</w:t>
                  </w:r>
                  <w:r w:rsidRPr="007465EB">
                    <w:t>1-10</w:t>
                  </w:r>
                  <w:r w:rsidRPr="007465EB">
                    <w:rPr>
                      <w:rFonts w:hint="eastAsia"/>
                    </w:rPr>
                    <w:t>、</w:t>
                  </w:r>
                  <w:r w:rsidRPr="007465EB">
                    <w:t>12</w:t>
                  </w:r>
                  <w:r w:rsidRPr="007465EB">
                    <w:rPr>
                      <w:rFonts w:hint="eastAsia"/>
                    </w:rPr>
                    <w:t>、</w:t>
                  </w:r>
                  <w:r w:rsidRPr="007465EB">
                    <w:t>13</w:t>
                  </w:r>
                  <w:r w:rsidRPr="007465EB">
                    <w:rPr>
                      <w:rFonts w:hint="eastAsia"/>
                    </w:rPr>
                    <w:t>、</w:t>
                  </w:r>
                  <w:r w:rsidRPr="007465EB">
                    <w:t>14-19</w:t>
                  </w:r>
                  <w:r w:rsidRPr="007465EB">
                    <w:rPr>
                      <w:rFonts w:hint="eastAsia"/>
                    </w:rPr>
                    <w:t>、</w:t>
                  </w:r>
                  <w:r w:rsidRPr="007465EB">
                    <w:t>21-25</w:t>
                  </w:r>
                  <w:r w:rsidRPr="007465EB">
                    <w:rPr>
                      <w:rFonts w:hint="eastAsia"/>
                    </w:rPr>
                    <w:t>、</w:t>
                  </w:r>
                  <w:r w:rsidRPr="007465EB">
                    <w:t>28</w:t>
                  </w:r>
                  <w:r w:rsidRPr="007465EB">
                    <w:rPr>
                      <w:rFonts w:hint="eastAsia"/>
                    </w:rPr>
                    <w:t>、</w:t>
                  </w:r>
                  <w:r w:rsidRPr="007465EB">
                    <w:t>29</w:t>
                  </w:r>
                  <w:r w:rsidRPr="007465EB">
                    <w:rPr>
                      <w:rFonts w:hint="eastAsia"/>
                    </w:rPr>
                    <w:t>、</w:t>
                  </w:r>
                  <w:r w:rsidRPr="007465EB">
                    <w:t>31-33</w:t>
                  </w:r>
                  <w:r w:rsidRPr="007465EB">
                    <w:rPr>
                      <w:rFonts w:hint="eastAsia"/>
                    </w:rPr>
                    <w:t>、</w:t>
                  </w:r>
                  <w:r w:rsidRPr="007465EB">
                    <w:t>36</w:t>
                  </w:r>
                  <w:r w:rsidRPr="007465EB">
                    <w:rPr>
                      <w:rFonts w:hint="eastAsia"/>
                    </w:rPr>
                    <w:t>、</w:t>
                  </w:r>
                  <w:r w:rsidRPr="007465EB">
                    <w:t>37</w:t>
                  </w:r>
                  <w:r w:rsidRPr="007465EB">
                    <w:rPr>
                      <w:rFonts w:hint="eastAsia"/>
                    </w:rPr>
                    <w:t>、</w:t>
                  </w:r>
                  <w:r w:rsidRPr="007465EB">
                    <w:t>40-44</w:t>
                  </w:r>
                  <w:r w:rsidRPr="007465EB">
                    <w:rPr>
                      <w:rFonts w:hint="eastAsia"/>
                    </w:rPr>
                    <w:t>、</w:t>
                  </w:r>
                  <w:r w:rsidRPr="007465EB">
                    <w:t>46-48</w:t>
                  </w:r>
                  <w:r w:rsidRPr="007465EB">
                    <w:rPr>
                      <w:rFonts w:hint="eastAsia"/>
                    </w:rPr>
                    <w:t>、</w:t>
                  </w:r>
                  <w:r w:rsidRPr="007465EB">
                    <w:t>50-55</w:t>
                  </w:r>
                  <w:r w:rsidRPr="007465EB">
                    <w:rPr>
                      <w:rFonts w:hint="eastAsia"/>
                    </w:rPr>
                    <w:t>项。②</w:t>
                  </w:r>
                  <w:r w:rsidRPr="007465EB">
                    <w:t>“</w:t>
                  </w:r>
                  <w:r w:rsidRPr="007465EB">
                    <w:rPr>
                      <w:rFonts w:hint="eastAsia"/>
                    </w:rPr>
                    <w:t>消防</w:t>
                  </w:r>
                  <w:r w:rsidRPr="007465EB">
                    <w:t>”</w:t>
                  </w:r>
                  <w:r w:rsidRPr="007465EB">
                    <w:rPr>
                      <w:rFonts w:hint="eastAsia"/>
                    </w:rPr>
                    <w:t>第</w:t>
                  </w:r>
                  <w:r w:rsidRPr="007465EB">
                    <w:t>1-8</w:t>
                  </w:r>
                  <w:r w:rsidRPr="007465EB">
                    <w:rPr>
                      <w:rFonts w:hint="eastAsia"/>
                    </w:rPr>
                    <w:t>项设备制造。③</w:t>
                  </w:r>
                  <w:r w:rsidRPr="007465EB">
                    <w:t>“</w:t>
                  </w:r>
                  <w:r w:rsidRPr="007465EB">
                    <w:rPr>
                      <w:rFonts w:hint="eastAsia"/>
                    </w:rPr>
                    <w:t>汽车制造业</w:t>
                  </w:r>
                  <w:r w:rsidRPr="007465EB">
                    <w:t>”</w:t>
                  </w:r>
                  <w:r w:rsidRPr="007465EB">
                    <w:rPr>
                      <w:rFonts w:hint="eastAsia"/>
                    </w:rPr>
                    <w:t>中的低速汽车（三轮汽车、低速货车）、</w:t>
                  </w:r>
                  <w:r w:rsidRPr="007465EB">
                    <w:t>4</w:t>
                  </w:r>
                  <w:r w:rsidRPr="007465EB">
                    <w:rPr>
                      <w:rFonts w:hint="eastAsia"/>
                    </w:rPr>
                    <w:t>档及以下机械式车用自动变速箱（</w:t>
                  </w:r>
                  <w:r w:rsidRPr="007465EB">
                    <w:t>AT</w:t>
                  </w:r>
                  <w:r w:rsidRPr="007465EB">
                    <w:rPr>
                      <w:rFonts w:hint="eastAsia"/>
                    </w:rPr>
                    <w:t>）、排放</w:t>
                  </w:r>
                  <w:proofErr w:type="gramStart"/>
                  <w:r w:rsidRPr="007465EB">
                    <w:rPr>
                      <w:rFonts w:hint="eastAsia"/>
                    </w:rPr>
                    <w:t>标准国</w:t>
                  </w:r>
                  <w:proofErr w:type="gramEnd"/>
                  <w:r w:rsidRPr="007465EB">
                    <w:rPr>
                      <w:rFonts w:hint="eastAsia"/>
                    </w:rPr>
                    <w:t>三及以下的机动车用发动机。④</w:t>
                  </w:r>
                  <w:r w:rsidRPr="007465EB">
                    <w:t>“</w:t>
                  </w:r>
                  <w:r w:rsidRPr="007465EB">
                    <w:rPr>
                      <w:rFonts w:hint="eastAsia"/>
                    </w:rPr>
                    <w:t>电气机械和器材制造业</w:t>
                  </w:r>
                  <w:r w:rsidRPr="007465EB">
                    <w:t>”</w:t>
                  </w:r>
                  <w:r w:rsidRPr="007465EB">
                    <w:rPr>
                      <w:rFonts w:hint="eastAsia"/>
                    </w:rPr>
                    <w:t>中</w:t>
                  </w:r>
                  <w:proofErr w:type="gramStart"/>
                  <w:r w:rsidRPr="007465EB">
                    <w:rPr>
                      <w:rFonts w:hint="eastAsia"/>
                    </w:rPr>
                    <w:t>的糊式锌锰</w:t>
                  </w:r>
                  <w:proofErr w:type="gramEnd"/>
                  <w:r w:rsidRPr="007465EB">
                    <w:rPr>
                      <w:rFonts w:hint="eastAsia"/>
                    </w:rPr>
                    <w:t>电池、镉镍电池、普通照明白炽灯、高压汞灯。</w:t>
                  </w:r>
                </w:p>
              </w:tc>
              <w:tc>
                <w:tcPr>
                  <w:tcW w:w="779" w:type="pct"/>
                  <w:tcBorders>
                    <w:top w:val="single" w:sz="6" w:space="0" w:color="auto"/>
                    <w:left w:val="single" w:sz="6" w:space="0" w:color="auto"/>
                    <w:bottom w:val="single" w:sz="12" w:space="0" w:color="auto"/>
                    <w:right w:val="single" w:sz="6" w:space="0" w:color="auto"/>
                  </w:tcBorders>
                  <w:vAlign w:val="center"/>
                  <w:hideMark/>
                </w:tcPr>
                <w:p w:rsidR="00981E37" w:rsidRPr="007465EB" w:rsidRDefault="00981E37" w:rsidP="00E74EE7">
                  <w:pPr>
                    <w:pStyle w:val="aff0"/>
                    <w:spacing w:before="0" w:after="0" w:line="240" w:lineRule="auto"/>
                    <w:jc w:val="both"/>
                  </w:pPr>
                  <w:r w:rsidRPr="007465EB">
                    <w:rPr>
                      <w:rFonts w:hint="eastAsia"/>
                    </w:rPr>
                    <w:t>本项目为</w:t>
                  </w:r>
                  <w:r w:rsidR="00C23CD8" w:rsidRPr="007465EB">
                    <w:rPr>
                      <w:rFonts w:hint="eastAsia"/>
                    </w:rPr>
                    <w:t>汽车零部件及</w:t>
                  </w:r>
                  <w:r w:rsidR="00C23CD8" w:rsidRPr="007465EB">
                    <w:t>配件生产</w:t>
                  </w:r>
                  <w:r w:rsidRPr="007465EB">
                    <w:rPr>
                      <w:rFonts w:hint="eastAsia"/>
                    </w:rPr>
                    <w:t>项目</w:t>
                  </w:r>
                  <w:r w:rsidR="009E1460" w:rsidRPr="007465EB">
                    <w:rPr>
                      <w:rFonts w:hint="eastAsia"/>
                    </w:rPr>
                    <w:t>，</w:t>
                  </w:r>
                  <w:r w:rsidR="009E1460" w:rsidRPr="007465EB">
                    <w:t>主要生产汽车座椅框架</w:t>
                  </w:r>
                  <w:r w:rsidRPr="007465EB">
                    <w:rPr>
                      <w:rFonts w:hint="eastAsia"/>
                    </w:rPr>
                    <w:t>，不属于《产业结构调整指导目录（</w:t>
                  </w:r>
                  <w:r w:rsidRPr="007465EB">
                    <w:t>20</w:t>
                  </w:r>
                  <w:r w:rsidR="00C23CD8" w:rsidRPr="007465EB">
                    <w:t>24</w:t>
                  </w:r>
                  <w:r w:rsidRPr="007465EB">
                    <w:rPr>
                      <w:rFonts w:hint="eastAsia"/>
                    </w:rPr>
                    <w:t>年本）》的限制类及淘汰类，为允许类。</w:t>
                  </w:r>
                </w:p>
              </w:tc>
              <w:tc>
                <w:tcPr>
                  <w:tcW w:w="399" w:type="pct"/>
                  <w:tcBorders>
                    <w:top w:val="single" w:sz="6" w:space="0" w:color="auto"/>
                    <w:left w:val="single" w:sz="6" w:space="0" w:color="auto"/>
                    <w:bottom w:val="single" w:sz="12" w:space="0" w:color="auto"/>
                    <w:right w:val="single" w:sz="12" w:space="0" w:color="auto"/>
                  </w:tcBorders>
                  <w:vAlign w:val="center"/>
                  <w:hideMark/>
                </w:tcPr>
                <w:p w:rsidR="00981E37" w:rsidRPr="007465EB" w:rsidRDefault="00981E37" w:rsidP="00C23CD8">
                  <w:pPr>
                    <w:pStyle w:val="aff0"/>
                    <w:spacing w:before="0" w:after="0" w:line="240" w:lineRule="auto"/>
                  </w:pPr>
                  <w:r w:rsidRPr="007465EB">
                    <w:rPr>
                      <w:rFonts w:hint="eastAsia"/>
                    </w:rPr>
                    <w:t>符合</w:t>
                  </w:r>
                </w:p>
              </w:tc>
            </w:tr>
          </w:tbl>
          <w:p w:rsidR="00AA3187" w:rsidRPr="007465EB" w:rsidRDefault="00F039C9">
            <w:pPr>
              <w:spacing w:beforeLines="50" w:before="120"/>
              <w:ind w:firstLineChars="0" w:firstLine="0"/>
              <w:jc w:val="center"/>
              <w:rPr>
                <w:b/>
                <w:kern w:val="0"/>
                <w:szCs w:val="21"/>
              </w:rPr>
            </w:pPr>
            <w:r w:rsidRPr="007465EB">
              <w:rPr>
                <w:b/>
                <w:kern w:val="0"/>
                <w:szCs w:val="21"/>
              </w:rPr>
              <w:t>表</w:t>
            </w:r>
            <w:r w:rsidRPr="007465EB">
              <w:rPr>
                <w:b/>
                <w:kern w:val="0"/>
                <w:szCs w:val="21"/>
              </w:rPr>
              <w:t>1-3</w:t>
            </w:r>
            <w:r w:rsidRPr="007465EB">
              <w:rPr>
                <w:b/>
                <w:kern w:val="0"/>
                <w:szCs w:val="21"/>
              </w:rPr>
              <w:t>与</w:t>
            </w:r>
            <w:r w:rsidR="0005080B" w:rsidRPr="007465EB">
              <w:rPr>
                <w:rFonts w:hint="eastAsia"/>
                <w:b/>
                <w:kern w:val="0"/>
                <w:szCs w:val="21"/>
              </w:rPr>
              <w:t>《关于</w:t>
            </w:r>
            <w:r w:rsidR="00981E37" w:rsidRPr="007465EB">
              <w:rPr>
                <w:rFonts w:hint="eastAsia"/>
                <w:b/>
                <w:kern w:val="0"/>
                <w:szCs w:val="21"/>
              </w:rPr>
              <w:t>重庆市合川工业园区天顶组团控制性详细规划环境影响报告书</w:t>
            </w:r>
            <w:r w:rsidR="0005080B" w:rsidRPr="007465EB">
              <w:rPr>
                <w:rFonts w:hint="eastAsia"/>
                <w:b/>
                <w:kern w:val="0"/>
                <w:szCs w:val="21"/>
              </w:rPr>
              <w:t>审查意见的函》</w:t>
            </w:r>
            <w:proofErr w:type="gramStart"/>
            <w:r w:rsidR="00981E37" w:rsidRPr="007465EB">
              <w:rPr>
                <w:rFonts w:hint="eastAsia"/>
                <w:b/>
                <w:kern w:val="0"/>
                <w:szCs w:val="21"/>
              </w:rPr>
              <w:t>渝环函</w:t>
            </w:r>
            <w:proofErr w:type="gramEnd"/>
            <w:r w:rsidR="00981E37" w:rsidRPr="007465EB">
              <w:rPr>
                <w:rFonts w:hint="eastAsia"/>
                <w:b/>
                <w:kern w:val="0"/>
                <w:szCs w:val="21"/>
              </w:rPr>
              <w:t>〔</w:t>
            </w:r>
            <w:r w:rsidR="00981E37" w:rsidRPr="007465EB">
              <w:rPr>
                <w:rFonts w:hint="eastAsia"/>
                <w:b/>
                <w:kern w:val="0"/>
                <w:szCs w:val="21"/>
              </w:rPr>
              <w:t>2018</w:t>
            </w:r>
            <w:r w:rsidR="00981E37" w:rsidRPr="007465EB">
              <w:rPr>
                <w:rFonts w:hint="eastAsia"/>
                <w:b/>
                <w:kern w:val="0"/>
                <w:szCs w:val="21"/>
              </w:rPr>
              <w:t>〕</w:t>
            </w:r>
            <w:r w:rsidR="00981E37" w:rsidRPr="007465EB">
              <w:rPr>
                <w:rFonts w:hint="eastAsia"/>
                <w:b/>
                <w:kern w:val="0"/>
                <w:szCs w:val="21"/>
              </w:rPr>
              <w:t>995</w:t>
            </w:r>
            <w:r w:rsidR="00981E37" w:rsidRPr="007465EB">
              <w:rPr>
                <w:rFonts w:hint="eastAsia"/>
                <w:b/>
                <w:kern w:val="0"/>
                <w:szCs w:val="21"/>
              </w:rPr>
              <w:t>号</w:t>
            </w:r>
            <w:r w:rsidRPr="007465EB">
              <w:rPr>
                <w:b/>
                <w:kern w:val="0"/>
                <w:szCs w:val="21"/>
              </w:rPr>
              <w:t>的符合性分析表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8"/>
              <w:gridCol w:w="4695"/>
              <w:gridCol w:w="2468"/>
              <w:gridCol w:w="766"/>
            </w:tblGrid>
            <w:tr w:rsidR="007465EB" w:rsidRPr="007465EB" w:rsidTr="002964D3">
              <w:trPr>
                <w:trHeight w:val="397"/>
                <w:jc w:val="center"/>
              </w:trPr>
              <w:tc>
                <w:tcPr>
                  <w:tcW w:w="334" w:type="pct"/>
                  <w:tcBorders>
                    <w:top w:val="single" w:sz="12" w:space="0" w:color="auto"/>
                    <w:left w:val="single" w:sz="12"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pPr>
                  <w:r w:rsidRPr="007465EB">
                    <w:rPr>
                      <w:rFonts w:hint="eastAsia"/>
                    </w:rPr>
                    <w:t>序号</w:t>
                  </w:r>
                </w:p>
              </w:tc>
              <w:tc>
                <w:tcPr>
                  <w:tcW w:w="2763" w:type="pct"/>
                  <w:tcBorders>
                    <w:top w:val="single" w:sz="12" w:space="0" w:color="auto"/>
                    <w:left w:val="single" w:sz="6"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pPr>
                  <w:proofErr w:type="gramStart"/>
                  <w:r w:rsidRPr="007465EB">
                    <w:rPr>
                      <w:rFonts w:hint="eastAsia"/>
                    </w:rPr>
                    <w:t>渝环函</w:t>
                  </w:r>
                  <w:proofErr w:type="gramEnd"/>
                  <w:r w:rsidRPr="007465EB">
                    <w:rPr>
                      <w:rFonts w:hint="eastAsia"/>
                    </w:rPr>
                    <w:t>〔</w:t>
                  </w:r>
                  <w:r w:rsidRPr="007465EB">
                    <w:t>2018</w:t>
                  </w:r>
                  <w:r w:rsidRPr="007465EB">
                    <w:rPr>
                      <w:rFonts w:hint="eastAsia"/>
                    </w:rPr>
                    <w:t>〕</w:t>
                  </w:r>
                  <w:r w:rsidRPr="007465EB">
                    <w:t>995</w:t>
                  </w:r>
                  <w:r w:rsidRPr="007465EB">
                    <w:rPr>
                      <w:rFonts w:hint="eastAsia"/>
                    </w:rPr>
                    <w:t>号</w:t>
                  </w:r>
                </w:p>
              </w:tc>
              <w:tc>
                <w:tcPr>
                  <w:tcW w:w="1452" w:type="pct"/>
                  <w:tcBorders>
                    <w:top w:val="single" w:sz="12" w:space="0" w:color="auto"/>
                    <w:left w:val="single" w:sz="6"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pPr>
                  <w:r w:rsidRPr="007465EB">
                    <w:rPr>
                      <w:rFonts w:hint="eastAsia"/>
                    </w:rPr>
                    <w:t>项目情况</w:t>
                  </w:r>
                </w:p>
              </w:tc>
              <w:tc>
                <w:tcPr>
                  <w:tcW w:w="450" w:type="pct"/>
                  <w:tcBorders>
                    <w:top w:val="single" w:sz="12" w:space="0" w:color="auto"/>
                    <w:left w:val="single" w:sz="6" w:space="0" w:color="auto"/>
                    <w:bottom w:val="single" w:sz="6" w:space="0" w:color="auto"/>
                    <w:right w:val="single" w:sz="12" w:space="0" w:color="auto"/>
                  </w:tcBorders>
                  <w:vAlign w:val="center"/>
                  <w:hideMark/>
                </w:tcPr>
                <w:p w:rsidR="002964D3" w:rsidRPr="007465EB" w:rsidRDefault="002964D3" w:rsidP="002964D3">
                  <w:pPr>
                    <w:pStyle w:val="aff0"/>
                    <w:spacing w:before="0" w:after="0" w:line="240" w:lineRule="auto"/>
                  </w:pPr>
                  <w:r w:rsidRPr="007465EB">
                    <w:rPr>
                      <w:rFonts w:hint="eastAsia"/>
                    </w:rPr>
                    <w:t>符合性</w:t>
                  </w:r>
                </w:p>
              </w:tc>
            </w:tr>
            <w:tr w:rsidR="007465EB" w:rsidRPr="007465EB" w:rsidTr="007A4AC2">
              <w:trPr>
                <w:trHeight w:val="215"/>
                <w:jc w:val="center"/>
              </w:trPr>
              <w:tc>
                <w:tcPr>
                  <w:tcW w:w="5000" w:type="pct"/>
                  <w:gridSpan w:val="4"/>
                  <w:tcBorders>
                    <w:top w:val="single" w:sz="6" w:space="0" w:color="auto"/>
                    <w:left w:val="single" w:sz="12" w:space="0" w:color="auto"/>
                    <w:bottom w:val="single" w:sz="6" w:space="0" w:color="auto"/>
                    <w:right w:val="single" w:sz="12" w:space="0" w:color="auto"/>
                  </w:tcBorders>
                  <w:vAlign w:val="center"/>
                  <w:hideMark/>
                </w:tcPr>
                <w:p w:rsidR="002964D3" w:rsidRPr="007465EB" w:rsidRDefault="002964D3" w:rsidP="002964D3">
                  <w:pPr>
                    <w:pStyle w:val="aff0"/>
                    <w:spacing w:before="0" w:after="0" w:line="240" w:lineRule="auto"/>
                  </w:pPr>
                  <w:r w:rsidRPr="007465EB">
                    <w:rPr>
                      <w:rFonts w:hint="eastAsia"/>
                    </w:rPr>
                    <w:t>（一）严格环境准入限制</w:t>
                  </w:r>
                </w:p>
              </w:tc>
            </w:tr>
            <w:tr w:rsidR="007465EB" w:rsidRPr="007465EB" w:rsidTr="002964D3">
              <w:trPr>
                <w:trHeight w:val="397"/>
                <w:jc w:val="center"/>
              </w:trPr>
              <w:tc>
                <w:tcPr>
                  <w:tcW w:w="334" w:type="pct"/>
                  <w:tcBorders>
                    <w:top w:val="single" w:sz="6" w:space="0" w:color="auto"/>
                    <w:left w:val="single" w:sz="12"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pPr>
                  <w:r w:rsidRPr="007465EB">
                    <w:t>1</w:t>
                  </w:r>
                </w:p>
              </w:tc>
              <w:tc>
                <w:tcPr>
                  <w:tcW w:w="2763" w:type="pct"/>
                  <w:tcBorders>
                    <w:top w:val="single" w:sz="6" w:space="0" w:color="auto"/>
                    <w:left w:val="single" w:sz="6"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jc w:val="both"/>
                  </w:pPr>
                  <w:r w:rsidRPr="007465EB">
                    <w:t>园区应当以生态保护红线、环境质量底线、资源利用上线为约束，落实环境准入负面清单管控要求，严格建设项目环境准入，严格限制高耗能、高水耗和污染物排放量大的工业企业。坚持源头控制和减少污染物的产排量。按照清洁生产标准要求，不断提升园区工业企业清洁生产水平。新建、改扩建项目清洁生产水平不得低于国内先进水平。</w:t>
                  </w:r>
                </w:p>
              </w:tc>
              <w:tc>
                <w:tcPr>
                  <w:tcW w:w="1452" w:type="pct"/>
                  <w:tcBorders>
                    <w:top w:val="single" w:sz="6" w:space="0" w:color="auto"/>
                    <w:left w:val="single" w:sz="6"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jc w:val="both"/>
                  </w:pPr>
                  <w:r w:rsidRPr="007465EB">
                    <w:t>项目符合合川区</w:t>
                  </w:r>
                  <w:r w:rsidRPr="007465EB">
                    <w:t>“</w:t>
                  </w:r>
                  <w:r w:rsidRPr="007465EB">
                    <w:t>三线一单</w:t>
                  </w:r>
                  <w:r w:rsidRPr="007465EB">
                    <w:t>”</w:t>
                  </w:r>
                  <w:r w:rsidRPr="007465EB">
                    <w:t>要求，清洁生产不低于国内先进水平。</w:t>
                  </w:r>
                </w:p>
              </w:tc>
              <w:tc>
                <w:tcPr>
                  <w:tcW w:w="450" w:type="pct"/>
                  <w:tcBorders>
                    <w:top w:val="single" w:sz="6" w:space="0" w:color="auto"/>
                    <w:left w:val="single" w:sz="6" w:space="0" w:color="auto"/>
                    <w:bottom w:val="single" w:sz="6" w:space="0" w:color="auto"/>
                    <w:right w:val="single" w:sz="12" w:space="0" w:color="auto"/>
                  </w:tcBorders>
                  <w:vAlign w:val="center"/>
                  <w:hideMark/>
                </w:tcPr>
                <w:p w:rsidR="002964D3" w:rsidRPr="007465EB" w:rsidRDefault="002964D3" w:rsidP="002964D3">
                  <w:pPr>
                    <w:pStyle w:val="aff0"/>
                    <w:spacing w:before="0" w:after="0" w:line="240" w:lineRule="auto"/>
                  </w:pPr>
                  <w:r w:rsidRPr="007465EB">
                    <w:rPr>
                      <w:rFonts w:hint="eastAsia"/>
                    </w:rPr>
                    <w:t>符合</w:t>
                  </w:r>
                </w:p>
              </w:tc>
            </w:tr>
            <w:tr w:rsidR="007465EB" w:rsidRPr="007465EB" w:rsidTr="007A4AC2">
              <w:trPr>
                <w:trHeight w:val="397"/>
                <w:jc w:val="center"/>
              </w:trPr>
              <w:tc>
                <w:tcPr>
                  <w:tcW w:w="5000" w:type="pct"/>
                  <w:gridSpan w:val="4"/>
                  <w:tcBorders>
                    <w:top w:val="single" w:sz="6" w:space="0" w:color="auto"/>
                    <w:left w:val="single" w:sz="12" w:space="0" w:color="auto"/>
                    <w:bottom w:val="single" w:sz="6" w:space="0" w:color="auto"/>
                    <w:right w:val="single" w:sz="12" w:space="0" w:color="auto"/>
                  </w:tcBorders>
                  <w:vAlign w:val="center"/>
                  <w:hideMark/>
                </w:tcPr>
                <w:p w:rsidR="002964D3" w:rsidRPr="007465EB" w:rsidRDefault="002964D3" w:rsidP="002964D3">
                  <w:pPr>
                    <w:pStyle w:val="aff0"/>
                    <w:spacing w:before="0" w:after="0" w:line="240" w:lineRule="auto"/>
                  </w:pPr>
                  <w:r w:rsidRPr="007465EB">
                    <w:rPr>
                      <w:rFonts w:hint="eastAsia"/>
                    </w:rPr>
                    <w:lastRenderedPageBreak/>
                    <w:t>（二）优化产业、项目布局，协调景观管理</w:t>
                  </w:r>
                </w:p>
              </w:tc>
            </w:tr>
            <w:tr w:rsidR="007465EB" w:rsidRPr="007465EB" w:rsidTr="002964D3">
              <w:trPr>
                <w:trHeight w:val="397"/>
                <w:jc w:val="center"/>
              </w:trPr>
              <w:tc>
                <w:tcPr>
                  <w:tcW w:w="334" w:type="pct"/>
                  <w:tcBorders>
                    <w:top w:val="single" w:sz="6" w:space="0" w:color="auto"/>
                    <w:left w:val="single" w:sz="12"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pPr>
                  <w:r w:rsidRPr="007465EB">
                    <w:t>2</w:t>
                  </w:r>
                </w:p>
              </w:tc>
              <w:tc>
                <w:tcPr>
                  <w:tcW w:w="2763" w:type="pct"/>
                  <w:tcBorders>
                    <w:top w:val="single" w:sz="6" w:space="0" w:color="auto"/>
                    <w:left w:val="single" w:sz="6"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jc w:val="both"/>
                  </w:pPr>
                  <w:r w:rsidRPr="007465EB">
                    <w:rPr>
                      <w:rFonts w:hint="eastAsia"/>
                    </w:rPr>
                    <w:t>引导园区围绕主导产业，完善上下游配套，构建生态型产业链，不得引入与主导产业环境不相容、资源环境承载力不相协调的产业。合理工业项目空间布局，强化对环境敏感区的保护，工业用地和居住、学校教育等用地之间应当设置不小于</w:t>
                  </w:r>
                  <w:r w:rsidRPr="007465EB">
                    <w:t>50</w:t>
                  </w:r>
                  <w:r w:rsidRPr="007465EB">
                    <w:rPr>
                      <w:rFonts w:hint="eastAsia"/>
                    </w:rPr>
                    <w:t>米的绿化隔离带；临近居住、学校教育等用地侧禁止布设喷涂、铸造等大气污染较重和噪声影响较大的项目；与居住、学校教育等用地间距小于</w:t>
                  </w:r>
                  <w:r w:rsidRPr="007465EB">
                    <w:t>50</w:t>
                  </w:r>
                  <w:r w:rsidRPr="007465EB">
                    <w:rPr>
                      <w:rFonts w:hint="eastAsia"/>
                    </w:rPr>
                    <w:t>米的已建企业，应当通过优化调整布局、加强环保措施等方式，确保</w:t>
                  </w:r>
                  <w:proofErr w:type="gramStart"/>
                  <w:r w:rsidRPr="007465EB">
                    <w:rPr>
                      <w:rFonts w:hint="eastAsia"/>
                    </w:rPr>
                    <w:t>不</w:t>
                  </w:r>
                  <w:proofErr w:type="gramEnd"/>
                  <w:r w:rsidRPr="007465EB">
                    <w:rPr>
                      <w:rFonts w:hint="eastAsia"/>
                    </w:rPr>
                    <w:t>扰民。</w:t>
                  </w:r>
                  <w:proofErr w:type="gramStart"/>
                  <w:r w:rsidRPr="007465EB">
                    <w:rPr>
                      <w:rFonts w:hint="eastAsia"/>
                    </w:rPr>
                    <w:t>柏水溪应当</w:t>
                  </w:r>
                  <w:proofErr w:type="gramEnd"/>
                  <w:r w:rsidRPr="007465EB">
                    <w:rPr>
                      <w:rFonts w:hint="eastAsia"/>
                    </w:rPr>
                    <w:t>严格控制河道保护线的绿色缓冲带。从</w:t>
                  </w:r>
                  <w:proofErr w:type="gramStart"/>
                  <w:r w:rsidRPr="007465EB">
                    <w:rPr>
                      <w:rFonts w:hint="eastAsia"/>
                    </w:rPr>
                    <w:t>产城融合</w:t>
                  </w:r>
                  <w:proofErr w:type="gramEnd"/>
                  <w:r w:rsidRPr="007465EB">
                    <w:rPr>
                      <w:rFonts w:hint="eastAsia"/>
                    </w:rPr>
                    <w:t>，宜</w:t>
                  </w:r>
                  <w:proofErr w:type="gramStart"/>
                  <w:r w:rsidRPr="007465EB">
                    <w:rPr>
                      <w:rFonts w:hint="eastAsia"/>
                    </w:rPr>
                    <w:t>居宜业角度</w:t>
                  </w:r>
                  <w:proofErr w:type="gramEnd"/>
                  <w:r w:rsidRPr="007465EB">
                    <w:rPr>
                      <w:rFonts w:hint="eastAsia"/>
                    </w:rPr>
                    <w:t>统筹考虑，建议将</w:t>
                  </w:r>
                  <w:r w:rsidRPr="007465EB">
                    <w:t>B</w:t>
                  </w:r>
                  <w:r w:rsidRPr="007465EB">
                    <w:rPr>
                      <w:rFonts w:hint="eastAsia"/>
                    </w:rPr>
                    <w:t>区块被工业用地包围的</w:t>
                  </w:r>
                  <w:r w:rsidRPr="007465EB">
                    <w:t>A29/03</w:t>
                  </w:r>
                  <w:r w:rsidRPr="007465EB">
                    <w:rPr>
                      <w:rFonts w:hint="eastAsia"/>
                    </w:rPr>
                    <w:t>居住用地调整为非居住用地。具体建设项目防护距离由建设项目环评确定，防护距离范围原则上应当控制在</w:t>
                  </w:r>
                  <w:proofErr w:type="gramStart"/>
                  <w:r w:rsidRPr="007465EB">
                    <w:rPr>
                      <w:rFonts w:hint="eastAsia"/>
                    </w:rPr>
                    <w:t>工业园红线</w:t>
                  </w:r>
                  <w:proofErr w:type="gramEnd"/>
                  <w:r w:rsidRPr="007465EB">
                    <w:rPr>
                      <w:rFonts w:hint="eastAsia"/>
                    </w:rPr>
                    <w:t>范围以内。强化园区整体与周边生态环境的景观协调管理，优化或逐步调整园区内生产设施与自然环境的协调性，使设施建设与周边景观保持一致，防止发生景观冲突的情况。</w:t>
                  </w:r>
                </w:p>
              </w:tc>
              <w:tc>
                <w:tcPr>
                  <w:tcW w:w="1452" w:type="pct"/>
                  <w:tcBorders>
                    <w:top w:val="single" w:sz="6" w:space="0" w:color="auto"/>
                    <w:left w:val="single" w:sz="6" w:space="0" w:color="auto"/>
                    <w:bottom w:val="single" w:sz="6" w:space="0" w:color="auto"/>
                    <w:right w:val="single" w:sz="6" w:space="0" w:color="auto"/>
                  </w:tcBorders>
                  <w:vAlign w:val="center"/>
                  <w:hideMark/>
                </w:tcPr>
                <w:p w:rsidR="002964D3" w:rsidRPr="007465EB" w:rsidRDefault="002964D3" w:rsidP="00756424">
                  <w:pPr>
                    <w:pStyle w:val="aff0"/>
                    <w:spacing w:before="0" w:after="0" w:line="240" w:lineRule="auto"/>
                    <w:jc w:val="both"/>
                  </w:pPr>
                  <w:r w:rsidRPr="007465EB">
                    <w:rPr>
                      <w:rFonts w:hint="eastAsia"/>
                    </w:rPr>
                    <w:t>本项目位于天顶组团</w:t>
                  </w:r>
                  <w:r w:rsidRPr="007465EB">
                    <w:t>C</w:t>
                  </w:r>
                  <w:r w:rsidRPr="007465EB">
                    <w:rPr>
                      <w:rFonts w:hint="eastAsia"/>
                    </w:rPr>
                    <w:t>区，周边</w:t>
                  </w:r>
                  <w:r w:rsidRPr="007465EB">
                    <w:t>50</w:t>
                  </w:r>
                  <w:r w:rsidRPr="007465EB">
                    <w:rPr>
                      <w:rFonts w:hint="eastAsia"/>
                    </w:rPr>
                    <w:t>米范围内无居住、学校教育等用地；本项目为</w:t>
                  </w:r>
                  <w:r w:rsidR="00756424" w:rsidRPr="007465EB">
                    <w:rPr>
                      <w:rFonts w:hint="eastAsia"/>
                    </w:rPr>
                    <w:t>汽车座椅</w:t>
                  </w:r>
                  <w:r w:rsidR="00756424" w:rsidRPr="007465EB">
                    <w:t>框架生产</w:t>
                  </w:r>
                  <w:r w:rsidRPr="007465EB">
                    <w:rPr>
                      <w:rFonts w:hint="eastAsia"/>
                    </w:rPr>
                    <w:t>，</w:t>
                  </w:r>
                  <w:r w:rsidR="00756424" w:rsidRPr="007465EB">
                    <w:rPr>
                      <w:rFonts w:hint="eastAsia"/>
                    </w:rPr>
                    <w:t>符合</w:t>
                  </w:r>
                  <w:r w:rsidRPr="007465EB">
                    <w:rPr>
                      <w:rFonts w:hint="eastAsia"/>
                    </w:rPr>
                    <w:t>园区产业定位。</w:t>
                  </w:r>
                </w:p>
              </w:tc>
              <w:tc>
                <w:tcPr>
                  <w:tcW w:w="450" w:type="pct"/>
                  <w:tcBorders>
                    <w:top w:val="single" w:sz="6" w:space="0" w:color="auto"/>
                    <w:left w:val="single" w:sz="6" w:space="0" w:color="auto"/>
                    <w:bottom w:val="single" w:sz="6" w:space="0" w:color="auto"/>
                    <w:right w:val="single" w:sz="12" w:space="0" w:color="auto"/>
                  </w:tcBorders>
                  <w:vAlign w:val="center"/>
                  <w:hideMark/>
                </w:tcPr>
                <w:p w:rsidR="002964D3" w:rsidRPr="007465EB" w:rsidRDefault="002964D3" w:rsidP="002964D3">
                  <w:pPr>
                    <w:pStyle w:val="aff0"/>
                    <w:spacing w:before="0" w:after="0" w:line="240" w:lineRule="auto"/>
                  </w:pPr>
                  <w:r w:rsidRPr="007465EB">
                    <w:rPr>
                      <w:rFonts w:hint="eastAsia"/>
                    </w:rPr>
                    <w:t>符合</w:t>
                  </w:r>
                </w:p>
              </w:tc>
            </w:tr>
            <w:tr w:rsidR="007465EB" w:rsidRPr="007465EB" w:rsidTr="007A4AC2">
              <w:trPr>
                <w:trHeight w:val="254"/>
                <w:jc w:val="center"/>
              </w:trPr>
              <w:tc>
                <w:tcPr>
                  <w:tcW w:w="5000" w:type="pct"/>
                  <w:gridSpan w:val="4"/>
                  <w:tcBorders>
                    <w:top w:val="single" w:sz="6" w:space="0" w:color="auto"/>
                    <w:left w:val="single" w:sz="12" w:space="0" w:color="auto"/>
                    <w:bottom w:val="single" w:sz="6" w:space="0" w:color="auto"/>
                    <w:right w:val="single" w:sz="12" w:space="0" w:color="auto"/>
                  </w:tcBorders>
                  <w:vAlign w:val="center"/>
                  <w:hideMark/>
                </w:tcPr>
                <w:p w:rsidR="002964D3" w:rsidRPr="007465EB" w:rsidRDefault="002964D3" w:rsidP="002964D3">
                  <w:pPr>
                    <w:pStyle w:val="aff0"/>
                    <w:spacing w:before="0" w:after="0" w:line="240" w:lineRule="auto"/>
                  </w:pPr>
                  <w:r w:rsidRPr="007465EB">
                    <w:rPr>
                      <w:rFonts w:hint="eastAsia"/>
                    </w:rPr>
                    <w:t>（三）强化大气污染防治</w:t>
                  </w:r>
                </w:p>
              </w:tc>
            </w:tr>
            <w:tr w:rsidR="007465EB" w:rsidRPr="007465EB" w:rsidTr="002964D3">
              <w:trPr>
                <w:trHeight w:val="397"/>
                <w:jc w:val="center"/>
              </w:trPr>
              <w:tc>
                <w:tcPr>
                  <w:tcW w:w="334" w:type="pct"/>
                  <w:tcBorders>
                    <w:top w:val="single" w:sz="6" w:space="0" w:color="auto"/>
                    <w:left w:val="single" w:sz="12"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pPr>
                  <w:r w:rsidRPr="007465EB">
                    <w:t>3</w:t>
                  </w:r>
                </w:p>
              </w:tc>
              <w:tc>
                <w:tcPr>
                  <w:tcW w:w="2763" w:type="pct"/>
                  <w:tcBorders>
                    <w:top w:val="single" w:sz="6" w:space="0" w:color="auto"/>
                    <w:left w:val="single" w:sz="6"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jc w:val="both"/>
                  </w:pPr>
                  <w:r w:rsidRPr="007465EB">
                    <w:rPr>
                      <w:rFonts w:hint="eastAsia"/>
                    </w:rPr>
                    <w:t>园区应该通过优化用地布局、严格环境准入、强化污染治理措施等方式减少大气污染物排放对环境的影响。园区企业各类生产废气经收集处理达标后排放，强化监管，确保废气治理设施正常运行。加强粉尘污染防治，通过工艺改造、强化措施等手段减少或杜绝无组织排放。园区企业应以天然气、电能等为能源，禁止新增燃煤项目，燃气锅炉要按照有关政策要求</w:t>
                  </w:r>
                  <w:proofErr w:type="gramStart"/>
                  <w:r w:rsidRPr="007465EB">
                    <w:rPr>
                      <w:rFonts w:hint="eastAsia"/>
                    </w:rPr>
                    <w:t>采用低氮然后</w:t>
                  </w:r>
                  <w:proofErr w:type="gramEnd"/>
                  <w:r w:rsidRPr="007465EB">
                    <w:rPr>
                      <w:rFonts w:hint="eastAsia"/>
                    </w:rPr>
                    <w:t>扫或</w:t>
                  </w:r>
                  <w:proofErr w:type="gramStart"/>
                  <w:r w:rsidRPr="007465EB">
                    <w:rPr>
                      <w:rFonts w:hint="eastAsia"/>
                    </w:rPr>
                    <w:t>实施低氮燃烧</w:t>
                  </w:r>
                  <w:proofErr w:type="gramEnd"/>
                  <w:r w:rsidRPr="007465EB">
                    <w:rPr>
                      <w:rFonts w:hint="eastAsia"/>
                    </w:rPr>
                    <w:t>改造。加强对排放挥发性有机物的企业监管，按照《</w:t>
                  </w:r>
                  <w:r w:rsidRPr="007465EB">
                    <w:t>“</w:t>
                  </w:r>
                  <w:r w:rsidRPr="007465EB">
                    <w:rPr>
                      <w:rFonts w:hint="eastAsia"/>
                    </w:rPr>
                    <w:t>十三五</w:t>
                  </w:r>
                  <w:r w:rsidRPr="007465EB">
                    <w:t>”</w:t>
                  </w:r>
                  <w:r w:rsidRPr="007465EB">
                    <w:rPr>
                      <w:rFonts w:hint="eastAsia"/>
                    </w:rPr>
                    <w:t>挥发性有机物防治工作方案》等规定落实挥发性有机物的收集和治理措施。新建、扩建包含喷涂生产工艺的建设项目，原则上应当选用水性涂料、高固体份涂料等低挥发性有机物含量涂料；已建项目，要采取原料替代、清洁生产、工艺改造、强化措施等手段减少挥发性有机物的排放量。强化恶臭污染治理，确保臭气</w:t>
                  </w:r>
                  <w:proofErr w:type="gramStart"/>
                  <w:r w:rsidRPr="007465EB">
                    <w:rPr>
                      <w:rFonts w:hint="eastAsia"/>
                    </w:rPr>
                    <w:t>不</w:t>
                  </w:r>
                  <w:proofErr w:type="gramEnd"/>
                  <w:r w:rsidRPr="007465EB">
                    <w:rPr>
                      <w:rFonts w:hint="eastAsia"/>
                    </w:rPr>
                    <w:t>扰民。</w:t>
                  </w:r>
                </w:p>
              </w:tc>
              <w:tc>
                <w:tcPr>
                  <w:tcW w:w="1452" w:type="pct"/>
                  <w:tcBorders>
                    <w:top w:val="single" w:sz="6" w:space="0" w:color="auto"/>
                    <w:left w:val="single" w:sz="6" w:space="0" w:color="auto"/>
                    <w:bottom w:val="single" w:sz="6" w:space="0" w:color="auto"/>
                    <w:right w:val="single" w:sz="6" w:space="0" w:color="auto"/>
                  </w:tcBorders>
                  <w:vAlign w:val="center"/>
                  <w:hideMark/>
                </w:tcPr>
                <w:p w:rsidR="002964D3" w:rsidRPr="007465EB" w:rsidRDefault="002964D3" w:rsidP="00756424">
                  <w:pPr>
                    <w:pStyle w:val="aff0"/>
                    <w:spacing w:before="0" w:after="0" w:line="240" w:lineRule="auto"/>
                    <w:jc w:val="both"/>
                  </w:pPr>
                  <w:r w:rsidRPr="007465EB">
                    <w:rPr>
                      <w:rFonts w:hint="eastAsia"/>
                    </w:rPr>
                    <w:t>本项目已按照要求，对</w:t>
                  </w:r>
                  <w:proofErr w:type="gramStart"/>
                  <w:r w:rsidRPr="007465EB">
                    <w:rPr>
                      <w:rFonts w:hint="eastAsia"/>
                    </w:rPr>
                    <w:t>废气产污环节</w:t>
                  </w:r>
                  <w:proofErr w:type="gramEnd"/>
                  <w:r w:rsidRPr="007465EB">
                    <w:rPr>
                      <w:rFonts w:hint="eastAsia"/>
                    </w:rPr>
                    <w:t>进行收集处理后，实现有组织达标排放；主要能源为电</w:t>
                  </w:r>
                  <w:r w:rsidRPr="007465EB">
                    <w:t>。</w:t>
                  </w:r>
                </w:p>
              </w:tc>
              <w:tc>
                <w:tcPr>
                  <w:tcW w:w="450" w:type="pct"/>
                  <w:tcBorders>
                    <w:top w:val="single" w:sz="6" w:space="0" w:color="auto"/>
                    <w:left w:val="single" w:sz="6" w:space="0" w:color="auto"/>
                    <w:bottom w:val="single" w:sz="6" w:space="0" w:color="auto"/>
                    <w:right w:val="single" w:sz="12" w:space="0" w:color="auto"/>
                  </w:tcBorders>
                  <w:vAlign w:val="center"/>
                  <w:hideMark/>
                </w:tcPr>
                <w:p w:rsidR="002964D3" w:rsidRPr="007465EB" w:rsidRDefault="002964D3" w:rsidP="002964D3">
                  <w:pPr>
                    <w:pStyle w:val="aff0"/>
                    <w:spacing w:before="0" w:after="0" w:line="240" w:lineRule="auto"/>
                  </w:pPr>
                  <w:r w:rsidRPr="007465EB">
                    <w:rPr>
                      <w:rFonts w:hint="eastAsia"/>
                    </w:rPr>
                    <w:t>符合</w:t>
                  </w:r>
                </w:p>
              </w:tc>
            </w:tr>
            <w:tr w:rsidR="007465EB" w:rsidRPr="007465EB" w:rsidTr="007A4AC2">
              <w:trPr>
                <w:trHeight w:val="153"/>
                <w:jc w:val="center"/>
              </w:trPr>
              <w:tc>
                <w:tcPr>
                  <w:tcW w:w="5000" w:type="pct"/>
                  <w:gridSpan w:val="4"/>
                  <w:tcBorders>
                    <w:top w:val="single" w:sz="6" w:space="0" w:color="auto"/>
                    <w:left w:val="single" w:sz="12" w:space="0" w:color="auto"/>
                    <w:bottom w:val="single" w:sz="6" w:space="0" w:color="auto"/>
                    <w:right w:val="single" w:sz="12" w:space="0" w:color="auto"/>
                  </w:tcBorders>
                  <w:vAlign w:val="center"/>
                  <w:hideMark/>
                </w:tcPr>
                <w:p w:rsidR="002964D3" w:rsidRPr="007465EB" w:rsidRDefault="002964D3" w:rsidP="002964D3">
                  <w:pPr>
                    <w:pStyle w:val="aff0"/>
                    <w:spacing w:before="0" w:after="0" w:line="240" w:lineRule="auto"/>
                  </w:pPr>
                  <w:r w:rsidRPr="007465EB">
                    <w:rPr>
                      <w:rFonts w:hint="eastAsia"/>
                    </w:rPr>
                    <w:t>（四）加强水环境保护</w:t>
                  </w:r>
                </w:p>
              </w:tc>
            </w:tr>
            <w:tr w:rsidR="007465EB" w:rsidRPr="007465EB" w:rsidTr="002964D3">
              <w:trPr>
                <w:trHeight w:val="397"/>
                <w:jc w:val="center"/>
              </w:trPr>
              <w:tc>
                <w:tcPr>
                  <w:tcW w:w="334" w:type="pct"/>
                  <w:tcBorders>
                    <w:top w:val="single" w:sz="6" w:space="0" w:color="auto"/>
                    <w:left w:val="single" w:sz="12"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pPr>
                  <w:r w:rsidRPr="007465EB">
                    <w:t>4</w:t>
                  </w:r>
                </w:p>
              </w:tc>
              <w:tc>
                <w:tcPr>
                  <w:tcW w:w="2763" w:type="pct"/>
                  <w:tcBorders>
                    <w:top w:val="single" w:sz="6" w:space="0" w:color="auto"/>
                    <w:left w:val="single" w:sz="6"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jc w:val="both"/>
                  </w:pPr>
                  <w:r w:rsidRPr="007465EB">
                    <w:rPr>
                      <w:rFonts w:hint="eastAsia"/>
                    </w:rPr>
                    <w:t>尽早启动银翔污水处理厂改、扩建工程，出水应达到《城市污水处理厂污染物排放标准》（</w:t>
                  </w:r>
                  <w:r w:rsidRPr="007465EB">
                    <w:t>GB18918-2002</w:t>
                  </w:r>
                  <w:r w:rsidRPr="007465EB">
                    <w:rPr>
                      <w:rFonts w:hint="eastAsia"/>
                    </w:rPr>
                    <w:t>）一级</w:t>
                  </w:r>
                  <w:r w:rsidRPr="007465EB">
                    <w:t>A</w:t>
                  </w:r>
                  <w:r w:rsidRPr="007465EB">
                    <w:rPr>
                      <w:rFonts w:hint="eastAsia"/>
                    </w:rPr>
                    <w:t>标准。地表水达标前，禁止新投产排放地表水超标因子的建设项目。园区禁止新建、扩建排放五类重点重金属、剧毒物质和持久性有机污染物的工业项目。</w:t>
                  </w:r>
                </w:p>
              </w:tc>
              <w:tc>
                <w:tcPr>
                  <w:tcW w:w="1452" w:type="pct"/>
                  <w:tcBorders>
                    <w:top w:val="single" w:sz="6" w:space="0" w:color="auto"/>
                    <w:left w:val="single" w:sz="6" w:space="0" w:color="auto"/>
                    <w:bottom w:val="single" w:sz="6" w:space="0" w:color="auto"/>
                    <w:right w:val="single" w:sz="6" w:space="0" w:color="auto"/>
                  </w:tcBorders>
                  <w:vAlign w:val="center"/>
                  <w:hideMark/>
                </w:tcPr>
                <w:p w:rsidR="002964D3" w:rsidRPr="007465EB" w:rsidRDefault="002964D3" w:rsidP="00D42F21">
                  <w:pPr>
                    <w:pStyle w:val="aff0"/>
                    <w:spacing w:before="0" w:after="0" w:line="240" w:lineRule="auto"/>
                    <w:jc w:val="both"/>
                  </w:pPr>
                  <w:r w:rsidRPr="007465EB">
                    <w:rPr>
                      <w:rFonts w:hint="eastAsia"/>
                    </w:rPr>
                    <w:t>本项目不排放五类重点重金属、剧毒物质和持久性有机污染物，生活污水</w:t>
                  </w:r>
                  <w:r w:rsidR="003C5EA9" w:rsidRPr="007465EB">
                    <w:rPr>
                      <w:rFonts w:hint="eastAsia"/>
                    </w:rPr>
                    <w:t>等</w:t>
                  </w:r>
                  <w:r w:rsidRPr="007465EB">
                    <w:rPr>
                      <w:rFonts w:hint="eastAsia"/>
                    </w:rPr>
                    <w:t>经</w:t>
                  </w:r>
                  <w:r w:rsidR="00D42F21" w:rsidRPr="007465EB">
                    <w:rPr>
                      <w:rFonts w:hint="eastAsia"/>
                    </w:rPr>
                    <w:t>生化</w:t>
                  </w:r>
                  <w:proofErr w:type="gramStart"/>
                  <w:r w:rsidR="00D42F21" w:rsidRPr="007465EB">
                    <w:rPr>
                      <w:rFonts w:hint="eastAsia"/>
                    </w:rPr>
                    <w:t>池</w:t>
                  </w:r>
                  <w:r w:rsidRPr="007465EB">
                    <w:t>处理</w:t>
                  </w:r>
                  <w:proofErr w:type="gramEnd"/>
                  <w:r w:rsidRPr="007465EB">
                    <w:t>后</w:t>
                  </w:r>
                  <w:r w:rsidRPr="007465EB">
                    <w:rPr>
                      <w:rFonts w:hint="eastAsia"/>
                    </w:rPr>
                    <w:t>经园区管网排入银翔新城污水处理厂。</w:t>
                  </w:r>
                </w:p>
              </w:tc>
              <w:tc>
                <w:tcPr>
                  <w:tcW w:w="450" w:type="pct"/>
                  <w:tcBorders>
                    <w:top w:val="single" w:sz="6" w:space="0" w:color="auto"/>
                    <w:left w:val="single" w:sz="6" w:space="0" w:color="auto"/>
                    <w:bottom w:val="single" w:sz="6" w:space="0" w:color="auto"/>
                    <w:right w:val="single" w:sz="12" w:space="0" w:color="auto"/>
                  </w:tcBorders>
                  <w:vAlign w:val="center"/>
                  <w:hideMark/>
                </w:tcPr>
                <w:p w:rsidR="002964D3" w:rsidRPr="007465EB" w:rsidRDefault="002964D3" w:rsidP="002964D3">
                  <w:pPr>
                    <w:pStyle w:val="aff0"/>
                    <w:spacing w:before="0" w:after="0" w:line="240" w:lineRule="auto"/>
                  </w:pPr>
                  <w:r w:rsidRPr="007465EB">
                    <w:rPr>
                      <w:rFonts w:hint="eastAsia"/>
                    </w:rPr>
                    <w:t>符合</w:t>
                  </w:r>
                </w:p>
              </w:tc>
            </w:tr>
            <w:tr w:rsidR="007465EB" w:rsidRPr="007465EB" w:rsidTr="007A4AC2">
              <w:trPr>
                <w:trHeight w:val="235"/>
                <w:jc w:val="center"/>
              </w:trPr>
              <w:tc>
                <w:tcPr>
                  <w:tcW w:w="5000" w:type="pct"/>
                  <w:gridSpan w:val="4"/>
                  <w:tcBorders>
                    <w:top w:val="single" w:sz="6" w:space="0" w:color="auto"/>
                    <w:left w:val="single" w:sz="12" w:space="0" w:color="auto"/>
                    <w:bottom w:val="single" w:sz="6" w:space="0" w:color="auto"/>
                    <w:right w:val="single" w:sz="12" w:space="0" w:color="auto"/>
                  </w:tcBorders>
                  <w:vAlign w:val="center"/>
                  <w:hideMark/>
                </w:tcPr>
                <w:p w:rsidR="002964D3" w:rsidRPr="007465EB" w:rsidRDefault="002964D3" w:rsidP="002964D3">
                  <w:pPr>
                    <w:pStyle w:val="aff0"/>
                    <w:spacing w:before="0" w:after="0" w:line="240" w:lineRule="auto"/>
                  </w:pPr>
                  <w:r w:rsidRPr="007465EB">
                    <w:rPr>
                      <w:rFonts w:hint="eastAsia"/>
                    </w:rPr>
                    <w:t>（五）重视地下水污染防控</w:t>
                  </w:r>
                </w:p>
              </w:tc>
            </w:tr>
            <w:tr w:rsidR="007465EB" w:rsidRPr="007465EB" w:rsidTr="002964D3">
              <w:trPr>
                <w:trHeight w:val="397"/>
                <w:jc w:val="center"/>
              </w:trPr>
              <w:tc>
                <w:tcPr>
                  <w:tcW w:w="334" w:type="pct"/>
                  <w:tcBorders>
                    <w:top w:val="single" w:sz="6" w:space="0" w:color="auto"/>
                    <w:left w:val="single" w:sz="12"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pPr>
                  <w:r w:rsidRPr="007465EB">
                    <w:t>5</w:t>
                  </w:r>
                </w:p>
              </w:tc>
              <w:tc>
                <w:tcPr>
                  <w:tcW w:w="2763" w:type="pct"/>
                  <w:tcBorders>
                    <w:top w:val="single" w:sz="6" w:space="0" w:color="auto"/>
                    <w:left w:val="single" w:sz="6"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jc w:val="both"/>
                  </w:pPr>
                  <w:r w:rsidRPr="007465EB">
                    <w:rPr>
                      <w:rFonts w:hint="eastAsia"/>
                    </w:rPr>
                    <w:t>强化地下水污染防控，抓好源头控制，落实分区、分级防滲措施，防止规划实施对区域地下水环境的污染。定期开展园区地下水跟踪监测工作，根据监测结果，完善相应的地下水污染防控措施。</w:t>
                  </w:r>
                </w:p>
              </w:tc>
              <w:tc>
                <w:tcPr>
                  <w:tcW w:w="1452" w:type="pct"/>
                  <w:tcBorders>
                    <w:top w:val="single" w:sz="6" w:space="0" w:color="auto"/>
                    <w:left w:val="single" w:sz="6" w:space="0" w:color="auto"/>
                    <w:bottom w:val="single" w:sz="6" w:space="0" w:color="auto"/>
                    <w:right w:val="single" w:sz="6" w:space="0" w:color="auto"/>
                  </w:tcBorders>
                  <w:vAlign w:val="center"/>
                  <w:hideMark/>
                </w:tcPr>
                <w:p w:rsidR="002964D3" w:rsidRPr="007465EB" w:rsidRDefault="002964D3" w:rsidP="008042F8">
                  <w:pPr>
                    <w:pStyle w:val="aff0"/>
                    <w:spacing w:before="0" w:after="0" w:line="240" w:lineRule="auto"/>
                    <w:jc w:val="both"/>
                  </w:pPr>
                  <w:r w:rsidRPr="007465EB">
                    <w:rPr>
                      <w:rFonts w:hint="eastAsia"/>
                    </w:rPr>
                    <w:t>项目场地</w:t>
                  </w:r>
                  <w:r w:rsidR="00600574" w:rsidRPr="007465EB">
                    <w:rPr>
                      <w:rFonts w:hint="eastAsia"/>
                    </w:rPr>
                    <w:t>进行</w:t>
                  </w:r>
                  <w:r w:rsidR="00600574" w:rsidRPr="007465EB">
                    <w:t>了</w:t>
                  </w:r>
                  <w:r w:rsidRPr="007465EB">
                    <w:rPr>
                      <w:rFonts w:hint="eastAsia"/>
                    </w:rPr>
                    <w:t>硬化</w:t>
                  </w:r>
                  <w:r w:rsidR="00600574" w:rsidRPr="007465EB">
                    <w:rPr>
                      <w:rFonts w:hint="eastAsia"/>
                    </w:rPr>
                    <w:t>处理</w:t>
                  </w:r>
                  <w:r w:rsidRPr="007465EB">
                    <w:rPr>
                      <w:rFonts w:hint="eastAsia"/>
                    </w:rPr>
                    <w:t>，</w:t>
                  </w:r>
                  <w:proofErr w:type="gramStart"/>
                  <w:r w:rsidR="008042F8" w:rsidRPr="007465EB">
                    <w:rPr>
                      <w:rFonts w:hint="eastAsia"/>
                    </w:rPr>
                    <w:t>危废贮存</w:t>
                  </w:r>
                  <w:proofErr w:type="gramEnd"/>
                  <w:r w:rsidR="008042F8" w:rsidRPr="007465EB">
                    <w:rPr>
                      <w:rFonts w:hint="eastAsia"/>
                    </w:rPr>
                    <w:t>库</w:t>
                  </w:r>
                  <w:r w:rsidR="008042F8" w:rsidRPr="007465EB">
                    <w:t>等</w:t>
                  </w:r>
                  <w:r w:rsidR="008042F8" w:rsidRPr="007465EB">
                    <w:rPr>
                      <w:rFonts w:hint="eastAsia"/>
                    </w:rPr>
                    <w:t>采取</w:t>
                  </w:r>
                  <w:r w:rsidR="008042F8" w:rsidRPr="007465EB">
                    <w:t>了相应的防渗措施</w:t>
                  </w:r>
                  <w:r w:rsidRPr="007465EB">
                    <w:rPr>
                      <w:rFonts w:hint="eastAsia"/>
                    </w:rPr>
                    <w:t>。</w:t>
                  </w:r>
                </w:p>
              </w:tc>
              <w:tc>
                <w:tcPr>
                  <w:tcW w:w="450" w:type="pct"/>
                  <w:tcBorders>
                    <w:top w:val="single" w:sz="6" w:space="0" w:color="auto"/>
                    <w:left w:val="single" w:sz="6" w:space="0" w:color="auto"/>
                    <w:bottom w:val="single" w:sz="6" w:space="0" w:color="auto"/>
                    <w:right w:val="single" w:sz="12" w:space="0" w:color="auto"/>
                  </w:tcBorders>
                  <w:vAlign w:val="center"/>
                  <w:hideMark/>
                </w:tcPr>
                <w:p w:rsidR="002964D3" w:rsidRPr="007465EB" w:rsidRDefault="002964D3" w:rsidP="002964D3">
                  <w:pPr>
                    <w:pStyle w:val="aff0"/>
                    <w:spacing w:before="0" w:after="0" w:line="240" w:lineRule="auto"/>
                  </w:pPr>
                  <w:r w:rsidRPr="007465EB">
                    <w:rPr>
                      <w:rFonts w:hint="eastAsia"/>
                    </w:rPr>
                    <w:t>符合</w:t>
                  </w:r>
                </w:p>
              </w:tc>
            </w:tr>
            <w:tr w:rsidR="007465EB" w:rsidRPr="007465EB" w:rsidTr="007A4AC2">
              <w:trPr>
                <w:trHeight w:val="227"/>
                <w:jc w:val="center"/>
              </w:trPr>
              <w:tc>
                <w:tcPr>
                  <w:tcW w:w="5000" w:type="pct"/>
                  <w:gridSpan w:val="4"/>
                  <w:tcBorders>
                    <w:top w:val="single" w:sz="6" w:space="0" w:color="auto"/>
                    <w:left w:val="single" w:sz="12" w:space="0" w:color="auto"/>
                    <w:bottom w:val="single" w:sz="6" w:space="0" w:color="auto"/>
                    <w:right w:val="single" w:sz="12" w:space="0" w:color="auto"/>
                  </w:tcBorders>
                  <w:vAlign w:val="center"/>
                  <w:hideMark/>
                </w:tcPr>
                <w:p w:rsidR="002964D3" w:rsidRPr="007465EB" w:rsidRDefault="002964D3" w:rsidP="002964D3">
                  <w:pPr>
                    <w:pStyle w:val="aff0"/>
                    <w:spacing w:before="0" w:after="0" w:line="240" w:lineRule="auto"/>
                  </w:pPr>
                  <w:r w:rsidRPr="007465EB">
                    <w:rPr>
                      <w:rFonts w:hint="eastAsia"/>
                    </w:rPr>
                    <w:lastRenderedPageBreak/>
                    <w:t>（六）强化噪声污染防控</w:t>
                  </w:r>
                </w:p>
              </w:tc>
            </w:tr>
            <w:tr w:rsidR="007465EB" w:rsidRPr="007465EB" w:rsidTr="002964D3">
              <w:trPr>
                <w:trHeight w:val="397"/>
                <w:jc w:val="center"/>
              </w:trPr>
              <w:tc>
                <w:tcPr>
                  <w:tcW w:w="334" w:type="pct"/>
                  <w:tcBorders>
                    <w:top w:val="single" w:sz="6" w:space="0" w:color="auto"/>
                    <w:left w:val="single" w:sz="12"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pPr>
                  <w:r w:rsidRPr="007465EB">
                    <w:t>6</w:t>
                  </w:r>
                </w:p>
              </w:tc>
              <w:tc>
                <w:tcPr>
                  <w:tcW w:w="2763" w:type="pct"/>
                  <w:tcBorders>
                    <w:top w:val="single" w:sz="6" w:space="0" w:color="auto"/>
                    <w:left w:val="single" w:sz="6"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jc w:val="both"/>
                  </w:pPr>
                  <w:r w:rsidRPr="007465EB">
                    <w:rPr>
                      <w:rFonts w:hint="eastAsia"/>
                    </w:rPr>
                    <w:t>学校、居住区等环境敏感目标附近不宜布置噪声值排放较高的企业。企业应当优先选用低噪声设备，对高噪声设备，必须采取隔声、消声、减振等有效的噪声防治措施。</w:t>
                  </w:r>
                </w:p>
              </w:tc>
              <w:tc>
                <w:tcPr>
                  <w:tcW w:w="1452" w:type="pct"/>
                  <w:tcBorders>
                    <w:top w:val="single" w:sz="6" w:space="0" w:color="auto"/>
                    <w:left w:val="single" w:sz="6"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jc w:val="both"/>
                  </w:pPr>
                  <w:r w:rsidRPr="007465EB">
                    <w:rPr>
                      <w:rFonts w:hint="eastAsia"/>
                    </w:rPr>
                    <w:t>项目通过合理布局、减震隔声等措施后，</w:t>
                  </w:r>
                  <w:proofErr w:type="gramStart"/>
                  <w:r w:rsidRPr="007465EB">
                    <w:rPr>
                      <w:rFonts w:hint="eastAsia"/>
                    </w:rPr>
                    <w:t>经预测</w:t>
                  </w:r>
                  <w:proofErr w:type="gramEnd"/>
                  <w:r w:rsidRPr="007465EB">
                    <w:rPr>
                      <w:rFonts w:hint="eastAsia"/>
                    </w:rPr>
                    <w:t>厂界噪声能够达标。</w:t>
                  </w:r>
                </w:p>
              </w:tc>
              <w:tc>
                <w:tcPr>
                  <w:tcW w:w="450" w:type="pct"/>
                  <w:tcBorders>
                    <w:top w:val="single" w:sz="6" w:space="0" w:color="auto"/>
                    <w:left w:val="single" w:sz="6" w:space="0" w:color="auto"/>
                    <w:bottom w:val="single" w:sz="6" w:space="0" w:color="auto"/>
                    <w:right w:val="single" w:sz="12" w:space="0" w:color="auto"/>
                  </w:tcBorders>
                  <w:vAlign w:val="center"/>
                  <w:hideMark/>
                </w:tcPr>
                <w:p w:rsidR="002964D3" w:rsidRPr="007465EB" w:rsidRDefault="002964D3" w:rsidP="002964D3">
                  <w:pPr>
                    <w:pStyle w:val="aff0"/>
                    <w:spacing w:before="0" w:after="0" w:line="240" w:lineRule="auto"/>
                  </w:pPr>
                  <w:r w:rsidRPr="007465EB">
                    <w:rPr>
                      <w:rFonts w:hint="eastAsia"/>
                    </w:rPr>
                    <w:t>符合</w:t>
                  </w:r>
                </w:p>
              </w:tc>
            </w:tr>
            <w:tr w:rsidR="007465EB" w:rsidRPr="007465EB" w:rsidTr="007A4AC2">
              <w:trPr>
                <w:trHeight w:val="397"/>
                <w:jc w:val="center"/>
              </w:trPr>
              <w:tc>
                <w:tcPr>
                  <w:tcW w:w="5000" w:type="pct"/>
                  <w:gridSpan w:val="4"/>
                  <w:tcBorders>
                    <w:top w:val="single" w:sz="6" w:space="0" w:color="auto"/>
                    <w:left w:val="single" w:sz="12" w:space="0" w:color="auto"/>
                    <w:bottom w:val="single" w:sz="6" w:space="0" w:color="auto"/>
                    <w:right w:val="single" w:sz="12" w:space="0" w:color="auto"/>
                  </w:tcBorders>
                  <w:vAlign w:val="center"/>
                  <w:hideMark/>
                </w:tcPr>
                <w:p w:rsidR="002964D3" w:rsidRPr="007465EB" w:rsidRDefault="002964D3" w:rsidP="002964D3">
                  <w:pPr>
                    <w:pStyle w:val="aff0"/>
                    <w:spacing w:before="0" w:after="0" w:line="240" w:lineRule="auto"/>
                  </w:pPr>
                  <w:r w:rsidRPr="007465EB">
                    <w:rPr>
                      <w:rFonts w:hint="eastAsia"/>
                    </w:rPr>
                    <w:t>（七）做好土壤和固体废物污染防治</w:t>
                  </w:r>
                </w:p>
              </w:tc>
            </w:tr>
            <w:tr w:rsidR="007465EB" w:rsidRPr="007465EB" w:rsidTr="002964D3">
              <w:trPr>
                <w:trHeight w:val="397"/>
                <w:jc w:val="center"/>
              </w:trPr>
              <w:tc>
                <w:tcPr>
                  <w:tcW w:w="334" w:type="pct"/>
                  <w:tcBorders>
                    <w:top w:val="single" w:sz="6" w:space="0" w:color="auto"/>
                    <w:left w:val="single" w:sz="12"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pPr>
                  <w:r w:rsidRPr="007465EB">
                    <w:t>7</w:t>
                  </w:r>
                </w:p>
              </w:tc>
              <w:tc>
                <w:tcPr>
                  <w:tcW w:w="2763" w:type="pct"/>
                  <w:tcBorders>
                    <w:top w:val="single" w:sz="6" w:space="0" w:color="auto"/>
                    <w:left w:val="single" w:sz="6"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jc w:val="both"/>
                  </w:pPr>
                  <w:r w:rsidRPr="007465EB">
                    <w:rPr>
                      <w:rFonts w:hint="eastAsia"/>
                    </w:rPr>
                    <w:t>固体废物应当分类收集，固体废物的贮存设施应当按照有关规范做好防扬散、防流失、防渗漏，不得造成二次污染。危险废物应当委托具有相应危险废物经营资质的单位进行处置，并严格按照危险废物管理有关规定进行收集和贮存。对可能照成土壤环境影响的企业要求严格按照</w:t>
                  </w:r>
                  <w:r w:rsidRPr="007465EB">
                    <w:t>“</w:t>
                  </w:r>
                  <w:r w:rsidRPr="007465EB">
                    <w:rPr>
                      <w:rFonts w:hint="eastAsia"/>
                    </w:rPr>
                    <w:t>土十条</w:t>
                  </w:r>
                  <w:r w:rsidRPr="007465EB">
                    <w:t>”</w:t>
                  </w:r>
                  <w:r w:rsidRPr="007465EB">
                    <w:rPr>
                      <w:rFonts w:hint="eastAsia"/>
                    </w:rPr>
                    <w:t>要求落实污染防治措施，避免对土壤和地下水造成污染。</w:t>
                  </w:r>
                </w:p>
              </w:tc>
              <w:tc>
                <w:tcPr>
                  <w:tcW w:w="1452" w:type="pct"/>
                  <w:tcBorders>
                    <w:top w:val="single" w:sz="6" w:space="0" w:color="auto"/>
                    <w:left w:val="single" w:sz="6" w:space="0" w:color="auto"/>
                    <w:bottom w:val="single" w:sz="6" w:space="0" w:color="auto"/>
                    <w:right w:val="single" w:sz="6" w:space="0" w:color="auto"/>
                  </w:tcBorders>
                  <w:vAlign w:val="center"/>
                  <w:hideMark/>
                </w:tcPr>
                <w:p w:rsidR="002964D3" w:rsidRPr="007465EB" w:rsidRDefault="002964D3" w:rsidP="00600574">
                  <w:pPr>
                    <w:pStyle w:val="aff0"/>
                    <w:spacing w:before="0" w:after="0" w:line="240" w:lineRule="auto"/>
                    <w:jc w:val="both"/>
                  </w:pPr>
                  <w:r w:rsidRPr="007465EB">
                    <w:rPr>
                      <w:rFonts w:hint="eastAsia"/>
                    </w:rPr>
                    <w:t>本项目一般固</w:t>
                  </w:r>
                  <w:proofErr w:type="gramStart"/>
                  <w:r w:rsidRPr="007465EB">
                    <w:rPr>
                      <w:rFonts w:hint="eastAsia"/>
                    </w:rPr>
                    <w:t>废间及危废</w:t>
                  </w:r>
                  <w:r w:rsidR="00600574" w:rsidRPr="007465EB">
                    <w:rPr>
                      <w:rFonts w:hint="eastAsia"/>
                    </w:rPr>
                    <w:t>贮存库</w:t>
                  </w:r>
                  <w:r w:rsidRPr="007465EB">
                    <w:rPr>
                      <w:rFonts w:hint="eastAsia"/>
                    </w:rPr>
                    <w:t>均</w:t>
                  </w:r>
                  <w:proofErr w:type="gramEnd"/>
                  <w:r w:rsidRPr="007465EB">
                    <w:rPr>
                      <w:rFonts w:hint="eastAsia"/>
                    </w:rPr>
                    <w:t>做好防扬散、防流失、防渗漏措施，产生的</w:t>
                  </w:r>
                  <w:proofErr w:type="gramStart"/>
                  <w:r w:rsidR="00600574" w:rsidRPr="007465EB">
                    <w:rPr>
                      <w:rFonts w:hint="eastAsia"/>
                    </w:rPr>
                    <w:t>一</w:t>
                  </w:r>
                  <w:proofErr w:type="gramEnd"/>
                  <w:r w:rsidR="00600574" w:rsidRPr="007465EB">
                    <w:rPr>
                      <w:rFonts w:hint="eastAsia"/>
                    </w:rPr>
                    <w:t>版面</w:t>
                  </w:r>
                  <w:proofErr w:type="gramStart"/>
                  <w:r w:rsidRPr="007465EB">
                    <w:rPr>
                      <w:rFonts w:hint="eastAsia"/>
                    </w:rPr>
                    <w:t>固废及</w:t>
                  </w:r>
                  <w:r w:rsidR="00600574" w:rsidRPr="007465EB">
                    <w:rPr>
                      <w:rFonts w:hint="eastAsia"/>
                    </w:rPr>
                    <w:t>危险</w:t>
                  </w:r>
                  <w:proofErr w:type="gramEnd"/>
                  <w:r w:rsidR="00600574" w:rsidRPr="007465EB">
                    <w:rPr>
                      <w:rFonts w:hint="eastAsia"/>
                    </w:rPr>
                    <w:t>废物</w:t>
                  </w:r>
                  <w:r w:rsidRPr="007465EB">
                    <w:rPr>
                      <w:rFonts w:hint="eastAsia"/>
                    </w:rPr>
                    <w:t>均按照相关规定进行收集贮存，危险废物交有资质的单位处理。</w:t>
                  </w:r>
                </w:p>
              </w:tc>
              <w:tc>
                <w:tcPr>
                  <w:tcW w:w="450" w:type="pct"/>
                  <w:tcBorders>
                    <w:top w:val="single" w:sz="6" w:space="0" w:color="auto"/>
                    <w:left w:val="single" w:sz="6" w:space="0" w:color="auto"/>
                    <w:bottom w:val="single" w:sz="6" w:space="0" w:color="auto"/>
                    <w:right w:val="single" w:sz="12" w:space="0" w:color="auto"/>
                  </w:tcBorders>
                  <w:vAlign w:val="center"/>
                  <w:hideMark/>
                </w:tcPr>
                <w:p w:rsidR="002964D3" w:rsidRPr="007465EB" w:rsidRDefault="002964D3" w:rsidP="002964D3">
                  <w:pPr>
                    <w:pStyle w:val="aff0"/>
                    <w:spacing w:before="0" w:after="0" w:line="240" w:lineRule="auto"/>
                  </w:pPr>
                  <w:r w:rsidRPr="007465EB">
                    <w:rPr>
                      <w:rFonts w:hint="eastAsia"/>
                    </w:rPr>
                    <w:t>符合</w:t>
                  </w:r>
                </w:p>
              </w:tc>
            </w:tr>
            <w:tr w:rsidR="007465EB" w:rsidRPr="007465EB" w:rsidTr="007A4AC2">
              <w:trPr>
                <w:trHeight w:val="397"/>
                <w:jc w:val="center"/>
              </w:trPr>
              <w:tc>
                <w:tcPr>
                  <w:tcW w:w="5000" w:type="pct"/>
                  <w:gridSpan w:val="4"/>
                  <w:tcBorders>
                    <w:top w:val="single" w:sz="6" w:space="0" w:color="auto"/>
                    <w:left w:val="single" w:sz="12" w:space="0" w:color="auto"/>
                    <w:bottom w:val="single" w:sz="6" w:space="0" w:color="auto"/>
                    <w:right w:val="single" w:sz="12" w:space="0" w:color="auto"/>
                  </w:tcBorders>
                  <w:vAlign w:val="center"/>
                  <w:hideMark/>
                </w:tcPr>
                <w:p w:rsidR="002964D3" w:rsidRPr="007465EB" w:rsidRDefault="002964D3" w:rsidP="002964D3">
                  <w:pPr>
                    <w:pStyle w:val="aff0"/>
                    <w:spacing w:before="0" w:after="0" w:line="240" w:lineRule="auto"/>
                  </w:pPr>
                  <w:r w:rsidRPr="007465EB">
                    <w:rPr>
                      <w:rFonts w:hint="eastAsia"/>
                    </w:rPr>
                    <w:t>（八）强化环境风险防范</w:t>
                  </w:r>
                </w:p>
              </w:tc>
            </w:tr>
            <w:tr w:rsidR="007465EB" w:rsidRPr="007465EB" w:rsidTr="002964D3">
              <w:trPr>
                <w:trHeight w:val="397"/>
                <w:jc w:val="center"/>
              </w:trPr>
              <w:tc>
                <w:tcPr>
                  <w:tcW w:w="334" w:type="pct"/>
                  <w:tcBorders>
                    <w:top w:val="single" w:sz="6" w:space="0" w:color="auto"/>
                    <w:left w:val="single" w:sz="12"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pPr>
                  <w:r w:rsidRPr="007465EB">
                    <w:t>8</w:t>
                  </w:r>
                </w:p>
              </w:tc>
              <w:tc>
                <w:tcPr>
                  <w:tcW w:w="2763" w:type="pct"/>
                  <w:tcBorders>
                    <w:top w:val="single" w:sz="6" w:space="0" w:color="auto"/>
                    <w:left w:val="single" w:sz="6"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jc w:val="both"/>
                  </w:pPr>
                  <w:r w:rsidRPr="007465EB">
                    <w:rPr>
                      <w:rFonts w:hint="eastAsia"/>
                    </w:rPr>
                    <w:t>配套建设风险防范设施，完善风险防范措施，建立健全环境风险防范体系，定期开展环境风险防范演练，加强对环境风险危险源的监测、监控并实施监督管理，避免因风险事故对邻近居民和周边环境造成损害。相关企业尤其是涉及危险化学品的企业应当严格落实各项环境风险防范措施，防范突发性环境风险事故。</w:t>
                  </w:r>
                </w:p>
              </w:tc>
              <w:tc>
                <w:tcPr>
                  <w:tcW w:w="1452" w:type="pct"/>
                  <w:tcBorders>
                    <w:top w:val="single" w:sz="6" w:space="0" w:color="auto"/>
                    <w:left w:val="single" w:sz="6" w:space="0" w:color="auto"/>
                    <w:bottom w:val="single" w:sz="6" w:space="0" w:color="auto"/>
                    <w:right w:val="single" w:sz="6" w:space="0" w:color="auto"/>
                  </w:tcBorders>
                  <w:vAlign w:val="center"/>
                  <w:hideMark/>
                </w:tcPr>
                <w:p w:rsidR="002964D3" w:rsidRPr="007465EB" w:rsidRDefault="002964D3" w:rsidP="002964D3">
                  <w:pPr>
                    <w:pStyle w:val="aff0"/>
                    <w:spacing w:before="0" w:after="0" w:line="240" w:lineRule="auto"/>
                    <w:jc w:val="both"/>
                  </w:pPr>
                  <w:r w:rsidRPr="007465EB">
                    <w:rPr>
                      <w:rFonts w:hint="eastAsia"/>
                    </w:rPr>
                    <w:t>本项目不涉及危险化学品和重大风险源，厂区地面均做硬化处理。</w:t>
                  </w:r>
                </w:p>
              </w:tc>
              <w:tc>
                <w:tcPr>
                  <w:tcW w:w="450" w:type="pct"/>
                  <w:tcBorders>
                    <w:top w:val="single" w:sz="6" w:space="0" w:color="auto"/>
                    <w:left w:val="single" w:sz="6" w:space="0" w:color="auto"/>
                    <w:bottom w:val="single" w:sz="6" w:space="0" w:color="auto"/>
                    <w:right w:val="single" w:sz="12" w:space="0" w:color="auto"/>
                  </w:tcBorders>
                  <w:vAlign w:val="center"/>
                  <w:hideMark/>
                </w:tcPr>
                <w:p w:rsidR="002964D3" w:rsidRPr="007465EB" w:rsidRDefault="002964D3" w:rsidP="002964D3">
                  <w:pPr>
                    <w:pStyle w:val="aff0"/>
                    <w:spacing w:before="0" w:after="0" w:line="240" w:lineRule="auto"/>
                  </w:pPr>
                  <w:r w:rsidRPr="007465EB">
                    <w:rPr>
                      <w:rFonts w:hint="eastAsia"/>
                    </w:rPr>
                    <w:t>符合</w:t>
                  </w:r>
                </w:p>
              </w:tc>
            </w:tr>
            <w:tr w:rsidR="007465EB" w:rsidRPr="007465EB" w:rsidTr="007A4AC2">
              <w:trPr>
                <w:trHeight w:val="397"/>
                <w:jc w:val="center"/>
              </w:trPr>
              <w:tc>
                <w:tcPr>
                  <w:tcW w:w="5000" w:type="pct"/>
                  <w:gridSpan w:val="4"/>
                  <w:tcBorders>
                    <w:top w:val="single" w:sz="6" w:space="0" w:color="auto"/>
                    <w:left w:val="single" w:sz="12" w:space="0" w:color="auto"/>
                    <w:bottom w:val="single" w:sz="6" w:space="0" w:color="auto"/>
                    <w:right w:val="single" w:sz="12" w:space="0" w:color="auto"/>
                  </w:tcBorders>
                  <w:vAlign w:val="center"/>
                  <w:hideMark/>
                </w:tcPr>
                <w:p w:rsidR="002964D3" w:rsidRPr="007465EB" w:rsidRDefault="002964D3" w:rsidP="002964D3">
                  <w:pPr>
                    <w:pStyle w:val="aff0"/>
                    <w:spacing w:before="0" w:after="0" w:line="240" w:lineRule="auto"/>
                  </w:pPr>
                  <w:r w:rsidRPr="007465EB">
                    <w:rPr>
                      <w:rFonts w:hint="eastAsia"/>
                    </w:rPr>
                    <w:t>（九）完善环境管理措施</w:t>
                  </w:r>
                </w:p>
              </w:tc>
            </w:tr>
            <w:tr w:rsidR="007465EB" w:rsidRPr="007465EB" w:rsidTr="002964D3">
              <w:trPr>
                <w:trHeight w:val="397"/>
                <w:jc w:val="center"/>
              </w:trPr>
              <w:tc>
                <w:tcPr>
                  <w:tcW w:w="334" w:type="pct"/>
                  <w:tcBorders>
                    <w:top w:val="single" w:sz="6" w:space="0" w:color="auto"/>
                    <w:left w:val="single" w:sz="12" w:space="0" w:color="auto"/>
                    <w:bottom w:val="single" w:sz="12" w:space="0" w:color="auto"/>
                    <w:right w:val="single" w:sz="6" w:space="0" w:color="auto"/>
                  </w:tcBorders>
                  <w:vAlign w:val="center"/>
                  <w:hideMark/>
                </w:tcPr>
                <w:p w:rsidR="002964D3" w:rsidRPr="007465EB" w:rsidRDefault="002964D3" w:rsidP="002964D3">
                  <w:pPr>
                    <w:pStyle w:val="aff0"/>
                    <w:spacing w:before="0" w:after="0" w:line="240" w:lineRule="auto"/>
                  </w:pPr>
                  <w:r w:rsidRPr="007465EB">
                    <w:t>9</w:t>
                  </w:r>
                </w:p>
              </w:tc>
              <w:tc>
                <w:tcPr>
                  <w:tcW w:w="2763" w:type="pct"/>
                  <w:tcBorders>
                    <w:top w:val="single" w:sz="6" w:space="0" w:color="auto"/>
                    <w:left w:val="single" w:sz="6" w:space="0" w:color="auto"/>
                    <w:bottom w:val="single" w:sz="12" w:space="0" w:color="auto"/>
                    <w:right w:val="single" w:sz="6" w:space="0" w:color="auto"/>
                  </w:tcBorders>
                  <w:vAlign w:val="center"/>
                  <w:hideMark/>
                </w:tcPr>
                <w:p w:rsidR="002964D3" w:rsidRPr="007465EB" w:rsidRDefault="002964D3" w:rsidP="002964D3">
                  <w:pPr>
                    <w:pStyle w:val="aff0"/>
                    <w:spacing w:before="0" w:after="0" w:line="240" w:lineRule="auto"/>
                    <w:jc w:val="both"/>
                  </w:pPr>
                  <w:r w:rsidRPr="007465EB">
                    <w:rPr>
                      <w:rFonts w:hint="eastAsia"/>
                    </w:rPr>
                    <w:t>成立专门的环保机构，配备专业管理人员和必要的监测、监控设备，制定环境保护规章制度，落实环境管理、污染治理和环境风险防范主体责任，做好日常环境保护工作。</w:t>
                  </w:r>
                </w:p>
              </w:tc>
              <w:tc>
                <w:tcPr>
                  <w:tcW w:w="1452" w:type="pct"/>
                  <w:tcBorders>
                    <w:top w:val="single" w:sz="6" w:space="0" w:color="auto"/>
                    <w:left w:val="single" w:sz="6" w:space="0" w:color="auto"/>
                    <w:bottom w:val="single" w:sz="12" w:space="0" w:color="auto"/>
                    <w:right w:val="single" w:sz="6" w:space="0" w:color="auto"/>
                  </w:tcBorders>
                  <w:vAlign w:val="center"/>
                  <w:hideMark/>
                </w:tcPr>
                <w:p w:rsidR="002964D3" w:rsidRPr="007465EB" w:rsidRDefault="002964D3" w:rsidP="00600574">
                  <w:pPr>
                    <w:pStyle w:val="aff0"/>
                    <w:spacing w:before="0" w:after="0" w:line="240" w:lineRule="auto"/>
                    <w:jc w:val="both"/>
                  </w:pPr>
                  <w:r w:rsidRPr="007465EB">
                    <w:rPr>
                      <w:rFonts w:hint="eastAsia"/>
                    </w:rPr>
                    <w:t>企业</w:t>
                  </w:r>
                  <w:r w:rsidR="00600574" w:rsidRPr="007465EB">
                    <w:rPr>
                      <w:rFonts w:hint="eastAsia"/>
                    </w:rPr>
                    <w:t>配备</w:t>
                  </w:r>
                  <w:r w:rsidR="00600574" w:rsidRPr="007465EB">
                    <w:t>了</w:t>
                  </w:r>
                  <w:r w:rsidR="00600574" w:rsidRPr="007465EB">
                    <w:rPr>
                      <w:rFonts w:hint="eastAsia"/>
                    </w:rPr>
                    <w:t>环保管理</w:t>
                  </w:r>
                  <w:r w:rsidR="00600574" w:rsidRPr="007465EB">
                    <w:t>人员</w:t>
                  </w:r>
                  <w:r w:rsidRPr="007465EB">
                    <w:rPr>
                      <w:rFonts w:hint="eastAsia"/>
                    </w:rPr>
                    <w:t>，排放</w:t>
                  </w:r>
                  <w:r w:rsidR="00600574" w:rsidRPr="007465EB">
                    <w:rPr>
                      <w:rFonts w:hint="eastAsia"/>
                    </w:rPr>
                    <w:t>的</w:t>
                  </w:r>
                  <w:r w:rsidRPr="007465EB">
                    <w:rPr>
                      <w:rFonts w:hint="eastAsia"/>
                    </w:rPr>
                    <w:t>废气、废水、噪声均按相关要求进行自行监测管理。</w:t>
                  </w:r>
                </w:p>
              </w:tc>
              <w:tc>
                <w:tcPr>
                  <w:tcW w:w="450" w:type="pct"/>
                  <w:tcBorders>
                    <w:top w:val="single" w:sz="6" w:space="0" w:color="auto"/>
                    <w:left w:val="single" w:sz="6" w:space="0" w:color="auto"/>
                    <w:bottom w:val="single" w:sz="12" w:space="0" w:color="auto"/>
                    <w:right w:val="single" w:sz="12" w:space="0" w:color="auto"/>
                  </w:tcBorders>
                  <w:vAlign w:val="center"/>
                  <w:hideMark/>
                </w:tcPr>
                <w:p w:rsidR="002964D3" w:rsidRPr="007465EB" w:rsidRDefault="002964D3" w:rsidP="002964D3">
                  <w:pPr>
                    <w:pStyle w:val="aff0"/>
                    <w:spacing w:before="0" w:after="0" w:line="240" w:lineRule="auto"/>
                  </w:pPr>
                  <w:r w:rsidRPr="007465EB">
                    <w:rPr>
                      <w:rFonts w:hint="eastAsia"/>
                    </w:rPr>
                    <w:t>符合</w:t>
                  </w:r>
                </w:p>
              </w:tc>
            </w:tr>
          </w:tbl>
          <w:p w:rsidR="00AA3187" w:rsidRPr="007465EB" w:rsidRDefault="002964D3" w:rsidP="00A74108">
            <w:pPr>
              <w:spacing w:beforeLines="50" w:before="120"/>
              <w:ind w:firstLine="480"/>
              <w:rPr>
                <w:szCs w:val="21"/>
              </w:rPr>
            </w:pPr>
            <w:r w:rsidRPr="007465EB">
              <w:rPr>
                <w:rFonts w:hint="eastAsia"/>
              </w:rPr>
              <w:t>本项目符合《重庆市合川工业园区天顶组团控制性详细规划环境影响报告书》及审查意见（</w:t>
            </w:r>
            <w:proofErr w:type="gramStart"/>
            <w:r w:rsidRPr="007465EB">
              <w:rPr>
                <w:rFonts w:hint="eastAsia"/>
              </w:rPr>
              <w:t>渝环函</w:t>
            </w:r>
            <w:proofErr w:type="gramEnd"/>
            <w:r w:rsidRPr="007465EB">
              <w:rPr>
                <w:rFonts w:hint="eastAsia"/>
              </w:rPr>
              <w:t>〔</w:t>
            </w:r>
            <w:r w:rsidRPr="007465EB">
              <w:t>2018</w:t>
            </w:r>
            <w:r w:rsidRPr="007465EB">
              <w:rPr>
                <w:rFonts w:hint="eastAsia"/>
              </w:rPr>
              <w:t>〕</w:t>
            </w:r>
            <w:r w:rsidRPr="007465EB">
              <w:t>995</w:t>
            </w:r>
            <w:r w:rsidRPr="007465EB">
              <w:rPr>
                <w:rFonts w:hint="eastAsia"/>
              </w:rPr>
              <w:t>号）要求，项目选址符合园区规划。</w:t>
            </w:r>
          </w:p>
        </w:tc>
      </w:tr>
      <w:tr w:rsidR="007465EB" w:rsidRPr="007465EB" w:rsidTr="003E055B">
        <w:tblPrEx>
          <w:tblCellMar>
            <w:left w:w="108" w:type="dxa"/>
            <w:right w:w="108" w:type="dxa"/>
          </w:tblCellMar>
        </w:tblPrEx>
        <w:trPr>
          <w:trHeight w:val="397"/>
          <w:jc w:val="center"/>
        </w:trPr>
        <w:tc>
          <w:tcPr>
            <w:tcW w:w="983" w:type="dxa"/>
            <w:vAlign w:val="center"/>
          </w:tcPr>
          <w:p w:rsidR="00AA3187" w:rsidRPr="007465EB" w:rsidRDefault="00F039C9" w:rsidP="00D41F9D">
            <w:pPr>
              <w:autoSpaceDE w:val="0"/>
              <w:autoSpaceDN w:val="0"/>
              <w:adjustRightInd w:val="0"/>
              <w:snapToGrid w:val="0"/>
              <w:spacing w:line="240" w:lineRule="auto"/>
              <w:ind w:firstLineChars="0" w:firstLine="0"/>
              <w:rPr>
                <w:kern w:val="0"/>
                <w:szCs w:val="21"/>
              </w:rPr>
            </w:pPr>
            <w:r w:rsidRPr="007465EB">
              <w:rPr>
                <w:kern w:val="0"/>
                <w:szCs w:val="21"/>
              </w:rPr>
              <w:lastRenderedPageBreak/>
              <w:t>其他符合性分析</w:t>
            </w:r>
          </w:p>
        </w:tc>
        <w:tc>
          <w:tcPr>
            <w:tcW w:w="8743" w:type="dxa"/>
            <w:gridSpan w:val="4"/>
            <w:vAlign w:val="center"/>
          </w:tcPr>
          <w:p w:rsidR="00AA3187" w:rsidRPr="007465EB" w:rsidRDefault="00F039C9">
            <w:pPr>
              <w:autoSpaceDE w:val="0"/>
              <w:autoSpaceDN w:val="0"/>
              <w:adjustRightInd w:val="0"/>
              <w:snapToGrid w:val="0"/>
              <w:ind w:firstLine="482"/>
              <w:rPr>
                <w:b/>
                <w:kern w:val="0"/>
                <w:szCs w:val="21"/>
              </w:rPr>
            </w:pPr>
            <w:r w:rsidRPr="007465EB">
              <w:rPr>
                <w:b/>
                <w:bCs/>
              </w:rPr>
              <w:t>1</w:t>
            </w:r>
            <w:r w:rsidRPr="007465EB">
              <w:rPr>
                <w:b/>
                <w:bCs/>
              </w:rPr>
              <w:t>、</w:t>
            </w:r>
            <w:r w:rsidRPr="007465EB">
              <w:rPr>
                <w:b/>
                <w:kern w:val="0"/>
                <w:szCs w:val="21"/>
              </w:rPr>
              <w:t>与</w:t>
            </w:r>
            <w:r w:rsidRPr="007465EB">
              <w:rPr>
                <w:rFonts w:hint="eastAsia"/>
                <w:b/>
                <w:kern w:val="0"/>
                <w:szCs w:val="21"/>
              </w:rPr>
              <w:t>《建设项目环评“三线一单”符合性分析技术要点（试行）》</w:t>
            </w:r>
            <w:r w:rsidRPr="007465EB">
              <w:rPr>
                <w:b/>
                <w:kern w:val="0"/>
                <w:szCs w:val="21"/>
              </w:rPr>
              <w:t>的符合性分析</w:t>
            </w:r>
          </w:p>
          <w:p w:rsidR="00AA3187" w:rsidRPr="007465EB" w:rsidRDefault="00F039C9" w:rsidP="00CF5406">
            <w:pPr>
              <w:autoSpaceDE w:val="0"/>
              <w:autoSpaceDN w:val="0"/>
              <w:adjustRightInd w:val="0"/>
              <w:snapToGrid w:val="0"/>
              <w:ind w:firstLine="480"/>
              <w:rPr>
                <w:kern w:val="0"/>
                <w:szCs w:val="21"/>
              </w:rPr>
            </w:pPr>
            <w:r w:rsidRPr="007465EB">
              <w:rPr>
                <w:kern w:val="0"/>
                <w:szCs w:val="21"/>
              </w:rPr>
              <w:t>根据重庆市三线</w:t>
            </w:r>
            <w:proofErr w:type="gramStart"/>
            <w:r w:rsidRPr="007465EB">
              <w:rPr>
                <w:kern w:val="0"/>
                <w:szCs w:val="21"/>
              </w:rPr>
              <w:t>一单智检</w:t>
            </w:r>
            <w:proofErr w:type="gramEnd"/>
            <w:r w:rsidRPr="007465EB">
              <w:rPr>
                <w:kern w:val="0"/>
                <w:szCs w:val="21"/>
              </w:rPr>
              <w:t>服务平台出具的《三线一单检测分析报告》，</w:t>
            </w:r>
            <w:r w:rsidRPr="007465EB">
              <w:rPr>
                <w:rFonts w:hint="eastAsia"/>
                <w:kern w:val="0"/>
                <w:szCs w:val="21"/>
              </w:rPr>
              <w:t>项目所处位置属于“</w:t>
            </w:r>
            <w:r w:rsidR="00CF5406" w:rsidRPr="007465EB">
              <w:rPr>
                <w:rFonts w:hint="eastAsia"/>
                <w:kern w:val="0"/>
                <w:szCs w:val="21"/>
              </w:rPr>
              <w:t>合川区工业城镇重点管控单元</w:t>
            </w:r>
            <w:r w:rsidR="00CF5406" w:rsidRPr="007465EB">
              <w:rPr>
                <w:rFonts w:hint="eastAsia"/>
                <w:kern w:val="0"/>
                <w:szCs w:val="21"/>
              </w:rPr>
              <w:t>-</w:t>
            </w:r>
            <w:bookmarkStart w:id="4" w:name="OLE_LINK3"/>
            <w:bookmarkStart w:id="5" w:name="OLE_LINK4"/>
            <w:r w:rsidR="00AF0F11" w:rsidRPr="007465EB">
              <w:rPr>
                <w:rFonts w:hint="eastAsia"/>
                <w:kern w:val="0"/>
                <w:szCs w:val="21"/>
              </w:rPr>
              <w:t>天顶</w:t>
            </w:r>
            <w:r w:rsidR="00CF5406" w:rsidRPr="007465EB">
              <w:rPr>
                <w:rFonts w:hint="eastAsia"/>
                <w:kern w:val="0"/>
                <w:szCs w:val="21"/>
              </w:rPr>
              <w:t>片区</w:t>
            </w:r>
            <w:bookmarkEnd w:id="4"/>
            <w:bookmarkEnd w:id="5"/>
            <w:r w:rsidRPr="007465EB">
              <w:rPr>
                <w:rFonts w:hint="eastAsia"/>
                <w:kern w:val="0"/>
                <w:szCs w:val="21"/>
              </w:rPr>
              <w:t>”，为重点管控单元，环境管控单元编码</w:t>
            </w:r>
            <w:r w:rsidR="00CF5406" w:rsidRPr="007465EB">
              <w:rPr>
                <w:kern w:val="0"/>
                <w:szCs w:val="21"/>
              </w:rPr>
              <w:t>ZH5001172000</w:t>
            </w:r>
            <w:r w:rsidR="00AF0F11" w:rsidRPr="007465EB">
              <w:rPr>
                <w:kern w:val="0"/>
                <w:szCs w:val="21"/>
              </w:rPr>
              <w:t>6</w:t>
            </w:r>
            <w:r w:rsidRPr="007465EB">
              <w:rPr>
                <w:rFonts w:hint="eastAsia"/>
                <w:kern w:val="0"/>
                <w:szCs w:val="21"/>
              </w:rPr>
              <w:t>。</w:t>
            </w:r>
          </w:p>
          <w:p w:rsidR="00AA3187" w:rsidRPr="007465EB" w:rsidRDefault="00F039C9">
            <w:pPr>
              <w:autoSpaceDE w:val="0"/>
              <w:autoSpaceDN w:val="0"/>
              <w:adjustRightInd w:val="0"/>
              <w:snapToGrid w:val="0"/>
              <w:spacing w:line="400" w:lineRule="exact"/>
              <w:ind w:firstLineChars="0" w:firstLine="0"/>
              <w:jc w:val="center"/>
              <w:rPr>
                <w:b/>
                <w:bCs/>
                <w:kern w:val="0"/>
                <w:szCs w:val="21"/>
              </w:rPr>
            </w:pPr>
            <w:r w:rsidRPr="007465EB">
              <w:rPr>
                <w:b/>
                <w:bCs/>
                <w:kern w:val="0"/>
                <w:szCs w:val="21"/>
              </w:rPr>
              <w:t>表</w:t>
            </w:r>
            <w:r w:rsidRPr="007465EB">
              <w:rPr>
                <w:b/>
                <w:bCs/>
                <w:kern w:val="0"/>
                <w:szCs w:val="21"/>
              </w:rPr>
              <w:t xml:space="preserve">1-4 </w:t>
            </w:r>
            <w:r w:rsidRPr="007465EB">
              <w:rPr>
                <w:b/>
                <w:bCs/>
                <w:kern w:val="0"/>
                <w:szCs w:val="21"/>
              </w:rPr>
              <w:t>项目与</w:t>
            </w:r>
            <w:r w:rsidRPr="007465EB">
              <w:rPr>
                <w:rFonts w:hint="eastAsia"/>
                <w:b/>
                <w:bCs/>
                <w:kern w:val="0"/>
                <w:szCs w:val="21"/>
              </w:rPr>
              <w:t>“三线</w:t>
            </w:r>
            <w:r w:rsidRPr="007465EB">
              <w:rPr>
                <w:b/>
                <w:bCs/>
                <w:kern w:val="0"/>
                <w:szCs w:val="21"/>
              </w:rPr>
              <w:t>一单</w:t>
            </w:r>
            <w:r w:rsidRPr="007465EB">
              <w:rPr>
                <w:rFonts w:hint="eastAsia"/>
                <w:b/>
                <w:bCs/>
                <w:kern w:val="0"/>
                <w:szCs w:val="21"/>
              </w:rPr>
              <w:t>”</w:t>
            </w:r>
            <w:r w:rsidRPr="007465EB">
              <w:rPr>
                <w:b/>
                <w:bCs/>
                <w:kern w:val="0"/>
                <w:szCs w:val="21"/>
              </w:rPr>
              <w:t>管</w:t>
            </w:r>
            <w:proofErr w:type="gramStart"/>
            <w:r w:rsidRPr="007465EB">
              <w:rPr>
                <w:b/>
                <w:bCs/>
                <w:kern w:val="0"/>
                <w:szCs w:val="21"/>
              </w:rPr>
              <w:t>控要求</w:t>
            </w:r>
            <w:proofErr w:type="gramEnd"/>
            <w:r w:rsidRPr="007465EB">
              <w:rPr>
                <w:b/>
                <w:bCs/>
                <w:kern w:val="0"/>
                <w:szCs w:val="21"/>
              </w:rPr>
              <w:t>符合性分析</w:t>
            </w:r>
          </w:p>
          <w:tbl>
            <w:tblPr>
              <w:tblStyle w:val="af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5"/>
              <w:gridCol w:w="1017"/>
              <w:gridCol w:w="3815"/>
              <w:gridCol w:w="1771"/>
              <w:gridCol w:w="889"/>
            </w:tblGrid>
            <w:tr w:rsidR="007465EB" w:rsidRPr="007465EB" w:rsidTr="00592CD9">
              <w:tc>
                <w:tcPr>
                  <w:tcW w:w="1189" w:type="pct"/>
                  <w:gridSpan w:val="2"/>
                  <w:vAlign w:val="center"/>
                </w:tcPr>
                <w:p w:rsidR="00AA3187" w:rsidRPr="007465EB" w:rsidRDefault="00F039C9">
                  <w:pPr>
                    <w:pStyle w:val="Default"/>
                    <w:jc w:val="center"/>
                    <w:rPr>
                      <w:color w:val="auto"/>
                      <w:sz w:val="21"/>
                      <w:szCs w:val="21"/>
                    </w:rPr>
                  </w:pPr>
                  <w:r w:rsidRPr="007465EB">
                    <w:rPr>
                      <w:rFonts w:hAnsi="宋体" w:hint="eastAsia"/>
                      <w:bCs/>
                      <w:color w:val="auto"/>
                      <w:kern w:val="2"/>
                      <w:sz w:val="21"/>
                      <w:szCs w:val="21"/>
                      <w:lang w:bidi="ar"/>
                    </w:rPr>
                    <w:t>环境管控单元编码</w:t>
                  </w:r>
                </w:p>
              </w:tc>
              <w:tc>
                <w:tcPr>
                  <w:tcW w:w="2245" w:type="pct"/>
                  <w:vAlign w:val="center"/>
                </w:tcPr>
                <w:p w:rsidR="00AA3187" w:rsidRPr="007465EB" w:rsidRDefault="00F039C9">
                  <w:pPr>
                    <w:suppressAutoHyphens/>
                    <w:snapToGrid w:val="0"/>
                    <w:spacing w:line="240" w:lineRule="auto"/>
                    <w:ind w:firstLineChars="0" w:firstLine="0"/>
                    <w:jc w:val="center"/>
                    <w:rPr>
                      <w:rFonts w:eastAsia="方正黑体_GBK"/>
                      <w:bCs/>
                      <w:szCs w:val="21"/>
                    </w:rPr>
                  </w:pPr>
                  <w:r w:rsidRPr="007465EB">
                    <w:rPr>
                      <w:rFonts w:ascii="宋体" w:hAnsi="宋体" w:cs="宋体" w:hint="eastAsia"/>
                      <w:bCs/>
                      <w:sz w:val="21"/>
                      <w:szCs w:val="21"/>
                      <w:lang w:bidi="ar"/>
                    </w:rPr>
                    <w:t>环境管控单元名称</w:t>
                  </w:r>
                </w:p>
              </w:tc>
              <w:tc>
                <w:tcPr>
                  <w:tcW w:w="1565" w:type="pct"/>
                  <w:gridSpan w:val="2"/>
                  <w:vAlign w:val="center"/>
                </w:tcPr>
                <w:p w:rsidR="00AA3187" w:rsidRPr="007465EB" w:rsidRDefault="00F039C9">
                  <w:pPr>
                    <w:suppressAutoHyphens/>
                    <w:snapToGrid w:val="0"/>
                    <w:spacing w:line="240" w:lineRule="auto"/>
                    <w:ind w:firstLineChars="0" w:firstLine="0"/>
                    <w:jc w:val="center"/>
                    <w:rPr>
                      <w:rFonts w:eastAsia="方正黑体_GBK"/>
                      <w:bCs/>
                      <w:szCs w:val="21"/>
                    </w:rPr>
                  </w:pPr>
                  <w:r w:rsidRPr="007465EB">
                    <w:rPr>
                      <w:rFonts w:ascii="宋体" w:hAnsi="宋体" w:cs="宋体" w:hint="eastAsia"/>
                      <w:bCs/>
                      <w:sz w:val="21"/>
                      <w:szCs w:val="21"/>
                      <w:lang w:bidi="ar"/>
                    </w:rPr>
                    <w:t>环境管控单元类型</w:t>
                  </w:r>
                </w:p>
              </w:tc>
            </w:tr>
            <w:tr w:rsidR="007465EB" w:rsidRPr="007465EB" w:rsidTr="00592CD9">
              <w:tc>
                <w:tcPr>
                  <w:tcW w:w="1189" w:type="pct"/>
                  <w:gridSpan w:val="2"/>
                  <w:vAlign w:val="center"/>
                </w:tcPr>
                <w:p w:rsidR="00AA3187" w:rsidRPr="007465EB" w:rsidRDefault="00CF5406" w:rsidP="00AF0F11">
                  <w:pPr>
                    <w:pStyle w:val="Default"/>
                    <w:jc w:val="center"/>
                    <w:rPr>
                      <w:rFonts w:ascii="Times New Roman" w:cs="Times New Roman"/>
                      <w:bCs/>
                      <w:color w:val="auto"/>
                      <w:kern w:val="2"/>
                      <w:sz w:val="21"/>
                      <w:szCs w:val="21"/>
                      <w:lang w:bidi="ar"/>
                    </w:rPr>
                  </w:pPr>
                  <w:r w:rsidRPr="007465EB">
                    <w:rPr>
                      <w:rFonts w:ascii="Times New Roman" w:cs="Times New Roman"/>
                      <w:color w:val="auto"/>
                      <w:sz w:val="21"/>
                      <w:szCs w:val="21"/>
                    </w:rPr>
                    <w:t>ZH5001172000</w:t>
                  </w:r>
                  <w:r w:rsidR="00AF0F11" w:rsidRPr="007465EB">
                    <w:rPr>
                      <w:rFonts w:ascii="Times New Roman" w:cs="Times New Roman"/>
                      <w:color w:val="auto"/>
                      <w:sz w:val="21"/>
                      <w:szCs w:val="21"/>
                    </w:rPr>
                    <w:t>6</w:t>
                  </w:r>
                </w:p>
              </w:tc>
              <w:tc>
                <w:tcPr>
                  <w:tcW w:w="2245" w:type="pct"/>
                  <w:vAlign w:val="center"/>
                </w:tcPr>
                <w:p w:rsidR="00AA3187" w:rsidRPr="007465EB" w:rsidRDefault="00AF0F11">
                  <w:pPr>
                    <w:pStyle w:val="Default"/>
                    <w:jc w:val="center"/>
                    <w:rPr>
                      <w:rFonts w:hAnsi="宋体"/>
                      <w:bCs/>
                      <w:color w:val="auto"/>
                      <w:kern w:val="2"/>
                      <w:sz w:val="21"/>
                      <w:szCs w:val="21"/>
                      <w:lang w:bidi="ar"/>
                    </w:rPr>
                  </w:pPr>
                  <w:r w:rsidRPr="007465EB">
                    <w:rPr>
                      <w:rFonts w:hAnsi="宋体" w:hint="eastAsia"/>
                      <w:bCs/>
                      <w:color w:val="auto"/>
                      <w:kern w:val="2"/>
                      <w:sz w:val="21"/>
                      <w:szCs w:val="21"/>
                      <w:lang w:bidi="ar"/>
                    </w:rPr>
                    <w:t>天顶</w:t>
                  </w:r>
                  <w:r w:rsidR="00CF5406" w:rsidRPr="007465EB">
                    <w:rPr>
                      <w:rFonts w:hAnsi="宋体" w:hint="eastAsia"/>
                      <w:bCs/>
                      <w:color w:val="auto"/>
                      <w:kern w:val="2"/>
                      <w:sz w:val="21"/>
                      <w:szCs w:val="21"/>
                      <w:lang w:bidi="ar"/>
                    </w:rPr>
                    <w:t>片区</w:t>
                  </w:r>
                </w:p>
              </w:tc>
              <w:tc>
                <w:tcPr>
                  <w:tcW w:w="1565" w:type="pct"/>
                  <w:gridSpan w:val="2"/>
                  <w:vAlign w:val="center"/>
                </w:tcPr>
                <w:p w:rsidR="00AA3187" w:rsidRPr="007465EB" w:rsidRDefault="00CF5406">
                  <w:pPr>
                    <w:pStyle w:val="Default"/>
                    <w:jc w:val="center"/>
                    <w:rPr>
                      <w:rFonts w:hAnsi="宋体"/>
                      <w:bCs/>
                      <w:color w:val="auto"/>
                      <w:kern w:val="2"/>
                      <w:sz w:val="21"/>
                      <w:szCs w:val="21"/>
                      <w:lang w:bidi="ar"/>
                    </w:rPr>
                  </w:pPr>
                  <w:r w:rsidRPr="007465EB">
                    <w:rPr>
                      <w:rFonts w:hAnsi="宋体" w:hint="eastAsia"/>
                      <w:bCs/>
                      <w:color w:val="auto"/>
                      <w:kern w:val="2"/>
                      <w:sz w:val="21"/>
                      <w:szCs w:val="21"/>
                      <w:lang w:bidi="ar"/>
                    </w:rPr>
                    <w:t>合川区工业城镇重点管控单元</w:t>
                  </w:r>
                </w:p>
              </w:tc>
            </w:tr>
            <w:tr w:rsidR="007465EB" w:rsidRPr="007465EB" w:rsidTr="00592CD9">
              <w:tc>
                <w:tcPr>
                  <w:tcW w:w="591" w:type="pct"/>
                  <w:vAlign w:val="center"/>
                </w:tcPr>
                <w:p w:rsidR="00AA3187" w:rsidRPr="007465EB" w:rsidRDefault="00F039C9">
                  <w:pPr>
                    <w:suppressAutoHyphens/>
                    <w:snapToGrid w:val="0"/>
                    <w:spacing w:line="240" w:lineRule="auto"/>
                    <w:ind w:firstLineChars="0" w:firstLine="0"/>
                    <w:jc w:val="center"/>
                    <w:rPr>
                      <w:bCs/>
                      <w:szCs w:val="21"/>
                    </w:rPr>
                  </w:pPr>
                  <w:r w:rsidRPr="007465EB">
                    <w:rPr>
                      <w:bCs/>
                      <w:sz w:val="21"/>
                      <w:szCs w:val="21"/>
                      <w:lang w:bidi="ar"/>
                    </w:rPr>
                    <w:t>管</w:t>
                  </w:r>
                  <w:proofErr w:type="gramStart"/>
                  <w:r w:rsidRPr="007465EB">
                    <w:rPr>
                      <w:bCs/>
                      <w:sz w:val="21"/>
                      <w:szCs w:val="21"/>
                      <w:lang w:bidi="ar"/>
                    </w:rPr>
                    <w:t>控要求</w:t>
                  </w:r>
                  <w:proofErr w:type="gramEnd"/>
                  <w:r w:rsidRPr="007465EB">
                    <w:rPr>
                      <w:bCs/>
                      <w:sz w:val="21"/>
                      <w:szCs w:val="21"/>
                      <w:lang w:bidi="ar"/>
                    </w:rPr>
                    <w:t>层级</w:t>
                  </w:r>
                </w:p>
              </w:tc>
              <w:tc>
                <w:tcPr>
                  <w:tcW w:w="598" w:type="pct"/>
                  <w:vAlign w:val="center"/>
                </w:tcPr>
                <w:p w:rsidR="00344BED" w:rsidRPr="007465EB" w:rsidRDefault="00F039C9">
                  <w:pPr>
                    <w:suppressAutoHyphens/>
                    <w:snapToGrid w:val="0"/>
                    <w:spacing w:line="240" w:lineRule="auto"/>
                    <w:ind w:firstLineChars="0" w:firstLine="0"/>
                    <w:jc w:val="center"/>
                    <w:rPr>
                      <w:bCs/>
                      <w:sz w:val="21"/>
                      <w:szCs w:val="21"/>
                      <w:lang w:bidi="ar"/>
                    </w:rPr>
                  </w:pPr>
                  <w:r w:rsidRPr="007465EB">
                    <w:rPr>
                      <w:bCs/>
                      <w:sz w:val="21"/>
                      <w:szCs w:val="21"/>
                      <w:lang w:bidi="ar"/>
                    </w:rPr>
                    <w:t>管控</w:t>
                  </w:r>
                </w:p>
                <w:p w:rsidR="00AA3187" w:rsidRPr="007465EB" w:rsidRDefault="00F039C9">
                  <w:pPr>
                    <w:suppressAutoHyphens/>
                    <w:snapToGrid w:val="0"/>
                    <w:spacing w:line="240" w:lineRule="auto"/>
                    <w:ind w:firstLineChars="0" w:firstLine="0"/>
                    <w:jc w:val="center"/>
                    <w:rPr>
                      <w:bCs/>
                      <w:szCs w:val="21"/>
                    </w:rPr>
                  </w:pPr>
                  <w:r w:rsidRPr="007465EB">
                    <w:rPr>
                      <w:bCs/>
                      <w:sz w:val="21"/>
                      <w:szCs w:val="21"/>
                      <w:lang w:bidi="ar"/>
                    </w:rPr>
                    <w:t>类型</w:t>
                  </w:r>
                </w:p>
              </w:tc>
              <w:tc>
                <w:tcPr>
                  <w:tcW w:w="2245" w:type="pct"/>
                  <w:vAlign w:val="center"/>
                </w:tcPr>
                <w:p w:rsidR="00AA3187" w:rsidRPr="007465EB" w:rsidRDefault="00F039C9">
                  <w:pPr>
                    <w:suppressAutoHyphens/>
                    <w:snapToGrid w:val="0"/>
                    <w:spacing w:line="240" w:lineRule="auto"/>
                    <w:ind w:firstLineChars="0" w:firstLine="0"/>
                    <w:jc w:val="center"/>
                    <w:rPr>
                      <w:bCs/>
                      <w:szCs w:val="21"/>
                    </w:rPr>
                  </w:pPr>
                  <w:r w:rsidRPr="007465EB">
                    <w:rPr>
                      <w:bCs/>
                      <w:sz w:val="21"/>
                      <w:szCs w:val="21"/>
                      <w:lang w:bidi="ar"/>
                    </w:rPr>
                    <w:t>管</w:t>
                  </w:r>
                  <w:proofErr w:type="gramStart"/>
                  <w:r w:rsidRPr="007465EB">
                    <w:rPr>
                      <w:bCs/>
                      <w:sz w:val="21"/>
                      <w:szCs w:val="21"/>
                      <w:lang w:bidi="ar"/>
                    </w:rPr>
                    <w:t>控要求</w:t>
                  </w:r>
                  <w:proofErr w:type="gramEnd"/>
                </w:p>
              </w:tc>
              <w:tc>
                <w:tcPr>
                  <w:tcW w:w="1042" w:type="pct"/>
                  <w:vAlign w:val="center"/>
                </w:tcPr>
                <w:p w:rsidR="00AA3187" w:rsidRPr="007465EB" w:rsidRDefault="00F039C9">
                  <w:pPr>
                    <w:suppressAutoHyphens/>
                    <w:snapToGrid w:val="0"/>
                    <w:spacing w:line="240" w:lineRule="auto"/>
                    <w:ind w:firstLineChars="0" w:firstLine="0"/>
                    <w:jc w:val="center"/>
                    <w:rPr>
                      <w:bCs/>
                      <w:szCs w:val="21"/>
                    </w:rPr>
                  </w:pPr>
                  <w:r w:rsidRPr="007465EB">
                    <w:rPr>
                      <w:bCs/>
                      <w:sz w:val="21"/>
                      <w:szCs w:val="21"/>
                      <w:lang w:bidi="ar"/>
                    </w:rPr>
                    <w:t>建设项目相关情况</w:t>
                  </w:r>
                </w:p>
              </w:tc>
              <w:tc>
                <w:tcPr>
                  <w:tcW w:w="523" w:type="pct"/>
                  <w:vAlign w:val="center"/>
                </w:tcPr>
                <w:p w:rsidR="00AA3187" w:rsidRPr="007465EB" w:rsidRDefault="00F039C9">
                  <w:pPr>
                    <w:suppressAutoHyphens/>
                    <w:snapToGrid w:val="0"/>
                    <w:spacing w:line="240" w:lineRule="auto"/>
                    <w:ind w:firstLineChars="0" w:firstLine="0"/>
                    <w:jc w:val="center"/>
                    <w:rPr>
                      <w:bCs/>
                      <w:szCs w:val="21"/>
                    </w:rPr>
                  </w:pPr>
                  <w:r w:rsidRPr="007465EB">
                    <w:rPr>
                      <w:bCs/>
                      <w:sz w:val="21"/>
                      <w:szCs w:val="21"/>
                      <w:lang w:bidi="ar"/>
                    </w:rPr>
                    <w:t>符合性分析结论</w:t>
                  </w:r>
                </w:p>
              </w:tc>
            </w:tr>
            <w:tr w:rsidR="007465EB" w:rsidRPr="007465EB" w:rsidTr="00592CD9">
              <w:tc>
                <w:tcPr>
                  <w:tcW w:w="591" w:type="pct"/>
                  <w:vMerge w:val="restart"/>
                  <w:vAlign w:val="center"/>
                </w:tcPr>
                <w:p w:rsidR="00592CD9" w:rsidRPr="007465EB" w:rsidRDefault="00592CD9" w:rsidP="00592CD9">
                  <w:pPr>
                    <w:pStyle w:val="Default"/>
                    <w:jc w:val="center"/>
                    <w:rPr>
                      <w:rFonts w:ascii="Times New Roman" w:cs="Times New Roman"/>
                      <w:color w:val="auto"/>
                      <w:sz w:val="21"/>
                      <w:szCs w:val="21"/>
                    </w:rPr>
                  </w:pPr>
                  <w:r w:rsidRPr="007465EB">
                    <w:rPr>
                      <w:rFonts w:ascii="Times New Roman" w:cs="Times New Roman" w:hint="eastAsia"/>
                      <w:color w:val="auto"/>
                      <w:sz w:val="21"/>
                      <w:szCs w:val="21"/>
                    </w:rPr>
                    <w:t>全市总</w:t>
                  </w:r>
                  <w:r w:rsidRPr="007465EB">
                    <w:rPr>
                      <w:rFonts w:ascii="Times New Roman" w:cs="Times New Roman" w:hint="eastAsia"/>
                      <w:color w:val="auto"/>
                      <w:sz w:val="21"/>
                      <w:szCs w:val="21"/>
                    </w:rPr>
                    <w:lastRenderedPageBreak/>
                    <w:t>体管</w:t>
                  </w:r>
                  <w:proofErr w:type="gramStart"/>
                  <w:r w:rsidRPr="007465EB">
                    <w:rPr>
                      <w:rFonts w:ascii="Times New Roman" w:cs="Times New Roman" w:hint="eastAsia"/>
                      <w:color w:val="auto"/>
                      <w:sz w:val="21"/>
                      <w:szCs w:val="21"/>
                    </w:rPr>
                    <w:t>控要求</w:t>
                  </w:r>
                  <w:proofErr w:type="gramEnd"/>
                </w:p>
              </w:tc>
              <w:tc>
                <w:tcPr>
                  <w:tcW w:w="598" w:type="pct"/>
                  <w:vMerge w:val="restart"/>
                  <w:vAlign w:val="center"/>
                </w:tcPr>
                <w:p w:rsidR="00592CD9" w:rsidRPr="007465EB" w:rsidRDefault="00592CD9" w:rsidP="00592CD9">
                  <w:pPr>
                    <w:suppressAutoHyphens/>
                    <w:snapToGrid w:val="0"/>
                    <w:spacing w:line="240" w:lineRule="auto"/>
                    <w:ind w:firstLineChars="0" w:firstLine="0"/>
                    <w:jc w:val="center"/>
                    <w:rPr>
                      <w:szCs w:val="21"/>
                    </w:rPr>
                  </w:pPr>
                  <w:r w:rsidRPr="007465EB">
                    <w:rPr>
                      <w:sz w:val="21"/>
                      <w:szCs w:val="21"/>
                      <w:lang w:bidi="ar"/>
                    </w:rPr>
                    <w:lastRenderedPageBreak/>
                    <w:t>空间布</w:t>
                  </w:r>
                  <w:r w:rsidRPr="007465EB">
                    <w:rPr>
                      <w:sz w:val="21"/>
                      <w:szCs w:val="21"/>
                      <w:lang w:bidi="ar"/>
                    </w:rPr>
                    <w:lastRenderedPageBreak/>
                    <w:t>局约束</w:t>
                  </w:r>
                </w:p>
              </w:tc>
              <w:tc>
                <w:tcPr>
                  <w:tcW w:w="2245" w:type="pct"/>
                  <w:vAlign w:val="center"/>
                </w:tcPr>
                <w:p w:rsidR="00592CD9" w:rsidRPr="007465EB" w:rsidRDefault="00592CD9" w:rsidP="00592CD9">
                  <w:pPr>
                    <w:suppressAutoHyphens/>
                    <w:snapToGrid w:val="0"/>
                    <w:spacing w:line="240" w:lineRule="auto"/>
                    <w:ind w:firstLineChars="0" w:firstLine="0"/>
                    <w:rPr>
                      <w:szCs w:val="21"/>
                    </w:rPr>
                  </w:pPr>
                  <w:r w:rsidRPr="007465EB">
                    <w:rPr>
                      <w:rFonts w:hint="eastAsia"/>
                      <w:sz w:val="21"/>
                      <w:szCs w:val="21"/>
                    </w:rPr>
                    <w:lastRenderedPageBreak/>
                    <w:t>1</w:t>
                  </w:r>
                  <w:r w:rsidRPr="007465EB">
                    <w:rPr>
                      <w:sz w:val="21"/>
                      <w:szCs w:val="21"/>
                    </w:rPr>
                    <w:t>.</w:t>
                  </w:r>
                  <w:r w:rsidRPr="007465EB">
                    <w:rPr>
                      <w:rFonts w:hint="eastAsia"/>
                      <w:sz w:val="21"/>
                      <w:szCs w:val="21"/>
                    </w:rPr>
                    <w:t>深入贯彻习近平生态文明思想，筑牢</w:t>
                  </w:r>
                  <w:r w:rsidRPr="007465EB">
                    <w:rPr>
                      <w:rFonts w:hint="eastAsia"/>
                      <w:sz w:val="21"/>
                      <w:szCs w:val="21"/>
                    </w:rPr>
                    <w:lastRenderedPageBreak/>
                    <w:t>长江上游重要生态屏障，推动优势区域重点发展、生态功能区重点保护、城乡融合发展，优化重点区域、流域、产业的空间布局。</w:t>
                  </w:r>
                </w:p>
              </w:tc>
              <w:tc>
                <w:tcPr>
                  <w:tcW w:w="1042" w:type="pct"/>
                  <w:vAlign w:val="center"/>
                </w:tcPr>
                <w:p w:rsidR="00592CD9" w:rsidRPr="007465EB" w:rsidRDefault="00592CD9" w:rsidP="00592CD9">
                  <w:pPr>
                    <w:suppressAutoHyphens/>
                    <w:snapToGrid w:val="0"/>
                    <w:spacing w:line="240" w:lineRule="auto"/>
                    <w:ind w:firstLineChars="0" w:firstLine="0"/>
                    <w:rPr>
                      <w:szCs w:val="21"/>
                    </w:rPr>
                  </w:pPr>
                  <w:r w:rsidRPr="007465EB">
                    <w:rPr>
                      <w:sz w:val="21"/>
                      <w:szCs w:val="21"/>
                      <w:lang w:bidi="ar"/>
                    </w:rPr>
                    <w:lastRenderedPageBreak/>
                    <w:t>项目</w:t>
                  </w:r>
                  <w:r w:rsidRPr="007465EB">
                    <w:rPr>
                      <w:sz w:val="21"/>
                      <w:szCs w:val="21"/>
                    </w:rPr>
                    <w:t>位于</w:t>
                  </w:r>
                  <w:r w:rsidRPr="007465EB">
                    <w:rPr>
                      <w:rFonts w:hint="eastAsia"/>
                      <w:sz w:val="21"/>
                      <w:szCs w:val="21"/>
                    </w:rPr>
                    <w:t>合川工</w:t>
                  </w:r>
                  <w:r w:rsidRPr="007465EB">
                    <w:rPr>
                      <w:rFonts w:hint="eastAsia"/>
                      <w:sz w:val="21"/>
                      <w:szCs w:val="21"/>
                    </w:rPr>
                    <w:lastRenderedPageBreak/>
                    <w:t>业园区天顶组团</w:t>
                  </w:r>
                  <w:r w:rsidRPr="007465EB">
                    <w:rPr>
                      <w:sz w:val="21"/>
                      <w:szCs w:val="21"/>
                      <w:lang w:bidi="ar"/>
                    </w:rPr>
                    <w:t>，</w:t>
                  </w:r>
                  <w:r w:rsidRPr="007465EB">
                    <w:rPr>
                      <w:rFonts w:hint="eastAsia"/>
                      <w:sz w:val="21"/>
                      <w:szCs w:val="21"/>
                      <w:lang w:bidi="ar"/>
                    </w:rPr>
                    <w:t>符合区域</w:t>
                  </w:r>
                  <w:r w:rsidRPr="007465EB">
                    <w:rPr>
                      <w:sz w:val="21"/>
                      <w:szCs w:val="21"/>
                      <w:lang w:bidi="ar"/>
                    </w:rPr>
                    <w:t>空间布局要求。</w:t>
                  </w:r>
                </w:p>
              </w:tc>
              <w:tc>
                <w:tcPr>
                  <w:tcW w:w="523" w:type="pct"/>
                  <w:vAlign w:val="center"/>
                </w:tcPr>
                <w:p w:rsidR="00592CD9" w:rsidRPr="007465EB" w:rsidRDefault="00592CD9" w:rsidP="00592CD9">
                  <w:pPr>
                    <w:suppressAutoHyphens/>
                    <w:snapToGrid w:val="0"/>
                    <w:spacing w:line="240" w:lineRule="auto"/>
                    <w:ind w:firstLineChars="0" w:firstLine="0"/>
                    <w:jc w:val="center"/>
                    <w:rPr>
                      <w:szCs w:val="21"/>
                    </w:rPr>
                  </w:pPr>
                  <w:r w:rsidRPr="007465EB">
                    <w:rPr>
                      <w:sz w:val="21"/>
                      <w:szCs w:val="21"/>
                      <w:lang w:bidi="ar"/>
                    </w:rPr>
                    <w:lastRenderedPageBreak/>
                    <w:t>符合</w:t>
                  </w:r>
                </w:p>
              </w:tc>
            </w:tr>
            <w:tr w:rsidR="007465EB" w:rsidRPr="007465EB" w:rsidTr="00592CD9">
              <w:tc>
                <w:tcPr>
                  <w:tcW w:w="591" w:type="pct"/>
                  <w:vMerge/>
                  <w:vAlign w:val="center"/>
                </w:tcPr>
                <w:p w:rsidR="00592CD9" w:rsidRPr="007465EB" w:rsidRDefault="00592CD9" w:rsidP="00592CD9">
                  <w:pPr>
                    <w:pStyle w:val="Default"/>
                    <w:jc w:val="center"/>
                    <w:rPr>
                      <w:rFonts w:ascii="Times New Roman" w:cs="Times New Roman"/>
                      <w:color w:val="auto"/>
                      <w:sz w:val="21"/>
                      <w:szCs w:val="21"/>
                    </w:rPr>
                  </w:pPr>
                </w:p>
              </w:tc>
              <w:tc>
                <w:tcPr>
                  <w:tcW w:w="598" w:type="pct"/>
                  <w:vMerge/>
                  <w:vAlign w:val="center"/>
                </w:tcPr>
                <w:p w:rsidR="00592CD9" w:rsidRPr="007465EB" w:rsidRDefault="00592CD9" w:rsidP="00592CD9">
                  <w:pPr>
                    <w:suppressAutoHyphens/>
                    <w:snapToGrid w:val="0"/>
                    <w:ind w:firstLine="480"/>
                    <w:jc w:val="center"/>
                    <w:rPr>
                      <w:szCs w:val="21"/>
                      <w:lang w:bidi="ar"/>
                    </w:rPr>
                  </w:pPr>
                </w:p>
              </w:tc>
              <w:tc>
                <w:tcPr>
                  <w:tcW w:w="2245" w:type="pct"/>
                  <w:vAlign w:val="center"/>
                </w:tcPr>
                <w:p w:rsidR="00592CD9" w:rsidRPr="007465EB" w:rsidRDefault="00592CD9" w:rsidP="00592CD9">
                  <w:pPr>
                    <w:suppressAutoHyphens/>
                    <w:snapToGrid w:val="0"/>
                    <w:spacing w:line="240" w:lineRule="auto"/>
                    <w:ind w:firstLineChars="0" w:firstLine="0"/>
                    <w:rPr>
                      <w:szCs w:val="21"/>
                    </w:rPr>
                  </w:pPr>
                  <w:r w:rsidRPr="007465EB">
                    <w:rPr>
                      <w:sz w:val="21"/>
                      <w:szCs w:val="21"/>
                    </w:rPr>
                    <w:t>2.</w:t>
                  </w:r>
                  <w:r w:rsidRPr="007465EB">
                    <w:rPr>
                      <w:rFonts w:hint="eastAsia"/>
                      <w:sz w:val="21"/>
                      <w:szCs w:val="21"/>
                    </w:rPr>
                    <w:t>禁止在长江干支流、重要湖泊岸线一公里范围内新建、扩建化工园区和化工项目。禁止在长江干流岸线三公里范围内和重要支流岸线一公里范围内新建、改建、扩建尾矿库、冶炼渣库、磷石膏库，以提升安全、生态环境保护水平为目的的改建除外。禁止在长江、嘉陵江、乌江岸线一公里范围内布局新建重化工、纸浆制造、印染等存在环境风险的项目。</w:t>
                  </w:r>
                </w:p>
              </w:tc>
              <w:tc>
                <w:tcPr>
                  <w:tcW w:w="1042" w:type="pct"/>
                  <w:vAlign w:val="center"/>
                </w:tcPr>
                <w:p w:rsidR="00592CD9" w:rsidRPr="007465EB" w:rsidRDefault="00592CD9" w:rsidP="00592CD9">
                  <w:pPr>
                    <w:suppressAutoHyphens/>
                    <w:snapToGrid w:val="0"/>
                    <w:spacing w:line="240" w:lineRule="auto"/>
                    <w:ind w:firstLineChars="0" w:firstLine="0"/>
                    <w:rPr>
                      <w:szCs w:val="21"/>
                      <w:lang w:bidi="ar"/>
                    </w:rPr>
                  </w:pPr>
                  <w:r w:rsidRPr="007465EB">
                    <w:rPr>
                      <w:sz w:val="21"/>
                      <w:szCs w:val="21"/>
                      <w:lang w:bidi="ar"/>
                    </w:rPr>
                    <w:t>项目</w:t>
                  </w:r>
                  <w:r w:rsidRPr="007465EB">
                    <w:rPr>
                      <w:sz w:val="21"/>
                      <w:szCs w:val="21"/>
                    </w:rPr>
                    <w:t>位于</w:t>
                  </w:r>
                  <w:r w:rsidRPr="007465EB">
                    <w:rPr>
                      <w:rFonts w:hint="eastAsia"/>
                      <w:sz w:val="21"/>
                      <w:szCs w:val="21"/>
                    </w:rPr>
                    <w:t>合川工业园区天顶组团</w:t>
                  </w:r>
                  <w:r w:rsidRPr="007465EB">
                    <w:rPr>
                      <w:sz w:val="21"/>
                      <w:szCs w:val="21"/>
                      <w:lang w:bidi="ar"/>
                    </w:rPr>
                    <w:t>，</w:t>
                  </w:r>
                  <w:r w:rsidRPr="007465EB">
                    <w:rPr>
                      <w:rFonts w:hint="eastAsia"/>
                      <w:sz w:val="21"/>
                      <w:szCs w:val="21"/>
                      <w:lang w:bidi="ar"/>
                    </w:rPr>
                    <w:t>不属于化工、尾矿库、冶炼渣库、磷石膏库、纸浆制造、印染等存在污染风险的工业项目。</w:t>
                  </w:r>
                </w:p>
              </w:tc>
              <w:tc>
                <w:tcPr>
                  <w:tcW w:w="523" w:type="pct"/>
                  <w:vAlign w:val="center"/>
                </w:tcPr>
                <w:p w:rsidR="00592CD9" w:rsidRPr="007465EB" w:rsidRDefault="00592CD9" w:rsidP="00592CD9">
                  <w:pPr>
                    <w:suppressAutoHyphens/>
                    <w:snapToGrid w:val="0"/>
                    <w:spacing w:line="240" w:lineRule="auto"/>
                    <w:ind w:firstLineChars="0" w:firstLine="0"/>
                    <w:jc w:val="center"/>
                    <w:rPr>
                      <w:szCs w:val="21"/>
                      <w:lang w:bidi="ar"/>
                    </w:rPr>
                  </w:pPr>
                  <w:r w:rsidRPr="007465EB">
                    <w:rPr>
                      <w:sz w:val="21"/>
                      <w:szCs w:val="21"/>
                      <w:lang w:bidi="ar"/>
                    </w:rPr>
                    <w:t>符合</w:t>
                  </w:r>
                </w:p>
              </w:tc>
            </w:tr>
            <w:tr w:rsidR="007465EB" w:rsidRPr="007465EB" w:rsidTr="00592CD9">
              <w:tc>
                <w:tcPr>
                  <w:tcW w:w="591" w:type="pct"/>
                  <w:vMerge/>
                  <w:vAlign w:val="center"/>
                </w:tcPr>
                <w:p w:rsidR="00592CD9" w:rsidRPr="007465EB" w:rsidRDefault="00592CD9" w:rsidP="00592CD9">
                  <w:pPr>
                    <w:pStyle w:val="Default"/>
                    <w:jc w:val="center"/>
                    <w:rPr>
                      <w:rFonts w:ascii="Times New Roman" w:cs="Times New Roman"/>
                      <w:color w:val="auto"/>
                      <w:sz w:val="21"/>
                      <w:szCs w:val="21"/>
                    </w:rPr>
                  </w:pPr>
                </w:p>
              </w:tc>
              <w:tc>
                <w:tcPr>
                  <w:tcW w:w="598" w:type="pct"/>
                  <w:vMerge/>
                  <w:vAlign w:val="center"/>
                </w:tcPr>
                <w:p w:rsidR="00592CD9" w:rsidRPr="007465EB" w:rsidRDefault="00592CD9" w:rsidP="00592CD9">
                  <w:pPr>
                    <w:suppressAutoHyphens/>
                    <w:snapToGrid w:val="0"/>
                    <w:ind w:firstLine="480"/>
                    <w:jc w:val="center"/>
                    <w:rPr>
                      <w:szCs w:val="21"/>
                      <w:lang w:bidi="ar"/>
                    </w:rPr>
                  </w:pPr>
                </w:p>
              </w:tc>
              <w:tc>
                <w:tcPr>
                  <w:tcW w:w="2245" w:type="pct"/>
                  <w:vAlign w:val="center"/>
                </w:tcPr>
                <w:p w:rsidR="00592CD9" w:rsidRPr="007465EB" w:rsidRDefault="00592CD9" w:rsidP="00592CD9">
                  <w:pPr>
                    <w:suppressAutoHyphens/>
                    <w:snapToGrid w:val="0"/>
                    <w:spacing w:line="240" w:lineRule="auto"/>
                    <w:ind w:firstLineChars="0" w:firstLine="0"/>
                    <w:rPr>
                      <w:sz w:val="21"/>
                      <w:szCs w:val="21"/>
                    </w:rPr>
                  </w:pPr>
                  <w:r w:rsidRPr="007465EB">
                    <w:rPr>
                      <w:sz w:val="21"/>
                      <w:szCs w:val="21"/>
                    </w:rPr>
                    <w:t>3.</w:t>
                  </w:r>
                  <w:r w:rsidRPr="007465EB">
                    <w:rPr>
                      <w:rFonts w:hint="eastAsia"/>
                      <w:sz w:val="21"/>
                      <w:szCs w:val="21"/>
                    </w:rPr>
                    <w:t>第三条禁止在合</w:t>
                  </w:r>
                  <w:proofErr w:type="gramStart"/>
                  <w:r w:rsidRPr="007465EB">
                    <w:rPr>
                      <w:rFonts w:hint="eastAsia"/>
                      <w:sz w:val="21"/>
                      <w:szCs w:val="21"/>
                    </w:rPr>
                    <w:t>规</w:t>
                  </w:r>
                  <w:proofErr w:type="gramEnd"/>
                  <w:r w:rsidRPr="007465EB">
                    <w:rPr>
                      <w:rFonts w:hint="eastAsia"/>
                      <w:sz w:val="21"/>
                      <w:szCs w:val="21"/>
                    </w:rPr>
                    <w:t>园区外新建、扩建钢铁、石化、化工、焦化、建材、有色、制浆造纸等高污染项目（高污染项目严格按照《环境保护综合名录》“高污染”产品名录执行）。禁止新建、扩建不符合国家石化、现代煤化工等产业布局规划的项目。新建、改建、扩建“两高”项目须符合生态环境保护法律法规和相关法定规划，满足重点污染物排放总量控制、碳排放达峰目标、生态环境准入清单、相关规划环评和相应行业建设项目环境准入条件、环</w:t>
                  </w:r>
                  <w:proofErr w:type="gramStart"/>
                  <w:r w:rsidRPr="007465EB">
                    <w:rPr>
                      <w:rFonts w:hint="eastAsia"/>
                      <w:sz w:val="21"/>
                      <w:szCs w:val="21"/>
                    </w:rPr>
                    <w:t>评文件</w:t>
                  </w:r>
                  <w:proofErr w:type="gramEnd"/>
                  <w:r w:rsidRPr="007465EB">
                    <w:rPr>
                      <w:rFonts w:hint="eastAsia"/>
                      <w:sz w:val="21"/>
                      <w:szCs w:val="21"/>
                    </w:rPr>
                    <w:t>审批原则要求。</w:t>
                  </w:r>
                </w:p>
              </w:tc>
              <w:tc>
                <w:tcPr>
                  <w:tcW w:w="1042" w:type="pct"/>
                  <w:vAlign w:val="center"/>
                </w:tcPr>
                <w:p w:rsidR="00592CD9" w:rsidRPr="007465EB" w:rsidRDefault="00592CD9" w:rsidP="00592CD9">
                  <w:pPr>
                    <w:suppressAutoHyphens/>
                    <w:snapToGrid w:val="0"/>
                    <w:spacing w:line="240" w:lineRule="auto"/>
                    <w:ind w:firstLineChars="0" w:firstLine="0"/>
                    <w:rPr>
                      <w:sz w:val="21"/>
                      <w:szCs w:val="21"/>
                    </w:rPr>
                  </w:pPr>
                  <w:r w:rsidRPr="007465EB">
                    <w:rPr>
                      <w:rFonts w:hint="eastAsia"/>
                      <w:sz w:val="21"/>
                      <w:szCs w:val="21"/>
                    </w:rPr>
                    <w:t>本项目不属于高污染项目，不属于两高项目。</w:t>
                  </w:r>
                </w:p>
              </w:tc>
              <w:tc>
                <w:tcPr>
                  <w:tcW w:w="523" w:type="pct"/>
                  <w:vAlign w:val="center"/>
                </w:tcPr>
                <w:p w:rsidR="00592CD9" w:rsidRPr="007465EB" w:rsidRDefault="00592CD9" w:rsidP="00592CD9">
                  <w:pPr>
                    <w:suppressAutoHyphens/>
                    <w:snapToGrid w:val="0"/>
                    <w:spacing w:line="240" w:lineRule="auto"/>
                    <w:ind w:firstLineChars="0" w:firstLine="0"/>
                    <w:jc w:val="center"/>
                    <w:rPr>
                      <w:sz w:val="21"/>
                      <w:szCs w:val="21"/>
                    </w:rPr>
                  </w:pPr>
                  <w:r w:rsidRPr="007465EB">
                    <w:rPr>
                      <w:sz w:val="21"/>
                      <w:szCs w:val="21"/>
                    </w:rPr>
                    <w:t>符合</w:t>
                  </w:r>
                </w:p>
              </w:tc>
            </w:tr>
            <w:tr w:rsidR="007465EB" w:rsidRPr="007465EB" w:rsidTr="00592CD9">
              <w:tc>
                <w:tcPr>
                  <w:tcW w:w="591" w:type="pct"/>
                  <w:vMerge/>
                  <w:vAlign w:val="center"/>
                </w:tcPr>
                <w:p w:rsidR="00592CD9" w:rsidRPr="007465EB" w:rsidRDefault="00592CD9" w:rsidP="00592CD9">
                  <w:pPr>
                    <w:pStyle w:val="Default"/>
                    <w:jc w:val="center"/>
                    <w:rPr>
                      <w:rFonts w:ascii="Times New Roman" w:cs="Times New Roman"/>
                      <w:color w:val="auto"/>
                      <w:sz w:val="21"/>
                      <w:szCs w:val="21"/>
                    </w:rPr>
                  </w:pPr>
                </w:p>
              </w:tc>
              <w:tc>
                <w:tcPr>
                  <w:tcW w:w="598" w:type="pct"/>
                  <w:vMerge/>
                  <w:vAlign w:val="center"/>
                </w:tcPr>
                <w:p w:rsidR="00592CD9" w:rsidRPr="007465EB" w:rsidRDefault="00592CD9" w:rsidP="00592CD9">
                  <w:pPr>
                    <w:suppressAutoHyphens/>
                    <w:snapToGrid w:val="0"/>
                    <w:ind w:firstLine="480"/>
                    <w:jc w:val="center"/>
                    <w:rPr>
                      <w:szCs w:val="21"/>
                      <w:lang w:bidi="ar"/>
                    </w:rPr>
                  </w:pPr>
                </w:p>
              </w:tc>
              <w:tc>
                <w:tcPr>
                  <w:tcW w:w="2245" w:type="pct"/>
                  <w:vAlign w:val="center"/>
                </w:tcPr>
                <w:p w:rsidR="00592CD9" w:rsidRPr="007465EB" w:rsidRDefault="00592CD9" w:rsidP="00592CD9">
                  <w:pPr>
                    <w:suppressAutoHyphens/>
                    <w:snapToGrid w:val="0"/>
                    <w:spacing w:line="240" w:lineRule="auto"/>
                    <w:ind w:firstLineChars="0" w:firstLine="0"/>
                    <w:rPr>
                      <w:sz w:val="21"/>
                      <w:szCs w:val="21"/>
                    </w:rPr>
                  </w:pPr>
                  <w:r w:rsidRPr="007465EB">
                    <w:rPr>
                      <w:sz w:val="21"/>
                      <w:szCs w:val="21"/>
                    </w:rPr>
                    <w:t>4.</w:t>
                  </w:r>
                  <w:r w:rsidRPr="007465EB">
                    <w:rPr>
                      <w:rFonts w:hint="eastAsia"/>
                      <w:sz w:val="21"/>
                      <w:szCs w:val="21"/>
                    </w:rPr>
                    <w:t>严把项目准入关口，对不符合要求的高耗能、高排放、低水平项目坚决不予准入。除在安全或者产业布局等方面有特殊要求的项目外，新建有污染物排放的工业项目应当进入工业集聚区。新建化工项目应当进入全市统一布局的化工产业集聚区。鼓励现有工业项目、化工项目分别搬入工业集聚区、化工产业集聚区。</w:t>
                  </w:r>
                </w:p>
              </w:tc>
              <w:tc>
                <w:tcPr>
                  <w:tcW w:w="1042" w:type="pct"/>
                  <w:vAlign w:val="center"/>
                </w:tcPr>
                <w:p w:rsidR="00592CD9" w:rsidRPr="007465EB" w:rsidRDefault="00592CD9" w:rsidP="00592CD9">
                  <w:pPr>
                    <w:suppressAutoHyphens/>
                    <w:snapToGrid w:val="0"/>
                    <w:spacing w:line="240" w:lineRule="auto"/>
                    <w:ind w:firstLineChars="0" w:firstLine="0"/>
                    <w:rPr>
                      <w:sz w:val="21"/>
                      <w:szCs w:val="21"/>
                    </w:rPr>
                  </w:pPr>
                  <w:r w:rsidRPr="007465EB">
                    <w:rPr>
                      <w:sz w:val="21"/>
                      <w:szCs w:val="21"/>
                      <w:lang w:bidi="ar"/>
                    </w:rPr>
                    <w:t>项目</w:t>
                  </w:r>
                  <w:r w:rsidRPr="007465EB">
                    <w:rPr>
                      <w:sz w:val="21"/>
                      <w:szCs w:val="21"/>
                    </w:rPr>
                    <w:t>位于</w:t>
                  </w:r>
                  <w:r w:rsidRPr="007465EB">
                    <w:rPr>
                      <w:rFonts w:hint="eastAsia"/>
                      <w:sz w:val="21"/>
                      <w:szCs w:val="21"/>
                    </w:rPr>
                    <w:t>合川工业园区天顶组团。</w:t>
                  </w:r>
                </w:p>
              </w:tc>
              <w:tc>
                <w:tcPr>
                  <w:tcW w:w="523" w:type="pct"/>
                  <w:vAlign w:val="center"/>
                </w:tcPr>
                <w:p w:rsidR="00592CD9" w:rsidRPr="007465EB" w:rsidRDefault="00592CD9" w:rsidP="00592CD9">
                  <w:pPr>
                    <w:suppressAutoHyphens/>
                    <w:snapToGrid w:val="0"/>
                    <w:spacing w:line="240" w:lineRule="auto"/>
                    <w:ind w:firstLineChars="0" w:firstLine="0"/>
                    <w:jc w:val="center"/>
                    <w:rPr>
                      <w:sz w:val="21"/>
                      <w:szCs w:val="21"/>
                    </w:rPr>
                  </w:pPr>
                  <w:r w:rsidRPr="007465EB">
                    <w:rPr>
                      <w:sz w:val="21"/>
                      <w:szCs w:val="21"/>
                    </w:rPr>
                    <w:t>符合</w:t>
                  </w:r>
                </w:p>
              </w:tc>
            </w:tr>
            <w:tr w:rsidR="007465EB" w:rsidRPr="007465EB" w:rsidTr="00592CD9">
              <w:tc>
                <w:tcPr>
                  <w:tcW w:w="591" w:type="pct"/>
                  <w:vMerge/>
                  <w:vAlign w:val="center"/>
                </w:tcPr>
                <w:p w:rsidR="00592CD9" w:rsidRPr="007465EB" w:rsidRDefault="00592CD9" w:rsidP="00592CD9">
                  <w:pPr>
                    <w:pStyle w:val="Default"/>
                    <w:jc w:val="center"/>
                    <w:rPr>
                      <w:rFonts w:ascii="Times New Roman" w:cs="Times New Roman"/>
                      <w:color w:val="auto"/>
                      <w:sz w:val="21"/>
                      <w:szCs w:val="21"/>
                    </w:rPr>
                  </w:pPr>
                </w:p>
              </w:tc>
              <w:tc>
                <w:tcPr>
                  <w:tcW w:w="598" w:type="pct"/>
                  <w:vMerge/>
                  <w:vAlign w:val="center"/>
                </w:tcPr>
                <w:p w:rsidR="00592CD9" w:rsidRPr="007465EB" w:rsidRDefault="00592CD9" w:rsidP="00592CD9">
                  <w:pPr>
                    <w:suppressAutoHyphens/>
                    <w:snapToGrid w:val="0"/>
                    <w:ind w:firstLine="480"/>
                    <w:jc w:val="center"/>
                    <w:rPr>
                      <w:szCs w:val="21"/>
                      <w:lang w:bidi="ar"/>
                    </w:rPr>
                  </w:pPr>
                </w:p>
              </w:tc>
              <w:tc>
                <w:tcPr>
                  <w:tcW w:w="2245" w:type="pct"/>
                  <w:vAlign w:val="center"/>
                </w:tcPr>
                <w:p w:rsidR="00592CD9" w:rsidRPr="007465EB" w:rsidRDefault="00592CD9" w:rsidP="00592CD9">
                  <w:pPr>
                    <w:suppressAutoHyphens/>
                    <w:snapToGrid w:val="0"/>
                    <w:spacing w:line="240" w:lineRule="auto"/>
                    <w:ind w:firstLineChars="0" w:firstLine="0"/>
                    <w:rPr>
                      <w:sz w:val="21"/>
                      <w:szCs w:val="21"/>
                    </w:rPr>
                  </w:pPr>
                  <w:r w:rsidRPr="007465EB">
                    <w:rPr>
                      <w:sz w:val="21"/>
                      <w:szCs w:val="21"/>
                    </w:rPr>
                    <w:t>5.</w:t>
                  </w:r>
                  <w:r w:rsidRPr="007465EB">
                    <w:rPr>
                      <w:rFonts w:hint="eastAsia"/>
                      <w:sz w:val="21"/>
                      <w:szCs w:val="21"/>
                    </w:rPr>
                    <w:t>新建、扩建有色金属冶炼、电镀、铅蓄电池等企业应布设在依法合</w:t>
                  </w:r>
                  <w:proofErr w:type="gramStart"/>
                  <w:r w:rsidRPr="007465EB">
                    <w:rPr>
                      <w:rFonts w:hint="eastAsia"/>
                      <w:sz w:val="21"/>
                      <w:szCs w:val="21"/>
                    </w:rPr>
                    <w:t>规</w:t>
                  </w:r>
                  <w:proofErr w:type="gramEnd"/>
                  <w:r w:rsidRPr="007465EB">
                    <w:rPr>
                      <w:rFonts w:hint="eastAsia"/>
                      <w:sz w:val="21"/>
                      <w:szCs w:val="21"/>
                    </w:rPr>
                    <w:t>设立并经过规划环评的产业园区。</w:t>
                  </w:r>
                </w:p>
              </w:tc>
              <w:tc>
                <w:tcPr>
                  <w:tcW w:w="1042" w:type="pct"/>
                  <w:vAlign w:val="center"/>
                </w:tcPr>
                <w:p w:rsidR="00592CD9" w:rsidRPr="007465EB" w:rsidRDefault="00592CD9" w:rsidP="00592CD9">
                  <w:pPr>
                    <w:suppressAutoHyphens/>
                    <w:snapToGrid w:val="0"/>
                    <w:spacing w:line="240" w:lineRule="auto"/>
                    <w:ind w:firstLineChars="0" w:firstLine="0"/>
                    <w:rPr>
                      <w:sz w:val="21"/>
                      <w:szCs w:val="21"/>
                    </w:rPr>
                  </w:pPr>
                  <w:r w:rsidRPr="007465EB">
                    <w:rPr>
                      <w:rFonts w:hint="eastAsia"/>
                      <w:sz w:val="21"/>
                      <w:szCs w:val="21"/>
                    </w:rPr>
                    <w:t>本项目不属于有色金属冶炼、电镀、铅蓄电池等企业。</w:t>
                  </w:r>
                </w:p>
              </w:tc>
              <w:tc>
                <w:tcPr>
                  <w:tcW w:w="523" w:type="pct"/>
                  <w:vAlign w:val="center"/>
                </w:tcPr>
                <w:p w:rsidR="00592CD9" w:rsidRPr="007465EB" w:rsidRDefault="00592CD9" w:rsidP="00592CD9">
                  <w:pPr>
                    <w:suppressAutoHyphens/>
                    <w:snapToGrid w:val="0"/>
                    <w:spacing w:line="240" w:lineRule="auto"/>
                    <w:ind w:firstLineChars="0" w:firstLine="0"/>
                    <w:jc w:val="center"/>
                    <w:rPr>
                      <w:sz w:val="21"/>
                      <w:szCs w:val="21"/>
                    </w:rPr>
                  </w:pPr>
                  <w:bookmarkStart w:id="6" w:name="OLE_LINK14"/>
                  <w:r w:rsidRPr="007465EB">
                    <w:rPr>
                      <w:sz w:val="21"/>
                      <w:szCs w:val="21"/>
                    </w:rPr>
                    <w:t>符合</w:t>
                  </w:r>
                  <w:bookmarkEnd w:id="6"/>
                </w:p>
              </w:tc>
            </w:tr>
            <w:tr w:rsidR="007465EB" w:rsidRPr="007465EB" w:rsidTr="00592CD9">
              <w:tc>
                <w:tcPr>
                  <w:tcW w:w="591" w:type="pct"/>
                  <w:vMerge/>
                  <w:vAlign w:val="center"/>
                </w:tcPr>
                <w:p w:rsidR="00592CD9" w:rsidRPr="007465EB" w:rsidRDefault="00592CD9" w:rsidP="00592CD9">
                  <w:pPr>
                    <w:pStyle w:val="Default"/>
                    <w:jc w:val="center"/>
                    <w:rPr>
                      <w:rFonts w:ascii="Times New Roman" w:cs="Times New Roman"/>
                      <w:color w:val="auto"/>
                      <w:sz w:val="21"/>
                      <w:szCs w:val="21"/>
                    </w:rPr>
                  </w:pPr>
                </w:p>
              </w:tc>
              <w:tc>
                <w:tcPr>
                  <w:tcW w:w="598" w:type="pct"/>
                  <w:vMerge/>
                  <w:vAlign w:val="center"/>
                </w:tcPr>
                <w:p w:rsidR="00592CD9" w:rsidRPr="007465EB" w:rsidRDefault="00592CD9" w:rsidP="00592CD9">
                  <w:pPr>
                    <w:suppressAutoHyphens/>
                    <w:snapToGrid w:val="0"/>
                    <w:ind w:firstLine="480"/>
                    <w:jc w:val="center"/>
                    <w:rPr>
                      <w:szCs w:val="21"/>
                      <w:lang w:bidi="ar"/>
                    </w:rPr>
                  </w:pPr>
                </w:p>
              </w:tc>
              <w:tc>
                <w:tcPr>
                  <w:tcW w:w="2245" w:type="pct"/>
                  <w:vAlign w:val="center"/>
                </w:tcPr>
                <w:p w:rsidR="00592CD9" w:rsidRPr="007465EB" w:rsidRDefault="00592CD9" w:rsidP="00592CD9">
                  <w:pPr>
                    <w:suppressAutoHyphens/>
                    <w:snapToGrid w:val="0"/>
                    <w:spacing w:line="240" w:lineRule="auto"/>
                    <w:ind w:firstLineChars="0" w:firstLine="0"/>
                    <w:rPr>
                      <w:sz w:val="21"/>
                      <w:szCs w:val="21"/>
                    </w:rPr>
                  </w:pPr>
                  <w:r w:rsidRPr="007465EB">
                    <w:rPr>
                      <w:rFonts w:hint="eastAsia"/>
                      <w:sz w:val="21"/>
                      <w:szCs w:val="21"/>
                    </w:rPr>
                    <w:t>6.</w:t>
                  </w:r>
                  <w:r w:rsidRPr="007465EB">
                    <w:rPr>
                      <w:rFonts w:hint="eastAsia"/>
                      <w:sz w:val="21"/>
                      <w:szCs w:val="21"/>
                    </w:rPr>
                    <w:t>涉及环境防护距离的工业企业或项目应通过选址或调整布局原则上将环境防护距离控制在园区边界或用地红线内，提前合理规划项目地块布置、预防环境风险。</w:t>
                  </w:r>
                </w:p>
              </w:tc>
              <w:tc>
                <w:tcPr>
                  <w:tcW w:w="1042" w:type="pct"/>
                  <w:vAlign w:val="center"/>
                </w:tcPr>
                <w:p w:rsidR="00592CD9" w:rsidRPr="007465EB" w:rsidRDefault="00592CD9" w:rsidP="00592CD9">
                  <w:pPr>
                    <w:suppressAutoHyphens/>
                    <w:snapToGrid w:val="0"/>
                    <w:spacing w:line="240" w:lineRule="auto"/>
                    <w:ind w:firstLineChars="0" w:firstLine="0"/>
                    <w:rPr>
                      <w:sz w:val="21"/>
                      <w:szCs w:val="21"/>
                    </w:rPr>
                  </w:pPr>
                  <w:bookmarkStart w:id="7" w:name="OLE_LINK16"/>
                  <w:r w:rsidRPr="007465EB">
                    <w:rPr>
                      <w:rFonts w:hint="eastAsia"/>
                      <w:sz w:val="21"/>
                      <w:szCs w:val="21"/>
                    </w:rPr>
                    <w:t>本项目不涉及</w:t>
                  </w:r>
                  <w:r w:rsidRPr="007465EB">
                    <w:rPr>
                      <w:sz w:val="21"/>
                      <w:szCs w:val="21"/>
                    </w:rPr>
                    <w:t>防护距离。</w:t>
                  </w:r>
                  <w:bookmarkEnd w:id="7"/>
                </w:p>
              </w:tc>
              <w:tc>
                <w:tcPr>
                  <w:tcW w:w="523" w:type="pct"/>
                  <w:vAlign w:val="center"/>
                </w:tcPr>
                <w:p w:rsidR="00592CD9" w:rsidRPr="007465EB" w:rsidRDefault="00592CD9" w:rsidP="00592CD9">
                  <w:pPr>
                    <w:suppressAutoHyphens/>
                    <w:snapToGrid w:val="0"/>
                    <w:spacing w:line="240" w:lineRule="auto"/>
                    <w:ind w:firstLineChars="0" w:firstLine="0"/>
                    <w:jc w:val="center"/>
                    <w:rPr>
                      <w:sz w:val="21"/>
                      <w:szCs w:val="21"/>
                    </w:rPr>
                  </w:pPr>
                  <w:r w:rsidRPr="007465EB">
                    <w:rPr>
                      <w:sz w:val="21"/>
                      <w:szCs w:val="21"/>
                    </w:rPr>
                    <w:t>符合</w:t>
                  </w:r>
                </w:p>
              </w:tc>
            </w:tr>
            <w:tr w:rsidR="007465EB" w:rsidRPr="007465EB" w:rsidTr="00592CD9">
              <w:tc>
                <w:tcPr>
                  <w:tcW w:w="591" w:type="pct"/>
                  <w:vMerge/>
                  <w:vAlign w:val="center"/>
                </w:tcPr>
                <w:p w:rsidR="00592CD9" w:rsidRPr="007465EB" w:rsidRDefault="00592CD9" w:rsidP="00592CD9">
                  <w:pPr>
                    <w:pStyle w:val="Default"/>
                    <w:jc w:val="center"/>
                    <w:rPr>
                      <w:rFonts w:ascii="Times New Roman" w:cs="Times New Roman"/>
                      <w:color w:val="auto"/>
                      <w:sz w:val="21"/>
                      <w:szCs w:val="21"/>
                    </w:rPr>
                  </w:pPr>
                </w:p>
              </w:tc>
              <w:tc>
                <w:tcPr>
                  <w:tcW w:w="598" w:type="pct"/>
                  <w:vMerge/>
                  <w:vAlign w:val="center"/>
                </w:tcPr>
                <w:p w:rsidR="00592CD9" w:rsidRPr="007465EB" w:rsidRDefault="00592CD9" w:rsidP="00592CD9">
                  <w:pPr>
                    <w:suppressAutoHyphens/>
                    <w:snapToGrid w:val="0"/>
                    <w:ind w:firstLine="480"/>
                    <w:jc w:val="center"/>
                    <w:rPr>
                      <w:szCs w:val="21"/>
                      <w:lang w:bidi="ar"/>
                    </w:rPr>
                  </w:pPr>
                </w:p>
              </w:tc>
              <w:tc>
                <w:tcPr>
                  <w:tcW w:w="2245" w:type="pct"/>
                  <w:vAlign w:val="center"/>
                </w:tcPr>
                <w:p w:rsidR="00592CD9" w:rsidRPr="007465EB" w:rsidRDefault="00592CD9" w:rsidP="002B0F81">
                  <w:pPr>
                    <w:suppressAutoHyphens/>
                    <w:snapToGrid w:val="0"/>
                    <w:spacing w:line="240" w:lineRule="auto"/>
                    <w:ind w:firstLineChars="0" w:firstLine="0"/>
                    <w:rPr>
                      <w:sz w:val="21"/>
                      <w:szCs w:val="21"/>
                    </w:rPr>
                  </w:pPr>
                  <w:r w:rsidRPr="007465EB">
                    <w:rPr>
                      <w:sz w:val="21"/>
                      <w:szCs w:val="21"/>
                    </w:rPr>
                    <w:t>7.</w:t>
                  </w:r>
                  <w:r w:rsidRPr="007465EB">
                    <w:rPr>
                      <w:rFonts w:hint="eastAsia"/>
                      <w:sz w:val="21"/>
                      <w:szCs w:val="21"/>
                    </w:rPr>
                    <w:t>有效规范空间开发秩序，合理控制空间开发强度，切实将各类开发活动限制在资源环境承载能力之内，为构建高效协调可持续的国土空间开发格局奠定坚实基础。</w:t>
                  </w:r>
                </w:p>
              </w:tc>
              <w:tc>
                <w:tcPr>
                  <w:tcW w:w="1042" w:type="pct"/>
                  <w:vAlign w:val="center"/>
                </w:tcPr>
                <w:p w:rsidR="002B0F81" w:rsidRPr="007465EB" w:rsidRDefault="002B0F81" w:rsidP="002B0F81">
                  <w:pPr>
                    <w:suppressAutoHyphens/>
                    <w:snapToGrid w:val="0"/>
                    <w:spacing w:line="240" w:lineRule="auto"/>
                    <w:ind w:firstLineChars="0" w:firstLine="0"/>
                    <w:rPr>
                      <w:sz w:val="21"/>
                      <w:szCs w:val="21"/>
                    </w:rPr>
                  </w:pPr>
                  <w:r w:rsidRPr="007465EB">
                    <w:rPr>
                      <w:rFonts w:hint="eastAsia"/>
                      <w:sz w:val="21"/>
                      <w:szCs w:val="21"/>
                    </w:rPr>
                    <w:t>本项目在现有厂区内建设，</w:t>
                  </w:r>
                  <w:proofErr w:type="gramStart"/>
                  <w:r w:rsidRPr="007465EB">
                    <w:rPr>
                      <w:rFonts w:hint="eastAsia"/>
                      <w:sz w:val="21"/>
                      <w:szCs w:val="21"/>
                    </w:rPr>
                    <w:t>不</w:t>
                  </w:r>
                  <w:proofErr w:type="gramEnd"/>
                  <w:r w:rsidRPr="007465EB">
                    <w:rPr>
                      <w:rFonts w:hint="eastAsia"/>
                      <w:sz w:val="21"/>
                      <w:szCs w:val="21"/>
                    </w:rPr>
                    <w:t>新增占地，项目建</w:t>
                  </w:r>
                </w:p>
                <w:p w:rsidR="00592CD9" w:rsidRPr="007465EB" w:rsidRDefault="002B0F81" w:rsidP="002B0F81">
                  <w:pPr>
                    <w:suppressAutoHyphens/>
                    <w:snapToGrid w:val="0"/>
                    <w:spacing w:line="240" w:lineRule="auto"/>
                    <w:ind w:firstLineChars="0" w:firstLine="0"/>
                    <w:rPr>
                      <w:sz w:val="21"/>
                      <w:szCs w:val="21"/>
                    </w:rPr>
                  </w:pPr>
                  <w:r w:rsidRPr="007465EB">
                    <w:rPr>
                      <w:rFonts w:hint="eastAsia"/>
                      <w:sz w:val="21"/>
                      <w:szCs w:val="21"/>
                    </w:rPr>
                    <w:t>设在区域资源环境承载能力之内。</w:t>
                  </w:r>
                </w:p>
              </w:tc>
              <w:tc>
                <w:tcPr>
                  <w:tcW w:w="523" w:type="pct"/>
                  <w:vAlign w:val="center"/>
                </w:tcPr>
                <w:p w:rsidR="00592CD9" w:rsidRPr="007465EB" w:rsidRDefault="00592CD9" w:rsidP="00592CD9">
                  <w:pPr>
                    <w:suppressAutoHyphens/>
                    <w:snapToGrid w:val="0"/>
                    <w:spacing w:line="240" w:lineRule="auto"/>
                    <w:ind w:firstLineChars="0" w:firstLine="0"/>
                    <w:jc w:val="center"/>
                    <w:rPr>
                      <w:sz w:val="21"/>
                      <w:szCs w:val="21"/>
                    </w:rPr>
                  </w:pPr>
                  <w:r w:rsidRPr="007465EB">
                    <w:rPr>
                      <w:sz w:val="21"/>
                      <w:szCs w:val="21"/>
                    </w:rPr>
                    <w:t>符合</w:t>
                  </w:r>
                </w:p>
              </w:tc>
            </w:tr>
            <w:tr w:rsidR="007465EB" w:rsidRPr="007465EB" w:rsidTr="00592CD9">
              <w:tc>
                <w:tcPr>
                  <w:tcW w:w="591" w:type="pct"/>
                  <w:vMerge/>
                </w:tcPr>
                <w:p w:rsidR="00AA3187" w:rsidRPr="007465EB" w:rsidRDefault="00AA3187">
                  <w:pPr>
                    <w:pStyle w:val="Default"/>
                    <w:rPr>
                      <w:rFonts w:ascii="Times New Roman" w:cs="Times New Roman"/>
                      <w:color w:val="auto"/>
                      <w:sz w:val="21"/>
                      <w:szCs w:val="21"/>
                    </w:rPr>
                  </w:pPr>
                  <w:bookmarkStart w:id="8" w:name="_Hlk193878035"/>
                </w:p>
              </w:tc>
              <w:tc>
                <w:tcPr>
                  <w:tcW w:w="598" w:type="pct"/>
                  <w:vMerge w:val="restart"/>
                  <w:vAlign w:val="center"/>
                </w:tcPr>
                <w:p w:rsidR="00AA3187" w:rsidRPr="007465EB" w:rsidRDefault="00F039C9">
                  <w:pPr>
                    <w:suppressAutoHyphens/>
                    <w:snapToGrid w:val="0"/>
                    <w:spacing w:line="240" w:lineRule="auto"/>
                    <w:ind w:firstLineChars="0" w:firstLine="0"/>
                    <w:rPr>
                      <w:sz w:val="21"/>
                      <w:szCs w:val="21"/>
                    </w:rPr>
                  </w:pPr>
                  <w:r w:rsidRPr="007465EB">
                    <w:rPr>
                      <w:sz w:val="21"/>
                      <w:szCs w:val="21"/>
                    </w:rPr>
                    <w:t>污染物排放管控</w:t>
                  </w:r>
                </w:p>
              </w:tc>
              <w:tc>
                <w:tcPr>
                  <w:tcW w:w="2245" w:type="pct"/>
                  <w:vAlign w:val="center"/>
                </w:tcPr>
                <w:p w:rsidR="00AA3187" w:rsidRPr="007465EB" w:rsidRDefault="00ED5A64" w:rsidP="00ED5A64">
                  <w:pPr>
                    <w:suppressAutoHyphens/>
                    <w:snapToGrid w:val="0"/>
                    <w:spacing w:line="240" w:lineRule="auto"/>
                    <w:ind w:firstLineChars="0" w:firstLine="0"/>
                    <w:rPr>
                      <w:sz w:val="21"/>
                      <w:szCs w:val="21"/>
                    </w:rPr>
                  </w:pPr>
                  <w:r w:rsidRPr="007465EB">
                    <w:rPr>
                      <w:rFonts w:hint="eastAsia"/>
                      <w:sz w:val="21"/>
                      <w:szCs w:val="21"/>
                    </w:rPr>
                    <w:t>1</w:t>
                  </w:r>
                  <w:r w:rsidRPr="007465EB">
                    <w:rPr>
                      <w:sz w:val="21"/>
                      <w:szCs w:val="21"/>
                    </w:rPr>
                    <w:t>.</w:t>
                  </w:r>
                  <w:r w:rsidRPr="007465EB">
                    <w:rPr>
                      <w:rFonts w:hint="eastAsia"/>
                      <w:sz w:val="21"/>
                      <w:szCs w:val="21"/>
                    </w:rPr>
                    <w:t>新建石化、煤化工、燃煤发电（含热电）、钢铁、有色金属冶炼、制浆造纸行业依据区域环境质量改善目标，制定配套区域污染物削减方案，采取有效的污染物区域削减措施，腾出足够的环境容量。严格按照国家及我市有关规定，对钢铁、水泥熟料、平板玻璃、电解铝等行业新建、扩建项目实行产能等量或减量置换。国家或地方已出台超低排放要求的“两高”行业建设项目应满足超低排放要求。加强水泥和平板玻璃行业差别化管理，新改扩建项目严格落实相关产业政策要求，满足能效标杆水平、环保绩效</w:t>
                  </w:r>
                  <w:r w:rsidRPr="007465EB">
                    <w:rPr>
                      <w:rFonts w:hint="eastAsia"/>
                      <w:sz w:val="21"/>
                      <w:szCs w:val="21"/>
                    </w:rPr>
                    <w:t xml:space="preserve">A </w:t>
                  </w:r>
                  <w:proofErr w:type="gramStart"/>
                  <w:r w:rsidRPr="007465EB">
                    <w:rPr>
                      <w:rFonts w:hint="eastAsia"/>
                      <w:sz w:val="21"/>
                      <w:szCs w:val="21"/>
                    </w:rPr>
                    <w:t>级指标</w:t>
                  </w:r>
                  <w:proofErr w:type="gramEnd"/>
                  <w:r w:rsidRPr="007465EB">
                    <w:rPr>
                      <w:rFonts w:hint="eastAsia"/>
                      <w:sz w:val="21"/>
                      <w:szCs w:val="21"/>
                    </w:rPr>
                    <w:t>要求。</w:t>
                  </w:r>
                </w:p>
              </w:tc>
              <w:tc>
                <w:tcPr>
                  <w:tcW w:w="1042" w:type="pct"/>
                  <w:vAlign w:val="center"/>
                </w:tcPr>
                <w:p w:rsidR="00AA3187" w:rsidRPr="007465EB" w:rsidRDefault="00CA269C">
                  <w:pPr>
                    <w:suppressAutoHyphens/>
                    <w:snapToGrid w:val="0"/>
                    <w:spacing w:line="240" w:lineRule="auto"/>
                    <w:ind w:firstLineChars="0" w:firstLine="0"/>
                    <w:rPr>
                      <w:sz w:val="21"/>
                      <w:szCs w:val="21"/>
                    </w:rPr>
                  </w:pPr>
                  <w:r w:rsidRPr="007465EB">
                    <w:rPr>
                      <w:rFonts w:hint="eastAsia"/>
                      <w:sz w:val="21"/>
                      <w:szCs w:val="21"/>
                    </w:rPr>
                    <w:t>本项目不涉及</w:t>
                  </w:r>
                  <w:r w:rsidRPr="007465EB">
                    <w:rPr>
                      <w:sz w:val="21"/>
                      <w:szCs w:val="21"/>
                    </w:rPr>
                    <w:t>前述行业</w:t>
                  </w:r>
                  <w:r w:rsidR="00F90ADF" w:rsidRPr="007465EB">
                    <w:rPr>
                      <w:rFonts w:hint="eastAsia"/>
                      <w:sz w:val="21"/>
                      <w:szCs w:val="21"/>
                    </w:rPr>
                    <w:t>。</w:t>
                  </w:r>
                </w:p>
              </w:tc>
              <w:tc>
                <w:tcPr>
                  <w:tcW w:w="523" w:type="pct"/>
                  <w:vAlign w:val="center"/>
                </w:tcPr>
                <w:p w:rsidR="00AA3187" w:rsidRPr="007465EB" w:rsidRDefault="00F039C9">
                  <w:pPr>
                    <w:suppressAutoHyphens/>
                    <w:snapToGrid w:val="0"/>
                    <w:spacing w:line="240" w:lineRule="auto"/>
                    <w:ind w:firstLineChars="0" w:firstLine="0"/>
                    <w:jc w:val="center"/>
                    <w:rPr>
                      <w:sz w:val="21"/>
                      <w:szCs w:val="21"/>
                    </w:rPr>
                  </w:pPr>
                  <w:r w:rsidRPr="007465EB">
                    <w:rPr>
                      <w:sz w:val="21"/>
                      <w:szCs w:val="21"/>
                    </w:rPr>
                    <w:t>符合</w:t>
                  </w:r>
                </w:p>
              </w:tc>
            </w:tr>
            <w:tr w:rsidR="007465EB" w:rsidRPr="007465EB" w:rsidTr="00592CD9">
              <w:tc>
                <w:tcPr>
                  <w:tcW w:w="591" w:type="pct"/>
                  <w:vMerge/>
                </w:tcPr>
                <w:p w:rsidR="00AA3187" w:rsidRPr="007465EB" w:rsidRDefault="00AA3187">
                  <w:pPr>
                    <w:pStyle w:val="Default"/>
                    <w:rPr>
                      <w:rFonts w:ascii="Times New Roman" w:cs="Times New Roman"/>
                      <w:color w:val="auto"/>
                      <w:sz w:val="21"/>
                      <w:szCs w:val="21"/>
                    </w:rPr>
                  </w:pPr>
                </w:p>
              </w:tc>
              <w:tc>
                <w:tcPr>
                  <w:tcW w:w="598" w:type="pct"/>
                  <w:vMerge/>
                  <w:vAlign w:val="center"/>
                </w:tcPr>
                <w:p w:rsidR="00AA3187" w:rsidRPr="007465EB" w:rsidRDefault="00AA3187">
                  <w:pPr>
                    <w:suppressAutoHyphens/>
                    <w:snapToGrid w:val="0"/>
                    <w:spacing w:line="240" w:lineRule="auto"/>
                    <w:ind w:firstLineChars="0" w:firstLine="0"/>
                    <w:rPr>
                      <w:sz w:val="21"/>
                      <w:szCs w:val="21"/>
                    </w:rPr>
                  </w:pPr>
                </w:p>
              </w:tc>
              <w:tc>
                <w:tcPr>
                  <w:tcW w:w="2245" w:type="pct"/>
                  <w:vAlign w:val="center"/>
                </w:tcPr>
                <w:p w:rsidR="00AA3187" w:rsidRPr="007465EB" w:rsidRDefault="00ED5A64" w:rsidP="00ED5A64">
                  <w:pPr>
                    <w:suppressAutoHyphens/>
                    <w:snapToGrid w:val="0"/>
                    <w:spacing w:line="240" w:lineRule="auto"/>
                    <w:ind w:firstLineChars="0" w:firstLine="0"/>
                    <w:rPr>
                      <w:sz w:val="21"/>
                      <w:szCs w:val="21"/>
                    </w:rPr>
                  </w:pPr>
                  <w:r w:rsidRPr="007465EB">
                    <w:rPr>
                      <w:rFonts w:hint="eastAsia"/>
                      <w:sz w:val="21"/>
                      <w:szCs w:val="21"/>
                    </w:rPr>
                    <w:t>2</w:t>
                  </w:r>
                  <w:r w:rsidRPr="007465EB">
                    <w:rPr>
                      <w:sz w:val="21"/>
                      <w:szCs w:val="21"/>
                    </w:rPr>
                    <w:t>.</w:t>
                  </w:r>
                  <w:r w:rsidRPr="007465EB">
                    <w:rPr>
                      <w:rFonts w:hint="eastAsia"/>
                      <w:sz w:val="21"/>
                      <w:szCs w:val="21"/>
                    </w:rPr>
                    <w:t>严格落实国家及我市大气污染防控相关要求，对大气环境质量未达标地区，新建、改扩建项目实施更严格的污染物排放总量控制要求。严格落实区域削减要求，所在区域、流域控制单元环境质量未达到国家或者地方环境质量标准的，建设项目需提出有效的区域削减方案，主要污染物实行区域</w:t>
                  </w:r>
                  <w:proofErr w:type="gramStart"/>
                  <w:r w:rsidRPr="007465EB">
                    <w:rPr>
                      <w:rFonts w:hint="eastAsia"/>
                      <w:sz w:val="21"/>
                      <w:szCs w:val="21"/>
                    </w:rPr>
                    <w:t>倍</w:t>
                  </w:r>
                  <w:proofErr w:type="gramEnd"/>
                  <w:r w:rsidRPr="007465EB">
                    <w:rPr>
                      <w:rFonts w:hint="eastAsia"/>
                      <w:sz w:val="21"/>
                      <w:szCs w:val="21"/>
                    </w:rPr>
                    <w:t>量削减。</w:t>
                  </w:r>
                </w:p>
              </w:tc>
              <w:tc>
                <w:tcPr>
                  <w:tcW w:w="1042" w:type="pct"/>
                  <w:vAlign w:val="center"/>
                </w:tcPr>
                <w:p w:rsidR="00AA3187" w:rsidRPr="007465EB" w:rsidRDefault="00CA269C" w:rsidP="00591240">
                  <w:pPr>
                    <w:suppressAutoHyphens/>
                    <w:snapToGrid w:val="0"/>
                    <w:spacing w:line="240" w:lineRule="auto"/>
                    <w:ind w:firstLineChars="0" w:firstLine="0"/>
                    <w:rPr>
                      <w:sz w:val="21"/>
                      <w:szCs w:val="21"/>
                    </w:rPr>
                  </w:pPr>
                  <w:r w:rsidRPr="007465EB">
                    <w:rPr>
                      <w:rFonts w:hint="eastAsia"/>
                      <w:sz w:val="21"/>
                      <w:szCs w:val="21"/>
                    </w:rPr>
                    <w:t>合川</w:t>
                  </w:r>
                  <w:r w:rsidRPr="007465EB">
                    <w:rPr>
                      <w:sz w:val="21"/>
                      <w:szCs w:val="21"/>
                    </w:rPr>
                    <w:t>区为环境空气</w:t>
                  </w:r>
                  <w:r w:rsidRPr="007465EB">
                    <w:rPr>
                      <w:rFonts w:hint="eastAsia"/>
                      <w:sz w:val="21"/>
                      <w:szCs w:val="21"/>
                    </w:rPr>
                    <w:t>不达标</w:t>
                  </w:r>
                  <w:r w:rsidRPr="007465EB">
                    <w:rPr>
                      <w:sz w:val="21"/>
                      <w:szCs w:val="21"/>
                    </w:rPr>
                    <w:t>区，</w:t>
                  </w:r>
                  <w:r w:rsidRPr="007465EB">
                    <w:rPr>
                      <w:rFonts w:hint="eastAsia"/>
                      <w:sz w:val="21"/>
                      <w:szCs w:val="21"/>
                    </w:rPr>
                    <w:t>合川区</w:t>
                  </w:r>
                  <w:r w:rsidRPr="007465EB">
                    <w:rPr>
                      <w:sz w:val="21"/>
                      <w:szCs w:val="21"/>
                    </w:rPr>
                    <w:t>人民政府</w:t>
                  </w:r>
                  <w:r w:rsidRPr="007465EB">
                    <w:rPr>
                      <w:rFonts w:hint="eastAsia"/>
                      <w:sz w:val="21"/>
                      <w:szCs w:val="21"/>
                    </w:rPr>
                    <w:t>制定</w:t>
                  </w:r>
                  <w:r w:rsidRPr="007465EB">
                    <w:rPr>
                      <w:sz w:val="21"/>
                      <w:szCs w:val="21"/>
                    </w:rPr>
                    <w:t>有</w:t>
                  </w:r>
                  <w:r w:rsidRPr="007465EB">
                    <w:rPr>
                      <w:rFonts w:hint="eastAsia"/>
                      <w:sz w:val="21"/>
                      <w:szCs w:val="21"/>
                    </w:rPr>
                    <w:t>区域环境空气质量改善方案。</w:t>
                  </w:r>
                </w:p>
              </w:tc>
              <w:tc>
                <w:tcPr>
                  <w:tcW w:w="523" w:type="pct"/>
                  <w:vAlign w:val="center"/>
                </w:tcPr>
                <w:p w:rsidR="00AA3187" w:rsidRPr="007465EB" w:rsidRDefault="00F039C9">
                  <w:pPr>
                    <w:suppressAutoHyphens/>
                    <w:snapToGrid w:val="0"/>
                    <w:spacing w:line="240" w:lineRule="auto"/>
                    <w:ind w:firstLineChars="0" w:firstLine="0"/>
                    <w:jc w:val="center"/>
                    <w:rPr>
                      <w:sz w:val="21"/>
                      <w:szCs w:val="21"/>
                    </w:rPr>
                  </w:pPr>
                  <w:r w:rsidRPr="007465EB">
                    <w:rPr>
                      <w:sz w:val="21"/>
                      <w:szCs w:val="21"/>
                    </w:rPr>
                    <w:t>符合</w:t>
                  </w:r>
                </w:p>
              </w:tc>
            </w:tr>
            <w:tr w:rsidR="007465EB" w:rsidRPr="007465EB" w:rsidTr="00592CD9">
              <w:tc>
                <w:tcPr>
                  <w:tcW w:w="591" w:type="pct"/>
                  <w:vMerge/>
                </w:tcPr>
                <w:p w:rsidR="00AA3187" w:rsidRPr="007465EB" w:rsidRDefault="00AA3187">
                  <w:pPr>
                    <w:pStyle w:val="Default"/>
                    <w:rPr>
                      <w:rFonts w:ascii="Times New Roman" w:cs="Times New Roman"/>
                      <w:color w:val="auto"/>
                      <w:sz w:val="21"/>
                      <w:szCs w:val="21"/>
                    </w:rPr>
                  </w:pPr>
                </w:p>
              </w:tc>
              <w:tc>
                <w:tcPr>
                  <w:tcW w:w="598" w:type="pct"/>
                  <w:vMerge/>
                  <w:vAlign w:val="center"/>
                </w:tcPr>
                <w:p w:rsidR="00AA3187" w:rsidRPr="007465EB" w:rsidRDefault="00AA3187">
                  <w:pPr>
                    <w:suppressAutoHyphens/>
                    <w:snapToGrid w:val="0"/>
                    <w:spacing w:line="240" w:lineRule="auto"/>
                    <w:ind w:firstLineChars="0" w:firstLine="0"/>
                    <w:rPr>
                      <w:sz w:val="21"/>
                      <w:szCs w:val="21"/>
                    </w:rPr>
                  </w:pPr>
                </w:p>
              </w:tc>
              <w:tc>
                <w:tcPr>
                  <w:tcW w:w="2245" w:type="pct"/>
                  <w:vAlign w:val="center"/>
                </w:tcPr>
                <w:p w:rsidR="00AA3187" w:rsidRPr="007465EB" w:rsidRDefault="00ED5A64" w:rsidP="00ED5A64">
                  <w:pPr>
                    <w:suppressAutoHyphens/>
                    <w:snapToGrid w:val="0"/>
                    <w:spacing w:line="240" w:lineRule="auto"/>
                    <w:ind w:firstLineChars="0" w:firstLine="0"/>
                    <w:rPr>
                      <w:sz w:val="21"/>
                      <w:szCs w:val="21"/>
                    </w:rPr>
                  </w:pPr>
                  <w:r w:rsidRPr="007465EB">
                    <w:rPr>
                      <w:rFonts w:hint="eastAsia"/>
                      <w:sz w:val="21"/>
                      <w:szCs w:val="21"/>
                    </w:rPr>
                    <w:t>3.</w:t>
                  </w:r>
                  <w:r w:rsidRPr="007465EB">
                    <w:rPr>
                      <w:rFonts w:hint="eastAsia"/>
                      <w:sz w:val="21"/>
                      <w:szCs w:val="21"/>
                    </w:rPr>
                    <w:t>在重点行业（石化、化工、工业涂装、包装印刷、油品储运销等）推进挥发性有机物综合治理，</w:t>
                  </w:r>
                  <w:proofErr w:type="gramStart"/>
                  <w:r w:rsidRPr="007465EB">
                    <w:rPr>
                      <w:rFonts w:hint="eastAsia"/>
                      <w:sz w:val="21"/>
                      <w:szCs w:val="21"/>
                    </w:rPr>
                    <w:t>推动低</w:t>
                  </w:r>
                  <w:proofErr w:type="gramEnd"/>
                  <w:r w:rsidRPr="007465EB">
                    <w:rPr>
                      <w:rFonts w:hint="eastAsia"/>
                      <w:sz w:val="21"/>
                      <w:szCs w:val="21"/>
                    </w:rPr>
                    <w:t>挥发性有机物原辅材料和产品源头替代，推广使用低挥发性有机物含量产品，推动纳入政府绿色采购名录。有条件的工业集聚区建设集中喷涂工程中心，配备高效治污设施，替代企业独立喷涂工序，对涉及喷漆、喷粉、印刷等废气进行集中处理。</w:t>
                  </w:r>
                </w:p>
              </w:tc>
              <w:tc>
                <w:tcPr>
                  <w:tcW w:w="1042" w:type="pct"/>
                  <w:vAlign w:val="center"/>
                </w:tcPr>
                <w:p w:rsidR="00AA3187" w:rsidRPr="007465EB" w:rsidRDefault="00CA269C" w:rsidP="0024207C">
                  <w:pPr>
                    <w:suppressAutoHyphens/>
                    <w:snapToGrid w:val="0"/>
                    <w:spacing w:line="240" w:lineRule="auto"/>
                    <w:ind w:firstLineChars="0" w:firstLine="0"/>
                    <w:rPr>
                      <w:sz w:val="21"/>
                      <w:szCs w:val="21"/>
                    </w:rPr>
                  </w:pPr>
                  <w:r w:rsidRPr="007465EB">
                    <w:rPr>
                      <w:rFonts w:hint="eastAsia"/>
                      <w:sz w:val="21"/>
                      <w:szCs w:val="21"/>
                    </w:rPr>
                    <w:t>本项目不涉及</w:t>
                  </w:r>
                  <w:r w:rsidRPr="007465EB">
                    <w:rPr>
                      <w:sz w:val="21"/>
                      <w:szCs w:val="21"/>
                    </w:rPr>
                    <w:t>。</w:t>
                  </w:r>
                </w:p>
              </w:tc>
              <w:tc>
                <w:tcPr>
                  <w:tcW w:w="523" w:type="pct"/>
                  <w:vAlign w:val="center"/>
                </w:tcPr>
                <w:p w:rsidR="00AA3187" w:rsidRPr="007465EB" w:rsidRDefault="00F039C9">
                  <w:pPr>
                    <w:suppressAutoHyphens/>
                    <w:snapToGrid w:val="0"/>
                    <w:spacing w:line="240" w:lineRule="auto"/>
                    <w:ind w:firstLineChars="0" w:firstLine="0"/>
                    <w:jc w:val="center"/>
                    <w:rPr>
                      <w:sz w:val="21"/>
                      <w:szCs w:val="21"/>
                    </w:rPr>
                  </w:pPr>
                  <w:r w:rsidRPr="007465EB">
                    <w:rPr>
                      <w:sz w:val="21"/>
                      <w:szCs w:val="21"/>
                    </w:rPr>
                    <w:t>符合</w:t>
                  </w:r>
                </w:p>
              </w:tc>
            </w:tr>
            <w:tr w:rsidR="007465EB" w:rsidRPr="007465EB" w:rsidTr="00592CD9">
              <w:tc>
                <w:tcPr>
                  <w:tcW w:w="591" w:type="pct"/>
                  <w:vMerge/>
                </w:tcPr>
                <w:p w:rsidR="00AA3187" w:rsidRPr="007465EB" w:rsidRDefault="00AA3187">
                  <w:pPr>
                    <w:pStyle w:val="Default"/>
                    <w:rPr>
                      <w:rFonts w:ascii="Times New Roman" w:cs="Times New Roman"/>
                      <w:color w:val="auto"/>
                      <w:sz w:val="21"/>
                      <w:szCs w:val="21"/>
                    </w:rPr>
                  </w:pPr>
                </w:p>
              </w:tc>
              <w:tc>
                <w:tcPr>
                  <w:tcW w:w="598" w:type="pct"/>
                  <w:vMerge/>
                  <w:vAlign w:val="center"/>
                </w:tcPr>
                <w:p w:rsidR="00AA3187" w:rsidRPr="007465EB" w:rsidRDefault="00AA3187">
                  <w:pPr>
                    <w:suppressAutoHyphens/>
                    <w:snapToGrid w:val="0"/>
                    <w:spacing w:line="240" w:lineRule="auto"/>
                    <w:ind w:firstLineChars="0" w:firstLine="0"/>
                    <w:rPr>
                      <w:sz w:val="21"/>
                      <w:szCs w:val="21"/>
                    </w:rPr>
                  </w:pPr>
                </w:p>
              </w:tc>
              <w:tc>
                <w:tcPr>
                  <w:tcW w:w="2245" w:type="pct"/>
                  <w:vAlign w:val="center"/>
                </w:tcPr>
                <w:p w:rsidR="00AA3187" w:rsidRPr="007465EB" w:rsidRDefault="00ED5A64" w:rsidP="00ED5A64">
                  <w:pPr>
                    <w:suppressAutoHyphens/>
                    <w:snapToGrid w:val="0"/>
                    <w:spacing w:line="240" w:lineRule="auto"/>
                    <w:ind w:firstLineChars="0" w:firstLine="0"/>
                    <w:rPr>
                      <w:sz w:val="21"/>
                      <w:szCs w:val="21"/>
                    </w:rPr>
                  </w:pPr>
                  <w:r w:rsidRPr="007465EB">
                    <w:rPr>
                      <w:rFonts w:hint="eastAsia"/>
                      <w:sz w:val="21"/>
                      <w:szCs w:val="21"/>
                    </w:rPr>
                    <w:t>4.</w:t>
                  </w:r>
                  <w:r w:rsidRPr="007465EB">
                    <w:rPr>
                      <w:rFonts w:hint="eastAsia"/>
                      <w:sz w:val="21"/>
                      <w:szCs w:val="21"/>
                    </w:rPr>
                    <w:t>工业集聚区应当按照有关规定配套建设相应的污水集中处理设施，安装自动监测设备，工业集聚区内的企业向污水集中处理设施排放工业废水的，应当按照国家有关规定进行预处理，达到集中处理设施处理工艺要求后方可排放。</w:t>
                  </w:r>
                </w:p>
              </w:tc>
              <w:tc>
                <w:tcPr>
                  <w:tcW w:w="1042" w:type="pct"/>
                  <w:vAlign w:val="center"/>
                </w:tcPr>
                <w:p w:rsidR="00AA3187" w:rsidRPr="007465EB" w:rsidRDefault="00ED5A64">
                  <w:pPr>
                    <w:suppressAutoHyphens/>
                    <w:snapToGrid w:val="0"/>
                    <w:spacing w:line="240" w:lineRule="auto"/>
                    <w:ind w:firstLineChars="0" w:firstLine="0"/>
                    <w:rPr>
                      <w:sz w:val="21"/>
                      <w:szCs w:val="21"/>
                    </w:rPr>
                  </w:pPr>
                  <w:r w:rsidRPr="007465EB">
                    <w:rPr>
                      <w:rFonts w:hint="eastAsia"/>
                      <w:sz w:val="21"/>
                      <w:szCs w:val="21"/>
                    </w:rPr>
                    <w:t>员工生活污水等依托现有工程生化</w:t>
                  </w:r>
                  <w:proofErr w:type="gramStart"/>
                  <w:r w:rsidRPr="007465EB">
                    <w:rPr>
                      <w:rFonts w:hint="eastAsia"/>
                      <w:sz w:val="21"/>
                      <w:szCs w:val="21"/>
                    </w:rPr>
                    <w:t>池处理</w:t>
                  </w:r>
                  <w:proofErr w:type="gramEnd"/>
                  <w:r w:rsidRPr="007465EB">
                    <w:rPr>
                      <w:rFonts w:hint="eastAsia"/>
                      <w:sz w:val="21"/>
                      <w:szCs w:val="21"/>
                    </w:rPr>
                    <w:t>后排入园区污水管网。</w:t>
                  </w:r>
                </w:p>
              </w:tc>
              <w:tc>
                <w:tcPr>
                  <w:tcW w:w="523" w:type="pct"/>
                  <w:vAlign w:val="center"/>
                </w:tcPr>
                <w:p w:rsidR="00AA3187" w:rsidRPr="007465EB" w:rsidRDefault="00F039C9">
                  <w:pPr>
                    <w:suppressAutoHyphens/>
                    <w:snapToGrid w:val="0"/>
                    <w:spacing w:line="240" w:lineRule="auto"/>
                    <w:ind w:firstLineChars="0" w:firstLine="0"/>
                    <w:jc w:val="center"/>
                    <w:rPr>
                      <w:sz w:val="21"/>
                      <w:szCs w:val="21"/>
                    </w:rPr>
                  </w:pPr>
                  <w:r w:rsidRPr="007465EB">
                    <w:rPr>
                      <w:sz w:val="21"/>
                      <w:szCs w:val="21"/>
                    </w:rPr>
                    <w:t>符合</w:t>
                  </w:r>
                </w:p>
              </w:tc>
            </w:tr>
            <w:tr w:rsidR="007465EB" w:rsidRPr="007465EB" w:rsidTr="00592CD9">
              <w:trPr>
                <w:trHeight w:val="2133"/>
              </w:trPr>
              <w:tc>
                <w:tcPr>
                  <w:tcW w:w="591" w:type="pct"/>
                  <w:vMerge/>
                </w:tcPr>
                <w:p w:rsidR="00ED5A64" w:rsidRPr="007465EB" w:rsidRDefault="00ED5A64">
                  <w:pPr>
                    <w:pStyle w:val="Default"/>
                    <w:rPr>
                      <w:rFonts w:ascii="Times New Roman" w:cs="Times New Roman"/>
                      <w:color w:val="auto"/>
                      <w:sz w:val="21"/>
                      <w:szCs w:val="21"/>
                    </w:rPr>
                  </w:pPr>
                </w:p>
              </w:tc>
              <w:tc>
                <w:tcPr>
                  <w:tcW w:w="598" w:type="pct"/>
                  <w:vMerge/>
                  <w:vAlign w:val="center"/>
                </w:tcPr>
                <w:p w:rsidR="00ED5A64" w:rsidRPr="007465EB" w:rsidRDefault="00ED5A64">
                  <w:pPr>
                    <w:suppressAutoHyphens/>
                    <w:snapToGrid w:val="0"/>
                    <w:spacing w:line="240" w:lineRule="auto"/>
                    <w:ind w:firstLineChars="0" w:firstLine="0"/>
                    <w:rPr>
                      <w:sz w:val="21"/>
                      <w:szCs w:val="21"/>
                    </w:rPr>
                  </w:pPr>
                </w:p>
              </w:tc>
              <w:tc>
                <w:tcPr>
                  <w:tcW w:w="2245" w:type="pct"/>
                  <w:vAlign w:val="center"/>
                </w:tcPr>
                <w:p w:rsidR="00ED5A64" w:rsidRPr="007465EB" w:rsidRDefault="00ED5A64" w:rsidP="00ED5A64">
                  <w:pPr>
                    <w:suppressAutoHyphens/>
                    <w:snapToGrid w:val="0"/>
                    <w:spacing w:line="240" w:lineRule="auto"/>
                    <w:ind w:firstLineChars="0" w:firstLine="0"/>
                    <w:rPr>
                      <w:sz w:val="21"/>
                      <w:szCs w:val="21"/>
                    </w:rPr>
                  </w:pPr>
                  <w:r w:rsidRPr="007465EB">
                    <w:rPr>
                      <w:rFonts w:hint="eastAsia"/>
                      <w:sz w:val="21"/>
                      <w:szCs w:val="21"/>
                    </w:rPr>
                    <w:t>5.</w:t>
                  </w:r>
                  <w:r w:rsidRPr="007465EB">
                    <w:rPr>
                      <w:rFonts w:hint="eastAsia"/>
                      <w:sz w:val="21"/>
                      <w:szCs w:val="21"/>
                    </w:rPr>
                    <w:t>推进乡镇生活污水处理设施达标改造。新建城市生活污水处理厂全部按照一级</w:t>
                  </w:r>
                  <w:r w:rsidRPr="007465EB">
                    <w:rPr>
                      <w:rFonts w:hint="eastAsia"/>
                      <w:sz w:val="21"/>
                      <w:szCs w:val="21"/>
                    </w:rPr>
                    <w:t xml:space="preserve">A </w:t>
                  </w:r>
                  <w:r w:rsidRPr="007465EB">
                    <w:rPr>
                      <w:rFonts w:hint="eastAsia"/>
                      <w:sz w:val="21"/>
                      <w:szCs w:val="21"/>
                    </w:rPr>
                    <w:t>标及以上排放标准设计、施工、验收，建制乡镇生活污水处理设施出水水质不得低于一级</w:t>
                  </w:r>
                  <w:r w:rsidRPr="007465EB">
                    <w:rPr>
                      <w:rFonts w:hint="eastAsia"/>
                      <w:sz w:val="21"/>
                      <w:szCs w:val="21"/>
                    </w:rPr>
                    <w:t xml:space="preserve">B </w:t>
                  </w:r>
                  <w:r w:rsidRPr="007465EB">
                    <w:rPr>
                      <w:rFonts w:hint="eastAsia"/>
                      <w:sz w:val="21"/>
                      <w:szCs w:val="21"/>
                    </w:rPr>
                    <w:t>标排放标准；对现有截留制排水管网实施雨污分流改造，针对无法彻底雨污分流的老城区，尊重现实合理保留截留制区域，提高截留倍数；对新建的排水管网，全部按照雨污分流模式实施建设。</w:t>
                  </w:r>
                </w:p>
              </w:tc>
              <w:tc>
                <w:tcPr>
                  <w:tcW w:w="1042" w:type="pct"/>
                  <w:vAlign w:val="center"/>
                </w:tcPr>
                <w:p w:rsidR="00ED5A64" w:rsidRPr="007465EB" w:rsidRDefault="00ED5A64" w:rsidP="00ED5A64">
                  <w:pPr>
                    <w:suppressAutoHyphens/>
                    <w:snapToGrid w:val="0"/>
                    <w:spacing w:line="240" w:lineRule="auto"/>
                    <w:ind w:firstLineChars="0" w:firstLine="0"/>
                    <w:rPr>
                      <w:sz w:val="21"/>
                      <w:szCs w:val="21"/>
                    </w:rPr>
                  </w:pPr>
                  <w:r w:rsidRPr="007465EB">
                    <w:rPr>
                      <w:rFonts w:hint="eastAsia"/>
                      <w:sz w:val="21"/>
                      <w:szCs w:val="21"/>
                    </w:rPr>
                    <w:t>本项目不涉及城镇污水处理厂。</w:t>
                  </w:r>
                </w:p>
              </w:tc>
              <w:tc>
                <w:tcPr>
                  <w:tcW w:w="523" w:type="pct"/>
                  <w:vAlign w:val="center"/>
                </w:tcPr>
                <w:p w:rsidR="00ED5A64" w:rsidRPr="007465EB" w:rsidRDefault="009B5889">
                  <w:pPr>
                    <w:suppressAutoHyphens/>
                    <w:snapToGrid w:val="0"/>
                    <w:spacing w:line="240" w:lineRule="auto"/>
                    <w:ind w:firstLineChars="0" w:firstLine="0"/>
                    <w:jc w:val="center"/>
                    <w:rPr>
                      <w:sz w:val="21"/>
                      <w:szCs w:val="21"/>
                    </w:rPr>
                  </w:pPr>
                  <w:r w:rsidRPr="007465EB">
                    <w:rPr>
                      <w:rFonts w:hint="eastAsia"/>
                      <w:sz w:val="21"/>
                      <w:szCs w:val="21"/>
                    </w:rPr>
                    <w:t>符合</w:t>
                  </w:r>
                </w:p>
              </w:tc>
            </w:tr>
            <w:tr w:rsidR="007465EB" w:rsidRPr="007465EB" w:rsidTr="00592CD9">
              <w:trPr>
                <w:trHeight w:val="2133"/>
              </w:trPr>
              <w:tc>
                <w:tcPr>
                  <w:tcW w:w="591" w:type="pct"/>
                  <w:vMerge/>
                </w:tcPr>
                <w:p w:rsidR="00ED5A64" w:rsidRPr="007465EB" w:rsidRDefault="00ED5A64">
                  <w:pPr>
                    <w:pStyle w:val="Default"/>
                    <w:rPr>
                      <w:rFonts w:ascii="Times New Roman" w:cs="Times New Roman"/>
                      <w:color w:val="auto"/>
                      <w:sz w:val="21"/>
                      <w:szCs w:val="21"/>
                    </w:rPr>
                  </w:pPr>
                </w:p>
              </w:tc>
              <w:tc>
                <w:tcPr>
                  <w:tcW w:w="598" w:type="pct"/>
                  <w:vMerge/>
                  <w:vAlign w:val="center"/>
                </w:tcPr>
                <w:p w:rsidR="00ED5A64" w:rsidRPr="007465EB" w:rsidRDefault="00ED5A64">
                  <w:pPr>
                    <w:suppressAutoHyphens/>
                    <w:snapToGrid w:val="0"/>
                    <w:spacing w:line="240" w:lineRule="auto"/>
                    <w:ind w:firstLineChars="0" w:firstLine="0"/>
                    <w:rPr>
                      <w:sz w:val="21"/>
                      <w:szCs w:val="21"/>
                    </w:rPr>
                  </w:pPr>
                </w:p>
              </w:tc>
              <w:tc>
                <w:tcPr>
                  <w:tcW w:w="2245" w:type="pct"/>
                  <w:vAlign w:val="center"/>
                </w:tcPr>
                <w:p w:rsidR="00ED5A64" w:rsidRPr="007465EB" w:rsidRDefault="00ED5A64" w:rsidP="00ED5A64">
                  <w:pPr>
                    <w:suppressAutoHyphens/>
                    <w:snapToGrid w:val="0"/>
                    <w:spacing w:line="240" w:lineRule="auto"/>
                    <w:ind w:firstLineChars="0" w:firstLine="0"/>
                    <w:rPr>
                      <w:sz w:val="21"/>
                      <w:szCs w:val="21"/>
                    </w:rPr>
                  </w:pPr>
                  <w:r w:rsidRPr="007465EB">
                    <w:rPr>
                      <w:rFonts w:hint="eastAsia"/>
                      <w:sz w:val="21"/>
                      <w:szCs w:val="21"/>
                    </w:rPr>
                    <w:t>6.</w:t>
                  </w:r>
                  <w:r w:rsidRPr="007465EB">
                    <w:rPr>
                      <w:rFonts w:hint="eastAsia"/>
                      <w:sz w:val="21"/>
                      <w:szCs w:val="21"/>
                    </w:rPr>
                    <w:t>新、改、扩建重点行业（重有色金属矿采选业（铜、铅锌、镍钴、锡、锑和汞矿采选）、重有色金属冶炼业（铜、铅锌、镍钴、锡、锑和汞冶炼）、铅蓄电池制造业、皮革鞣制加工业、化学原料及化学制品制造业（电石法聚氯乙烯制造、铬盐制造、以工业固废为原料的锌无机化合物工业等）、电镀行业）重点重金属污染物排放执行“等量替代”原则。</w:t>
                  </w:r>
                </w:p>
              </w:tc>
              <w:tc>
                <w:tcPr>
                  <w:tcW w:w="1042" w:type="pct"/>
                  <w:vAlign w:val="center"/>
                </w:tcPr>
                <w:p w:rsidR="00ED5A64" w:rsidRPr="007465EB" w:rsidRDefault="00ED5A64" w:rsidP="00ED5A64">
                  <w:pPr>
                    <w:suppressAutoHyphens/>
                    <w:snapToGrid w:val="0"/>
                    <w:spacing w:line="240" w:lineRule="auto"/>
                    <w:ind w:firstLineChars="0" w:firstLine="0"/>
                    <w:rPr>
                      <w:sz w:val="21"/>
                      <w:szCs w:val="21"/>
                    </w:rPr>
                  </w:pPr>
                  <w:r w:rsidRPr="007465EB">
                    <w:rPr>
                      <w:rFonts w:hint="eastAsia"/>
                      <w:sz w:val="21"/>
                      <w:szCs w:val="21"/>
                    </w:rPr>
                    <w:t>本项目不涉及前述行业，不涉及重金属排放。</w:t>
                  </w:r>
                </w:p>
              </w:tc>
              <w:tc>
                <w:tcPr>
                  <w:tcW w:w="523" w:type="pct"/>
                  <w:vAlign w:val="center"/>
                </w:tcPr>
                <w:p w:rsidR="00ED5A64" w:rsidRPr="007465EB" w:rsidRDefault="009B5889">
                  <w:pPr>
                    <w:suppressAutoHyphens/>
                    <w:snapToGrid w:val="0"/>
                    <w:spacing w:line="240" w:lineRule="auto"/>
                    <w:ind w:firstLineChars="0" w:firstLine="0"/>
                    <w:jc w:val="center"/>
                    <w:rPr>
                      <w:sz w:val="21"/>
                      <w:szCs w:val="21"/>
                    </w:rPr>
                  </w:pPr>
                  <w:r w:rsidRPr="007465EB">
                    <w:rPr>
                      <w:rFonts w:hint="eastAsia"/>
                      <w:sz w:val="21"/>
                      <w:szCs w:val="21"/>
                    </w:rPr>
                    <w:t>符合</w:t>
                  </w:r>
                </w:p>
              </w:tc>
            </w:tr>
            <w:tr w:rsidR="007465EB" w:rsidRPr="007465EB" w:rsidTr="00ED5A64">
              <w:trPr>
                <w:trHeight w:val="1749"/>
              </w:trPr>
              <w:tc>
                <w:tcPr>
                  <w:tcW w:w="591" w:type="pct"/>
                  <w:vMerge/>
                </w:tcPr>
                <w:p w:rsidR="00ED5A64" w:rsidRPr="007465EB" w:rsidRDefault="00ED5A64">
                  <w:pPr>
                    <w:pStyle w:val="Default"/>
                    <w:rPr>
                      <w:rFonts w:ascii="Times New Roman" w:cs="Times New Roman"/>
                      <w:color w:val="auto"/>
                      <w:sz w:val="21"/>
                      <w:szCs w:val="21"/>
                    </w:rPr>
                  </w:pPr>
                </w:p>
              </w:tc>
              <w:tc>
                <w:tcPr>
                  <w:tcW w:w="598" w:type="pct"/>
                  <w:vMerge/>
                  <w:vAlign w:val="center"/>
                </w:tcPr>
                <w:p w:rsidR="00ED5A64" w:rsidRPr="007465EB" w:rsidRDefault="00ED5A64">
                  <w:pPr>
                    <w:suppressAutoHyphens/>
                    <w:snapToGrid w:val="0"/>
                    <w:spacing w:line="240" w:lineRule="auto"/>
                    <w:ind w:firstLineChars="0" w:firstLine="0"/>
                    <w:rPr>
                      <w:sz w:val="21"/>
                      <w:szCs w:val="21"/>
                    </w:rPr>
                  </w:pPr>
                </w:p>
              </w:tc>
              <w:tc>
                <w:tcPr>
                  <w:tcW w:w="2245" w:type="pct"/>
                  <w:vAlign w:val="center"/>
                </w:tcPr>
                <w:p w:rsidR="00ED5A64" w:rsidRPr="007465EB" w:rsidRDefault="00ED5A64" w:rsidP="00ED5A64">
                  <w:pPr>
                    <w:suppressAutoHyphens/>
                    <w:snapToGrid w:val="0"/>
                    <w:spacing w:line="240" w:lineRule="auto"/>
                    <w:ind w:firstLineChars="0" w:firstLine="0"/>
                    <w:rPr>
                      <w:sz w:val="21"/>
                      <w:szCs w:val="21"/>
                    </w:rPr>
                  </w:pPr>
                  <w:r w:rsidRPr="007465EB">
                    <w:rPr>
                      <w:rFonts w:hint="eastAsia"/>
                      <w:sz w:val="21"/>
                      <w:szCs w:val="21"/>
                    </w:rPr>
                    <w:t>7.</w:t>
                  </w:r>
                  <w:r w:rsidRPr="007465EB">
                    <w:rPr>
                      <w:rFonts w:hint="eastAsia"/>
                      <w:sz w:val="21"/>
                      <w:szCs w:val="21"/>
                    </w:rPr>
                    <w:t>固体废物污染环境防治坚持减量化、资源化和无害化的原则。产生工业固体废物的单位应当建立健全工业固体废物产生、收集、贮存、运输、利用、处置全过程的污染环境防治责任制度，建立工业固体废物管理台账。</w:t>
                  </w:r>
                </w:p>
              </w:tc>
              <w:tc>
                <w:tcPr>
                  <w:tcW w:w="1042" w:type="pct"/>
                  <w:vAlign w:val="center"/>
                </w:tcPr>
                <w:p w:rsidR="00ED5A64" w:rsidRPr="007465EB" w:rsidRDefault="00ED5A64" w:rsidP="00ED5A64">
                  <w:pPr>
                    <w:suppressAutoHyphens/>
                    <w:snapToGrid w:val="0"/>
                    <w:spacing w:line="240" w:lineRule="auto"/>
                    <w:ind w:firstLineChars="0" w:firstLine="0"/>
                    <w:rPr>
                      <w:sz w:val="21"/>
                      <w:szCs w:val="21"/>
                    </w:rPr>
                  </w:pPr>
                  <w:r w:rsidRPr="007465EB">
                    <w:rPr>
                      <w:rFonts w:hint="eastAsia"/>
                      <w:sz w:val="21"/>
                      <w:szCs w:val="21"/>
                    </w:rPr>
                    <w:t>项目产生的</w:t>
                  </w:r>
                  <w:proofErr w:type="gramStart"/>
                  <w:r w:rsidRPr="007465EB">
                    <w:rPr>
                      <w:rFonts w:hint="eastAsia"/>
                      <w:sz w:val="21"/>
                      <w:szCs w:val="21"/>
                    </w:rPr>
                    <w:t>固废均进行</w:t>
                  </w:r>
                  <w:proofErr w:type="gramEnd"/>
                  <w:r w:rsidRPr="007465EB">
                    <w:rPr>
                      <w:rFonts w:hint="eastAsia"/>
                      <w:sz w:val="21"/>
                      <w:szCs w:val="21"/>
                    </w:rPr>
                    <w:t>了资源化和无害化处置。</w:t>
                  </w:r>
                </w:p>
              </w:tc>
              <w:tc>
                <w:tcPr>
                  <w:tcW w:w="523" w:type="pct"/>
                  <w:vAlign w:val="center"/>
                </w:tcPr>
                <w:p w:rsidR="00ED5A64" w:rsidRPr="007465EB" w:rsidRDefault="009B5889">
                  <w:pPr>
                    <w:suppressAutoHyphens/>
                    <w:snapToGrid w:val="0"/>
                    <w:spacing w:line="240" w:lineRule="auto"/>
                    <w:ind w:firstLineChars="0" w:firstLine="0"/>
                    <w:jc w:val="center"/>
                    <w:rPr>
                      <w:sz w:val="21"/>
                      <w:szCs w:val="21"/>
                    </w:rPr>
                  </w:pPr>
                  <w:r w:rsidRPr="007465EB">
                    <w:rPr>
                      <w:rFonts w:hint="eastAsia"/>
                      <w:sz w:val="21"/>
                      <w:szCs w:val="21"/>
                    </w:rPr>
                    <w:t>符合</w:t>
                  </w:r>
                </w:p>
              </w:tc>
            </w:tr>
            <w:tr w:rsidR="007465EB" w:rsidRPr="007465EB" w:rsidTr="00ED5A64">
              <w:trPr>
                <w:trHeight w:val="1958"/>
              </w:trPr>
              <w:tc>
                <w:tcPr>
                  <w:tcW w:w="591" w:type="pct"/>
                  <w:vMerge/>
                </w:tcPr>
                <w:p w:rsidR="00AA3187" w:rsidRPr="007465EB" w:rsidRDefault="00AA3187">
                  <w:pPr>
                    <w:pStyle w:val="Default"/>
                    <w:rPr>
                      <w:rFonts w:ascii="Times New Roman" w:cs="Times New Roman"/>
                      <w:color w:val="auto"/>
                      <w:sz w:val="21"/>
                      <w:szCs w:val="21"/>
                    </w:rPr>
                  </w:pPr>
                </w:p>
              </w:tc>
              <w:tc>
                <w:tcPr>
                  <w:tcW w:w="598" w:type="pct"/>
                  <w:vMerge/>
                  <w:vAlign w:val="center"/>
                </w:tcPr>
                <w:p w:rsidR="00AA3187" w:rsidRPr="007465EB" w:rsidRDefault="00AA3187">
                  <w:pPr>
                    <w:suppressAutoHyphens/>
                    <w:snapToGrid w:val="0"/>
                    <w:spacing w:line="240" w:lineRule="auto"/>
                    <w:ind w:firstLineChars="0" w:firstLine="0"/>
                    <w:rPr>
                      <w:sz w:val="21"/>
                      <w:szCs w:val="21"/>
                    </w:rPr>
                  </w:pPr>
                </w:p>
              </w:tc>
              <w:tc>
                <w:tcPr>
                  <w:tcW w:w="2245" w:type="pct"/>
                  <w:vAlign w:val="center"/>
                </w:tcPr>
                <w:p w:rsidR="00AA3187" w:rsidRPr="007465EB" w:rsidRDefault="00ED5A64" w:rsidP="00ED5A64">
                  <w:pPr>
                    <w:suppressAutoHyphens/>
                    <w:snapToGrid w:val="0"/>
                    <w:spacing w:line="240" w:lineRule="auto"/>
                    <w:ind w:firstLineChars="0" w:firstLine="0"/>
                    <w:rPr>
                      <w:sz w:val="21"/>
                      <w:szCs w:val="21"/>
                    </w:rPr>
                  </w:pPr>
                  <w:r w:rsidRPr="007465EB">
                    <w:rPr>
                      <w:rFonts w:hint="eastAsia"/>
                      <w:sz w:val="21"/>
                      <w:szCs w:val="21"/>
                    </w:rPr>
                    <w:t>8.</w:t>
                  </w:r>
                  <w:r w:rsidRPr="007465EB">
                    <w:rPr>
                      <w:rFonts w:hint="eastAsia"/>
                      <w:sz w:val="21"/>
                      <w:szCs w:val="21"/>
                    </w:rPr>
                    <w:t>建设分类投放、分类收集、分类运输、分类处理的生活垃圾处理系统。合理布局生活垃圾分类收集站点，完善分类运输系统，加快补齐分类收集转运设施能力短板。强化“无废城市”制度、技术、市场、监管、全民行动“五大体系”建设，推进城市固体废物精细化管理。</w:t>
                  </w:r>
                </w:p>
              </w:tc>
              <w:tc>
                <w:tcPr>
                  <w:tcW w:w="1042" w:type="pct"/>
                  <w:vAlign w:val="center"/>
                </w:tcPr>
                <w:p w:rsidR="00AA3187" w:rsidRPr="007465EB" w:rsidRDefault="00ED5A64" w:rsidP="00ED5A64">
                  <w:pPr>
                    <w:suppressAutoHyphens/>
                    <w:snapToGrid w:val="0"/>
                    <w:spacing w:line="240" w:lineRule="auto"/>
                    <w:ind w:firstLineChars="0" w:firstLine="0"/>
                    <w:rPr>
                      <w:sz w:val="21"/>
                      <w:szCs w:val="21"/>
                    </w:rPr>
                  </w:pPr>
                  <w:r w:rsidRPr="007465EB">
                    <w:rPr>
                      <w:rFonts w:hint="eastAsia"/>
                      <w:sz w:val="21"/>
                      <w:szCs w:val="21"/>
                    </w:rPr>
                    <w:t>项目产生的固废分类收集后分类处置。</w:t>
                  </w:r>
                </w:p>
              </w:tc>
              <w:tc>
                <w:tcPr>
                  <w:tcW w:w="523" w:type="pct"/>
                  <w:vAlign w:val="center"/>
                </w:tcPr>
                <w:p w:rsidR="00AA3187" w:rsidRPr="007465EB" w:rsidRDefault="00F039C9">
                  <w:pPr>
                    <w:suppressAutoHyphens/>
                    <w:snapToGrid w:val="0"/>
                    <w:spacing w:line="240" w:lineRule="auto"/>
                    <w:ind w:firstLineChars="0" w:firstLine="0"/>
                    <w:jc w:val="center"/>
                    <w:rPr>
                      <w:sz w:val="21"/>
                      <w:szCs w:val="21"/>
                    </w:rPr>
                  </w:pPr>
                  <w:r w:rsidRPr="007465EB">
                    <w:rPr>
                      <w:sz w:val="21"/>
                      <w:szCs w:val="21"/>
                    </w:rPr>
                    <w:t>符合</w:t>
                  </w:r>
                </w:p>
              </w:tc>
            </w:tr>
            <w:tr w:rsidR="007465EB" w:rsidRPr="007465EB" w:rsidTr="00592CD9">
              <w:tc>
                <w:tcPr>
                  <w:tcW w:w="591" w:type="pct"/>
                  <w:vMerge/>
                </w:tcPr>
                <w:p w:rsidR="00AA3187" w:rsidRPr="007465EB" w:rsidRDefault="00AA3187">
                  <w:pPr>
                    <w:pStyle w:val="Default"/>
                    <w:rPr>
                      <w:rFonts w:ascii="Times New Roman" w:cs="Times New Roman"/>
                      <w:color w:val="auto"/>
                      <w:sz w:val="21"/>
                      <w:szCs w:val="21"/>
                    </w:rPr>
                  </w:pPr>
                  <w:bookmarkStart w:id="9" w:name="_Hlk193878069"/>
                  <w:bookmarkEnd w:id="8"/>
                </w:p>
              </w:tc>
              <w:tc>
                <w:tcPr>
                  <w:tcW w:w="598" w:type="pct"/>
                  <w:vMerge w:val="restart"/>
                  <w:vAlign w:val="center"/>
                </w:tcPr>
                <w:p w:rsidR="00AA3187" w:rsidRPr="007465EB" w:rsidRDefault="00F039C9">
                  <w:pPr>
                    <w:suppressAutoHyphens/>
                    <w:snapToGrid w:val="0"/>
                    <w:spacing w:line="240" w:lineRule="auto"/>
                    <w:ind w:firstLineChars="0" w:firstLine="0"/>
                    <w:rPr>
                      <w:sz w:val="21"/>
                      <w:szCs w:val="21"/>
                    </w:rPr>
                  </w:pPr>
                  <w:r w:rsidRPr="007465EB">
                    <w:rPr>
                      <w:sz w:val="21"/>
                      <w:szCs w:val="21"/>
                    </w:rPr>
                    <w:t>环境风险防控</w:t>
                  </w:r>
                </w:p>
              </w:tc>
              <w:tc>
                <w:tcPr>
                  <w:tcW w:w="2245" w:type="pct"/>
                  <w:vAlign w:val="center"/>
                </w:tcPr>
                <w:p w:rsidR="00AA3187" w:rsidRPr="007465EB" w:rsidRDefault="00F039C9" w:rsidP="00ED5A64">
                  <w:pPr>
                    <w:suppressAutoHyphens/>
                    <w:snapToGrid w:val="0"/>
                    <w:spacing w:line="240" w:lineRule="auto"/>
                    <w:ind w:firstLineChars="0" w:firstLine="0"/>
                    <w:rPr>
                      <w:sz w:val="21"/>
                      <w:szCs w:val="21"/>
                    </w:rPr>
                  </w:pPr>
                  <w:r w:rsidRPr="007465EB">
                    <w:rPr>
                      <w:sz w:val="21"/>
                      <w:szCs w:val="21"/>
                    </w:rPr>
                    <w:t>1.</w:t>
                  </w:r>
                  <w:r w:rsidR="00ED5A64" w:rsidRPr="007465EB">
                    <w:rPr>
                      <w:rFonts w:hint="eastAsia"/>
                      <w:sz w:val="21"/>
                      <w:szCs w:val="21"/>
                    </w:rPr>
                    <w:t>深入开展行政区域、重点流域、重点饮用水源、化工园区等突发环境事件风险评估，建立区域突发环境事件风险评估数据信息获取与动态更新机制。落实企业突发环境事件风险评估制度，推进突发环境事件风险分类分级管理，严格监管重大突发环境事件风险企业。</w:t>
                  </w:r>
                </w:p>
              </w:tc>
              <w:tc>
                <w:tcPr>
                  <w:tcW w:w="1042" w:type="pct"/>
                  <w:vAlign w:val="center"/>
                </w:tcPr>
                <w:p w:rsidR="00AA3187" w:rsidRPr="007465EB" w:rsidRDefault="00ED5A64" w:rsidP="00ED5A64">
                  <w:pPr>
                    <w:suppressAutoHyphens/>
                    <w:snapToGrid w:val="0"/>
                    <w:spacing w:line="240" w:lineRule="auto"/>
                    <w:ind w:firstLineChars="0" w:firstLine="0"/>
                    <w:rPr>
                      <w:sz w:val="21"/>
                      <w:szCs w:val="21"/>
                    </w:rPr>
                  </w:pPr>
                  <w:r w:rsidRPr="007465EB">
                    <w:rPr>
                      <w:rFonts w:hint="eastAsia"/>
                      <w:sz w:val="21"/>
                      <w:szCs w:val="21"/>
                    </w:rPr>
                    <w:t>园区已开展</w:t>
                  </w:r>
                  <w:proofErr w:type="gramStart"/>
                  <w:r w:rsidRPr="007465EB">
                    <w:rPr>
                      <w:rFonts w:hint="eastAsia"/>
                      <w:sz w:val="21"/>
                      <w:szCs w:val="21"/>
                    </w:rPr>
                    <w:t>园区级</w:t>
                  </w:r>
                  <w:proofErr w:type="gramEnd"/>
                  <w:r w:rsidRPr="007465EB">
                    <w:rPr>
                      <w:rFonts w:hint="eastAsia"/>
                      <w:sz w:val="21"/>
                      <w:szCs w:val="21"/>
                    </w:rPr>
                    <w:t>突发环境事件风险评估。</w:t>
                  </w:r>
                </w:p>
              </w:tc>
              <w:tc>
                <w:tcPr>
                  <w:tcW w:w="523" w:type="pct"/>
                  <w:vAlign w:val="center"/>
                </w:tcPr>
                <w:p w:rsidR="00AA3187" w:rsidRPr="007465EB" w:rsidRDefault="00F039C9">
                  <w:pPr>
                    <w:suppressAutoHyphens/>
                    <w:snapToGrid w:val="0"/>
                    <w:spacing w:line="240" w:lineRule="auto"/>
                    <w:ind w:firstLineChars="0" w:firstLine="0"/>
                    <w:jc w:val="center"/>
                    <w:rPr>
                      <w:sz w:val="21"/>
                      <w:szCs w:val="21"/>
                    </w:rPr>
                  </w:pPr>
                  <w:r w:rsidRPr="007465EB">
                    <w:rPr>
                      <w:sz w:val="21"/>
                      <w:szCs w:val="21"/>
                    </w:rPr>
                    <w:t>符合</w:t>
                  </w:r>
                </w:p>
              </w:tc>
            </w:tr>
            <w:tr w:rsidR="007465EB" w:rsidRPr="007465EB" w:rsidTr="00592CD9">
              <w:tc>
                <w:tcPr>
                  <w:tcW w:w="591" w:type="pct"/>
                  <w:vMerge/>
                </w:tcPr>
                <w:p w:rsidR="00AA3187" w:rsidRPr="007465EB" w:rsidRDefault="00AA3187">
                  <w:pPr>
                    <w:pStyle w:val="Default"/>
                    <w:rPr>
                      <w:rFonts w:ascii="Times New Roman" w:cs="Times New Roman"/>
                      <w:color w:val="auto"/>
                      <w:sz w:val="21"/>
                      <w:szCs w:val="21"/>
                    </w:rPr>
                  </w:pPr>
                </w:p>
              </w:tc>
              <w:tc>
                <w:tcPr>
                  <w:tcW w:w="598" w:type="pct"/>
                  <w:vMerge/>
                  <w:vAlign w:val="center"/>
                </w:tcPr>
                <w:p w:rsidR="00AA3187" w:rsidRPr="007465EB" w:rsidRDefault="00AA3187">
                  <w:pPr>
                    <w:suppressAutoHyphens/>
                    <w:snapToGrid w:val="0"/>
                    <w:ind w:firstLine="480"/>
                    <w:jc w:val="center"/>
                    <w:rPr>
                      <w:szCs w:val="21"/>
                      <w:lang w:bidi="ar"/>
                    </w:rPr>
                  </w:pPr>
                </w:p>
              </w:tc>
              <w:tc>
                <w:tcPr>
                  <w:tcW w:w="2245" w:type="pct"/>
                  <w:vAlign w:val="center"/>
                </w:tcPr>
                <w:p w:rsidR="00AA3187" w:rsidRPr="007465EB" w:rsidRDefault="00F039C9" w:rsidP="00ED5A64">
                  <w:pPr>
                    <w:suppressAutoHyphens/>
                    <w:snapToGrid w:val="0"/>
                    <w:spacing w:line="240" w:lineRule="auto"/>
                    <w:ind w:firstLineChars="0" w:firstLine="0"/>
                    <w:rPr>
                      <w:sz w:val="21"/>
                      <w:szCs w:val="21"/>
                    </w:rPr>
                  </w:pPr>
                  <w:r w:rsidRPr="007465EB">
                    <w:rPr>
                      <w:sz w:val="21"/>
                      <w:szCs w:val="21"/>
                    </w:rPr>
                    <w:t>2.</w:t>
                  </w:r>
                  <w:r w:rsidR="00ED5A64" w:rsidRPr="007465EB">
                    <w:rPr>
                      <w:rFonts w:hint="eastAsia"/>
                      <w:sz w:val="21"/>
                      <w:szCs w:val="21"/>
                    </w:rPr>
                    <w:t>强化化工园区涉水突发环境事件四级环境风险防范体系建设。持续推进重点化工园区（化工集中区）建设有毒有害气体监测预警体系和水质生物毒性预警体系。</w:t>
                  </w:r>
                </w:p>
              </w:tc>
              <w:tc>
                <w:tcPr>
                  <w:tcW w:w="1042" w:type="pct"/>
                  <w:vAlign w:val="center"/>
                </w:tcPr>
                <w:p w:rsidR="00AA3187" w:rsidRPr="007465EB" w:rsidRDefault="00F039C9" w:rsidP="00ED5A64">
                  <w:pPr>
                    <w:suppressAutoHyphens/>
                    <w:snapToGrid w:val="0"/>
                    <w:spacing w:line="240" w:lineRule="auto"/>
                    <w:ind w:firstLineChars="0" w:firstLine="0"/>
                    <w:rPr>
                      <w:sz w:val="21"/>
                      <w:szCs w:val="21"/>
                    </w:rPr>
                  </w:pPr>
                  <w:r w:rsidRPr="007465EB">
                    <w:rPr>
                      <w:sz w:val="21"/>
                      <w:szCs w:val="21"/>
                    </w:rPr>
                    <w:t>项目</w:t>
                  </w:r>
                  <w:r w:rsidR="00ED5A64" w:rsidRPr="007465EB">
                    <w:rPr>
                      <w:rFonts w:hint="eastAsia"/>
                      <w:sz w:val="21"/>
                      <w:szCs w:val="21"/>
                    </w:rPr>
                    <w:t>不涉及。</w:t>
                  </w:r>
                </w:p>
              </w:tc>
              <w:tc>
                <w:tcPr>
                  <w:tcW w:w="523" w:type="pct"/>
                  <w:vAlign w:val="center"/>
                </w:tcPr>
                <w:p w:rsidR="00AA3187" w:rsidRPr="007465EB" w:rsidRDefault="00F039C9">
                  <w:pPr>
                    <w:suppressAutoHyphens/>
                    <w:snapToGrid w:val="0"/>
                    <w:spacing w:line="240" w:lineRule="auto"/>
                    <w:ind w:firstLineChars="0" w:firstLine="0"/>
                    <w:jc w:val="center"/>
                    <w:rPr>
                      <w:sz w:val="21"/>
                      <w:szCs w:val="21"/>
                    </w:rPr>
                  </w:pPr>
                  <w:r w:rsidRPr="007465EB">
                    <w:rPr>
                      <w:sz w:val="21"/>
                      <w:szCs w:val="21"/>
                    </w:rPr>
                    <w:t>符合</w:t>
                  </w:r>
                </w:p>
              </w:tc>
            </w:tr>
            <w:bookmarkEnd w:id="9"/>
            <w:tr w:rsidR="007465EB" w:rsidRPr="007465EB" w:rsidTr="00592CD9">
              <w:tc>
                <w:tcPr>
                  <w:tcW w:w="591" w:type="pct"/>
                  <w:vMerge/>
                </w:tcPr>
                <w:p w:rsidR="00AA3187" w:rsidRPr="007465EB" w:rsidRDefault="00AA3187">
                  <w:pPr>
                    <w:pStyle w:val="Default"/>
                    <w:rPr>
                      <w:rFonts w:ascii="Times New Roman" w:cs="Times New Roman"/>
                      <w:color w:val="auto"/>
                      <w:sz w:val="21"/>
                      <w:szCs w:val="21"/>
                    </w:rPr>
                  </w:pPr>
                </w:p>
              </w:tc>
              <w:tc>
                <w:tcPr>
                  <w:tcW w:w="598" w:type="pct"/>
                  <w:vMerge w:val="restart"/>
                  <w:vAlign w:val="center"/>
                </w:tcPr>
                <w:p w:rsidR="00AA3187" w:rsidRPr="007465EB" w:rsidRDefault="00F039C9">
                  <w:pPr>
                    <w:suppressAutoHyphens/>
                    <w:snapToGrid w:val="0"/>
                    <w:spacing w:line="240" w:lineRule="auto"/>
                    <w:ind w:firstLineChars="0" w:firstLine="0"/>
                    <w:rPr>
                      <w:sz w:val="21"/>
                      <w:szCs w:val="21"/>
                    </w:rPr>
                  </w:pPr>
                  <w:r w:rsidRPr="007465EB">
                    <w:rPr>
                      <w:sz w:val="21"/>
                      <w:szCs w:val="21"/>
                    </w:rPr>
                    <w:t>资源开发效率要求</w:t>
                  </w:r>
                </w:p>
              </w:tc>
              <w:tc>
                <w:tcPr>
                  <w:tcW w:w="2245" w:type="pct"/>
                  <w:vAlign w:val="center"/>
                </w:tcPr>
                <w:p w:rsidR="00AA3187" w:rsidRPr="007465EB" w:rsidRDefault="00F039C9" w:rsidP="009B5889">
                  <w:pPr>
                    <w:suppressAutoHyphens/>
                    <w:snapToGrid w:val="0"/>
                    <w:spacing w:line="240" w:lineRule="auto"/>
                    <w:ind w:firstLineChars="0" w:firstLine="0"/>
                    <w:rPr>
                      <w:sz w:val="21"/>
                      <w:szCs w:val="21"/>
                    </w:rPr>
                  </w:pPr>
                  <w:r w:rsidRPr="007465EB">
                    <w:rPr>
                      <w:sz w:val="21"/>
                      <w:szCs w:val="21"/>
                    </w:rPr>
                    <w:t>1.</w:t>
                  </w:r>
                  <w:r w:rsidR="00ED5A64" w:rsidRPr="007465EB">
                    <w:rPr>
                      <w:rFonts w:hint="eastAsia"/>
                      <w:sz w:val="21"/>
                      <w:szCs w:val="21"/>
                    </w:rPr>
                    <w:t>实施能源领域</w:t>
                  </w:r>
                  <w:proofErr w:type="gramStart"/>
                  <w:r w:rsidR="00ED5A64" w:rsidRPr="007465EB">
                    <w:rPr>
                      <w:rFonts w:hint="eastAsia"/>
                      <w:sz w:val="21"/>
                      <w:szCs w:val="21"/>
                    </w:rPr>
                    <w:t>碳达峰碳</w:t>
                  </w:r>
                  <w:proofErr w:type="gramEnd"/>
                  <w:r w:rsidR="00ED5A64" w:rsidRPr="007465EB">
                    <w:rPr>
                      <w:rFonts w:hint="eastAsia"/>
                      <w:sz w:val="21"/>
                      <w:szCs w:val="21"/>
                    </w:rPr>
                    <w:t>中和行动，科学有序推动能源生产消费方式绿色低碳变革。实施可再生能源替代，减少化石能源消费。加强产业布局和能耗“双控”政策衔接，促进重点用</w:t>
                  </w:r>
                  <w:proofErr w:type="gramStart"/>
                  <w:r w:rsidR="00ED5A64" w:rsidRPr="007465EB">
                    <w:rPr>
                      <w:rFonts w:hint="eastAsia"/>
                      <w:sz w:val="21"/>
                      <w:szCs w:val="21"/>
                    </w:rPr>
                    <w:t>能领域用能结构</w:t>
                  </w:r>
                  <w:proofErr w:type="gramEnd"/>
                  <w:r w:rsidR="00ED5A64" w:rsidRPr="007465EB">
                    <w:rPr>
                      <w:rFonts w:hint="eastAsia"/>
                      <w:sz w:val="21"/>
                      <w:szCs w:val="21"/>
                    </w:rPr>
                    <w:t>优化和能效提升。</w:t>
                  </w:r>
                </w:p>
              </w:tc>
              <w:tc>
                <w:tcPr>
                  <w:tcW w:w="1042" w:type="pct"/>
                  <w:vAlign w:val="center"/>
                </w:tcPr>
                <w:p w:rsidR="00AA3187" w:rsidRPr="007465EB" w:rsidRDefault="00ED5A64" w:rsidP="00ED5A64">
                  <w:pPr>
                    <w:suppressAutoHyphens/>
                    <w:snapToGrid w:val="0"/>
                    <w:spacing w:line="240" w:lineRule="auto"/>
                    <w:ind w:firstLineChars="0" w:firstLine="0"/>
                    <w:rPr>
                      <w:sz w:val="21"/>
                      <w:szCs w:val="21"/>
                    </w:rPr>
                  </w:pPr>
                  <w:r w:rsidRPr="007465EB">
                    <w:rPr>
                      <w:rFonts w:hint="eastAsia"/>
                      <w:sz w:val="21"/>
                      <w:szCs w:val="21"/>
                    </w:rPr>
                    <w:t>本项目仅使用少量的电能和水资源，不使用化石能源。</w:t>
                  </w:r>
                </w:p>
              </w:tc>
              <w:tc>
                <w:tcPr>
                  <w:tcW w:w="523" w:type="pct"/>
                  <w:vAlign w:val="center"/>
                </w:tcPr>
                <w:p w:rsidR="00AA3187" w:rsidRPr="007465EB" w:rsidRDefault="00F039C9">
                  <w:pPr>
                    <w:suppressAutoHyphens/>
                    <w:snapToGrid w:val="0"/>
                    <w:spacing w:line="240" w:lineRule="auto"/>
                    <w:ind w:firstLineChars="0" w:firstLine="0"/>
                    <w:jc w:val="center"/>
                    <w:rPr>
                      <w:sz w:val="21"/>
                      <w:szCs w:val="21"/>
                    </w:rPr>
                  </w:pPr>
                  <w:r w:rsidRPr="007465EB">
                    <w:rPr>
                      <w:sz w:val="21"/>
                      <w:szCs w:val="21"/>
                    </w:rPr>
                    <w:t>符合</w:t>
                  </w:r>
                </w:p>
              </w:tc>
            </w:tr>
            <w:tr w:rsidR="007465EB" w:rsidRPr="007465EB" w:rsidTr="00592CD9">
              <w:tc>
                <w:tcPr>
                  <w:tcW w:w="591" w:type="pct"/>
                  <w:vMerge/>
                </w:tcPr>
                <w:p w:rsidR="00AA3187" w:rsidRPr="007465EB" w:rsidRDefault="00AA3187">
                  <w:pPr>
                    <w:pStyle w:val="Default"/>
                    <w:rPr>
                      <w:rFonts w:ascii="Times New Roman" w:cs="Times New Roman"/>
                      <w:color w:val="auto"/>
                      <w:sz w:val="21"/>
                      <w:szCs w:val="21"/>
                    </w:rPr>
                  </w:pPr>
                </w:p>
              </w:tc>
              <w:tc>
                <w:tcPr>
                  <w:tcW w:w="598" w:type="pct"/>
                  <w:vMerge/>
                  <w:vAlign w:val="center"/>
                </w:tcPr>
                <w:p w:rsidR="00AA3187" w:rsidRPr="007465EB" w:rsidRDefault="00AA3187">
                  <w:pPr>
                    <w:suppressAutoHyphens/>
                    <w:snapToGrid w:val="0"/>
                    <w:ind w:firstLine="480"/>
                    <w:jc w:val="center"/>
                    <w:rPr>
                      <w:szCs w:val="21"/>
                    </w:rPr>
                  </w:pPr>
                </w:p>
              </w:tc>
              <w:tc>
                <w:tcPr>
                  <w:tcW w:w="2245" w:type="pct"/>
                  <w:vAlign w:val="center"/>
                </w:tcPr>
                <w:p w:rsidR="00AA3187" w:rsidRPr="007465EB" w:rsidRDefault="00F039C9" w:rsidP="00ED5A64">
                  <w:pPr>
                    <w:suppressAutoHyphens/>
                    <w:snapToGrid w:val="0"/>
                    <w:spacing w:line="240" w:lineRule="auto"/>
                    <w:ind w:firstLineChars="0" w:firstLine="0"/>
                    <w:rPr>
                      <w:sz w:val="21"/>
                      <w:szCs w:val="21"/>
                    </w:rPr>
                  </w:pPr>
                  <w:r w:rsidRPr="007465EB">
                    <w:rPr>
                      <w:sz w:val="21"/>
                      <w:szCs w:val="21"/>
                    </w:rPr>
                    <w:t>2.</w:t>
                  </w:r>
                  <w:r w:rsidR="00ED5A64" w:rsidRPr="007465EB">
                    <w:rPr>
                      <w:rFonts w:hint="eastAsia"/>
                      <w:sz w:val="21"/>
                      <w:szCs w:val="21"/>
                    </w:rPr>
                    <w:t>鼓励企业对标能耗限额标准先进值或国际先进水平，加快主要产品工艺升级与绿色化改造，推动工业窑炉、锅炉、电机、压缩机、泵、变压器等重点用能设备系统节能改造。推动现有企业、园区生产过程清洁化转型，精准提升市场主体绿色低碳水平，引导绿色园区低碳发展。</w:t>
                  </w:r>
                </w:p>
              </w:tc>
              <w:tc>
                <w:tcPr>
                  <w:tcW w:w="1042" w:type="pct"/>
                  <w:vAlign w:val="center"/>
                </w:tcPr>
                <w:p w:rsidR="00AA3187" w:rsidRPr="007465EB" w:rsidRDefault="00ED5A64" w:rsidP="00ED5A64">
                  <w:pPr>
                    <w:suppressAutoHyphens/>
                    <w:snapToGrid w:val="0"/>
                    <w:spacing w:line="240" w:lineRule="auto"/>
                    <w:ind w:firstLineChars="0" w:firstLine="0"/>
                    <w:rPr>
                      <w:sz w:val="21"/>
                      <w:szCs w:val="21"/>
                    </w:rPr>
                  </w:pPr>
                  <w:r w:rsidRPr="007465EB">
                    <w:rPr>
                      <w:rFonts w:hint="eastAsia"/>
                      <w:sz w:val="21"/>
                      <w:szCs w:val="21"/>
                    </w:rPr>
                    <w:t>本项目在天顶组团园区内建设，在满足工艺生产要求提下优先选用节能设备。</w:t>
                  </w:r>
                </w:p>
              </w:tc>
              <w:tc>
                <w:tcPr>
                  <w:tcW w:w="523" w:type="pct"/>
                  <w:vAlign w:val="center"/>
                </w:tcPr>
                <w:p w:rsidR="00AA3187" w:rsidRPr="007465EB" w:rsidRDefault="00F039C9">
                  <w:pPr>
                    <w:suppressAutoHyphens/>
                    <w:snapToGrid w:val="0"/>
                    <w:spacing w:line="240" w:lineRule="auto"/>
                    <w:ind w:firstLineChars="0" w:firstLine="0"/>
                    <w:jc w:val="center"/>
                    <w:rPr>
                      <w:sz w:val="21"/>
                      <w:szCs w:val="21"/>
                    </w:rPr>
                  </w:pPr>
                  <w:r w:rsidRPr="007465EB">
                    <w:rPr>
                      <w:sz w:val="21"/>
                      <w:szCs w:val="21"/>
                    </w:rPr>
                    <w:t>符合</w:t>
                  </w:r>
                </w:p>
              </w:tc>
            </w:tr>
            <w:tr w:rsidR="007465EB" w:rsidRPr="007465EB" w:rsidTr="00592CD9">
              <w:tc>
                <w:tcPr>
                  <w:tcW w:w="591" w:type="pct"/>
                  <w:vMerge/>
                </w:tcPr>
                <w:p w:rsidR="00AA3187" w:rsidRPr="007465EB" w:rsidRDefault="00AA3187">
                  <w:pPr>
                    <w:pStyle w:val="Default"/>
                    <w:rPr>
                      <w:rFonts w:ascii="Times New Roman" w:cs="Times New Roman"/>
                      <w:color w:val="auto"/>
                      <w:sz w:val="21"/>
                      <w:szCs w:val="21"/>
                    </w:rPr>
                  </w:pPr>
                </w:p>
              </w:tc>
              <w:tc>
                <w:tcPr>
                  <w:tcW w:w="598" w:type="pct"/>
                  <w:vMerge/>
                  <w:vAlign w:val="center"/>
                </w:tcPr>
                <w:p w:rsidR="00AA3187" w:rsidRPr="007465EB" w:rsidRDefault="00AA3187">
                  <w:pPr>
                    <w:suppressAutoHyphens/>
                    <w:snapToGrid w:val="0"/>
                    <w:ind w:firstLine="480"/>
                    <w:jc w:val="center"/>
                    <w:rPr>
                      <w:szCs w:val="21"/>
                    </w:rPr>
                  </w:pPr>
                </w:p>
              </w:tc>
              <w:tc>
                <w:tcPr>
                  <w:tcW w:w="2245" w:type="pct"/>
                  <w:vAlign w:val="center"/>
                </w:tcPr>
                <w:p w:rsidR="00AA3187" w:rsidRPr="007465EB" w:rsidRDefault="00F039C9" w:rsidP="00ED5A64">
                  <w:pPr>
                    <w:suppressAutoHyphens/>
                    <w:snapToGrid w:val="0"/>
                    <w:spacing w:line="240" w:lineRule="auto"/>
                    <w:ind w:firstLineChars="0" w:firstLine="0"/>
                    <w:rPr>
                      <w:sz w:val="21"/>
                      <w:szCs w:val="21"/>
                    </w:rPr>
                  </w:pPr>
                  <w:r w:rsidRPr="007465EB">
                    <w:rPr>
                      <w:sz w:val="21"/>
                      <w:szCs w:val="21"/>
                    </w:rPr>
                    <w:t>3.</w:t>
                  </w:r>
                  <w:r w:rsidR="00ED5A64" w:rsidRPr="007465EB">
                    <w:rPr>
                      <w:rFonts w:hint="eastAsia"/>
                      <w:sz w:val="21"/>
                      <w:szCs w:val="21"/>
                    </w:rPr>
                    <w:t>新建、扩建“两高”项目应采用先进适用的工艺技术和装备，单位产品物耗、能耗、水耗等达到清洁生产先进水平。</w:t>
                  </w:r>
                </w:p>
              </w:tc>
              <w:tc>
                <w:tcPr>
                  <w:tcW w:w="1042" w:type="pct"/>
                  <w:vAlign w:val="center"/>
                </w:tcPr>
                <w:p w:rsidR="00AA3187" w:rsidRPr="007465EB" w:rsidRDefault="00F039C9">
                  <w:pPr>
                    <w:pStyle w:val="3"/>
                    <w:spacing w:line="240" w:lineRule="auto"/>
                    <w:ind w:firstLineChars="0" w:firstLine="0"/>
                    <w:rPr>
                      <w:b w:val="0"/>
                      <w:bCs w:val="0"/>
                      <w:sz w:val="21"/>
                      <w:szCs w:val="21"/>
                    </w:rPr>
                  </w:pPr>
                  <w:r w:rsidRPr="007465EB">
                    <w:rPr>
                      <w:rFonts w:hint="eastAsia"/>
                      <w:b w:val="0"/>
                      <w:bCs w:val="0"/>
                      <w:sz w:val="21"/>
                      <w:szCs w:val="21"/>
                    </w:rPr>
                    <w:t>项目不属于上列行业。</w:t>
                  </w:r>
                </w:p>
              </w:tc>
              <w:tc>
                <w:tcPr>
                  <w:tcW w:w="523" w:type="pct"/>
                  <w:vAlign w:val="center"/>
                </w:tcPr>
                <w:p w:rsidR="00AA3187" w:rsidRPr="007465EB" w:rsidRDefault="00F039C9">
                  <w:pPr>
                    <w:suppressAutoHyphens/>
                    <w:snapToGrid w:val="0"/>
                    <w:spacing w:line="240" w:lineRule="auto"/>
                    <w:ind w:firstLineChars="0" w:firstLine="0"/>
                    <w:jc w:val="center"/>
                    <w:rPr>
                      <w:sz w:val="21"/>
                      <w:szCs w:val="21"/>
                    </w:rPr>
                  </w:pPr>
                  <w:r w:rsidRPr="007465EB">
                    <w:rPr>
                      <w:sz w:val="21"/>
                      <w:szCs w:val="21"/>
                    </w:rPr>
                    <w:t>符合</w:t>
                  </w:r>
                </w:p>
              </w:tc>
            </w:tr>
            <w:tr w:rsidR="007465EB" w:rsidRPr="007465EB" w:rsidTr="00592CD9">
              <w:tc>
                <w:tcPr>
                  <w:tcW w:w="591" w:type="pct"/>
                  <w:vMerge/>
                </w:tcPr>
                <w:p w:rsidR="00AA3187" w:rsidRPr="007465EB" w:rsidRDefault="00AA3187">
                  <w:pPr>
                    <w:pStyle w:val="Default"/>
                    <w:rPr>
                      <w:rFonts w:ascii="Times New Roman" w:cs="Times New Roman"/>
                      <w:color w:val="auto"/>
                      <w:sz w:val="21"/>
                      <w:szCs w:val="21"/>
                    </w:rPr>
                  </w:pPr>
                </w:p>
              </w:tc>
              <w:tc>
                <w:tcPr>
                  <w:tcW w:w="598" w:type="pct"/>
                  <w:vMerge/>
                  <w:vAlign w:val="center"/>
                </w:tcPr>
                <w:p w:rsidR="00AA3187" w:rsidRPr="007465EB" w:rsidRDefault="00AA3187">
                  <w:pPr>
                    <w:suppressAutoHyphens/>
                    <w:snapToGrid w:val="0"/>
                    <w:ind w:firstLine="480"/>
                    <w:jc w:val="center"/>
                    <w:rPr>
                      <w:szCs w:val="21"/>
                    </w:rPr>
                  </w:pPr>
                </w:p>
              </w:tc>
              <w:tc>
                <w:tcPr>
                  <w:tcW w:w="2245" w:type="pct"/>
                  <w:vAlign w:val="center"/>
                </w:tcPr>
                <w:p w:rsidR="00AA3187" w:rsidRPr="007465EB" w:rsidRDefault="00F039C9" w:rsidP="00ED5A64">
                  <w:pPr>
                    <w:suppressAutoHyphens/>
                    <w:snapToGrid w:val="0"/>
                    <w:spacing w:line="240" w:lineRule="auto"/>
                    <w:ind w:firstLineChars="0" w:firstLine="0"/>
                    <w:rPr>
                      <w:sz w:val="21"/>
                      <w:szCs w:val="21"/>
                    </w:rPr>
                  </w:pPr>
                  <w:r w:rsidRPr="007465EB">
                    <w:rPr>
                      <w:sz w:val="21"/>
                      <w:szCs w:val="21"/>
                    </w:rPr>
                    <w:t>4.</w:t>
                  </w:r>
                  <w:r w:rsidR="00ED5A64" w:rsidRPr="007465EB">
                    <w:rPr>
                      <w:rFonts w:hint="eastAsia"/>
                      <w:sz w:val="21"/>
                      <w:szCs w:val="21"/>
                    </w:rPr>
                    <w:t>推进企业内部工业用水循环利用、园区内企业间用水系统集成优化。开展火电、石化、有色金属、造纸、印染等高耗水行业工业废水循环利用示范。根据区域水资源禀赋和行业特点，结合用水总量控制措施，引导区域工业布局和产业结构调整，大力推广工业水循环利用，加快淘汰落后用水工艺和技术。</w:t>
                  </w:r>
                </w:p>
              </w:tc>
              <w:tc>
                <w:tcPr>
                  <w:tcW w:w="1042" w:type="pct"/>
                  <w:vAlign w:val="center"/>
                </w:tcPr>
                <w:p w:rsidR="00AA3187" w:rsidRPr="007465EB" w:rsidRDefault="00ED5A64" w:rsidP="00ED5A64">
                  <w:pPr>
                    <w:spacing w:line="240" w:lineRule="auto"/>
                    <w:ind w:firstLineChars="0" w:firstLine="0"/>
                    <w:rPr>
                      <w:sz w:val="21"/>
                      <w:szCs w:val="21"/>
                    </w:rPr>
                  </w:pPr>
                  <w:r w:rsidRPr="007465EB">
                    <w:rPr>
                      <w:rFonts w:hint="eastAsia"/>
                      <w:sz w:val="21"/>
                      <w:szCs w:val="21"/>
                    </w:rPr>
                    <w:t>本项目仅涉及少量生活用水，不涉及工业用水的循环利用。</w:t>
                  </w:r>
                </w:p>
              </w:tc>
              <w:tc>
                <w:tcPr>
                  <w:tcW w:w="523" w:type="pct"/>
                  <w:vAlign w:val="center"/>
                </w:tcPr>
                <w:p w:rsidR="00AA3187" w:rsidRPr="007465EB" w:rsidRDefault="00F039C9">
                  <w:pPr>
                    <w:suppressAutoHyphens/>
                    <w:snapToGrid w:val="0"/>
                    <w:spacing w:line="240" w:lineRule="auto"/>
                    <w:ind w:firstLineChars="0" w:firstLine="0"/>
                    <w:jc w:val="center"/>
                    <w:rPr>
                      <w:sz w:val="21"/>
                      <w:szCs w:val="21"/>
                    </w:rPr>
                  </w:pPr>
                  <w:r w:rsidRPr="007465EB">
                    <w:rPr>
                      <w:sz w:val="21"/>
                      <w:szCs w:val="21"/>
                    </w:rPr>
                    <w:t>符合</w:t>
                  </w:r>
                </w:p>
              </w:tc>
            </w:tr>
            <w:tr w:rsidR="007465EB" w:rsidRPr="007465EB" w:rsidTr="00592CD9">
              <w:tc>
                <w:tcPr>
                  <w:tcW w:w="591" w:type="pct"/>
                  <w:vMerge/>
                </w:tcPr>
                <w:p w:rsidR="00AA3187" w:rsidRPr="007465EB" w:rsidRDefault="00AA3187">
                  <w:pPr>
                    <w:pStyle w:val="Default"/>
                    <w:rPr>
                      <w:rFonts w:ascii="Times New Roman" w:cs="Times New Roman"/>
                      <w:color w:val="auto"/>
                      <w:sz w:val="21"/>
                      <w:szCs w:val="21"/>
                    </w:rPr>
                  </w:pPr>
                </w:p>
              </w:tc>
              <w:tc>
                <w:tcPr>
                  <w:tcW w:w="598" w:type="pct"/>
                  <w:vMerge/>
                  <w:vAlign w:val="center"/>
                </w:tcPr>
                <w:p w:rsidR="00AA3187" w:rsidRPr="007465EB" w:rsidRDefault="00AA3187">
                  <w:pPr>
                    <w:suppressAutoHyphens/>
                    <w:snapToGrid w:val="0"/>
                    <w:ind w:firstLine="480"/>
                    <w:jc w:val="center"/>
                    <w:rPr>
                      <w:szCs w:val="21"/>
                    </w:rPr>
                  </w:pPr>
                </w:p>
              </w:tc>
              <w:tc>
                <w:tcPr>
                  <w:tcW w:w="2245" w:type="pct"/>
                  <w:vAlign w:val="center"/>
                </w:tcPr>
                <w:p w:rsidR="00AA3187" w:rsidRPr="007465EB" w:rsidRDefault="00F039C9" w:rsidP="00ED5A64">
                  <w:pPr>
                    <w:suppressAutoHyphens/>
                    <w:snapToGrid w:val="0"/>
                    <w:spacing w:line="240" w:lineRule="auto"/>
                    <w:ind w:firstLineChars="0" w:firstLine="0"/>
                    <w:rPr>
                      <w:sz w:val="21"/>
                      <w:szCs w:val="21"/>
                    </w:rPr>
                  </w:pPr>
                  <w:r w:rsidRPr="007465EB">
                    <w:rPr>
                      <w:sz w:val="21"/>
                      <w:szCs w:val="21"/>
                    </w:rPr>
                    <w:t>5.</w:t>
                  </w:r>
                  <w:r w:rsidR="00ED5A64" w:rsidRPr="007465EB">
                    <w:rPr>
                      <w:rFonts w:hint="eastAsia"/>
                      <w:sz w:val="21"/>
                      <w:szCs w:val="21"/>
                    </w:rPr>
                    <w:t>加快推进节水配套设施建设，加强再生水、雨水等非常规水多元、梯级和安全利用，逐年提高非常规水利用比例。结合现有污水处理设施提标升级扩能改造，系统规划城镇污水再生利用设施。</w:t>
                  </w:r>
                </w:p>
              </w:tc>
              <w:tc>
                <w:tcPr>
                  <w:tcW w:w="1042" w:type="pct"/>
                  <w:vAlign w:val="center"/>
                </w:tcPr>
                <w:p w:rsidR="00AA3187" w:rsidRPr="007465EB" w:rsidRDefault="007F6B7D">
                  <w:pPr>
                    <w:pStyle w:val="3"/>
                    <w:spacing w:line="240" w:lineRule="auto"/>
                    <w:ind w:firstLineChars="0" w:firstLine="0"/>
                    <w:jc w:val="left"/>
                    <w:rPr>
                      <w:b w:val="0"/>
                      <w:bCs w:val="0"/>
                      <w:sz w:val="21"/>
                      <w:szCs w:val="21"/>
                    </w:rPr>
                  </w:pPr>
                  <w:r w:rsidRPr="007465EB">
                    <w:rPr>
                      <w:rFonts w:hint="eastAsia"/>
                      <w:b w:val="0"/>
                      <w:bCs w:val="0"/>
                      <w:sz w:val="21"/>
                      <w:szCs w:val="21"/>
                    </w:rPr>
                    <w:t>项目</w:t>
                  </w:r>
                  <w:r w:rsidR="00F039C9" w:rsidRPr="007465EB">
                    <w:rPr>
                      <w:rFonts w:hint="eastAsia"/>
                      <w:b w:val="0"/>
                      <w:bCs w:val="0"/>
                      <w:sz w:val="21"/>
                      <w:szCs w:val="21"/>
                    </w:rPr>
                    <w:t>不涉及。</w:t>
                  </w:r>
                </w:p>
              </w:tc>
              <w:tc>
                <w:tcPr>
                  <w:tcW w:w="523" w:type="pct"/>
                  <w:vAlign w:val="center"/>
                </w:tcPr>
                <w:p w:rsidR="00AA3187" w:rsidRPr="007465EB" w:rsidRDefault="00F039C9">
                  <w:pPr>
                    <w:suppressAutoHyphens/>
                    <w:snapToGrid w:val="0"/>
                    <w:spacing w:line="240" w:lineRule="auto"/>
                    <w:ind w:firstLineChars="0" w:firstLine="0"/>
                    <w:jc w:val="center"/>
                    <w:rPr>
                      <w:sz w:val="21"/>
                      <w:szCs w:val="21"/>
                    </w:rPr>
                  </w:pPr>
                  <w:r w:rsidRPr="007465EB">
                    <w:rPr>
                      <w:sz w:val="21"/>
                      <w:szCs w:val="21"/>
                    </w:rPr>
                    <w:t>符合</w:t>
                  </w:r>
                </w:p>
              </w:tc>
            </w:tr>
            <w:tr w:rsidR="007465EB" w:rsidRPr="007465EB" w:rsidTr="00592CD9">
              <w:tc>
                <w:tcPr>
                  <w:tcW w:w="591" w:type="pct"/>
                  <w:vMerge w:val="restart"/>
                  <w:vAlign w:val="center"/>
                </w:tcPr>
                <w:p w:rsidR="00AA3187" w:rsidRPr="007465EB" w:rsidRDefault="00F039C9">
                  <w:pPr>
                    <w:pStyle w:val="Default"/>
                    <w:jc w:val="center"/>
                    <w:rPr>
                      <w:color w:val="auto"/>
                      <w:sz w:val="21"/>
                      <w:szCs w:val="21"/>
                    </w:rPr>
                  </w:pPr>
                  <w:proofErr w:type="gramStart"/>
                  <w:r w:rsidRPr="007465EB">
                    <w:rPr>
                      <w:color w:val="auto"/>
                      <w:sz w:val="21"/>
                      <w:szCs w:val="21"/>
                    </w:rPr>
                    <w:t>区县总体管控要求</w:t>
                  </w:r>
                  <w:proofErr w:type="gramEnd"/>
                </w:p>
              </w:tc>
              <w:tc>
                <w:tcPr>
                  <w:tcW w:w="598" w:type="pct"/>
                  <w:vMerge w:val="restart"/>
                  <w:vAlign w:val="center"/>
                </w:tcPr>
                <w:p w:rsidR="00AA3187" w:rsidRPr="007465EB" w:rsidRDefault="00F039C9">
                  <w:pPr>
                    <w:pStyle w:val="Default"/>
                    <w:jc w:val="center"/>
                    <w:rPr>
                      <w:color w:val="auto"/>
                      <w:sz w:val="21"/>
                      <w:szCs w:val="21"/>
                    </w:rPr>
                  </w:pPr>
                  <w:r w:rsidRPr="007465EB">
                    <w:rPr>
                      <w:rFonts w:hint="eastAsia"/>
                      <w:color w:val="auto"/>
                      <w:sz w:val="21"/>
                      <w:szCs w:val="21"/>
                    </w:rPr>
                    <w:t>空间布局约束</w:t>
                  </w:r>
                </w:p>
              </w:tc>
              <w:tc>
                <w:tcPr>
                  <w:tcW w:w="2245" w:type="pct"/>
                  <w:vAlign w:val="center"/>
                </w:tcPr>
                <w:p w:rsidR="00AA3187" w:rsidRPr="007465EB" w:rsidRDefault="00F039C9">
                  <w:pPr>
                    <w:suppressAutoHyphens/>
                    <w:snapToGrid w:val="0"/>
                    <w:spacing w:line="240" w:lineRule="auto"/>
                    <w:ind w:firstLineChars="0" w:firstLine="0"/>
                    <w:rPr>
                      <w:sz w:val="21"/>
                      <w:szCs w:val="21"/>
                    </w:rPr>
                  </w:pPr>
                  <w:r w:rsidRPr="007465EB">
                    <w:rPr>
                      <w:rFonts w:hint="eastAsia"/>
                      <w:b/>
                      <w:sz w:val="21"/>
                      <w:szCs w:val="21"/>
                    </w:rPr>
                    <w:t>第一条</w:t>
                  </w:r>
                  <w:r w:rsidRPr="007465EB">
                    <w:rPr>
                      <w:rFonts w:hint="eastAsia"/>
                      <w:sz w:val="21"/>
                      <w:szCs w:val="21"/>
                    </w:rPr>
                    <w:t>：生态保护红线内，自然保护</w:t>
                  </w:r>
                  <w:proofErr w:type="gramStart"/>
                  <w:r w:rsidRPr="007465EB">
                    <w:rPr>
                      <w:rFonts w:hint="eastAsia"/>
                      <w:sz w:val="21"/>
                      <w:szCs w:val="21"/>
                    </w:rPr>
                    <w:t>地核心</w:t>
                  </w:r>
                  <w:proofErr w:type="gramEnd"/>
                  <w:r w:rsidRPr="007465EB">
                    <w:rPr>
                      <w:rFonts w:hint="eastAsia"/>
                      <w:sz w:val="21"/>
                      <w:szCs w:val="21"/>
                    </w:rPr>
                    <w:t>保护区原则上禁止人为活动，其他区域严格禁止开发性、生产性建设活动，在符合现行法律法规前提下，除国家重大战略项目外，仅允许对生态功能不造成破坏的有限人为活动，主要包括：零星的原住民在不扩大现有建设用地和耕地规模前提下，修缮生产生活设施，保留生活必需的少量种植、放牧、捕捞、养殖；因国家重大能源资源安全需要开展的战略性能源资源勘查，公益性自然资源调查和地质勘查；自然资源、生态环境监测和执法包括水文水资源监测及涉水违法事件的查处等，灾害防治和应急抢险活动；经依法批准进行的非破坏性科学研究观测、标本采集；经依法批准的考古调查发掘和文物保护活动；不破坏生态功能的适度参观旅游和相关的必要公共设施建设；必须且无法避让、符合县级以上国土空间规划的线性基础设施建设、防洪和供水设施建设与运行维护；重要生态修复工程。</w:t>
                  </w:r>
                </w:p>
              </w:tc>
              <w:tc>
                <w:tcPr>
                  <w:tcW w:w="1042" w:type="pct"/>
                  <w:vMerge w:val="restart"/>
                  <w:vAlign w:val="center"/>
                </w:tcPr>
                <w:p w:rsidR="00AA3187" w:rsidRPr="007465EB" w:rsidRDefault="00F039C9" w:rsidP="007A4AC2">
                  <w:pPr>
                    <w:pStyle w:val="Default"/>
                    <w:suppressAutoHyphens/>
                    <w:snapToGrid w:val="0"/>
                    <w:jc w:val="both"/>
                    <w:rPr>
                      <w:rFonts w:ascii="Times New Roman" w:cs="Times New Roman"/>
                      <w:color w:val="auto"/>
                      <w:kern w:val="2"/>
                      <w:sz w:val="21"/>
                      <w:szCs w:val="21"/>
                    </w:rPr>
                  </w:pPr>
                  <w:r w:rsidRPr="007465EB">
                    <w:rPr>
                      <w:rFonts w:ascii="Times New Roman" w:cs="Times New Roman"/>
                      <w:color w:val="auto"/>
                      <w:kern w:val="2"/>
                      <w:sz w:val="21"/>
                      <w:szCs w:val="21"/>
                    </w:rPr>
                    <w:t>项目位于</w:t>
                  </w:r>
                  <w:r w:rsidR="00591240" w:rsidRPr="007465EB">
                    <w:rPr>
                      <w:rFonts w:ascii="Times New Roman" w:cs="Times New Roman"/>
                      <w:color w:val="auto"/>
                      <w:kern w:val="2"/>
                      <w:sz w:val="21"/>
                      <w:szCs w:val="21"/>
                    </w:rPr>
                    <w:t>合川工业园区天顶组团</w:t>
                  </w:r>
                  <w:r w:rsidRPr="007465EB">
                    <w:rPr>
                      <w:rFonts w:ascii="Times New Roman" w:cs="Times New Roman"/>
                      <w:color w:val="auto"/>
                      <w:kern w:val="2"/>
                      <w:sz w:val="21"/>
                      <w:szCs w:val="21"/>
                    </w:rPr>
                    <w:t>，不涉及生态保护红线，不占用生态空间；项目不在</w:t>
                  </w:r>
                  <w:r w:rsidRPr="007465EB">
                    <w:rPr>
                      <w:rFonts w:ascii="Times New Roman" w:cs="Times New Roman"/>
                      <w:color w:val="auto"/>
                      <w:sz w:val="21"/>
                      <w:szCs w:val="21"/>
                    </w:rPr>
                    <w:t>嘉陵江干流岸线</w:t>
                  </w:r>
                  <w:r w:rsidRPr="007465EB">
                    <w:rPr>
                      <w:rFonts w:ascii="Times New Roman" w:cs="Times New Roman"/>
                      <w:color w:val="auto"/>
                      <w:sz w:val="21"/>
                      <w:szCs w:val="21"/>
                    </w:rPr>
                    <w:t>1</w:t>
                  </w:r>
                  <w:r w:rsidRPr="007465EB">
                    <w:rPr>
                      <w:rFonts w:ascii="Times New Roman" w:cs="Times New Roman"/>
                      <w:color w:val="auto"/>
                      <w:sz w:val="21"/>
                      <w:szCs w:val="21"/>
                    </w:rPr>
                    <w:t>公里范围内，且不属于重化工、纺织、造纸等存在污染风险的工业项目；</w:t>
                  </w:r>
                  <w:r w:rsidR="007F6B7D" w:rsidRPr="007465EB">
                    <w:rPr>
                      <w:rFonts w:ascii="Times New Roman" w:cs="Times New Roman"/>
                      <w:color w:val="auto"/>
                      <w:sz w:val="21"/>
                      <w:szCs w:val="21"/>
                    </w:rPr>
                    <w:t>项目</w:t>
                  </w:r>
                  <w:r w:rsidR="007A4AC2" w:rsidRPr="007465EB">
                    <w:rPr>
                      <w:rFonts w:ascii="Times New Roman" w:cs="Times New Roman" w:hint="eastAsia"/>
                      <w:color w:val="auto"/>
                      <w:sz w:val="21"/>
                      <w:szCs w:val="21"/>
                    </w:rPr>
                    <w:t>自有</w:t>
                  </w:r>
                  <w:r w:rsidRPr="007465EB">
                    <w:rPr>
                      <w:rFonts w:ascii="Times New Roman" w:cs="Times New Roman"/>
                      <w:color w:val="auto"/>
                      <w:sz w:val="21"/>
                      <w:szCs w:val="21"/>
                    </w:rPr>
                    <w:t>已建成的厂房</w:t>
                  </w:r>
                  <w:r w:rsidR="007A4AC2" w:rsidRPr="007465EB">
                    <w:rPr>
                      <w:rFonts w:ascii="Times New Roman" w:cs="Times New Roman" w:hint="eastAsia"/>
                      <w:color w:val="auto"/>
                      <w:sz w:val="21"/>
                      <w:szCs w:val="21"/>
                    </w:rPr>
                    <w:t>车间</w:t>
                  </w:r>
                  <w:r w:rsidRPr="007465EB">
                    <w:rPr>
                      <w:rFonts w:ascii="Times New Roman" w:cs="Times New Roman"/>
                      <w:color w:val="auto"/>
                      <w:sz w:val="21"/>
                      <w:szCs w:val="21"/>
                    </w:rPr>
                    <w:t>安装生产设施设备，</w:t>
                  </w:r>
                  <w:proofErr w:type="gramStart"/>
                  <w:r w:rsidRPr="007465EB">
                    <w:rPr>
                      <w:rFonts w:ascii="Times New Roman" w:cs="Times New Roman"/>
                      <w:color w:val="auto"/>
                      <w:sz w:val="21"/>
                      <w:szCs w:val="21"/>
                    </w:rPr>
                    <w:t>不</w:t>
                  </w:r>
                  <w:proofErr w:type="gramEnd"/>
                  <w:r w:rsidRPr="007465EB">
                    <w:rPr>
                      <w:rFonts w:ascii="Times New Roman" w:cs="Times New Roman"/>
                      <w:color w:val="auto"/>
                      <w:sz w:val="21"/>
                      <w:szCs w:val="21"/>
                    </w:rPr>
                    <w:t>新增用地；不属于电厂、水泥、冶炼、</w:t>
                  </w:r>
                  <w:proofErr w:type="gramStart"/>
                  <w:r w:rsidRPr="007465EB">
                    <w:rPr>
                      <w:rFonts w:ascii="Times New Roman" w:cs="Times New Roman"/>
                      <w:color w:val="auto"/>
                      <w:sz w:val="21"/>
                      <w:szCs w:val="21"/>
                    </w:rPr>
                    <w:t>粉磨站等</w:t>
                  </w:r>
                  <w:proofErr w:type="gramEnd"/>
                  <w:r w:rsidRPr="007465EB">
                    <w:rPr>
                      <w:rFonts w:ascii="Times New Roman" w:cs="Times New Roman"/>
                      <w:color w:val="auto"/>
                      <w:sz w:val="21"/>
                      <w:szCs w:val="21"/>
                    </w:rPr>
                    <w:t>大气污染严重的工业项目。</w:t>
                  </w:r>
                </w:p>
              </w:tc>
              <w:tc>
                <w:tcPr>
                  <w:tcW w:w="523" w:type="pct"/>
                  <w:vMerge w:val="restart"/>
                  <w:vAlign w:val="center"/>
                </w:tcPr>
                <w:p w:rsidR="00AA3187" w:rsidRPr="007465EB" w:rsidRDefault="00F039C9">
                  <w:pPr>
                    <w:pStyle w:val="Default"/>
                    <w:suppressAutoHyphens/>
                    <w:snapToGrid w:val="0"/>
                    <w:jc w:val="both"/>
                    <w:rPr>
                      <w:rFonts w:ascii="Times New Roman" w:cs="Times New Roman"/>
                      <w:color w:val="auto"/>
                      <w:kern w:val="2"/>
                      <w:sz w:val="21"/>
                      <w:szCs w:val="21"/>
                    </w:rPr>
                  </w:pPr>
                  <w:r w:rsidRPr="007465EB">
                    <w:rPr>
                      <w:rFonts w:ascii="Times New Roman" w:cs="Times New Roman" w:hint="eastAsia"/>
                      <w:color w:val="auto"/>
                      <w:kern w:val="2"/>
                      <w:sz w:val="21"/>
                      <w:szCs w:val="21"/>
                    </w:rPr>
                    <w:t>符合</w:t>
                  </w:r>
                </w:p>
              </w:tc>
            </w:tr>
            <w:tr w:rsidR="007465EB" w:rsidRPr="007465EB" w:rsidTr="00592CD9">
              <w:trPr>
                <w:trHeight w:val="90"/>
              </w:trPr>
              <w:tc>
                <w:tcPr>
                  <w:tcW w:w="591" w:type="pct"/>
                  <w:vMerge/>
                </w:tcPr>
                <w:p w:rsidR="00AA3187" w:rsidRPr="007465EB" w:rsidRDefault="00AA3187">
                  <w:pPr>
                    <w:pStyle w:val="Default"/>
                    <w:jc w:val="center"/>
                    <w:rPr>
                      <w:color w:val="auto"/>
                      <w:sz w:val="21"/>
                      <w:szCs w:val="21"/>
                    </w:rPr>
                  </w:pPr>
                </w:p>
              </w:tc>
              <w:tc>
                <w:tcPr>
                  <w:tcW w:w="598" w:type="pct"/>
                  <w:vMerge/>
                </w:tcPr>
                <w:p w:rsidR="00AA3187" w:rsidRPr="007465EB" w:rsidRDefault="00AA3187">
                  <w:pPr>
                    <w:pStyle w:val="Default"/>
                    <w:jc w:val="center"/>
                    <w:rPr>
                      <w:color w:val="auto"/>
                      <w:sz w:val="21"/>
                      <w:szCs w:val="21"/>
                    </w:rPr>
                  </w:pPr>
                </w:p>
              </w:tc>
              <w:tc>
                <w:tcPr>
                  <w:tcW w:w="2245" w:type="pct"/>
                  <w:vAlign w:val="center"/>
                </w:tcPr>
                <w:p w:rsidR="00AA3187" w:rsidRPr="007465EB" w:rsidRDefault="00F039C9">
                  <w:pPr>
                    <w:suppressAutoHyphens/>
                    <w:snapToGrid w:val="0"/>
                    <w:spacing w:line="240" w:lineRule="auto"/>
                    <w:ind w:firstLineChars="0" w:firstLine="0"/>
                    <w:rPr>
                      <w:sz w:val="21"/>
                      <w:szCs w:val="21"/>
                    </w:rPr>
                  </w:pPr>
                  <w:r w:rsidRPr="007465EB">
                    <w:rPr>
                      <w:rFonts w:hint="eastAsia"/>
                      <w:b/>
                      <w:sz w:val="21"/>
                      <w:szCs w:val="21"/>
                    </w:rPr>
                    <w:t>第二条</w:t>
                  </w:r>
                  <w:r w:rsidRPr="007465EB">
                    <w:rPr>
                      <w:rFonts w:hint="eastAsia"/>
                      <w:sz w:val="21"/>
                      <w:szCs w:val="21"/>
                    </w:rPr>
                    <w:t>：合理开发旅游、能源、交通、基础设施，减少挤占生态空间，“三生”空间布局得到持续优化。</w:t>
                  </w:r>
                </w:p>
              </w:tc>
              <w:tc>
                <w:tcPr>
                  <w:tcW w:w="1042" w:type="pct"/>
                  <w:vMerge/>
                  <w:vAlign w:val="center"/>
                </w:tcPr>
                <w:p w:rsidR="00AA3187" w:rsidRPr="007465EB" w:rsidRDefault="00AA3187">
                  <w:pPr>
                    <w:pStyle w:val="Default"/>
                    <w:jc w:val="center"/>
                    <w:rPr>
                      <w:color w:val="auto"/>
                      <w:sz w:val="21"/>
                      <w:szCs w:val="21"/>
                    </w:rPr>
                  </w:pPr>
                </w:p>
              </w:tc>
              <w:tc>
                <w:tcPr>
                  <w:tcW w:w="523" w:type="pct"/>
                  <w:vMerge/>
                  <w:vAlign w:val="center"/>
                </w:tcPr>
                <w:p w:rsidR="00AA3187" w:rsidRPr="007465EB" w:rsidRDefault="00AA3187">
                  <w:pPr>
                    <w:pStyle w:val="Default"/>
                    <w:jc w:val="center"/>
                    <w:rPr>
                      <w:color w:val="auto"/>
                      <w:sz w:val="21"/>
                      <w:szCs w:val="21"/>
                    </w:rPr>
                  </w:pPr>
                </w:p>
              </w:tc>
            </w:tr>
            <w:tr w:rsidR="007465EB" w:rsidRPr="007465EB" w:rsidTr="00592CD9">
              <w:tc>
                <w:tcPr>
                  <w:tcW w:w="591" w:type="pct"/>
                  <w:vMerge/>
                </w:tcPr>
                <w:p w:rsidR="00AA3187" w:rsidRPr="007465EB" w:rsidRDefault="00AA3187">
                  <w:pPr>
                    <w:pStyle w:val="Default"/>
                    <w:jc w:val="center"/>
                    <w:rPr>
                      <w:color w:val="auto"/>
                      <w:sz w:val="21"/>
                      <w:szCs w:val="21"/>
                    </w:rPr>
                  </w:pPr>
                </w:p>
              </w:tc>
              <w:tc>
                <w:tcPr>
                  <w:tcW w:w="598" w:type="pct"/>
                  <w:vMerge/>
                </w:tcPr>
                <w:p w:rsidR="00AA3187" w:rsidRPr="007465EB" w:rsidRDefault="00AA3187">
                  <w:pPr>
                    <w:pStyle w:val="Default"/>
                    <w:jc w:val="center"/>
                    <w:rPr>
                      <w:color w:val="auto"/>
                      <w:sz w:val="21"/>
                      <w:szCs w:val="21"/>
                    </w:rPr>
                  </w:pPr>
                </w:p>
              </w:tc>
              <w:tc>
                <w:tcPr>
                  <w:tcW w:w="2245" w:type="pct"/>
                  <w:vAlign w:val="center"/>
                </w:tcPr>
                <w:p w:rsidR="00AA3187" w:rsidRPr="007465EB" w:rsidRDefault="00F039C9">
                  <w:pPr>
                    <w:suppressAutoHyphens/>
                    <w:snapToGrid w:val="0"/>
                    <w:spacing w:line="240" w:lineRule="auto"/>
                    <w:ind w:firstLineChars="0" w:firstLine="0"/>
                    <w:rPr>
                      <w:sz w:val="21"/>
                      <w:szCs w:val="21"/>
                    </w:rPr>
                  </w:pPr>
                  <w:r w:rsidRPr="007465EB">
                    <w:rPr>
                      <w:rFonts w:hint="eastAsia"/>
                      <w:b/>
                      <w:sz w:val="21"/>
                      <w:szCs w:val="21"/>
                    </w:rPr>
                    <w:t>第三条：</w:t>
                  </w:r>
                  <w:r w:rsidRPr="007465EB">
                    <w:rPr>
                      <w:rFonts w:hint="eastAsia"/>
                      <w:sz w:val="21"/>
                      <w:szCs w:val="21"/>
                    </w:rPr>
                    <w:t>坚决禁止在嘉陵江干流岸线</w:t>
                  </w:r>
                  <w:r w:rsidRPr="007465EB">
                    <w:rPr>
                      <w:sz w:val="21"/>
                      <w:szCs w:val="21"/>
                    </w:rPr>
                    <w:t>1</w:t>
                  </w:r>
                  <w:r w:rsidRPr="007465EB">
                    <w:rPr>
                      <w:rFonts w:hint="eastAsia"/>
                      <w:sz w:val="21"/>
                      <w:szCs w:val="21"/>
                    </w:rPr>
                    <w:t>公里范围内新建重化工、纺织、造纸等存在污染风险的工业项目，</w:t>
                  </w:r>
                  <w:r w:rsidRPr="007465EB">
                    <w:rPr>
                      <w:sz w:val="21"/>
                      <w:szCs w:val="21"/>
                    </w:rPr>
                    <w:t>5</w:t>
                  </w:r>
                  <w:r w:rsidRPr="007465EB">
                    <w:rPr>
                      <w:rFonts w:hint="eastAsia"/>
                      <w:sz w:val="21"/>
                      <w:szCs w:val="21"/>
                    </w:rPr>
                    <w:t>公里范围内除现有园区拓展外严禁新布局工业园区。可适当布局工业园区主导产业配套必需的、对环境影响小、风险可控的化工项目。</w:t>
                  </w:r>
                </w:p>
              </w:tc>
              <w:tc>
                <w:tcPr>
                  <w:tcW w:w="1042" w:type="pct"/>
                  <w:vMerge/>
                  <w:vAlign w:val="center"/>
                </w:tcPr>
                <w:p w:rsidR="00AA3187" w:rsidRPr="007465EB" w:rsidRDefault="00AA3187">
                  <w:pPr>
                    <w:pStyle w:val="Default"/>
                    <w:jc w:val="center"/>
                    <w:rPr>
                      <w:color w:val="auto"/>
                      <w:sz w:val="21"/>
                      <w:szCs w:val="21"/>
                    </w:rPr>
                  </w:pPr>
                </w:p>
              </w:tc>
              <w:tc>
                <w:tcPr>
                  <w:tcW w:w="523" w:type="pct"/>
                  <w:vMerge/>
                  <w:vAlign w:val="center"/>
                </w:tcPr>
                <w:p w:rsidR="00AA3187" w:rsidRPr="007465EB" w:rsidRDefault="00AA3187">
                  <w:pPr>
                    <w:pStyle w:val="Default"/>
                    <w:jc w:val="center"/>
                    <w:rPr>
                      <w:color w:val="auto"/>
                      <w:sz w:val="21"/>
                      <w:szCs w:val="21"/>
                    </w:rPr>
                  </w:pPr>
                </w:p>
              </w:tc>
            </w:tr>
            <w:tr w:rsidR="007465EB" w:rsidRPr="007465EB" w:rsidTr="00592CD9">
              <w:tc>
                <w:tcPr>
                  <w:tcW w:w="591" w:type="pct"/>
                  <w:vMerge/>
                </w:tcPr>
                <w:p w:rsidR="00AA3187" w:rsidRPr="007465EB" w:rsidRDefault="00AA3187">
                  <w:pPr>
                    <w:pStyle w:val="Default"/>
                    <w:jc w:val="center"/>
                    <w:rPr>
                      <w:color w:val="auto"/>
                      <w:sz w:val="21"/>
                      <w:szCs w:val="21"/>
                    </w:rPr>
                  </w:pPr>
                </w:p>
              </w:tc>
              <w:tc>
                <w:tcPr>
                  <w:tcW w:w="598" w:type="pct"/>
                  <w:vMerge/>
                </w:tcPr>
                <w:p w:rsidR="00AA3187" w:rsidRPr="007465EB" w:rsidRDefault="00AA3187">
                  <w:pPr>
                    <w:pStyle w:val="Default"/>
                    <w:jc w:val="center"/>
                    <w:rPr>
                      <w:color w:val="auto"/>
                      <w:sz w:val="21"/>
                      <w:szCs w:val="21"/>
                    </w:rPr>
                  </w:pPr>
                </w:p>
              </w:tc>
              <w:tc>
                <w:tcPr>
                  <w:tcW w:w="2245" w:type="pct"/>
                  <w:vAlign w:val="center"/>
                </w:tcPr>
                <w:p w:rsidR="00AA3187" w:rsidRPr="007465EB" w:rsidRDefault="00F039C9">
                  <w:pPr>
                    <w:suppressAutoHyphens/>
                    <w:snapToGrid w:val="0"/>
                    <w:spacing w:line="240" w:lineRule="auto"/>
                    <w:ind w:firstLineChars="0" w:firstLine="0"/>
                    <w:rPr>
                      <w:sz w:val="21"/>
                      <w:szCs w:val="21"/>
                    </w:rPr>
                  </w:pPr>
                  <w:r w:rsidRPr="007465EB">
                    <w:rPr>
                      <w:rFonts w:hint="eastAsia"/>
                      <w:b/>
                      <w:sz w:val="21"/>
                      <w:szCs w:val="21"/>
                    </w:rPr>
                    <w:t>第四条</w:t>
                  </w:r>
                  <w:r w:rsidRPr="007465EB">
                    <w:rPr>
                      <w:rFonts w:hint="eastAsia"/>
                      <w:sz w:val="21"/>
                      <w:szCs w:val="21"/>
                    </w:rPr>
                    <w:t>：合川区城市建成区主导风向上</w:t>
                  </w:r>
                  <w:r w:rsidRPr="007465EB">
                    <w:rPr>
                      <w:rFonts w:hint="eastAsia"/>
                      <w:sz w:val="21"/>
                      <w:szCs w:val="21"/>
                    </w:rPr>
                    <w:lastRenderedPageBreak/>
                    <w:t>风向</w:t>
                  </w:r>
                  <w:r w:rsidRPr="007465EB">
                    <w:rPr>
                      <w:sz w:val="21"/>
                      <w:szCs w:val="21"/>
                    </w:rPr>
                    <w:t>20</w:t>
                  </w:r>
                  <w:r w:rsidRPr="007465EB">
                    <w:rPr>
                      <w:rFonts w:hint="eastAsia"/>
                      <w:sz w:val="21"/>
                      <w:szCs w:val="21"/>
                    </w:rPr>
                    <w:t>公里，下风向</w:t>
                  </w:r>
                  <w:r w:rsidRPr="007465EB">
                    <w:rPr>
                      <w:sz w:val="21"/>
                      <w:szCs w:val="21"/>
                    </w:rPr>
                    <w:t>10</w:t>
                  </w:r>
                  <w:r w:rsidRPr="007465EB">
                    <w:rPr>
                      <w:rFonts w:hint="eastAsia"/>
                      <w:sz w:val="21"/>
                      <w:szCs w:val="21"/>
                    </w:rPr>
                    <w:t>公里范围内，禁止新建、扩建燃煤电厂、水泥、冶炼、</w:t>
                  </w:r>
                  <w:proofErr w:type="gramStart"/>
                  <w:r w:rsidRPr="007465EB">
                    <w:rPr>
                      <w:rFonts w:hint="eastAsia"/>
                      <w:sz w:val="21"/>
                      <w:szCs w:val="21"/>
                    </w:rPr>
                    <w:t>粉磨站等</w:t>
                  </w:r>
                  <w:proofErr w:type="gramEnd"/>
                  <w:r w:rsidRPr="007465EB">
                    <w:rPr>
                      <w:rFonts w:hint="eastAsia"/>
                      <w:sz w:val="21"/>
                      <w:szCs w:val="21"/>
                    </w:rPr>
                    <w:t>大气污染严重的工业项目。</w:t>
                  </w:r>
                </w:p>
              </w:tc>
              <w:tc>
                <w:tcPr>
                  <w:tcW w:w="1042" w:type="pct"/>
                  <w:vMerge/>
                  <w:vAlign w:val="center"/>
                </w:tcPr>
                <w:p w:rsidR="00AA3187" w:rsidRPr="007465EB" w:rsidRDefault="00AA3187">
                  <w:pPr>
                    <w:pStyle w:val="Default"/>
                    <w:jc w:val="center"/>
                    <w:rPr>
                      <w:color w:val="auto"/>
                      <w:sz w:val="21"/>
                      <w:szCs w:val="21"/>
                    </w:rPr>
                  </w:pPr>
                </w:p>
              </w:tc>
              <w:tc>
                <w:tcPr>
                  <w:tcW w:w="523" w:type="pct"/>
                  <w:vMerge/>
                  <w:vAlign w:val="center"/>
                </w:tcPr>
                <w:p w:rsidR="00AA3187" w:rsidRPr="007465EB" w:rsidRDefault="00AA3187">
                  <w:pPr>
                    <w:pStyle w:val="Default"/>
                    <w:jc w:val="center"/>
                    <w:rPr>
                      <w:color w:val="auto"/>
                      <w:sz w:val="21"/>
                      <w:szCs w:val="21"/>
                    </w:rPr>
                  </w:pPr>
                </w:p>
              </w:tc>
            </w:tr>
            <w:tr w:rsidR="007465EB" w:rsidRPr="007465EB" w:rsidTr="00592CD9">
              <w:tc>
                <w:tcPr>
                  <w:tcW w:w="591" w:type="pct"/>
                  <w:vMerge/>
                </w:tcPr>
                <w:p w:rsidR="00AA3187" w:rsidRPr="007465EB" w:rsidRDefault="00AA3187">
                  <w:pPr>
                    <w:pStyle w:val="Default"/>
                    <w:jc w:val="center"/>
                    <w:rPr>
                      <w:color w:val="auto"/>
                      <w:sz w:val="21"/>
                      <w:szCs w:val="21"/>
                    </w:rPr>
                  </w:pPr>
                </w:p>
              </w:tc>
              <w:tc>
                <w:tcPr>
                  <w:tcW w:w="598" w:type="pct"/>
                  <w:vMerge/>
                </w:tcPr>
                <w:p w:rsidR="00AA3187" w:rsidRPr="007465EB" w:rsidRDefault="00AA3187">
                  <w:pPr>
                    <w:pStyle w:val="Default"/>
                    <w:jc w:val="center"/>
                    <w:rPr>
                      <w:color w:val="auto"/>
                      <w:sz w:val="21"/>
                      <w:szCs w:val="21"/>
                    </w:rPr>
                  </w:pPr>
                </w:p>
              </w:tc>
              <w:tc>
                <w:tcPr>
                  <w:tcW w:w="2245" w:type="pct"/>
                </w:tcPr>
                <w:p w:rsidR="00AA3187" w:rsidRPr="007465EB" w:rsidRDefault="00F039C9">
                  <w:pPr>
                    <w:suppressAutoHyphens/>
                    <w:snapToGrid w:val="0"/>
                    <w:spacing w:line="240" w:lineRule="auto"/>
                    <w:ind w:firstLineChars="0" w:firstLine="0"/>
                  </w:pPr>
                  <w:r w:rsidRPr="007465EB">
                    <w:rPr>
                      <w:rFonts w:hint="eastAsia"/>
                      <w:b/>
                      <w:sz w:val="21"/>
                      <w:szCs w:val="21"/>
                    </w:rPr>
                    <w:t>第五条：</w:t>
                  </w:r>
                  <w:r w:rsidRPr="007465EB">
                    <w:rPr>
                      <w:rFonts w:hint="eastAsia"/>
                      <w:sz w:val="21"/>
                      <w:szCs w:val="21"/>
                    </w:rPr>
                    <w:t>对工业用地上“零土地”（不涉及新征建设用地）技术改造升级且“两不增”（不增加污染物排放总量、不增大环境风险）的建设项目，对原老工业企业集聚区（地）在城乡规划未改变其工业用地性质的前提和期限内，且列入所在区县工业发展等规划并依法开展了规划环评的项目，依法依规加快推进环</w:t>
                  </w:r>
                  <w:proofErr w:type="gramStart"/>
                  <w:r w:rsidRPr="007465EB">
                    <w:rPr>
                      <w:rFonts w:hint="eastAsia"/>
                      <w:sz w:val="21"/>
                      <w:szCs w:val="21"/>
                    </w:rPr>
                    <w:t>评文件</w:t>
                  </w:r>
                  <w:proofErr w:type="gramEnd"/>
                  <w:r w:rsidRPr="007465EB">
                    <w:rPr>
                      <w:rFonts w:hint="eastAsia"/>
                      <w:sz w:val="21"/>
                      <w:szCs w:val="21"/>
                    </w:rPr>
                    <w:t>审批，帮助企业解决困难。</w:t>
                  </w:r>
                </w:p>
              </w:tc>
              <w:tc>
                <w:tcPr>
                  <w:tcW w:w="1042" w:type="pct"/>
                  <w:vMerge/>
                  <w:vAlign w:val="center"/>
                </w:tcPr>
                <w:p w:rsidR="00AA3187" w:rsidRPr="007465EB" w:rsidRDefault="00AA3187">
                  <w:pPr>
                    <w:pStyle w:val="Default"/>
                    <w:jc w:val="center"/>
                    <w:rPr>
                      <w:color w:val="auto"/>
                      <w:sz w:val="21"/>
                      <w:szCs w:val="21"/>
                    </w:rPr>
                  </w:pPr>
                </w:p>
              </w:tc>
              <w:tc>
                <w:tcPr>
                  <w:tcW w:w="523" w:type="pct"/>
                  <w:vMerge/>
                  <w:vAlign w:val="center"/>
                </w:tcPr>
                <w:p w:rsidR="00AA3187" w:rsidRPr="007465EB" w:rsidRDefault="00AA3187">
                  <w:pPr>
                    <w:pStyle w:val="Default"/>
                    <w:jc w:val="center"/>
                    <w:rPr>
                      <w:color w:val="auto"/>
                      <w:sz w:val="21"/>
                      <w:szCs w:val="21"/>
                    </w:rPr>
                  </w:pPr>
                </w:p>
              </w:tc>
            </w:tr>
            <w:tr w:rsidR="007465EB" w:rsidRPr="007465EB" w:rsidTr="00592CD9">
              <w:tc>
                <w:tcPr>
                  <w:tcW w:w="591" w:type="pct"/>
                  <w:vMerge/>
                </w:tcPr>
                <w:p w:rsidR="00AA3187" w:rsidRPr="007465EB" w:rsidRDefault="00AA3187">
                  <w:pPr>
                    <w:pStyle w:val="Default"/>
                    <w:jc w:val="center"/>
                    <w:rPr>
                      <w:color w:val="auto"/>
                      <w:sz w:val="21"/>
                      <w:szCs w:val="21"/>
                    </w:rPr>
                  </w:pPr>
                </w:p>
              </w:tc>
              <w:tc>
                <w:tcPr>
                  <w:tcW w:w="598" w:type="pct"/>
                  <w:vMerge w:val="restart"/>
                  <w:vAlign w:val="center"/>
                </w:tcPr>
                <w:p w:rsidR="00AA3187" w:rsidRPr="007465EB" w:rsidRDefault="00F039C9">
                  <w:pPr>
                    <w:pStyle w:val="Default"/>
                    <w:jc w:val="center"/>
                    <w:rPr>
                      <w:color w:val="auto"/>
                      <w:sz w:val="21"/>
                      <w:szCs w:val="21"/>
                    </w:rPr>
                  </w:pPr>
                  <w:r w:rsidRPr="007465EB">
                    <w:rPr>
                      <w:rFonts w:hint="eastAsia"/>
                      <w:color w:val="auto"/>
                      <w:sz w:val="21"/>
                      <w:szCs w:val="21"/>
                    </w:rPr>
                    <w:t>污染物排放管控</w:t>
                  </w:r>
                </w:p>
              </w:tc>
              <w:tc>
                <w:tcPr>
                  <w:tcW w:w="2245" w:type="pct"/>
                  <w:vAlign w:val="center"/>
                </w:tcPr>
                <w:p w:rsidR="00AA3187" w:rsidRPr="007465EB" w:rsidRDefault="00F039C9">
                  <w:pPr>
                    <w:suppressAutoHyphens/>
                    <w:snapToGrid w:val="0"/>
                    <w:spacing w:line="240" w:lineRule="auto"/>
                    <w:ind w:firstLineChars="0" w:firstLine="0"/>
                    <w:rPr>
                      <w:sz w:val="21"/>
                      <w:szCs w:val="21"/>
                    </w:rPr>
                  </w:pPr>
                  <w:r w:rsidRPr="007465EB">
                    <w:rPr>
                      <w:rFonts w:hint="eastAsia"/>
                      <w:b/>
                      <w:sz w:val="21"/>
                      <w:szCs w:val="21"/>
                    </w:rPr>
                    <w:t>第一条：</w:t>
                  </w:r>
                  <w:r w:rsidRPr="007465EB">
                    <w:rPr>
                      <w:rFonts w:hint="eastAsia"/>
                      <w:sz w:val="21"/>
                      <w:szCs w:val="21"/>
                    </w:rPr>
                    <w:t>按实施燃煤电厂超低排放的总体要求，有序推进热电行业超低排放改造。</w:t>
                  </w:r>
                </w:p>
              </w:tc>
              <w:tc>
                <w:tcPr>
                  <w:tcW w:w="1042" w:type="pct"/>
                  <w:vAlign w:val="center"/>
                </w:tcPr>
                <w:p w:rsidR="00AA3187" w:rsidRPr="007465EB" w:rsidRDefault="00F039C9">
                  <w:pPr>
                    <w:pStyle w:val="Default"/>
                    <w:suppressAutoHyphens/>
                    <w:snapToGrid w:val="0"/>
                    <w:jc w:val="both"/>
                    <w:rPr>
                      <w:rFonts w:ascii="Times New Roman" w:cs="Times New Roman"/>
                      <w:color w:val="auto"/>
                      <w:kern w:val="2"/>
                      <w:sz w:val="21"/>
                      <w:szCs w:val="21"/>
                    </w:rPr>
                  </w:pPr>
                  <w:r w:rsidRPr="007465EB">
                    <w:rPr>
                      <w:rFonts w:ascii="Times New Roman" w:cs="Times New Roman"/>
                      <w:color w:val="auto"/>
                      <w:kern w:val="2"/>
                      <w:sz w:val="21"/>
                      <w:szCs w:val="21"/>
                    </w:rPr>
                    <w:t>项目</w:t>
                  </w:r>
                  <w:r w:rsidRPr="007465EB">
                    <w:rPr>
                      <w:rFonts w:ascii="Times New Roman" w:cs="Times New Roman" w:hint="eastAsia"/>
                      <w:color w:val="auto"/>
                      <w:kern w:val="2"/>
                      <w:sz w:val="21"/>
                      <w:szCs w:val="21"/>
                    </w:rPr>
                    <w:t>不属于</w:t>
                  </w:r>
                  <w:r w:rsidR="004B53AD" w:rsidRPr="007465EB">
                    <w:rPr>
                      <w:rFonts w:hint="eastAsia"/>
                      <w:color w:val="auto"/>
                      <w:sz w:val="21"/>
                      <w:szCs w:val="21"/>
                    </w:rPr>
                    <w:t>燃煤电厂</w:t>
                  </w:r>
                  <w:r w:rsidRPr="007465EB">
                    <w:rPr>
                      <w:rFonts w:ascii="Times New Roman" w:cs="Times New Roman" w:hint="eastAsia"/>
                      <w:color w:val="auto"/>
                      <w:kern w:val="2"/>
                      <w:sz w:val="21"/>
                      <w:szCs w:val="21"/>
                    </w:rPr>
                    <w:t>项目</w:t>
                  </w:r>
                  <w:r w:rsidRPr="007465EB">
                    <w:rPr>
                      <w:rFonts w:ascii="Times New Roman" w:cs="Times New Roman"/>
                      <w:color w:val="auto"/>
                      <w:kern w:val="2"/>
                      <w:sz w:val="21"/>
                      <w:szCs w:val="21"/>
                    </w:rPr>
                    <w:t>。</w:t>
                  </w:r>
                </w:p>
              </w:tc>
              <w:tc>
                <w:tcPr>
                  <w:tcW w:w="523" w:type="pct"/>
                  <w:vAlign w:val="center"/>
                </w:tcPr>
                <w:p w:rsidR="00AA3187" w:rsidRPr="007465EB" w:rsidRDefault="00F039C9">
                  <w:pPr>
                    <w:pStyle w:val="Default"/>
                    <w:suppressAutoHyphens/>
                    <w:snapToGrid w:val="0"/>
                    <w:jc w:val="both"/>
                    <w:rPr>
                      <w:rFonts w:ascii="Times New Roman" w:cs="Times New Roman"/>
                      <w:color w:val="auto"/>
                      <w:kern w:val="2"/>
                      <w:sz w:val="21"/>
                      <w:szCs w:val="21"/>
                    </w:rPr>
                  </w:pPr>
                  <w:r w:rsidRPr="007465EB">
                    <w:rPr>
                      <w:rFonts w:ascii="Times New Roman" w:cs="Times New Roman" w:hint="eastAsia"/>
                      <w:color w:val="auto"/>
                      <w:kern w:val="2"/>
                      <w:sz w:val="21"/>
                      <w:szCs w:val="21"/>
                    </w:rPr>
                    <w:t>符合</w:t>
                  </w:r>
                </w:p>
              </w:tc>
            </w:tr>
            <w:tr w:rsidR="007465EB" w:rsidRPr="007465EB" w:rsidTr="00592CD9">
              <w:tc>
                <w:tcPr>
                  <w:tcW w:w="591" w:type="pct"/>
                  <w:vMerge/>
                </w:tcPr>
                <w:p w:rsidR="00AA3187" w:rsidRPr="007465EB" w:rsidRDefault="00AA3187">
                  <w:pPr>
                    <w:pStyle w:val="Default"/>
                    <w:jc w:val="center"/>
                    <w:rPr>
                      <w:color w:val="auto"/>
                      <w:sz w:val="21"/>
                      <w:szCs w:val="21"/>
                    </w:rPr>
                  </w:pPr>
                </w:p>
              </w:tc>
              <w:tc>
                <w:tcPr>
                  <w:tcW w:w="598" w:type="pct"/>
                  <w:vMerge/>
                  <w:vAlign w:val="center"/>
                </w:tcPr>
                <w:p w:rsidR="00AA3187" w:rsidRPr="007465EB" w:rsidRDefault="00AA3187">
                  <w:pPr>
                    <w:pStyle w:val="Default"/>
                    <w:jc w:val="center"/>
                    <w:rPr>
                      <w:color w:val="auto"/>
                      <w:sz w:val="21"/>
                      <w:szCs w:val="21"/>
                    </w:rPr>
                  </w:pPr>
                </w:p>
              </w:tc>
              <w:tc>
                <w:tcPr>
                  <w:tcW w:w="2245" w:type="pct"/>
                  <w:vAlign w:val="center"/>
                </w:tcPr>
                <w:p w:rsidR="00AA3187" w:rsidRPr="007465EB" w:rsidRDefault="00F039C9">
                  <w:pPr>
                    <w:suppressAutoHyphens/>
                    <w:snapToGrid w:val="0"/>
                    <w:spacing w:line="240" w:lineRule="auto"/>
                    <w:ind w:firstLineChars="0" w:firstLine="0"/>
                    <w:rPr>
                      <w:sz w:val="21"/>
                      <w:szCs w:val="21"/>
                    </w:rPr>
                  </w:pPr>
                  <w:r w:rsidRPr="007465EB">
                    <w:rPr>
                      <w:rFonts w:hint="eastAsia"/>
                      <w:b/>
                      <w:sz w:val="21"/>
                      <w:szCs w:val="21"/>
                    </w:rPr>
                    <w:t>第二条：</w:t>
                  </w:r>
                  <w:r w:rsidRPr="007465EB">
                    <w:rPr>
                      <w:rFonts w:hint="eastAsia"/>
                      <w:sz w:val="21"/>
                      <w:szCs w:val="21"/>
                    </w:rPr>
                    <w:t>（城乡污水管网配套建设）强化城中村、老旧城区和城乡结合部污水的截流、收集。现有合流制排水系统应加快实施雨污分流改造，难以改造的应采取截流、调蓄和治理等措施。新建污水处理设施的配套管网应同步设计、同步建设、同步投运。城镇新区建设均应实行雨污分流。</w:t>
                  </w:r>
                </w:p>
              </w:tc>
              <w:tc>
                <w:tcPr>
                  <w:tcW w:w="1042" w:type="pct"/>
                  <w:vAlign w:val="center"/>
                </w:tcPr>
                <w:p w:rsidR="00AA3187" w:rsidRPr="007465EB" w:rsidRDefault="00F039C9" w:rsidP="00ED57C9">
                  <w:pPr>
                    <w:pStyle w:val="Default"/>
                    <w:suppressAutoHyphens/>
                    <w:snapToGrid w:val="0"/>
                    <w:jc w:val="both"/>
                    <w:rPr>
                      <w:rFonts w:ascii="Times New Roman" w:cs="Times New Roman"/>
                      <w:color w:val="auto"/>
                      <w:kern w:val="2"/>
                      <w:sz w:val="21"/>
                      <w:szCs w:val="21"/>
                    </w:rPr>
                  </w:pPr>
                  <w:r w:rsidRPr="007465EB">
                    <w:rPr>
                      <w:rFonts w:ascii="Times New Roman" w:cs="Times New Roman"/>
                      <w:color w:val="auto"/>
                      <w:kern w:val="2"/>
                      <w:sz w:val="21"/>
                      <w:szCs w:val="21"/>
                    </w:rPr>
                    <w:t>项目</w:t>
                  </w:r>
                  <w:r w:rsidRPr="007465EB">
                    <w:rPr>
                      <w:rFonts w:ascii="Times New Roman" w:cs="Times New Roman" w:hint="eastAsia"/>
                      <w:color w:val="auto"/>
                      <w:kern w:val="2"/>
                      <w:sz w:val="21"/>
                      <w:szCs w:val="21"/>
                    </w:rPr>
                    <w:t>生活污水经厂区</w:t>
                  </w:r>
                  <w:r w:rsidR="004B53AD" w:rsidRPr="007465EB">
                    <w:rPr>
                      <w:rFonts w:ascii="Times New Roman" w:cs="Times New Roman" w:hint="eastAsia"/>
                      <w:color w:val="auto"/>
                      <w:kern w:val="2"/>
                      <w:sz w:val="21"/>
                      <w:szCs w:val="21"/>
                    </w:rPr>
                    <w:t>生化</w:t>
                  </w:r>
                  <w:proofErr w:type="gramStart"/>
                  <w:r w:rsidR="004B53AD" w:rsidRPr="007465EB">
                    <w:rPr>
                      <w:rFonts w:ascii="Times New Roman" w:cs="Times New Roman" w:hint="eastAsia"/>
                      <w:color w:val="auto"/>
                      <w:kern w:val="2"/>
                      <w:sz w:val="21"/>
                      <w:szCs w:val="21"/>
                    </w:rPr>
                    <w:t>池</w:t>
                  </w:r>
                  <w:r w:rsidRPr="007465EB">
                    <w:rPr>
                      <w:rFonts w:ascii="Times New Roman" w:cs="Times New Roman"/>
                      <w:color w:val="auto"/>
                      <w:kern w:val="2"/>
                      <w:sz w:val="21"/>
                      <w:szCs w:val="21"/>
                    </w:rPr>
                    <w:t>处理</w:t>
                  </w:r>
                  <w:proofErr w:type="gramEnd"/>
                  <w:r w:rsidRPr="007465EB">
                    <w:rPr>
                      <w:rFonts w:ascii="Times New Roman" w:cs="Times New Roman"/>
                      <w:color w:val="auto"/>
                      <w:kern w:val="2"/>
                      <w:sz w:val="21"/>
                      <w:szCs w:val="21"/>
                    </w:rPr>
                    <w:t>达</w:t>
                  </w:r>
                  <w:r w:rsidRPr="007465EB">
                    <w:rPr>
                      <w:rFonts w:ascii="Times New Roman" w:cs="Times New Roman" w:hint="eastAsia"/>
                      <w:color w:val="auto"/>
                      <w:kern w:val="2"/>
                      <w:sz w:val="21"/>
                      <w:szCs w:val="21"/>
                    </w:rPr>
                    <w:t>标后</w:t>
                  </w:r>
                  <w:r w:rsidRPr="007465EB">
                    <w:rPr>
                      <w:rFonts w:ascii="Times New Roman" w:cs="Times New Roman"/>
                      <w:color w:val="auto"/>
                      <w:kern w:val="2"/>
                      <w:sz w:val="21"/>
                      <w:szCs w:val="21"/>
                    </w:rPr>
                    <w:t>外排至</w:t>
                  </w:r>
                  <w:r w:rsidR="00E73495" w:rsidRPr="007465EB">
                    <w:rPr>
                      <w:rFonts w:ascii="Times New Roman" w:cs="Times New Roman" w:hint="eastAsia"/>
                      <w:color w:val="auto"/>
                      <w:kern w:val="2"/>
                      <w:sz w:val="21"/>
                      <w:szCs w:val="21"/>
                    </w:rPr>
                    <w:t>银翔</w:t>
                  </w:r>
                  <w:r w:rsidR="004B53AD" w:rsidRPr="007465EB">
                    <w:rPr>
                      <w:rFonts w:ascii="Times New Roman" w:cs="Times New Roman" w:hint="eastAsia"/>
                      <w:color w:val="auto"/>
                      <w:kern w:val="2"/>
                      <w:sz w:val="21"/>
                      <w:szCs w:val="21"/>
                    </w:rPr>
                    <w:t>污水处理厂</w:t>
                  </w:r>
                  <w:r w:rsidRPr="007465EB">
                    <w:rPr>
                      <w:rFonts w:ascii="Times New Roman" w:cs="Times New Roman"/>
                      <w:color w:val="auto"/>
                      <w:kern w:val="2"/>
                      <w:sz w:val="21"/>
                      <w:szCs w:val="21"/>
                    </w:rPr>
                    <w:t>处理</w:t>
                  </w:r>
                  <w:r w:rsidR="004B53AD" w:rsidRPr="007465EB">
                    <w:rPr>
                      <w:rFonts w:ascii="Times New Roman" w:cs="Times New Roman"/>
                      <w:color w:val="auto"/>
                      <w:kern w:val="2"/>
                      <w:sz w:val="21"/>
                      <w:szCs w:val="21"/>
                    </w:rPr>
                    <w:t>。</w:t>
                  </w:r>
                </w:p>
              </w:tc>
              <w:tc>
                <w:tcPr>
                  <w:tcW w:w="523" w:type="pct"/>
                  <w:vAlign w:val="center"/>
                </w:tcPr>
                <w:p w:rsidR="00AA3187" w:rsidRPr="007465EB" w:rsidRDefault="00F039C9">
                  <w:pPr>
                    <w:suppressAutoHyphens/>
                    <w:snapToGrid w:val="0"/>
                    <w:spacing w:line="240" w:lineRule="auto"/>
                    <w:ind w:firstLineChars="0" w:firstLine="0"/>
                    <w:rPr>
                      <w:sz w:val="21"/>
                      <w:szCs w:val="21"/>
                    </w:rPr>
                  </w:pPr>
                  <w:r w:rsidRPr="007465EB">
                    <w:rPr>
                      <w:rFonts w:hint="eastAsia"/>
                      <w:sz w:val="21"/>
                      <w:szCs w:val="21"/>
                    </w:rPr>
                    <w:t>符合</w:t>
                  </w:r>
                </w:p>
              </w:tc>
            </w:tr>
            <w:tr w:rsidR="007465EB" w:rsidRPr="007465EB" w:rsidTr="00592CD9">
              <w:tc>
                <w:tcPr>
                  <w:tcW w:w="591" w:type="pct"/>
                  <w:vMerge/>
                </w:tcPr>
                <w:p w:rsidR="00AA3187" w:rsidRPr="007465EB" w:rsidRDefault="00AA3187">
                  <w:pPr>
                    <w:pStyle w:val="Default"/>
                    <w:jc w:val="center"/>
                    <w:rPr>
                      <w:color w:val="auto"/>
                      <w:sz w:val="21"/>
                      <w:szCs w:val="21"/>
                    </w:rPr>
                  </w:pPr>
                </w:p>
              </w:tc>
              <w:tc>
                <w:tcPr>
                  <w:tcW w:w="598" w:type="pct"/>
                  <w:vMerge w:val="restart"/>
                  <w:vAlign w:val="center"/>
                </w:tcPr>
                <w:p w:rsidR="00AA3187" w:rsidRPr="007465EB" w:rsidRDefault="00F039C9">
                  <w:pPr>
                    <w:pStyle w:val="Default"/>
                    <w:jc w:val="center"/>
                    <w:rPr>
                      <w:color w:val="auto"/>
                      <w:sz w:val="21"/>
                      <w:szCs w:val="21"/>
                    </w:rPr>
                  </w:pPr>
                  <w:r w:rsidRPr="007465EB">
                    <w:rPr>
                      <w:rFonts w:ascii="Times New Roman" w:cs="Times New Roman"/>
                      <w:color w:val="auto"/>
                      <w:sz w:val="21"/>
                      <w:szCs w:val="21"/>
                    </w:rPr>
                    <w:t>环境风险防控</w:t>
                  </w:r>
                </w:p>
              </w:tc>
              <w:tc>
                <w:tcPr>
                  <w:tcW w:w="2245" w:type="pct"/>
                  <w:vAlign w:val="center"/>
                </w:tcPr>
                <w:p w:rsidR="00AA3187" w:rsidRPr="007465EB" w:rsidRDefault="00F039C9">
                  <w:pPr>
                    <w:suppressAutoHyphens/>
                    <w:snapToGrid w:val="0"/>
                    <w:spacing w:line="240" w:lineRule="auto"/>
                    <w:ind w:firstLineChars="0" w:firstLine="0"/>
                    <w:rPr>
                      <w:sz w:val="21"/>
                      <w:szCs w:val="21"/>
                    </w:rPr>
                  </w:pPr>
                  <w:r w:rsidRPr="007465EB">
                    <w:rPr>
                      <w:rFonts w:hint="eastAsia"/>
                      <w:b/>
                      <w:sz w:val="21"/>
                      <w:szCs w:val="21"/>
                    </w:rPr>
                    <w:t>第一条</w:t>
                  </w:r>
                  <w:r w:rsidRPr="007465EB">
                    <w:rPr>
                      <w:rFonts w:hint="eastAsia"/>
                      <w:sz w:val="21"/>
                      <w:szCs w:val="21"/>
                    </w:rPr>
                    <w:t>：强化工业园区环境风险管控。实施技术、工艺、设备等生态化、循环化改造，加快布局分散的企业向园区集中，按要求设置生态隔离带，建设相应的防护工程。强化环境应急队伍建设和物资储备。</w:t>
                  </w:r>
                </w:p>
              </w:tc>
              <w:tc>
                <w:tcPr>
                  <w:tcW w:w="1042" w:type="pct"/>
                  <w:vMerge w:val="restart"/>
                  <w:vAlign w:val="center"/>
                </w:tcPr>
                <w:p w:rsidR="00AA3187" w:rsidRPr="007465EB" w:rsidRDefault="00F039C9">
                  <w:pPr>
                    <w:pStyle w:val="Default"/>
                    <w:rPr>
                      <w:rFonts w:ascii="Times New Roman" w:cs="Times New Roman"/>
                      <w:color w:val="auto"/>
                      <w:kern w:val="2"/>
                      <w:sz w:val="21"/>
                      <w:szCs w:val="21"/>
                    </w:rPr>
                  </w:pPr>
                  <w:r w:rsidRPr="007465EB">
                    <w:rPr>
                      <w:rFonts w:ascii="Times New Roman" w:cs="Times New Roman"/>
                      <w:color w:val="auto"/>
                      <w:kern w:val="2"/>
                      <w:sz w:val="21"/>
                      <w:szCs w:val="21"/>
                    </w:rPr>
                    <w:t>项目</w:t>
                  </w:r>
                  <w:r w:rsidRPr="007465EB">
                    <w:rPr>
                      <w:rFonts w:ascii="Times New Roman" w:cs="Times New Roman" w:hint="eastAsia"/>
                      <w:color w:val="auto"/>
                      <w:kern w:val="2"/>
                      <w:sz w:val="21"/>
                      <w:szCs w:val="21"/>
                    </w:rPr>
                    <w:t>不涉及。</w:t>
                  </w:r>
                </w:p>
              </w:tc>
              <w:tc>
                <w:tcPr>
                  <w:tcW w:w="523" w:type="pct"/>
                  <w:vMerge w:val="restart"/>
                  <w:vAlign w:val="center"/>
                </w:tcPr>
                <w:p w:rsidR="00AA3187" w:rsidRPr="007465EB" w:rsidRDefault="00F039C9">
                  <w:pPr>
                    <w:pStyle w:val="Default"/>
                    <w:jc w:val="center"/>
                    <w:rPr>
                      <w:rFonts w:ascii="Times New Roman" w:cs="Times New Roman"/>
                      <w:color w:val="auto"/>
                      <w:kern w:val="2"/>
                      <w:sz w:val="21"/>
                      <w:szCs w:val="21"/>
                    </w:rPr>
                  </w:pPr>
                  <w:r w:rsidRPr="007465EB">
                    <w:rPr>
                      <w:rFonts w:ascii="Times New Roman" w:cs="Times New Roman" w:hint="eastAsia"/>
                      <w:color w:val="auto"/>
                      <w:kern w:val="2"/>
                      <w:sz w:val="21"/>
                      <w:szCs w:val="21"/>
                    </w:rPr>
                    <w:t>符合</w:t>
                  </w:r>
                </w:p>
              </w:tc>
            </w:tr>
            <w:tr w:rsidR="007465EB" w:rsidRPr="007465EB" w:rsidTr="00592CD9">
              <w:tc>
                <w:tcPr>
                  <w:tcW w:w="591" w:type="pct"/>
                  <w:vMerge/>
                </w:tcPr>
                <w:p w:rsidR="00AA3187" w:rsidRPr="007465EB" w:rsidRDefault="00AA3187">
                  <w:pPr>
                    <w:pStyle w:val="Default"/>
                    <w:jc w:val="center"/>
                    <w:rPr>
                      <w:color w:val="auto"/>
                      <w:sz w:val="21"/>
                      <w:szCs w:val="21"/>
                    </w:rPr>
                  </w:pPr>
                </w:p>
              </w:tc>
              <w:tc>
                <w:tcPr>
                  <w:tcW w:w="598" w:type="pct"/>
                  <w:vMerge/>
                  <w:vAlign w:val="center"/>
                </w:tcPr>
                <w:p w:rsidR="00AA3187" w:rsidRPr="007465EB" w:rsidRDefault="00AA3187">
                  <w:pPr>
                    <w:pStyle w:val="Default"/>
                    <w:jc w:val="center"/>
                    <w:rPr>
                      <w:color w:val="auto"/>
                      <w:sz w:val="21"/>
                      <w:szCs w:val="21"/>
                    </w:rPr>
                  </w:pPr>
                </w:p>
              </w:tc>
              <w:tc>
                <w:tcPr>
                  <w:tcW w:w="2245" w:type="pct"/>
                  <w:vAlign w:val="center"/>
                </w:tcPr>
                <w:p w:rsidR="00AA3187" w:rsidRPr="007465EB" w:rsidRDefault="00F039C9">
                  <w:pPr>
                    <w:suppressAutoHyphens/>
                    <w:snapToGrid w:val="0"/>
                    <w:spacing w:line="240" w:lineRule="auto"/>
                    <w:ind w:firstLineChars="0" w:firstLine="0"/>
                    <w:rPr>
                      <w:sz w:val="21"/>
                      <w:szCs w:val="21"/>
                    </w:rPr>
                  </w:pPr>
                  <w:r w:rsidRPr="007465EB">
                    <w:rPr>
                      <w:rFonts w:hint="eastAsia"/>
                      <w:b/>
                      <w:sz w:val="21"/>
                      <w:szCs w:val="21"/>
                    </w:rPr>
                    <w:t>第二条</w:t>
                  </w:r>
                  <w:r w:rsidRPr="007465EB">
                    <w:rPr>
                      <w:rFonts w:hint="eastAsia"/>
                      <w:sz w:val="21"/>
                      <w:szCs w:val="21"/>
                    </w:rPr>
                    <w:t>：完善上下游应急联动机制，与小安溪上游区县建立跨流域应急联动机制，共同保障环境安全。</w:t>
                  </w:r>
                </w:p>
              </w:tc>
              <w:tc>
                <w:tcPr>
                  <w:tcW w:w="1042" w:type="pct"/>
                  <w:vMerge/>
                  <w:vAlign w:val="center"/>
                </w:tcPr>
                <w:p w:rsidR="00AA3187" w:rsidRPr="007465EB" w:rsidRDefault="00AA3187">
                  <w:pPr>
                    <w:pStyle w:val="Default"/>
                    <w:suppressAutoHyphens/>
                    <w:snapToGrid w:val="0"/>
                    <w:jc w:val="both"/>
                    <w:rPr>
                      <w:rFonts w:ascii="Times New Roman" w:cs="Times New Roman"/>
                      <w:color w:val="auto"/>
                      <w:kern w:val="2"/>
                      <w:sz w:val="21"/>
                      <w:szCs w:val="21"/>
                    </w:rPr>
                  </w:pPr>
                </w:p>
              </w:tc>
              <w:tc>
                <w:tcPr>
                  <w:tcW w:w="523" w:type="pct"/>
                  <w:vMerge/>
                  <w:vAlign w:val="center"/>
                </w:tcPr>
                <w:p w:rsidR="00AA3187" w:rsidRPr="007465EB" w:rsidRDefault="00AA3187">
                  <w:pPr>
                    <w:pStyle w:val="Default"/>
                    <w:suppressAutoHyphens/>
                    <w:snapToGrid w:val="0"/>
                    <w:jc w:val="both"/>
                    <w:rPr>
                      <w:rFonts w:ascii="Times New Roman" w:cs="Times New Roman"/>
                      <w:color w:val="auto"/>
                      <w:kern w:val="2"/>
                      <w:sz w:val="21"/>
                      <w:szCs w:val="21"/>
                    </w:rPr>
                  </w:pPr>
                </w:p>
              </w:tc>
            </w:tr>
            <w:tr w:rsidR="007465EB" w:rsidRPr="007465EB" w:rsidTr="00592CD9">
              <w:tc>
                <w:tcPr>
                  <w:tcW w:w="591" w:type="pct"/>
                  <w:vMerge/>
                </w:tcPr>
                <w:p w:rsidR="00AA3187" w:rsidRPr="007465EB" w:rsidRDefault="00AA3187">
                  <w:pPr>
                    <w:pStyle w:val="Default"/>
                    <w:jc w:val="center"/>
                    <w:rPr>
                      <w:color w:val="auto"/>
                      <w:sz w:val="21"/>
                      <w:szCs w:val="21"/>
                    </w:rPr>
                  </w:pPr>
                </w:p>
              </w:tc>
              <w:tc>
                <w:tcPr>
                  <w:tcW w:w="598" w:type="pct"/>
                  <w:vMerge w:val="restart"/>
                  <w:vAlign w:val="center"/>
                </w:tcPr>
                <w:p w:rsidR="00AA3187" w:rsidRPr="007465EB" w:rsidRDefault="00F039C9">
                  <w:pPr>
                    <w:pStyle w:val="Default"/>
                    <w:jc w:val="center"/>
                    <w:rPr>
                      <w:color w:val="auto"/>
                      <w:sz w:val="21"/>
                      <w:szCs w:val="21"/>
                    </w:rPr>
                  </w:pPr>
                  <w:r w:rsidRPr="007465EB">
                    <w:rPr>
                      <w:rFonts w:hint="eastAsia"/>
                      <w:color w:val="auto"/>
                      <w:sz w:val="21"/>
                      <w:szCs w:val="21"/>
                    </w:rPr>
                    <w:t>资源利用效率</w:t>
                  </w:r>
                </w:p>
              </w:tc>
              <w:tc>
                <w:tcPr>
                  <w:tcW w:w="2245" w:type="pct"/>
                  <w:vAlign w:val="center"/>
                </w:tcPr>
                <w:p w:rsidR="00AA3187" w:rsidRPr="007465EB" w:rsidRDefault="00F039C9">
                  <w:pPr>
                    <w:suppressAutoHyphens/>
                    <w:snapToGrid w:val="0"/>
                    <w:spacing w:line="240" w:lineRule="auto"/>
                    <w:ind w:firstLineChars="0" w:firstLine="0"/>
                    <w:rPr>
                      <w:b/>
                      <w:bCs/>
                      <w:sz w:val="21"/>
                      <w:szCs w:val="21"/>
                    </w:rPr>
                  </w:pPr>
                  <w:r w:rsidRPr="007465EB">
                    <w:rPr>
                      <w:rFonts w:hint="eastAsia"/>
                      <w:b/>
                      <w:bCs/>
                      <w:sz w:val="21"/>
                      <w:szCs w:val="21"/>
                    </w:rPr>
                    <w:t>第一条</w:t>
                  </w:r>
                  <w:r w:rsidRPr="007465EB">
                    <w:rPr>
                      <w:rFonts w:hint="eastAsia"/>
                      <w:bCs/>
                      <w:sz w:val="21"/>
                      <w:szCs w:val="21"/>
                    </w:rPr>
                    <w:t>：在划定的高污染燃料禁燃区内，禁止销售和使用原煤、煤矸石、重油、渣油、石油焦、木柴、秸秆等国家和本市规定的高污染燃料。现有使用高污染燃料的设施应当限期淘汰或者改用天然气、页岩气、液化石油气、电、风能等清洁能源。</w:t>
                  </w:r>
                </w:p>
              </w:tc>
              <w:tc>
                <w:tcPr>
                  <w:tcW w:w="1042" w:type="pct"/>
                  <w:vMerge w:val="restart"/>
                  <w:vAlign w:val="center"/>
                </w:tcPr>
                <w:p w:rsidR="00AA3187" w:rsidRPr="007465EB" w:rsidRDefault="00F039C9" w:rsidP="00ED57C9">
                  <w:pPr>
                    <w:pStyle w:val="Default"/>
                    <w:suppressAutoHyphens/>
                    <w:snapToGrid w:val="0"/>
                    <w:jc w:val="both"/>
                    <w:rPr>
                      <w:rFonts w:ascii="Times New Roman" w:cs="Times New Roman"/>
                      <w:color w:val="auto"/>
                      <w:kern w:val="2"/>
                      <w:sz w:val="21"/>
                      <w:szCs w:val="21"/>
                    </w:rPr>
                  </w:pPr>
                  <w:r w:rsidRPr="007465EB">
                    <w:rPr>
                      <w:rFonts w:ascii="Times New Roman" w:cs="Times New Roman"/>
                      <w:color w:val="auto"/>
                      <w:kern w:val="2"/>
                      <w:sz w:val="21"/>
                      <w:szCs w:val="21"/>
                    </w:rPr>
                    <w:t>项目</w:t>
                  </w:r>
                  <w:r w:rsidRPr="007465EB">
                    <w:rPr>
                      <w:rFonts w:ascii="Times New Roman" w:cs="Times New Roman" w:hint="eastAsia"/>
                      <w:color w:val="auto"/>
                      <w:kern w:val="2"/>
                      <w:sz w:val="21"/>
                      <w:szCs w:val="21"/>
                    </w:rPr>
                    <w:t>使用</w:t>
                  </w:r>
                  <w:r w:rsidRPr="007465EB">
                    <w:rPr>
                      <w:rFonts w:ascii="Times New Roman" w:cs="Times New Roman"/>
                      <w:color w:val="auto"/>
                      <w:kern w:val="2"/>
                      <w:sz w:val="21"/>
                      <w:szCs w:val="21"/>
                    </w:rPr>
                    <w:t>电力</w:t>
                  </w:r>
                  <w:r w:rsidR="00ED57C9" w:rsidRPr="007465EB">
                    <w:rPr>
                      <w:rFonts w:ascii="Times New Roman" w:cs="Times New Roman" w:hint="eastAsia"/>
                      <w:color w:val="auto"/>
                      <w:kern w:val="2"/>
                      <w:sz w:val="21"/>
                      <w:szCs w:val="21"/>
                    </w:rPr>
                    <w:t>作为</w:t>
                  </w:r>
                  <w:r w:rsidR="00ED57C9" w:rsidRPr="007465EB">
                    <w:rPr>
                      <w:rFonts w:ascii="Times New Roman" w:cs="Times New Roman"/>
                      <w:color w:val="auto"/>
                      <w:kern w:val="2"/>
                      <w:sz w:val="21"/>
                      <w:szCs w:val="21"/>
                    </w:rPr>
                    <w:t>能源</w:t>
                  </w:r>
                  <w:r w:rsidRPr="007465EB">
                    <w:rPr>
                      <w:rFonts w:ascii="Times New Roman" w:cs="Times New Roman" w:hint="eastAsia"/>
                      <w:color w:val="auto"/>
                      <w:kern w:val="2"/>
                      <w:sz w:val="21"/>
                      <w:szCs w:val="21"/>
                    </w:rPr>
                    <w:t>。</w:t>
                  </w:r>
                  <w:r w:rsidR="00AF5A23" w:rsidRPr="007465EB">
                    <w:rPr>
                      <w:rFonts w:ascii="Times New Roman" w:cs="Times New Roman" w:hint="eastAsia"/>
                      <w:color w:val="auto"/>
                      <w:kern w:val="2"/>
                      <w:sz w:val="21"/>
                      <w:szCs w:val="21"/>
                    </w:rPr>
                    <w:t>项目不涉及</w:t>
                  </w:r>
                  <w:r w:rsidR="00AF5A23" w:rsidRPr="007465EB">
                    <w:rPr>
                      <w:rFonts w:ascii="Times New Roman" w:cs="Times New Roman"/>
                      <w:color w:val="auto"/>
                      <w:kern w:val="2"/>
                      <w:sz w:val="21"/>
                      <w:szCs w:val="21"/>
                    </w:rPr>
                    <w:t>岸线。</w:t>
                  </w:r>
                </w:p>
              </w:tc>
              <w:tc>
                <w:tcPr>
                  <w:tcW w:w="523" w:type="pct"/>
                  <w:vMerge w:val="restart"/>
                  <w:vAlign w:val="center"/>
                </w:tcPr>
                <w:p w:rsidR="00AA3187" w:rsidRPr="007465EB" w:rsidRDefault="00F039C9">
                  <w:pPr>
                    <w:pStyle w:val="Default"/>
                    <w:suppressAutoHyphens/>
                    <w:snapToGrid w:val="0"/>
                    <w:jc w:val="both"/>
                    <w:rPr>
                      <w:rFonts w:ascii="Times New Roman" w:cs="Times New Roman"/>
                      <w:color w:val="auto"/>
                      <w:kern w:val="2"/>
                      <w:sz w:val="21"/>
                      <w:szCs w:val="21"/>
                    </w:rPr>
                  </w:pPr>
                  <w:r w:rsidRPr="007465EB">
                    <w:rPr>
                      <w:rFonts w:ascii="Times New Roman" w:cs="Times New Roman" w:hint="eastAsia"/>
                      <w:color w:val="auto"/>
                      <w:kern w:val="2"/>
                      <w:sz w:val="21"/>
                      <w:szCs w:val="21"/>
                    </w:rPr>
                    <w:t>符合</w:t>
                  </w:r>
                </w:p>
              </w:tc>
            </w:tr>
            <w:tr w:rsidR="007465EB" w:rsidRPr="007465EB" w:rsidTr="00592CD9">
              <w:tc>
                <w:tcPr>
                  <w:tcW w:w="591" w:type="pct"/>
                  <w:vMerge/>
                </w:tcPr>
                <w:p w:rsidR="00AA3187" w:rsidRPr="007465EB" w:rsidRDefault="00AA3187">
                  <w:pPr>
                    <w:pStyle w:val="Default"/>
                    <w:jc w:val="center"/>
                    <w:rPr>
                      <w:color w:val="auto"/>
                      <w:sz w:val="21"/>
                      <w:szCs w:val="21"/>
                    </w:rPr>
                  </w:pPr>
                </w:p>
              </w:tc>
              <w:tc>
                <w:tcPr>
                  <w:tcW w:w="598" w:type="pct"/>
                  <w:vMerge/>
                  <w:vAlign w:val="center"/>
                </w:tcPr>
                <w:p w:rsidR="00AA3187" w:rsidRPr="007465EB" w:rsidRDefault="00AA3187">
                  <w:pPr>
                    <w:pStyle w:val="Default"/>
                    <w:jc w:val="center"/>
                    <w:rPr>
                      <w:color w:val="auto"/>
                      <w:sz w:val="21"/>
                      <w:szCs w:val="21"/>
                    </w:rPr>
                  </w:pPr>
                </w:p>
              </w:tc>
              <w:tc>
                <w:tcPr>
                  <w:tcW w:w="2245" w:type="pct"/>
                  <w:vAlign w:val="center"/>
                </w:tcPr>
                <w:p w:rsidR="00AA3187" w:rsidRPr="007465EB" w:rsidRDefault="00F039C9">
                  <w:pPr>
                    <w:suppressAutoHyphens/>
                    <w:snapToGrid w:val="0"/>
                    <w:spacing w:line="240" w:lineRule="auto"/>
                    <w:ind w:firstLineChars="0" w:firstLine="0"/>
                    <w:rPr>
                      <w:sz w:val="21"/>
                      <w:szCs w:val="21"/>
                    </w:rPr>
                  </w:pPr>
                  <w:r w:rsidRPr="007465EB">
                    <w:rPr>
                      <w:rFonts w:hint="eastAsia"/>
                      <w:b/>
                      <w:bCs/>
                      <w:sz w:val="21"/>
                      <w:szCs w:val="21"/>
                    </w:rPr>
                    <w:t>第二条</w:t>
                  </w:r>
                  <w:r w:rsidRPr="007465EB">
                    <w:rPr>
                      <w:rFonts w:hint="eastAsia"/>
                      <w:bCs/>
                      <w:sz w:val="21"/>
                      <w:szCs w:val="21"/>
                    </w:rPr>
                    <w:t>：强化岸线及港口的布局要求，对小散码头落实“限制发展、逐步整合、适时关闭”的要求，对保留码头强化污染防控措施。</w:t>
                  </w:r>
                </w:p>
              </w:tc>
              <w:tc>
                <w:tcPr>
                  <w:tcW w:w="1042" w:type="pct"/>
                  <w:vMerge/>
                  <w:vAlign w:val="center"/>
                </w:tcPr>
                <w:p w:rsidR="00AA3187" w:rsidRPr="007465EB" w:rsidRDefault="00AA3187">
                  <w:pPr>
                    <w:pStyle w:val="Default"/>
                    <w:suppressAutoHyphens/>
                    <w:snapToGrid w:val="0"/>
                    <w:jc w:val="both"/>
                    <w:rPr>
                      <w:rFonts w:ascii="Times New Roman" w:cs="Times New Roman"/>
                      <w:color w:val="auto"/>
                      <w:kern w:val="2"/>
                      <w:sz w:val="21"/>
                      <w:szCs w:val="21"/>
                    </w:rPr>
                  </w:pPr>
                </w:p>
              </w:tc>
              <w:tc>
                <w:tcPr>
                  <w:tcW w:w="523" w:type="pct"/>
                  <w:vMerge/>
                  <w:vAlign w:val="center"/>
                </w:tcPr>
                <w:p w:rsidR="00AA3187" w:rsidRPr="007465EB" w:rsidRDefault="00AA3187">
                  <w:pPr>
                    <w:pStyle w:val="Default"/>
                    <w:suppressAutoHyphens/>
                    <w:snapToGrid w:val="0"/>
                    <w:jc w:val="both"/>
                    <w:rPr>
                      <w:rFonts w:ascii="Times New Roman" w:cs="Times New Roman"/>
                      <w:color w:val="auto"/>
                      <w:kern w:val="2"/>
                      <w:sz w:val="21"/>
                      <w:szCs w:val="21"/>
                    </w:rPr>
                  </w:pPr>
                </w:p>
              </w:tc>
            </w:tr>
            <w:tr w:rsidR="007465EB" w:rsidRPr="007465EB" w:rsidTr="00592CD9">
              <w:tc>
                <w:tcPr>
                  <w:tcW w:w="591" w:type="pct"/>
                  <w:vMerge w:val="restart"/>
                  <w:vAlign w:val="center"/>
                </w:tcPr>
                <w:p w:rsidR="00AA3187" w:rsidRPr="007465EB" w:rsidRDefault="00F039C9">
                  <w:pPr>
                    <w:pStyle w:val="Default"/>
                    <w:jc w:val="center"/>
                    <w:rPr>
                      <w:color w:val="auto"/>
                      <w:sz w:val="21"/>
                      <w:szCs w:val="21"/>
                    </w:rPr>
                  </w:pPr>
                  <w:r w:rsidRPr="007465EB">
                    <w:rPr>
                      <w:rFonts w:hint="eastAsia"/>
                      <w:color w:val="auto"/>
                      <w:sz w:val="21"/>
                      <w:szCs w:val="21"/>
                    </w:rPr>
                    <w:t>单元管</w:t>
                  </w:r>
                  <w:proofErr w:type="gramStart"/>
                  <w:r w:rsidRPr="007465EB">
                    <w:rPr>
                      <w:rFonts w:hint="eastAsia"/>
                      <w:color w:val="auto"/>
                      <w:sz w:val="21"/>
                      <w:szCs w:val="21"/>
                    </w:rPr>
                    <w:t>控要求</w:t>
                  </w:r>
                  <w:proofErr w:type="gramEnd"/>
                </w:p>
              </w:tc>
              <w:tc>
                <w:tcPr>
                  <w:tcW w:w="598" w:type="pct"/>
                  <w:vAlign w:val="center"/>
                </w:tcPr>
                <w:p w:rsidR="00AA3187" w:rsidRPr="007465EB" w:rsidRDefault="00F039C9">
                  <w:pPr>
                    <w:suppressAutoHyphens/>
                    <w:snapToGrid w:val="0"/>
                    <w:spacing w:line="240" w:lineRule="auto"/>
                    <w:ind w:firstLineChars="0" w:firstLine="0"/>
                    <w:rPr>
                      <w:sz w:val="21"/>
                      <w:szCs w:val="21"/>
                    </w:rPr>
                  </w:pPr>
                  <w:r w:rsidRPr="007465EB">
                    <w:rPr>
                      <w:rFonts w:hint="eastAsia"/>
                      <w:sz w:val="21"/>
                      <w:szCs w:val="21"/>
                    </w:rPr>
                    <w:t>空间布局约束</w:t>
                  </w:r>
                </w:p>
              </w:tc>
              <w:tc>
                <w:tcPr>
                  <w:tcW w:w="2245" w:type="pct"/>
                  <w:vAlign w:val="center"/>
                </w:tcPr>
                <w:p w:rsidR="00AA3187" w:rsidRPr="007465EB" w:rsidRDefault="00AF0F11" w:rsidP="00AF0F11">
                  <w:pPr>
                    <w:spacing w:line="240" w:lineRule="auto"/>
                    <w:ind w:firstLineChars="0" w:firstLine="0"/>
                    <w:rPr>
                      <w:sz w:val="21"/>
                      <w:szCs w:val="21"/>
                    </w:rPr>
                  </w:pPr>
                  <w:r w:rsidRPr="007465EB">
                    <w:rPr>
                      <w:rFonts w:hint="eastAsia"/>
                      <w:sz w:val="21"/>
                      <w:szCs w:val="21"/>
                    </w:rPr>
                    <w:t>1.</w:t>
                  </w:r>
                  <w:r w:rsidRPr="007465EB">
                    <w:rPr>
                      <w:rFonts w:hint="eastAsia"/>
                      <w:sz w:val="21"/>
                      <w:szCs w:val="21"/>
                    </w:rPr>
                    <w:t>临近居住、学校教育等用地侧禁止布设喷涂、铸造等大气污染较重和噪声影响较大的项目；与居住、学校教育等用地间距小于</w:t>
                  </w:r>
                  <w:r w:rsidRPr="007465EB">
                    <w:rPr>
                      <w:rFonts w:hint="eastAsia"/>
                      <w:sz w:val="21"/>
                      <w:szCs w:val="21"/>
                    </w:rPr>
                    <w:t>50</w:t>
                  </w:r>
                  <w:r w:rsidRPr="007465EB">
                    <w:rPr>
                      <w:rFonts w:hint="eastAsia"/>
                      <w:sz w:val="21"/>
                      <w:szCs w:val="21"/>
                    </w:rPr>
                    <w:t>米的已建企业，应当通过优化调整布局、加强环保措施等方式，确保</w:t>
                  </w:r>
                  <w:proofErr w:type="gramStart"/>
                  <w:r w:rsidRPr="007465EB">
                    <w:rPr>
                      <w:rFonts w:hint="eastAsia"/>
                      <w:sz w:val="21"/>
                      <w:szCs w:val="21"/>
                    </w:rPr>
                    <w:t>不</w:t>
                  </w:r>
                  <w:proofErr w:type="gramEnd"/>
                  <w:r w:rsidRPr="007465EB">
                    <w:rPr>
                      <w:rFonts w:hint="eastAsia"/>
                      <w:sz w:val="21"/>
                      <w:szCs w:val="21"/>
                    </w:rPr>
                    <w:t>扰民。</w:t>
                  </w:r>
                </w:p>
              </w:tc>
              <w:tc>
                <w:tcPr>
                  <w:tcW w:w="1042" w:type="pct"/>
                  <w:vAlign w:val="center"/>
                </w:tcPr>
                <w:p w:rsidR="00AA3187" w:rsidRPr="007465EB" w:rsidRDefault="00AF0F11" w:rsidP="007A658D">
                  <w:pPr>
                    <w:suppressAutoHyphens/>
                    <w:snapToGrid w:val="0"/>
                    <w:spacing w:line="240" w:lineRule="auto"/>
                    <w:ind w:firstLineChars="0" w:firstLine="0"/>
                    <w:rPr>
                      <w:sz w:val="21"/>
                      <w:szCs w:val="21"/>
                    </w:rPr>
                  </w:pPr>
                  <w:r w:rsidRPr="007465EB">
                    <w:rPr>
                      <w:rFonts w:hint="eastAsia"/>
                      <w:sz w:val="21"/>
                      <w:szCs w:val="21"/>
                    </w:rPr>
                    <w:t>项目与</w:t>
                  </w:r>
                  <w:r w:rsidRPr="007465EB">
                    <w:rPr>
                      <w:sz w:val="21"/>
                      <w:szCs w:val="21"/>
                    </w:rPr>
                    <w:t>周边最近的居住区</w:t>
                  </w:r>
                  <w:r w:rsidR="000A5F71" w:rsidRPr="007465EB">
                    <w:rPr>
                      <w:rFonts w:hint="eastAsia"/>
                      <w:sz w:val="21"/>
                      <w:szCs w:val="21"/>
                    </w:rPr>
                    <w:t>局里</w:t>
                  </w:r>
                  <w:r w:rsidR="000A5F71" w:rsidRPr="007465EB">
                    <w:rPr>
                      <w:sz w:val="21"/>
                      <w:szCs w:val="21"/>
                    </w:rPr>
                    <w:t>大于</w:t>
                  </w:r>
                  <w:r w:rsidR="000A5F71" w:rsidRPr="007465EB">
                    <w:rPr>
                      <w:rFonts w:hint="eastAsia"/>
                      <w:sz w:val="21"/>
                      <w:szCs w:val="21"/>
                    </w:rPr>
                    <w:t>100</w:t>
                  </w:r>
                  <w:r w:rsidR="000A5F71" w:rsidRPr="007465EB">
                    <w:rPr>
                      <w:sz w:val="21"/>
                      <w:szCs w:val="21"/>
                    </w:rPr>
                    <w:t>m</w:t>
                  </w:r>
                  <w:r w:rsidR="000A5F71" w:rsidRPr="007465EB">
                    <w:rPr>
                      <w:sz w:val="21"/>
                      <w:szCs w:val="21"/>
                    </w:rPr>
                    <w:t>，项目不属于喷涂、铸造等大气污染较重的项目。</w:t>
                  </w:r>
                </w:p>
              </w:tc>
              <w:tc>
                <w:tcPr>
                  <w:tcW w:w="523" w:type="pct"/>
                  <w:vAlign w:val="center"/>
                </w:tcPr>
                <w:p w:rsidR="00AA3187" w:rsidRPr="007465EB" w:rsidRDefault="00F039C9" w:rsidP="003C6C7A">
                  <w:pPr>
                    <w:pStyle w:val="Default"/>
                    <w:suppressAutoHyphens/>
                    <w:snapToGrid w:val="0"/>
                    <w:jc w:val="center"/>
                    <w:rPr>
                      <w:rFonts w:ascii="Times New Roman" w:cs="Times New Roman"/>
                      <w:color w:val="auto"/>
                      <w:kern w:val="2"/>
                      <w:sz w:val="21"/>
                      <w:szCs w:val="21"/>
                    </w:rPr>
                  </w:pPr>
                  <w:r w:rsidRPr="007465EB">
                    <w:rPr>
                      <w:rFonts w:ascii="Times New Roman" w:cs="Times New Roman" w:hint="eastAsia"/>
                      <w:color w:val="auto"/>
                      <w:kern w:val="2"/>
                      <w:sz w:val="21"/>
                      <w:szCs w:val="21"/>
                    </w:rPr>
                    <w:t>符合</w:t>
                  </w:r>
                </w:p>
              </w:tc>
            </w:tr>
            <w:tr w:rsidR="007465EB" w:rsidRPr="007465EB" w:rsidTr="00592CD9">
              <w:tc>
                <w:tcPr>
                  <w:tcW w:w="591" w:type="pct"/>
                  <w:vMerge/>
                </w:tcPr>
                <w:p w:rsidR="00AA3187" w:rsidRPr="007465EB" w:rsidRDefault="00AA3187">
                  <w:pPr>
                    <w:pStyle w:val="Default"/>
                    <w:jc w:val="center"/>
                    <w:rPr>
                      <w:color w:val="auto"/>
                      <w:sz w:val="21"/>
                      <w:szCs w:val="21"/>
                    </w:rPr>
                  </w:pPr>
                </w:p>
              </w:tc>
              <w:tc>
                <w:tcPr>
                  <w:tcW w:w="598" w:type="pct"/>
                  <w:vAlign w:val="center"/>
                </w:tcPr>
                <w:p w:rsidR="00AA3187" w:rsidRPr="007465EB" w:rsidRDefault="00F039C9">
                  <w:pPr>
                    <w:suppressAutoHyphens/>
                    <w:snapToGrid w:val="0"/>
                    <w:spacing w:line="240" w:lineRule="auto"/>
                    <w:ind w:firstLineChars="0" w:firstLine="0"/>
                    <w:rPr>
                      <w:sz w:val="21"/>
                      <w:szCs w:val="21"/>
                    </w:rPr>
                  </w:pPr>
                  <w:r w:rsidRPr="007465EB">
                    <w:rPr>
                      <w:rFonts w:hint="eastAsia"/>
                      <w:sz w:val="21"/>
                      <w:szCs w:val="21"/>
                    </w:rPr>
                    <w:t>污染物</w:t>
                  </w:r>
                  <w:r w:rsidRPr="007465EB">
                    <w:rPr>
                      <w:rFonts w:hint="eastAsia"/>
                      <w:sz w:val="21"/>
                      <w:szCs w:val="21"/>
                    </w:rPr>
                    <w:lastRenderedPageBreak/>
                    <w:t>排放管控</w:t>
                  </w:r>
                </w:p>
              </w:tc>
              <w:tc>
                <w:tcPr>
                  <w:tcW w:w="2245" w:type="pct"/>
                  <w:vAlign w:val="center"/>
                </w:tcPr>
                <w:p w:rsidR="00AF0F11" w:rsidRPr="007465EB" w:rsidRDefault="00AF0F11" w:rsidP="00AF0F11">
                  <w:pPr>
                    <w:spacing w:line="240" w:lineRule="auto"/>
                    <w:ind w:firstLineChars="0" w:firstLine="0"/>
                    <w:rPr>
                      <w:sz w:val="21"/>
                      <w:szCs w:val="21"/>
                    </w:rPr>
                  </w:pPr>
                  <w:r w:rsidRPr="007465EB">
                    <w:rPr>
                      <w:rFonts w:hint="eastAsia"/>
                      <w:sz w:val="21"/>
                      <w:szCs w:val="21"/>
                    </w:rPr>
                    <w:lastRenderedPageBreak/>
                    <w:t>1.</w:t>
                  </w:r>
                  <w:r w:rsidRPr="007465EB">
                    <w:rPr>
                      <w:rFonts w:hint="eastAsia"/>
                      <w:sz w:val="21"/>
                      <w:szCs w:val="21"/>
                    </w:rPr>
                    <w:t>以工业涂装、包装印刷等行业为重点，</w:t>
                  </w:r>
                  <w:r w:rsidRPr="007465EB">
                    <w:rPr>
                      <w:rFonts w:hint="eastAsia"/>
                      <w:sz w:val="21"/>
                      <w:szCs w:val="21"/>
                    </w:rPr>
                    <w:lastRenderedPageBreak/>
                    <w:t>实施原辅材料和产品源头替代。工业涂</w:t>
                  </w:r>
                  <w:proofErr w:type="gramStart"/>
                  <w:r w:rsidRPr="007465EB">
                    <w:rPr>
                      <w:rFonts w:hint="eastAsia"/>
                      <w:sz w:val="21"/>
                      <w:szCs w:val="21"/>
                    </w:rPr>
                    <w:t>装企业</w:t>
                  </w:r>
                  <w:proofErr w:type="gramEnd"/>
                  <w:r w:rsidRPr="007465EB">
                    <w:rPr>
                      <w:rFonts w:hint="eastAsia"/>
                      <w:sz w:val="21"/>
                      <w:szCs w:val="21"/>
                    </w:rPr>
                    <w:t>和涉及喷涂作业的机动车维修服务企业，应当按照规定安装、使用污染防治设施，使用低挥发性有机物含量的原辅材料，或者进行工艺改造，并对原辅材料储运、加工生产、废弃物处置等环节实施全过程控制。</w:t>
                  </w:r>
                </w:p>
                <w:p w:rsidR="00AF0F11" w:rsidRPr="007465EB" w:rsidRDefault="00AF0F11" w:rsidP="00AF0F11">
                  <w:pPr>
                    <w:spacing w:line="240" w:lineRule="auto"/>
                    <w:ind w:firstLineChars="0" w:firstLine="0"/>
                    <w:rPr>
                      <w:sz w:val="21"/>
                      <w:szCs w:val="21"/>
                    </w:rPr>
                  </w:pPr>
                  <w:r w:rsidRPr="007465EB">
                    <w:rPr>
                      <w:rFonts w:hint="eastAsia"/>
                      <w:sz w:val="21"/>
                      <w:szCs w:val="21"/>
                    </w:rPr>
                    <w:t>2.</w:t>
                  </w:r>
                  <w:r w:rsidRPr="007465EB">
                    <w:rPr>
                      <w:rFonts w:hint="eastAsia"/>
                      <w:sz w:val="21"/>
                      <w:szCs w:val="21"/>
                    </w:rPr>
                    <w:t>加快建设微车基地污水处理厂，确保与服务范围的工业项目建设相衔接，保证规划区生活污水和工业废水可得到有效收集处置。</w:t>
                  </w:r>
                </w:p>
                <w:p w:rsidR="00AA3187" w:rsidRPr="007465EB" w:rsidRDefault="00AF0F11" w:rsidP="00AF0F11">
                  <w:pPr>
                    <w:spacing w:line="240" w:lineRule="auto"/>
                    <w:ind w:firstLineChars="0" w:firstLine="0"/>
                    <w:rPr>
                      <w:sz w:val="21"/>
                      <w:szCs w:val="21"/>
                    </w:rPr>
                  </w:pPr>
                  <w:r w:rsidRPr="007465EB">
                    <w:rPr>
                      <w:rFonts w:hint="eastAsia"/>
                      <w:sz w:val="21"/>
                      <w:szCs w:val="21"/>
                    </w:rPr>
                    <w:t>3.</w:t>
                  </w:r>
                  <w:r w:rsidRPr="007465EB">
                    <w:rPr>
                      <w:rFonts w:hint="eastAsia"/>
                      <w:sz w:val="21"/>
                      <w:szCs w:val="21"/>
                    </w:rPr>
                    <w:t>加快清平镇、土场镇生活污水雨污分流改造，无法实施分流制区域提高截留倍数。</w:t>
                  </w:r>
                </w:p>
              </w:tc>
              <w:tc>
                <w:tcPr>
                  <w:tcW w:w="1042" w:type="pct"/>
                  <w:vAlign w:val="center"/>
                </w:tcPr>
                <w:p w:rsidR="00AA3187" w:rsidRPr="007465EB" w:rsidRDefault="000A5F71" w:rsidP="00231E77">
                  <w:pPr>
                    <w:suppressAutoHyphens/>
                    <w:snapToGrid w:val="0"/>
                    <w:spacing w:line="240" w:lineRule="auto"/>
                    <w:ind w:firstLineChars="0" w:firstLine="0"/>
                    <w:rPr>
                      <w:sz w:val="21"/>
                      <w:szCs w:val="21"/>
                    </w:rPr>
                  </w:pPr>
                  <w:r w:rsidRPr="007465EB">
                    <w:rPr>
                      <w:rFonts w:hint="eastAsia"/>
                      <w:sz w:val="21"/>
                      <w:szCs w:val="21"/>
                    </w:rPr>
                    <w:lastRenderedPageBreak/>
                    <w:t>项目不属于</w:t>
                  </w:r>
                  <w:r w:rsidRPr="007465EB">
                    <w:rPr>
                      <w:sz w:val="21"/>
                      <w:szCs w:val="21"/>
                    </w:rPr>
                    <w:t>工业</w:t>
                  </w:r>
                  <w:r w:rsidRPr="007465EB">
                    <w:rPr>
                      <w:sz w:val="21"/>
                      <w:szCs w:val="21"/>
                    </w:rPr>
                    <w:lastRenderedPageBreak/>
                    <w:t>涂装、</w:t>
                  </w:r>
                  <w:r w:rsidRPr="007465EB">
                    <w:rPr>
                      <w:rFonts w:hint="eastAsia"/>
                      <w:sz w:val="21"/>
                      <w:szCs w:val="21"/>
                    </w:rPr>
                    <w:t>包装</w:t>
                  </w:r>
                  <w:r w:rsidRPr="007465EB">
                    <w:rPr>
                      <w:sz w:val="21"/>
                      <w:szCs w:val="21"/>
                    </w:rPr>
                    <w:t>等行业，原辅</w:t>
                  </w:r>
                  <w:r w:rsidRPr="007465EB">
                    <w:rPr>
                      <w:rFonts w:hint="eastAsia"/>
                      <w:sz w:val="21"/>
                      <w:szCs w:val="21"/>
                    </w:rPr>
                    <w:t>材料</w:t>
                  </w:r>
                  <w:r w:rsidRPr="007465EB">
                    <w:rPr>
                      <w:sz w:val="21"/>
                      <w:szCs w:val="21"/>
                    </w:rPr>
                    <w:t>不含挥发性有机物，项目产生的废气经处理达标后排放。</w:t>
                  </w:r>
                </w:p>
              </w:tc>
              <w:tc>
                <w:tcPr>
                  <w:tcW w:w="523" w:type="pct"/>
                  <w:vAlign w:val="center"/>
                </w:tcPr>
                <w:p w:rsidR="00AA3187" w:rsidRPr="007465EB" w:rsidRDefault="00F039C9" w:rsidP="003C6C7A">
                  <w:pPr>
                    <w:pStyle w:val="Default"/>
                    <w:suppressAutoHyphens/>
                    <w:snapToGrid w:val="0"/>
                    <w:jc w:val="center"/>
                    <w:rPr>
                      <w:rFonts w:ascii="Times New Roman" w:cs="Times New Roman"/>
                      <w:color w:val="auto"/>
                      <w:kern w:val="2"/>
                      <w:sz w:val="21"/>
                      <w:szCs w:val="21"/>
                    </w:rPr>
                  </w:pPr>
                  <w:r w:rsidRPr="007465EB">
                    <w:rPr>
                      <w:rFonts w:ascii="Times New Roman" w:cs="Times New Roman" w:hint="eastAsia"/>
                      <w:color w:val="auto"/>
                      <w:kern w:val="2"/>
                      <w:sz w:val="21"/>
                      <w:szCs w:val="21"/>
                    </w:rPr>
                    <w:lastRenderedPageBreak/>
                    <w:t>符合</w:t>
                  </w:r>
                </w:p>
              </w:tc>
            </w:tr>
            <w:tr w:rsidR="007465EB" w:rsidRPr="007465EB" w:rsidTr="00592CD9">
              <w:tc>
                <w:tcPr>
                  <w:tcW w:w="591" w:type="pct"/>
                  <w:vMerge/>
                </w:tcPr>
                <w:p w:rsidR="00AA3187" w:rsidRPr="007465EB" w:rsidRDefault="00AA3187">
                  <w:pPr>
                    <w:pStyle w:val="Default"/>
                    <w:jc w:val="center"/>
                    <w:rPr>
                      <w:color w:val="auto"/>
                      <w:sz w:val="21"/>
                      <w:szCs w:val="21"/>
                    </w:rPr>
                  </w:pPr>
                </w:p>
              </w:tc>
              <w:tc>
                <w:tcPr>
                  <w:tcW w:w="598" w:type="pct"/>
                  <w:vAlign w:val="center"/>
                </w:tcPr>
                <w:p w:rsidR="00AA3187" w:rsidRPr="007465EB" w:rsidRDefault="00F039C9">
                  <w:pPr>
                    <w:suppressAutoHyphens/>
                    <w:snapToGrid w:val="0"/>
                    <w:spacing w:line="240" w:lineRule="auto"/>
                    <w:ind w:firstLineChars="0" w:firstLine="0"/>
                    <w:rPr>
                      <w:sz w:val="21"/>
                      <w:szCs w:val="21"/>
                    </w:rPr>
                  </w:pPr>
                  <w:r w:rsidRPr="007465EB">
                    <w:rPr>
                      <w:rFonts w:hint="eastAsia"/>
                      <w:sz w:val="21"/>
                      <w:szCs w:val="21"/>
                    </w:rPr>
                    <w:t>环境风险防控</w:t>
                  </w:r>
                </w:p>
              </w:tc>
              <w:tc>
                <w:tcPr>
                  <w:tcW w:w="2245" w:type="pct"/>
                  <w:vAlign w:val="center"/>
                </w:tcPr>
                <w:p w:rsidR="00AA3187" w:rsidRPr="007465EB" w:rsidRDefault="00AF0F11" w:rsidP="00AF0F11">
                  <w:pPr>
                    <w:spacing w:line="240" w:lineRule="auto"/>
                    <w:ind w:firstLineChars="0" w:firstLine="0"/>
                    <w:rPr>
                      <w:sz w:val="21"/>
                      <w:szCs w:val="21"/>
                    </w:rPr>
                  </w:pPr>
                  <w:r w:rsidRPr="007465EB">
                    <w:rPr>
                      <w:rFonts w:hint="eastAsia"/>
                      <w:sz w:val="21"/>
                      <w:szCs w:val="21"/>
                    </w:rPr>
                    <w:t>1.</w:t>
                  </w:r>
                  <w:r w:rsidRPr="007465EB">
                    <w:rPr>
                      <w:rFonts w:hint="eastAsia"/>
                      <w:sz w:val="21"/>
                      <w:szCs w:val="21"/>
                    </w:rPr>
                    <w:t>定期开展环境安全排查整治专项行动，建立环境风险隐患排查档案，实行销号制度。</w:t>
                  </w:r>
                </w:p>
              </w:tc>
              <w:tc>
                <w:tcPr>
                  <w:tcW w:w="1042" w:type="pct"/>
                  <w:vAlign w:val="center"/>
                </w:tcPr>
                <w:p w:rsidR="00AA3187" w:rsidRPr="007465EB" w:rsidRDefault="00DE2144">
                  <w:pPr>
                    <w:suppressAutoHyphens/>
                    <w:snapToGrid w:val="0"/>
                    <w:spacing w:line="240" w:lineRule="auto"/>
                    <w:ind w:firstLineChars="0" w:firstLine="0"/>
                    <w:rPr>
                      <w:sz w:val="21"/>
                      <w:szCs w:val="21"/>
                    </w:rPr>
                  </w:pPr>
                  <w:r w:rsidRPr="007465EB">
                    <w:rPr>
                      <w:rFonts w:hint="eastAsia"/>
                      <w:sz w:val="21"/>
                      <w:szCs w:val="21"/>
                    </w:rPr>
                    <w:t>项目</w:t>
                  </w:r>
                  <w:r w:rsidRPr="007465EB">
                    <w:rPr>
                      <w:sz w:val="21"/>
                      <w:szCs w:val="21"/>
                    </w:rPr>
                    <w:t>不涉及</w:t>
                  </w:r>
                  <w:r w:rsidRPr="007465EB">
                    <w:rPr>
                      <w:rFonts w:hint="eastAsia"/>
                      <w:sz w:val="21"/>
                      <w:szCs w:val="21"/>
                    </w:rPr>
                    <w:t>。</w:t>
                  </w:r>
                </w:p>
              </w:tc>
              <w:tc>
                <w:tcPr>
                  <w:tcW w:w="523" w:type="pct"/>
                  <w:vAlign w:val="center"/>
                </w:tcPr>
                <w:p w:rsidR="00AA3187" w:rsidRPr="007465EB" w:rsidRDefault="00CF5406" w:rsidP="003C6C7A">
                  <w:pPr>
                    <w:pStyle w:val="Default"/>
                    <w:suppressAutoHyphens/>
                    <w:snapToGrid w:val="0"/>
                    <w:jc w:val="center"/>
                    <w:rPr>
                      <w:rFonts w:ascii="Times New Roman" w:cs="Times New Roman"/>
                      <w:color w:val="auto"/>
                      <w:kern w:val="2"/>
                      <w:sz w:val="21"/>
                      <w:szCs w:val="21"/>
                    </w:rPr>
                  </w:pPr>
                  <w:r w:rsidRPr="007465EB">
                    <w:rPr>
                      <w:rFonts w:ascii="Times New Roman" w:cs="Times New Roman" w:hint="eastAsia"/>
                      <w:color w:val="auto"/>
                      <w:kern w:val="2"/>
                      <w:sz w:val="21"/>
                      <w:szCs w:val="21"/>
                    </w:rPr>
                    <w:t>/</w:t>
                  </w:r>
                </w:p>
              </w:tc>
            </w:tr>
            <w:tr w:rsidR="007465EB" w:rsidRPr="007465EB" w:rsidTr="00592CD9">
              <w:tc>
                <w:tcPr>
                  <w:tcW w:w="591" w:type="pct"/>
                  <w:vMerge/>
                </w:tcPr>
                <w:p w:rsidR="00AA3187" w:rsidRPr="007465EB" w:rsidRDefault="00AA3187">
                  <w:pPr>
                    <w:pStyle w:val="Default"/>
                    <w:jc w:val="center"/>
                    <w:rPr>
                      <w:color w:val="auto"/>
                      <w:sz w:val="21"/>
                      <w:szCs w:val="21"/>
                    </w:rPr>
                  </w:pPr>
                </w:p>
              </w:tc>
              <w:tc>
                <w:tcPr>
                  <w:tcW w:w="598" w:type="pct"/>
                  <w:vAlign w:val="center"/>
                </w:tcPr>
                <w:p w:rsidR="00AA3187" w:rsidRPr="007465EB" w:rsidRDefault="00F039C9">
                  <w:pPr>
                    <w:suppressAutoHyphens/>
                    <w:snapToGrid w:val="0"/>
                    <w:spacing w:line="240" w:lineRule="auto"/>
                    <w:ind w:firstLineChars="0" w:firstLine="0"/>
                    <w:rPr>
                      <w:sz w:val="21"/>
                      <w:szCs w:val="21"/>
                    </w:rPr>
                  </w:pPr>
                  <w:r w:rsidRPr="007465EB">
                    <w:rPr>
                      <w:rFonts w:hint="eastAsia"/>
                      <w:sz w:val="21"/>
                      <w:szCs w:val="21"/>
                    </w:rPr>
                    <w:t>资源开发效率要求</w:t>
                  </w:r>
                </w:p>
              </w:tc>
              <w:tc>
                <w:tcPr>
                  <w:tcW w:w="2245" w:type="pct"/>
                  <w:vAlign w:val="center"/>
                </w:tcPr>
                <w:p w:rsidR="00AA3187" w:rsidRPr="007465EB" w:rsidRDefault="00CF5406" w:rsidP="003C6C7A">
                  <w:pPr>
                    <w:spacing w:line="240" w:lineRule="auto"/>
                    <w:ind w:firstLineChars="0" w:firstLine="0"/>
                    <w:rPr>
                      <w:sz w:val="21"/>
                      <w:szCs w:val="21"/>
                    </w:rPr>
                  </w:pPr>
                  <w:r w:rsidRPr="007465EB">
                    <w:rPr>
                      <w:rFonts w:hint="eastAsia"/>
                      <w:sz w:val="21"/>
                      <w:szCs w:val="21"/>
                    </w:rPr>
                    <w:t>/</w:t>
                  </w:r>
                </w:p>
              </w:tc>
              <w:tc>
                <w:tcPr>
                  <w:tcW w:w="1042" w:type="pct"/>
                  <w:vAlign w:val="center"/>
                </w:tcPr>
                <w:p w:rsidR="00AA3187" w:rsidRPr="007465EB" w:rsidRDefault="00CF5406">
                  <w:pPr>
                    <w:suppressAutoHyphens/>
                    <w:snapToGrid w:val="0"/>
                    <w:spacing w:line="240" w:lineRule="auto"/>
                    <w:ind w:firstLineChars="0" w:firstLine="0"/>
                    <w:rPr>
                      <w:sz w:val="21"/>
                      <w:szCs w:val="21"/>
                    </w:rPr>
                  </w:pPr>
                  <w:r w:rsidRPr="007465EB">
                    <w:rPr>
                      <w:rFonts w:hint="eastAsia"/>
                      <w:sz w:val="21"/>
                      <w:szCs w:val="21"/>
                    </w:rPr>
                    <w:t>/</w:t>
                  </w:r>
                </w:p>
              </w:tc>
              <w:tc>
                <w:tcPr>
                  <w:tcW w:w="523" w:type="pct"/>
                  <w:vAlign w:val="center"/>
                </w:tcPr>
                <w:p w:rsidR="00AA3187" w:rsidRPr="007465EB" w:rsidRDefault="00CF5406" w:rsidP="003C6C7A">
                  <w:pPr>
                    <w:pStyle w:val="Default"/>
                    <w:suppressAutoHyphens/>
                    <w:snapToGrid w:val="0"/>
                    <w:jc w:val="center"/>
                    <w:rPr>
                      <w:rFonts w:ascii="Times New Roman" w:cs="Times New Roman"/>
                      <w:color w:val="auto"/>
                      <w:kern w:val="2"/>
                      <w:sz w:val="21"/>
                      <w:szCs w:val="21"/>
                    </w:rPr>
                  </w:pPr>
                  <w:r w:rsidRPr="007465EB">
                    <w:rPr>
                      <w:rFonts w:ascii="Times New Roman" w:cs="Times New Roman" w:hint="eastAsia"/>
                      <w:color w:val="auto"/>
                      <w:kern w:val="2"/>
                      <w:sz w:val="21"/>
                      <w:szCs w:val="21"/>
                    </w:rPr>
                    <w:t>/</w:t>
                  </w:r>
                </w:p>
              </w:tc>
            </w:tr>
          </w:tbl>
          <w:p w:rsidR="00AA3187" w:rsidRPr="007465EB" w:rsidRDefault="00F039C9">
            <w:pPr>
              <w:autoSpaceDE w:val="0"/>
              <w:autoSpaceDN w:val="0"/>
              <w:adjustRightInd w:val="0"/>
              <w:snapToGrid w:val="0"/>
              <w:ind w:firstLine="480"/>
              <w:rPr>
                <w:b/>
                <w:bCs/>
              </w:rPr>
            </w:pPr>
            <w:r w:rsidRPr="007465EB">
              <w:rPr>
                <w:rFonts w:hint="eastAsia"/>
                <w:bCs/>
              </w:rPr>
              <w:t>综上，</w:t>
            </w:r>
            <w:r w:rsidR="007F6B7D" w:rsidRPr="007465EB">
              <w:rPr>
                <w:rFonts w:hint="eastAsia"/>
                <w:bCs/>
              </w:rPr>
              <w:t>项目</w:t>
            </w:r>
            <w:r w:rsidRPr="007465EB">
              <w:rPr>
                <w:rFonts w:hint="eastAsia"/>
                <w:bCs/>
              </w:rPr>
              <w:t>符合“三线一单”管控要求。</w:t>
            </w:r>
          </w:p>
          <w:p w:rsidR="00AA3187" w:rsidRPr="007465EB" w:rsidRDefault="00F039C9" w:rsidP="003C6C7A">
            <w:pPr>
              <w:autoSpaceDE w:val="0"/>
              <w:autoSpaceDN w:val="0"/>
              <w:ind w:firstLine="482"/>
              <w:rPr>
                <w:b/>
                <w:kern w:val="0"/>
                <w:szCs w:val="21"/>
              </w:rPr>
            </w:pPr>
            <w:r w:rsidRPr="007465EB">
              <w:rPr>
                <w:b/>
                <w:kern w:val="0"/>
                <w:szCs w:val="21"/>
              </w:rPr>
              <w:t>2</w:t>
            </w:r>
            <w:r w:rsidRPr="007465EB">
              <w:rPr>
                <w:b/>
                <w:kern w:val="0"/>
                <w:szCs w:val="21"/>
              </w:rPr>
              <w:t>、与其他相关生态环境保护法律法规政策、生态环境保护规划的符合性分析</w:t>
            </w:r>
          </w:p>
          <w:p w:rsidR="00AA3187" w:rsidRPr="007465EB" w:rsidRDefault="00F039C9" w:rsidP="003C6C7A">
            <w:pPr>
              <w:autoSpaceDE w:val="0"/>
              <w:autoSpaceDN w:val="0"/>
              <w:ind w:firstLine="480"/>
              <w:rPr>
                <w:kern w:val="0"/>
                <w:szCs w:val="21"/>
              </w:rPr>
            </w:pPr>
            <w:r w:rsidRPr="007465EB">
              <w:rPr>
                <w:kern w:val="0"/>
                <w:szCs w:val="21"/>
              </w:rPr>
              <w:t>（</w:t>
            </w:r>
            <w:r w:rsidRPr="007465EB">
              <w:rPr>
                <w:kern w:val="0"/>
                <w:szCs w:val="21"/>
              </w:rPr>
              <w:t>1</w:t>
            </w:r>
            <w:r w:rsidRPr="007465EB">
              <w:rPr>
                <w:kern w:val="0"/>
                <w:szCs w:val="21"/>
              </w:rPr>
              <w:t>）与《产业结构调整指导目录（</w:t>
            </w:r>
            <w:r w:rsidRPr="007465EB">
              <w:rPr>
                <w:kern w:val="0"/>
                <w:szCs w:val="21"/>
              </w:rPr>
              <w:t>2024</w:t>
            </w:r>
            <w:r w:rsidRPr="007465EB">
              <w:rPr>
                <w:kern w:val="0"/>
                <w:szCs w:val="21"/>
              </w:rPr>
              <w:t>年本）》的符合性分析</w:t>
            </w:r>
          </w:p>
          <w:p w:rsidR="00AA3187" w:rsidRPr="007465EB" w:rsidRDefault="00F039C9">
            <w:pPr>
              <w:autoSpaceDE w:val="0"/>
              <w:autoSpaceDN w:val="0"/>
              <w:ind w:firstLine="480"/>
              <w:rPr>
                <w:kern w:val="0"/>
                <w:szCs w:val="21"/>
              </w:rPr>
            </w:pPr>
            <w:r w:rsidRPr="007465EB">
              <w:rPr>
                <w:rFonts w:hint="eastAsia"/>
                <w:kern w:val="0"/>
                <w:szCs w:val="21"/>
              </w:rPr>
              <w:t>项目</w:t>
            </w:r>
            <w:r w:rsidRPr="007465EB">
              <w:rPr>
                <w:kern w:val="0"/>
                <w:szCs w:val="21"/>
              </w:rPr>
              <w:t>属于</w:t>
            </w:r>
            <w:r w:rsidR="00AF1FDE" w:rsidRPr="007465EB">
              <w:rPr>
                <w:szCs w:val="22"/>
              </w:rPr>
              <w:t>C3670</w:t>
            </w:r>
            <w:r w:rsidR="00AF1FDE" w:rsidRPr="007465EB">
              <w:rPr>
                <w:rFonts w:hint="eastAsia"/>
                <w:szCs w:val="22"/>
              </w:rPr>
              <w:t>汽车零部件</w:t>
            </w:r>
            <w:r w:rsidR="00AF1FDE" w:rsidRPr="007465EB">
              <w:rPr>
                <w:szCs w:val="22"/>
              </w:rPr>
              <w:t>及配件制造</w:t>
            </w:r>
            <w:r w:rsidRPr="007465EB">
              <w:rPr>
                <w:rFonts w:hint="eastAsia"/>
                <w:szCs w:val="22"/>
              </w:rPr>
              <w:t>，</w:t>
            </w:r>
            <w:r w:rsidRPr="007465EB">
              <w:rPr>
                <w:szCs w:val="22"/>
              </w:rPr>
              <w:t>主要产品为</w:t>
            </w:r>
            <w:r w:rsidR="00832BB7" w:rsidRPr="007465EB">
              <w:rPr>
                <w:rFonts w:hint="eastAsia"/>
              </w:rPr>
              <w:t>汽车座椅</w:t>
            </w:r>
            <w:r w:rsidR="00832BB7" w:rsidRPr="007465EB">
              <w:t>骨架、铰链等</w:t>
            </w:r>
            <w:r w:rsidRPr="007465EB">
              <w:rPr>
                <w:szCs w:val="22"/>
              </w:rPr>
              <w:t>，</w:t>
            </w:r>
            <w:r w:rsidRPr="007465EB">
              <w:rPr>
                <w:kern w:val="0"/>
                <w:szCs w:val="21"/>
              </w:rPr>
              <w:t>根据《产业结构调整指导目录（</w:t>
            </w:r>
            <w:r w:rsidRPr="007465EB">
              <w:rPr>
                <w:kern w:val="0"/>
                <w:szCs w:val="21"/>
              </w:rPr>
              <w:t>2024</w:t>
            </w:r>
            <w:r w:rsidRPr="007465EB">
              <w:rPr>
                <w:kern w:val="0"/>
                <w:szCs w:val="21"/>
              </w:rPr>
              <w:t>年本）》，不属于禁止、限制类，为允许类项目；项目采用的工艺设备不属于《产业结构调整指导目录（</w:t>
            </w:r>
            <w:r w:rsidRPr="007465EB">
              <w:rPr>
                <w:kern w:val="0"/>
                <w:szCs w:val="21"/>
              </w:rPr>
              <w:t>2024</w:t>
            </w:r>
            <w:r w:rsidRPr="007465EB">
              <w:rPr>
                <w:kern w:val="0"/>
                <w:szCs w:val="21"/>
              </w:rPr>
              <w:t>年本）》中淘汰</w:t>
            </w:r>
            <w:r w:rsidR="0015611D" w:rsidRPr="007465EB">
              <w:rPr>
                <w:rFonts w:hint="eastAsia"/>
                <w:kern w:val="0"/>
                <w:szCs w:val="21"/>
              </w:rPr>
              <w:t>类</w:t>
            </w:r>
            <w:r w:rsidRPr="007465EB">
              <w:rPr>
                <w:kern w:val="0"/>
                <w:szCs w:val="21"/>
              </w:rPr>
              <w:t>范畴。因此，项目符合国家现行</w:t>
            </w:r>
            <w:r w:rsidR="00B8272A" w:rsidRPr="007465EB">
              <w:rPr>
                <w:rFonts w:hint="eastAsia"/>
                <w:kern w:val="0"/>
                <w:szCs w:val="21"/>
              </w:rPr>
              <w:t>的</w:t>
            </w:r>
            <w:r w:rsidRPr="007465EB">
              <w:rPr>
                <w:kern w:val="0"/>
                <w:szCs w:val="21"/>
              </w:rPr>
              <w:t>产业政策</w:t>
            </w:r>
            <w:r w:rsidR="00B8272A" w:rsidRPr="007465EB">
              <w:rPr>
                <w:rFonts w:hint="eastAsia"/>
                <w:kern w:val="0"/>
                <w:szCs w:val="21"/>
              </w:rPr>
              <w:t>要求</w:t>
            </w:r>
            <w:r w:rsidRPr="007465EB">
              <w:rPr>
                <w:kern w:val="0"/>
                <w:szCs w:val="21"/>
              </w:rPr>
              <w:t>。</w:t>
            </w:r>
          </w:p>
          <w:p w:rsidR="00AA3187" w:rsidRPr="007465EB" w:rsidRDefault="00F039C9">
            <w:pPr>
              <w:ind w:firstLine="480"/>
              <w:rPr>
                <w:kern w:val="0"/>
                <w:szCs w:val="21"/>
              </w:rPr>
            </w:pPr>
            <w:r w:rsidRPr="007465EB">
              <w:rPr>
                <w:kern w:val="0"/>
                <w:szCs w:val="21"/>
              </w:rPr>
              <w:t>（</w:t>
            </w:r>
            <w:r w:rsidRPr="007465EB">
              <w:rPr>
                <w:kern w:val="0"/>
                <w:szCs w:val="21"/>
              </w:rPr>
              <w:t>2</w:t>
            </w:r>
            <w:r w:rsidRPr="007465EB">
              <w:rPr>
                <w:kern w:val="0"/>
                <w:szCs w:val="21"/>
              </w:rPr>
              <w:t>）与《</w:t>
            </w:r>
            <w:bookmarkStart w:id="10" w:name="OLE_LINK2"/>
            <w:bookmarkStart w:id="11" w:name="OLE_LINK17"/>
            <w:r w:rsidRPr="007465EB">
              <w:rPr>
                <w:rFonts w:hint="eastAsia"/>
                <w:kern w:val="0"/>
                <w:szCs w:val="21"/>
              </w:rPr>
              <w:t>重庆市发展和改革委员会关于印发重庆市产业投资准入工作手册的通知</w:t>
            </w:r>
            <w:bookmarkEnd w:id="10"/>
            <w:bookmarkEnd w:id="11"/>
            <w:r w:rsidRPr="007465EB">
              <w:rPr>
                <w:kern w:val="0"/>
                <w:szCs w:val="21"/>
              </w:rPr>
              <w:t>》（</w:t>
            </w:r>
            <w:proofErr w:type="gramStart"/>
            <w:r w:rsidRPr="007465EB">
              <w:rPr>
                <w:kern w:val="0"/>
                <w:szCs w:val="21"/>
              </w:rPr>
              <w:t>渝发改投</w:t>
            </w:r>
            <w:r w:rsidRPr="007465EB">
              <w:rPr>
                <w:rFonts w:hint="eastAsia"/>
                <w:kern w:val="0"/>
                <w:szCs w:val="21"/>
              </w:rPr>
              <w:t>资</w:t>
            </w:r>
            <w:proofErr w:type="gramEnd"/>
            <w:r w:rsidRPr="007465EB">
              <w:rPr>
                <w:kern w:val="0"/>
                <w:szCs w:val="21"/>
              </w:rPr>
              <w:t>〔</w:t>
            </w:r>
            <w:r w:rsidRPr="007465EB">
              <w:rPr>
                <w:kern w:val="0"/>
                <w:szCs w:val="21"/>
              </w:rPr>
              <w:t>2022</w:t>
            </w:r>
            <w:r w:rsidRPr="007465EB">
              <w:rPr>
                <w:kern w:val="0"/>
                <w:szCs w:val="21"/>
              </w:rPr>
              <w:t>〕</w:t>
            </w:r>
            <w:r w:rsidRPr="007465EB">
              <w:rPr>
                <w:kern w:val="0"/>
                <w:szCs w:val="21"/>
              </w:rPr>
              <w:t>1436</w:t>
            </w:r>
            <w:r w:rsidRPr="007465EB">
              <w:rPr>
                <w:kern w:val="0"/>
                <w:szCs w:val="21"/>
              </w:rPr>
              <w:t>号）符合性分析</w:t>
            </w:r>
          </w:p>
          <w:p w:rsidR="00AA3187" w:rsidRPr="007465EB" w:rsidRDefault="00F039C9">
            <w:pPr>
              <w:autoSpaceDE w:val="0"/>
              <w:autoSpaceDN w:val="0"/>
              <w:adjustRightInd w:val="0"/>
              <w:snapToGrid w:val="0"/>
              <w:spacing w:line="400" w:lineRule="exact"/>
              <w:ind w:firstLineChars="0" w:firstLine="0"/>
              <w:jc w:val="center"/>
              <w:rPr>
                <w:b/>
                <w:bCs/>
                <w:kern w:val="0"/>
                <w:szCs w:val="21"/>
              </w:rPr>
            </w:pPr>
            <w:r w:rsidRPr="007465EB">
              <w:rPr>
                <w:b/>
                <w:bCs/>
                <w:kern w:val="0"/>
                <w:szCs w:val="21"/>
              </w:rPr>
              <w:t>表</w:t>
            </w:r>
            <w:r w:rsidRPr="007465EB">
              <w:rPr>
                <w:b/>
                <w:bCs/>
                <w:kern w:val="0"/>
                <w:szCs w:val="21"/>
              </w:rPr>
              <w:t>1-5</w:t>
            </w:r>
            <w:r w:rsidRPr="007465EB">
              <w:rPr>
                <w:b/>
                <w:bCs/>
                <w:kern w:val="0"/>
                <w:szCs w:val="21"/>
              </w:rPr>
              <w:t>与《</w:t>
            </w:r>
            <w:r w:rsidRPr="007465EB">
              <w:rPr>
                <w:rFonts w:hint="eastAsia"/>
                <w:b/>
                <w:bCs/>
                <w:kern w:val="0"/>
                <w:szCs w:val="21"/>
              </w:rPr>
              <w:t>重庆市发展和改革委员会关于印发重庆市产业投资准入工作手册的通知</w:t>
            </w:r>
            <w:r w:rsidRPr="007465EB">
              <w:rPr>
                <w:b/>
                <w:bCs/>
                <w:kern w:val="0"/>
                <w:szCs w:val="21"/>
              </w:rPr>
              <w:t>》（</w:t>
            </w:r>
            <w:proofErr w:type="gramStart"/>
            <w:r w:rsidRPr="007465EB">
              <w:rPr>
                <w:b/>
                <w:bCs/>
                <w:kern w:val="0"/>
                <w:szCs w:val="21"/>
              </w:rPr>
              <w:t>渝发改投</w:t>
            </w:r>
            <w:r w:rsidRPr="007465EB">
              <w:rPr>
                <w:rFonts w:hint="eastAsia"/>
                <w:b/>
                <w:bCs/>
                <w:kern w:val="0"/>
                <w:szCs w:val="21"/>
              </w:rPr>
              <w:t>资</w:t>
            </w:r>
            <w:proofErr w:type="gramEnd"/>
            <w:r w:rsidRPr="007465EB">
              <w:rPr>
                <w:b/>
                <w:bCs/>
                <w:kern w:val="0"/>
                <w:szCs w:val="21"/>
              </w:rPr>
              <w:t>〔</w:t>
            </w:r>
            <w:r w:rsidRPr="007465EB">
              <w:rPr>
                <w:b/>
                <w:bCs/>
                <w:kern w:val="0"/>
                <w:szCs w:val="21"/>
              </w:rPr>
              <w:t>2022</w:t>
            </w:r>
            <w:r w:rsidRPr="007465EB">
              <w:rPr>
                <w:b/>
                <w:bCs/>
                <w:kern w:val="0"/>
                <w:szCs w:val="21"/>
              </w:rPr>
              <w:t>〕</w:t>
            </w:r>
            <w:r w:rsidRPr="007465EB">
              <w:rPr>
                <w:b/>
                <w:bCs/>
                <w:kern w:val="0"/>
                <w:szCs w:val="21"/>
              </w:rPr>
              <w:t>1436</w:t>
            </w:r>
            <w:r w:rsidRPr="007465EB">
              <w:rPr>
                <w:b/>
                <w:bCs/>
                <w:kern w:val="0"/>
                <w:szCs w:val="21"/>
              </w:rPr>
              <w:t>号）符合性</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5"/>
              <w:gridCol w:w="4323"/>
              <w:gridCol w:w="2469"/>
              <w:gridCol w:w="1050"/>
            </w:tblGrid>
            <w:tr w:rsidR="007465EB" w:rsidRPr="007465EB" w:rsidTr="00C04B9F">
              <w:trPr>
                <w:trHeight w:val="397"/>
                <w:jc w:val="center"/>
              </w:trPr>
              <w:tc>
                <w:tcPr>
                  <w:tcW w:w="385" w:type="pct"/>
                  <w:vAlign w:val="center"/>
                </w:tcPr>
                <w:p w:rsidR="00AA3187" w:rsidRPr="007465EB" w:rsidRDefault="00F039C9">
                  <w:pPr>
                    <w:pStyle w:val="af6"/>
                    <w:jc w:val="center"/>
                  </w:pPr>
                  <w:r w:rsidRPr="007465EB">
                    <w:t>序号</w:t>
                  </w:r>
                </w:p>
              </w:tc>
              <w:tc>
                <w:tcPr>
                  <w:tcW w:w="2544" w:type="pct"/>
                  <w:vAlign w:val="center"/>
                </w:tcPr>
                <w:p w:rsidR="00AA3187" w:rsidRPr="007465EB" w:rsidRDefault="00F039C9">
                  <w:pPr>
                    <w:pStyle w:val="af6"/>
                    <w:jc w:val="center"/>
                  </w:pPr>
                  <w:r w:rsidRPr="007465EB">
                    <w:t>规定要求</w:t>
                  </w:r>
                </w:p>
              </w:tc>
              <w:tc>
                <w:tcPr>
                  <w:tcW w:w="1453" w:type="pct"/>
                  <w:vAlign w:val="center"/>
                </w:tcPr>
                <w:p w:rsidR="00AA3187" w:rsidRPr="007465EB" w:rsidRDefault="007F6B7D">
                  <w:pPr>
                    <w:pStyle w:val="af6"/>
                    <w:jc w:val="center"/>
                  </w:pPr>
                  <w:r w:rsidRPr="007465EB">
                    <w:t>项目</w:t>
                  </w:r>
                  <w:r w:rsidR="00F039C9" w:rsidRPr="007465EB">
                    <w:t>执行情况</w:t>
                  </w:r>
                </w:p>
              </w:tc>
              <w:tc>
                <w:tcPr>
                  <w:tcW w:w="618" w:type="pct"/>
                  <w:vAlign w:val="center"/>
                </w:tcPr>
                <w:p w:rsidR="00AA3187" w:rsidRPr="007465EB" w:rsidRDefault="00F039C9">
                  <w:pPr>
                    <w:pStyle w:val="af6"/>
                    <w:jc w:val="center"/>
                  </w:pPr>
                  <w:r w:rsidRPr="007465EB">
                    <w:t>符合性</w:t>
                  </w:r>
                </w:p>
              </w:tc>
            </w:tr>
            <w:tr w:rsidR="007465EB" w:rsidRPr="007465EB">
              <w:trPr>
                <w:trHeight w:val="397"/>
                <w:jc w:val="center"/>
              </w:trPr>
              <w:tc>
                <w:tcPr>
                  <w:tcW w:w="385" w:type="pct"/>
                  <w:vAlign w:val="center"/>
                </w:tcPr>
                <w:p w:rsidR="00AA3187" w:rsidRPr="007465EB" w:rsidRDefault="00F039C9">
                  <w:pPr>
                    <w:pStyle w:val="af6"/>
                    <w:jc w:val="center"/>
                  </w:pPr>
                  <w:proofErr w:type="gramStart"/>
                  <w:r w:rsidRPr="007465EB">
                    <w:t>一</w:t>
                  </w:r>
                  <w:proofErr w:type="gramEnd"/>
                </w:p>
              </w:tc>
              <w:tc>
                <w:tcPr>
                  <w:tcW w:w="4615" w:type="pct"/>
                  <w:gridSpan w:val="3"/>
                  <w:vAlign w:val="center"/>
                </w:tcPr>
                <w:p w:rsidR="00AA3187" w:rsidRPr="007465EB" w:rsidRDefault="00F039C9">
                  <w:pPr>
                    <w:pStyle w:val="af6"/>
                    <w:jc w:val="center"/>
                  </w:pPr>
                  <w:r w:rsidRPr="007465EB">
                    <w:t>全市范围内不予准入的产业</w:t>
                  </w:r>
                </w:p>
              </w:tc>
            </w:tr>
            <w:tr w:rsidR="007465EB" w:rsidRPr="007465EB" w:rsidTr="00C04B9F">
              <w:trPr>
                <w:trHeight w:val="397"/>
                <w:jc w:val="center"/>
              </w:trPr>
              <w:tc>
                <w:tcPr>
                  <w:tcW w:w="385" w:type="pct"/>
                  <w:vAlign w:val="center"/>
                </w:tcPr>
                <w:p w:rsidR="00AA3187" w:rsidRPr="007465EB" w:rsidRDefault="00F039C9">
                  <w:pPr>
                    <w:pStyle w:val="af6"/>
                    <w:jc w:val="center"/>
                  </w:pPr>
                  <w:r w:rsidRPr="007465EB">
                    <w:t>1</w:t>
                  </w:r>
                </w:p>
              </w:tc>
              <w:tc>
                <w:tcPr>
                  <w:tcW w:w="2544" w:type="pct"/>
                  <w:vAlign w:val="center"/>
                </w:tcPr>
                <w:p w:rsidR="00AA3187" w:rsidRPr="007465EB" w:rsidRDefault="00F039C9" w:rsidP="003C6C7A">
                  <w:pPr>
                    <w:pStyle w:val="af6"/>
                  </w:pPr>
                  <w:r w:rsidRPr="007465EB">
                    <w:rPr>
                      <w:rFonts w:hint="eastAsia"/>
                    </w:rPr>
                    <w:t>国家产业结构调整指导目录中的淘汰类项目。</w:t>
                  </w:r>
                </w:p>
              </w:tc>
              <w:tc>
                <w:tcPr>
                  <w:tcW w:w="1453" w:type="pct"/>
                  <w:vAlign w:val="center"/>
                </w:tcPr>
                <w:p w:rsidR="00AA3187" w:rsidRPr="007465EB" w:rsidRDefault="007F6B7D" w:rsidP="003C6C7A">
                  <w:pPr>
                    <w:pStyle w:val="af6"/>
                  </w:pPr>
                  <w:r w:rsidRPr="007465EB">
                    <w:rPr>
                      <w:rFonts w:hint="eastAsia"/>
                    </w:rPr>
                    <w:t>项目</w:t>
                  </w:r>
                  <w:r w:rsidR="00F039C9" w:rsidRPr="007465EB">
                    <w:t>属于</w:t>
                  </w:r>
                  <w:r w:rsidR="00F039C9" w:rsidRPr="007465EB">
                    <w:rPr>
                      <w:rFonts w:hint="eastAsia"/>
                    </w:rPr>
                    <w:t>允许类</w:t>
                  </w:r>
                  <w:r w:rsidR="00F039C9" w:rsidRPr="007465EB">
                    <w:t>项目。</w:t>
                  </w:r>
                </w:p>
              </w:tc>
              <w:tc>
                <w:tcPr>
                  <w:tcW w:w="618" w:type="pct"/>
                  <w:vAlign w:val="center"/>
                </w:tcPr>
                <w:p w:rsidR="00AA3187" w:rsidRPr="007465EB" w:rsidRDefault="00F039C9">
                  <w:pPr>
                    <w:pStyle w:val="af6"/>
                    <w:jc w:val="center"/>
                  </w:pPr>
                  <w:r w:rsidRPr="007465EB">
                    <w:t>符合</w:t>
                  </w:r>
                </w:p>
              </w:tc>
            </w:tr>
            <w:tr w:rsidR="007465EB" w:rsidRPr="007465EB" w:rsidTr="00C04B9F">
              <w:trPr>
                <w:trHeight w:val="397"/>
                <w:jc w:val="center"/>
              </w:trPr>
              <w:tc>
                <w:tcPr>
                  <w:tcW w:w="385" w:type="pct"/>
                  <w:vAlign w:val="center"/>
                </w:tcPr>
                <w:p w:rsidR="00AA3187" w:rsidRPr="007465EB" w:rsidRDefault="00F039C9">
                  <w:pPr>
                    <w:pStyle w:val="af6"/>
                    <w:jc w:val="center"/>
                  </w:pPr>
                  <w:r w:rsidRPr="007465EB">
                    <w:t>2</w:t>
                  </w:r>
                </w:p>
              </w:tc>
              <w:tc>
                <w:tcPr>
                  <w:tcW w:w="2544" w:type="pct"/>
                  <w:vAlign w:val="center"/>
                </w:tcPr>
                <w:p w:rsidR="00AA3187" w:rsidRPr="007465EB" w:rsidRDefault="00F039C9" w:rsidP="003C6C7A">
                  <w:pPr>
                    <w:pStyle w:val="af6"/>
                  </w:pPr>
                  <w:r w:rsidRPr="007465EB">
                    <w:rPr>
                      <w:rFonts w:hint="eastAsia"/>
                    </w:rPr>
                    <w:t>天然林商业性采伐。</w:t>
                  </w:r>
                </w:p>
              </w:tc>
              <w:tc>
                <w:tcPr>
                  <w:tcW w:w="1453" w:type="pct"/>
                  <w:vAlign w:val="center"/>
                </w:tcPr>
                <w:p w:rsidR="00AA3187" w:rsidRPr="007465EB" w:rsidRDefault="007F6B7D" w:rsidP="00C04B9F">
                  <w:pPr>
                    <w:pStyle w:val="af6"/>
                  </w:pPr>
                  <w:r w:rsidRPr="007465EB">
                    <w:rPr>
                      <w:rFonts w:hint="eastAsia"/>
                    </w:rPr>
                    <w:t>项目</w:t>
                  </w:r>
                  <w:r w:rsidR="00C04B9F" w:rsidRPr="007465EB">
                    <w:rPr>
                      <w:rFonts w:hint="eastAsia"/>
                    </w:rPr>
                    <w:t>不涉及</w:t>
                  </w:r>
                  <w:r w:rsidR="00F039C9" w:rsidRPr="007465EB">
                    <w:t>。</w:t>
                  </w:r>
                </w:p>
              </w:tc>
              <w:tc>
                <w:tcPr>
                  <w:tcW w:w="618" w:type="pct"/>
                  <w:vAlign w:val="center"/>
                </w:tcPr>
                <w:p w:rsidR="00AA3187" w:rsidRPr="007465EB" w:rsidRDefault="00F039C9">
                  <w:pPr>
                    <w:pStyle w:val="af6"/>
                    <w:jc w:val="center"/>
                  </w:pPr>
                  <w:r w:rsidRPr="007465EB">
                    <w:t>符合</w:t>
                  </w:r>
                </w:p>
              </w:tc>
            </w:tr>
            <w:tr w:rsidR="007465EB" w:rsidRPr="007465EB" w:rsidTr="00C04B9F">
              <w:trPr>
                <w:trHeight w:val="397"/>
                <w:jc w:val="center"/>
              </w:trPr>
              <w:tc>
                <w:tcPr>
                  <w:tcW w:w="385" w:type="pct"/>
                  <w:vAlign w:val="center"/>
                </w:tcPr>
                <w:p w:rsidR="00AA3187" w:rsidRPr="007465EB" w:rsidRDefault="00F039C9">
                  <w:pPr>
                    <w:pStyle w:val="af6"/>
                    <w:jc w:val="center"/>
                  </w:pPr>
                  <w:r w:rsidRPr="007465EB">
                    <w:t>3</w:t>
                  </w:r>
                </w:p>
              </w:tc>
              <w:tc>
                <w:tcPr>
                  <w:tcW w:w="2544" w:type="pct"/>
                  <w:vAlign w:val="center"/>
                </w:tcPr>
                <w:p w:rsidR="00AA3187" w:rsidRPr="007465EB" w:rsidRDefault="00F039C9" w:rsidP="003C6C7A">
                  <w:pPr>
                    <w:pStyle w:val="af6"/>
                  </w:pPr>
                  <w:r w:rsidRPr="007465EB">
                    <w:rPr>
                      <w:rFonts w:hint="eastAsia"/>
                    </w:rPr>
                    <w:t>法律法规和相关政策明令不予准入的其他项目。</w:t>
                  </w:r>
                </w:p>
              </w:tc>
              <w:tc>
                <w:tcPr>
                  <w:tcW w:w="1453" w:type="pct"/>
                  <w:vAlign w:val="center"/>
                </w:tcPr>
                <w:p w:rsidR="00AA3187" w:rsidRPr="007465EB" w:rsidRDefault="007F6B7D" w:rsidP="003C6C7A">
                  <w:pPr>
                    <w:pStyle w:val="af6"/>
                  </w:pPr>
                  <w:r w:rsidRPr="007465EB">
                    <w:rPr>
                      <w:rFonts w:hint="eastAsia"/>
                    </w:rPr>
                    <w:t>项目</w:t>
                  </w:r>
                  <w:r w:rsidR="00F039C9" w:rsidRPr="007465EB">
                    <w:t>不属于</w:t>
                  </w:r>
                  <w:r w:rsidR="00F039C9" w:rsidRPr="007465EB">
                    <w:rPr>
                      <w:rFonts w:hint="eastAsia"/>
                    </w:rPr>
                    <w:t>法律法规和相关政策明令不予准入的其他项目。</w:t>
                  </w:r>
                </w:p>
              </w:tc>
              <w:tc>
                <w:tcPr>
                  <w:tcW w:w="618" w:type="pct"/>
                  <w:vAlign w:val="center"/>
                </w:tcPr>
                <w:p w:rsidR="00AA3187" w:rsidRPr="007465EB" w:rsidRDefault="00F039C9">
                  <w:pPr>
                    <w:pStyle w:val="af6"/>
                    <w:jc w:val="center"/>
                  </w:pPr>
                  <w:r w:rsidRPr="007465EB">
                    <w:t>符合</w:t>
                  </w:r>
                </w:p>
              </w:tc>
            </w:tr>
            <w:tr w:rsidR="007465EB" w:rsidRPr="007465EB">
              <w:trPr>
                <w:trHeight w:val="397"/>
                <w:jc w:val="center"/>
              </w:trPr>
              <w:tc>
                <w:tcPr>
                  <w:tcW w:w="385" w:type="pct"/>
                  <w:vAlign w:val="center"/>
                </w:tcPr>
                <w:p w:rsidR="00AA3187" w:rsidRPr="007465EB" w:rsidRDefault="00F039C9">
                  <w:pPr>
                    <w:pStyle w:val="af6"/>
                    <w:jc w:val="center"/>
                  </w:pPr>
                  <w:r w:rsidRPr="007465EB">
                    <w:rPr>
                      <w:rFonts w:hint="eastAsia"/>
                    </w:rPr>
                    <w:t>二</w:t>
                  </w:r>
                </w:p>
              </w:tc>
              <w:tc>
                <w:tcPr>
                  <w:tcW w:w="4615" w:type="pct"/>
                  <w:gridSpan w:val="3"/>
                  <w:vAlign w:val="center"/>
                </w:tcPr>
                <w:p w:rsidR="00AA3187" w:rsidRPr="007465EB" w:rsidRDefault="00F039C9">
                  <w:pPr>
                    <w:pStyle w:val="af6"/>
                    <w:jc w:val="center"/>
                  </w:pPr>
                  <w:r w:rsidRPr="007465EB">
                    <w:rPr>
                      <w:rFonts w:hint="eastAsia"/>
                    </w:rPr>
                    <w:t>重点区域不予准入的产业</w:t>
                  </w:r>
                </w:p>
              </w:tc>
            </w:tr>
            <w:tr w:rsidR="007465EB" w:rsidRPr="007465EB" w:rsidTr="00C04B9F">
              <w:trPr>
                <w:trHeight w:val="397"/>
                <w:jc w:val="center"/>
              </w:trPr>
              <w:tc>
                <w:tcPr>
                  <w:tcW w:w="385" w:type="pct"/>
                  <w:vAlign w:val="center"/>
                </w:tcPr>
                <w:p w:rsidR="00AA3187" w:rsidRPr="007465EB" w:rsidRDefault="00F039C9">
                  <w:pPr>
                    <w:pStyle w:val="af6"/>
                    <w:jc w:val="center"/>
                  </w:pPr>
                  <w:r w:rsidRPr="007465EB">
                    <w:lastRenderedPageBreak/>
                    <w:t>1</w:t>
                  </w:r>
                </w:p>
              </w:tc>
              <w:tc>
                <w:tcPr>
                  <w:tcW w:w="2544" w:type="pct"/>
                </w:tcPr>
                <w:p w:rsidR="00AA3187" w:rsidRPr="007465EB" w:rsidRDefault="00F039C9" w:rsidP="007A3A41">
                  <w:pPr>
                    <w:pStyle w:val="af6"/>
                  </w:pPr>
                  <w:r w:rsidRPr="007465EB">
                    <w:rPr>
                      <w:rFonts w:hint="eastAsia"/>
                    </w:rPr>
                    <w:t>外环绕城高速公路以内长江、嘉陵江水域采砂。</w:t>
                  </w:r>
                </w:p>
              </w:tc>
              <w:tc>
                <w:tcPr>
                  <w:tcW w:w="1453" w:type="pct"/>
                  <w:vAlign w:val="center"/>
                </w:tcPr>
                <w:p w:rsidR="00AA3187" w:rsidRPr="007465EB" w:rsidRDefault="007F6B7D" w:rsidP="007A3A41">
                  <w:pPr>
                    <w:pStyle w:val="af6"/>
                  </w:pPr>
                  <w:r w:rsidRPr="007465EB">
                    <w:rPr>
                      <w:rFonts w:hint="eastAsia"/>
                    </w:rPr>
                    <w:t>项目</w:t>
                  </w:r>
                  <w:r w:rsidR="00F039C9" w:rsidRPr="007465EB">
                    <w:t>不涉及。</w:t>
                  </w:r>
                </w:p>
              </w:tc>
              <w:tc>
                <w:tcPr>
                  <w:tcW w:w="618" w:type="pct"/>
                  <w:vAlign w:val="center"/>
                </w:tcPr>
                <w:p w:rsidR="00AA3187" w:rsidRPr="007465EB" w:rsidRDefault="00F039C9">
                  <w:pPr>
                    <w:pStyle w:val="af6"/>
                    <w:jc w:val="center"/>
                  </w:pPr>
                  <w:r w:rsidRPr="007465EB">
                    <w:t>符合</w:t>
                  </w:r>
                </w:p>
              </w:tc>
            </w:tr>
            <w:tr w:rsidR="007465EB" w:rsidRPr="007465EB" w:rsidTr="00C04B9F">
              <w:trPr>
                <w:trHeight w:val="397"/>
                <w:jc w:val="center"/>
              </w:trPr>
              <w:tc>
                <w:tcPr>
                  <w:tcW w:w="385" w:type="pct"/>
                  <w:vAlign w:val="center"/>
                </w:tcPr>
                <w:p w:rsidR="00AA3187" w:rsidRPr="007465EB" w:rsidRDefault="00F039C9">
                  <w:pPr>
                    <w:pStyle w:val="af6"/>
                    <w:jc w:val="center"/>
                  </w:pPr>
                  <w:r w:rsidRPr="007465EB">
                    <w:rPr>
                      <w:rFonts w:hint="eastAsia"/>
                    </w:rPr>
                    <w:t>2</w:t>
                  </w:r>
                </w:p>
              </w:tc>
              <w:tc>
                <w:tcPr>
                  <w:tcW w:w="2544" w:type="pct"/>
                </w:tcPr>
                <w:p w:rsidR="00AA3187" w:rsidRPr="007465EB" w:rsidRDefault="00F039C9" w:rsidP="007A3A41">
                  <w:pPr>
                    <w:pStyle w:val="af6"/>
                  </w:pPr>
                  <w:r w:rsidRPr="007465EB">
                    <w:rPr>
                      <w:rFonts w:hint="eastAsia"/>
                    </w:rPr>
                    <w:t>二十五度以上陡坡地开垦种植农作物。</w:t>
                  </w:r>
                </w:p>
              </w:tc>
              <w:tc>
                <w:tcPr>
                  <w:tcW w:w="1453" w:type="pct"/>
                  <w:vAlign w:val="center"/>
                </w:tcPr>
                <w:p w:rsidR="00AA3187" w:rsidRPr="007465EB" w:rsidRDefault="007F6B7D" w:rsidP="007A3A41">
                  <w:pPr>
                    <w:pStyle w:val="af6"/>
                  </w:pPr>
                  <w:r w:rsidRPr="007465EB">
                    <w:rPr>
                      <w:rFonts w:hint="eastAsia"/>
                    </w:rPr>
                    <w:t>项目</w:t>
                  </w:r>
                  <w:r w:rsidR="00F039C9" w:rsidRPr="007465EB">
                    <w:t>不涉及。</w:t>
                  </w:r>
                </w:p>
              </w:tc>
              <w:tc>
                <w:tcPr>
                  <w:tcW w:w="618" w:type="pct"/>
                  <w:vAlign w:val="center"/>
                </w:tcPr>
                <w:p w:rsidR="00AA3187" w:rsidRPr="007465EB" w:rsidRDefault="00F039C9">
                  <w:pPr>
                    <w:pStyle w:val="af6"/>
                    <w:jc w:val="center"/>
                  </w:pPr>
                  <w:r w:rsidRPr="007465EB">
                    <w:t>符合</w:t>
                  </w:r>
                </w:p>
              </w:tc>
            </w:tr>
            <w:tr w:rsidR="007465EB" w:rsidRPr="007465EB" w:rsidTr="00C04B9F">
              <w:trPr>
                <w:trHeight w:val="397"/>
                <w:jc w:val="center"/>
              </w:trPr>
              <w:tc>
                <w:tcPr>
                  <w:tcW w:w="385" w:type="pct"/>
                  <w:vAlign w:val="center"/>
                </w:tcPr>
                <w:p w:rsidR="00AA3187" w:rsidRPr="007465EB" w:rsidRDefault="00F039C9">
                  <w:pPr>
                    <w:pStyle w:val="af6"/>
                    <w:jc w:val="center"/>
                  </w:pPr>
                  <w:r w:rsidRPr="007465EB">
                    <w:rPr>
                      <w:rFonts w:hint="eastAsia"/>
                    </w:rPr>
                    <w:t>3</w:t>
                  </w:r>
                </w:p>
              </w:tc>
              <w:tc>
                <w:tcPr>
                  <w:tcW w:w="2544" w:type="pct"/>
                </w:tcPr>
                <w:p w:rsidR="00AA3187" w:rsidRPr="007465EB" w:rsidRDefault="00F039C9" w:rsidP="007A3A41">
                  <w:pPr>
                    <w:pStyle w:val="af6"/>
                  </w:pPr>
                  <w:r w:rsidRPr="007465EB">
                    <w:rPr>
                      <w:rFonts w:hint="eastAsia"/>
                    </w:rPr>
                    <w:t>在自然保护区核心区、缓冲区的岸线和河段范围内投资建设旅游和生产经营项目。</w:t>
                  </w:r>
                </w:p>
              </w:tc>
              <w:tc>
                <w:tcPr>
                  <w:tcW w:w="1453" w:type="pct"/>
                  <w:vAlign w:val="center"/>
                </w:tcPr>
                <w:p w:rsidR="00AA3187" w:rsidRPr="007465EB" w:rsidRDefault="007F6B7D" w:rsidP="007A3A41">
                  <w:pPr>
                    <w:pStyle w:val="af6"/>
                  </w:pPr>
                  <w:r w:rsidRPr="007465EB">
                    <w:rPr>
                      <w:rFonts w:hint="eastAsia"/>
                    </w:rPr>
                    <w:t>项目</w:t>
                  </w:r>
                  <w:r w:rsidR="00F039C9" w:rsidRPr="007465EB">
                    <w:t>不涉及。</w:t>
                  </w:r>
                </w:p>
              </w:tc>
              <w:tc>
                <w:tcPr>
                  <w:tcW w:w="618" w:type="pct"/>
                  <w:vAlign w:val="center"/>
                </w:tcPr>
                <w:p w:rsidR="00AA3187" w:rsidRPr="007465EB" w:rsidRDefault="00F039C9">
                  <w:pPr>
                    <w:pStyle w:val="af6"/>
                    <w:jc w:val="center"/>
                  </w:pPr>
                  <w:r w:rsidRPr="007465EB">
                    <w:t>符合</w:t>
                  </w:r>
                </w:p>
              </w:tc>
            </w:tr>
            <w:tr w:rsidR="007465EB" w:rsidRPr="007465EB" w:rsidTr="00C04B9F">
              <w:trPr>
                <w:trHeight w:val="397"/>
                <w:jc w:val="center"/>
              </w:trPr>
              <w:tc>
                <w:tcPr>
                  <w:tcW w:w="385" w:type="pct"/>
                  <w:vAlign w:val="center"/>
                </w:tcPr>
                <w:p w:rsidR="00AA3187" w:rsidRPr="007465EB" w:rsidRDefault="00F039C9">
                  <w:pPr>
                    <w:pStyle w:val="af6"/>
                    <w:jc w:val="center"/>
                  </w:pPr>
                  <w:r w:rsidRPr="007465EB">
                    <w:rPr>
                      <w:rFonts w:hint="eastAsia"/>
                    </w:rPr>
                    <w:t>4</w:t>
                  </w:r>
                </w:p>
              </w:tc>
              <w:tc>
                <w:tcPr>
                  <w:tcW w:w="2544" w:type="pct"/>
                </w:tcPr>
                <w:p w:rsidR="00AA3187" w:rsidRPr="007465EB" w:rsidRDefault="00F039C9" w:rsidP="007A3A41">
                  <w:pPr>
                    <w:pStyle w:val="af6"/>
                  </w:pPr>
                  <w:r w:rsidRPr="007465EB">
                    <w:rPr>
                      <w:rFonts w:hint="eastAsia"/>
                    </w:rPr>
                    <w:t>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建、扩建排放污染物的投资建设项目。</w:t>
                  </w:r>
                </w:p>
              </w:tc>
              <w:tc>
                <w:tcPr>
                  <w:tcW w:w="1453" w:type="pct"/>
                  <w:vAlign w:val="center"/>
                </w:tcPr>
                <w:p w:rsidR="00AA3187" w:rsidRPr="007465EB" w:rsidRDefault="007F6B7D" w:rsidP="007A3A41">
                  <w:pPr>
                    <w:pStyle w:val="af6"/>
                  </w:pPr>
                  <w:r w:rsidRPr="007465EB">
                    <w:rPr>
                      <w:rFonts w:hint="eastAsia"/>
                    </w:rPr>
                    <w:t>项目</w:t>
                  </w:r>
                  <w:r w:rsidR="00F039C9" w:rsidRPr="007465EB">
                    <w:t>不涉及。</w:t>
                  </w:r>
                </w:p>
              </w:tc>
              <w:tc>
                <w:tcPr>
                  <w:tcW w:w="618" w:type="pct"/>
                  <w:vAlign w:val="center"/>
                </w:tcPr>
                <w:p w:rsidR="00AA3187" w:rsidRPr="007465EB" w:rsidRDefault="00F039C9">
                  <w:pPr>
                    <w:pStyle w:val="af6"/>
                    <w:jc w:val="center"/>
                  </w:pPr>
                  <w:r w:rsidRPr="007465EB">
                    <w:t>符合</w:t>
                  </w:r>
                </w:p>
              </w:tc>
            </w:tr>
            <w:tr w:rsidR="007465EB" w:rsidRPr="007465EB" w:rsidTr="00C04B9F">
              <w:trPr>
                <w:trHeight w:val="397"/>
                <w:jc w:val="center"/>
              </w:trPr>
              <w:tc>
                <w:tcPr>
                  <w:tcW w:w="385" w:type="pct"/>
                  <w:vAlign w:val="center"/>
                </w:tcPr>
                <w:p w:rsidR="00AA3187" w:rsidRPr="007465EB" w:rsidRDefault="00F039C9">
                  <w:pPr>
                    <w:pStyle w:val="af6"/>
                    <w:jc w:val="center"/>
                  </w:pPr>
                  <w:r w:rsidRPr="007465EB">
                    <w:rPr>
                      <w:rFonts w:hint="eastAsia"/>
                    </w:rPr>
                    <w:t>5</w:t>
                  </w:r>
                </w:p>
              </w:tc>
              <w:tc>
                <w:tcPr>
                  <w:tcW w:w="2544" w:type="pct"/>
                </w:tcPr>
                <w:p w:rsidR="00AA3187" w:rsidRPr="007465EB" w:rsidRDefault="00F039C9" w:rsidP="007A3A41">
                  <w:pPr>
                    <w:pStyle w:val="af6"/>
                  </w:pPr>
                  <w:r w:rsidRPr="007465EB">
                    <w:rPr>
                      <w:rFonts w:hint="eastAsia"/>
                    </w:rPr>
                    <w:t>长江干流岸线</w:t>
                  </w:r>
                  <w:r w:rsidRPr="007465EB">
                    <w:rPr>
                      <w:rFonts w:hint="eastAsia"/>
                    </w:rPr>
                    <w:t>3</w:t>
                  </w:r>
                  <w:r w:rsidRPr="007465EB">
                    <w:rPr>
                      <w:rFonts w:hint="eastAsia"/>
                    </w:rPr>
                    <w:t>公里范围内和重要支流岸线</w:t>
                  </w:r>
                  <w:r w:rsidRPr="007465EB">
                    <w:rPr>
                      <w:rFonts w:hint="eastAsia"/>
                    </w:rPr>
                    <w:t>1</w:t>
                  </w:r>
                  <w:r w:rsidRPr="007465EB">
                    <w:rPr>
                      <w:rFonts w:hint="eastAsia"/>
                    </w:rPr>
                    <w:t>公里范围内新建、改建、扩建尾矿库、</w:t>
                  </w:r>
                  <w:proofErr w:type="gramStart"/>
                  <w:r w:rsidRPr="007465EB">
                    <w:rPr>
                      <w:rFonts w:hint="eastAsia"/>
                    </w:rPr>
                    <w:t>冶炼渣库和</w:t>
                  </w:r>
                  <w:proofErr w:type="gramEnd"/>
                  <w:r w:rsidRPr="007465EB">
                    <w:rPr>
                      <w:rFonts w:hint="eastAsia"/>
                    </w:rPr>
                    <w:t>磷石膏库（以提升安全、生态环境保护水平为目的的改建除外）。</w:t>
                  </w:r>
                </w:p>
              </w:tc>
              <w:tc>
                <w:tcPr>
                  <w:tcW w:w="1453" w:type="pct"/>
                  <w:vAlign w:val="center"/>
                </w:tcPr>
                <w:p w:rsidR="00AA3187" w:rsidRPr="007465EB" w:rsidRDefault="007F6B7D" w:rsidP="007A3A41">
                  <w:pPr>
                    <w:pStyle w:val="af6"/>
                  </w:pPr>
                  <w:r w:rsidRPr="007465EB">
                    <w:rPr>
                      <w:rFonts w:hint="eastAsia"/>
                    </w:rPr>
                    <w:t>项目</w:t>
                  </w:r>
                  <w:r w:rsidR="00F039C9" w:rsidRPr="007465EB">
                    <w:t>不涉及。</w:t>
                  </w:r>
                </w:p>
              </w:tc>
              <w:tc>
                <w:tcPr>
                  <w:tcW w:w="618" w:type="pct"/>
                  <w:vAlign w:val="center"/>
                </w:tcPr>
                <w:p w:rsidR="00AA3187" w:rsidRPr="007465EB" w:rsidRDefault="00F039C9">
                  <w:pPr>
                    <w:pStyle w:val="af6"/>
                    <w:jc w:val="center"/>
                  </w:pPr>
                  <w:r w:rsidRPr="007465EB">
                    <w:t>符合</w:t>
                  </w:r>
                </w:p>
              </w:tc>
            </w:tr>
            <w:tr w:rsidR="007465EB" w:rsidRPr="007465EB" w:rsidTr="00C04B9F">
              <w:trPr>
                <w:trHeight w:val="397"/>
                <w:jc w:val="center"/>
              </w:trPr>
              <w:tc>
                <w:tcPr>
                  <w:tcW w:w="385" w:type="pct"/>
                  <w:vAlign w:val="center"/>
                </w:tcPr>
                <w:p w:rsidR="00AA3187" w:rsidRPr="007465EB" w:rsidRDefault="00F039C9">
                  <w:pPr>
                    <w:pStyle w:val="af6"/>
                    <w:jc w:val="center"/>
                  </w:pPr>
                  <w:r w:rsidRPr="007465EB">
                    <w:rPr>
                      <w:rFonts w:hint="eastAsia"/>
                    </w:rPr>
                    <w:t>6</w:t>
                  </w:r>
                </w:p>
              </w:tc>
              <w:tc>
                <w:tcPr>
                  <w:tcW w:w="2544" w:type="pct"/>
                </w:tcPr>
                <w:p w:rsidR="00AA3187" w:rsidRPr="007465EB" w:rsidRDefault="00F039C9" w:rsidP="007A3A41">
                  <w:pPr>
                    <w:pStyle w:val="af6"/>
                  </w:pPr>
                  <w:r w:rsidRPr="007465EB">
                    <w:rPr>
                      <w:rFonts w:hint="eastAsia"/>
                    </w:rPr>
                    <w:t>在风景名胜区核心景区的岸线和河段范围内投资建设与风景名胜资源保护无关的项目。</w:t>
                  </w:r>
                </w:p>
              </w:tc>
              <w:tc>
                <w:tcPr>
                  <w:tcW w:w="1453" w:type="pct"/>
                  <w:vAlign w:val="center"/>
                </w:tcPr>
                <w:p w:rsidR="00AA3187" w:rsidRPr="007465EB" w:rsidRDefault="007F6B7D" w:rsidP="007A3A41">
                  <w:pPr>
                    <w:pStyle w:val="af6"/>
                  </w:pPr>
                  <w:r w:rsidRPr="007465EB">
                    <w:rPr>
                      <w:rFonts w:hint="eastAsia"/>
                    </w:rPr>
                    <w:t>项目</w:t>
                  </w:r>
                  <w:r w:rsidR="00F039C9" w:rsidRPr="007465EB">
                    <w:t>不涉及。</w:t>
                  </w:r>
                </w:p>
              </w:tc>
              <w:tc>
                <w:tcPr>
                  <w:tcW w:w="618" w:type="pct"/>
                  <w:vAlign w:val="center"/>
                </w:tcPr>
                <w:p w:rsidR="00AA3187" w:rsidRPr="007465EB" w:rsidRDefault="00F039C9">
                  <w:pPr>
                    <w:pStyle w:val="af6"/>
                    <w:jc w:val="center"/>
                  </w:pPr>
                  <w:r w:rsidRPr="007465EB">
                    <w:t>符合</w:t>
                  </w:r>
                </w:p>
              </w:tc>
            </w:tr>
            <w:tr w:rsidR="007465EB" w:rsidRPr="007465EB" w:rsidTr="00C04B9F">
              <w:trPr>
                <w:trHeight w:val="397"/>
                <w:jc w:val="center"/>
              </w:trPr>
              <w:tc>
                <w:tcPr>
                  <w:tcW w:w="385" w:type="pct"/>
                  <w:vAlign w:val="center"/>
                </w:tcPr>
                <w:p w:rsidR="00AA3187" w:rsidRPr="007465EB" w:rsidRDefault="00F039C9">
                  <w:pPr>
                    <w:pStyle w:val="af6"/>
                    <w:jc w:val="center"/>
                  </w:pPr>
                  <w:r w:rsidRPr="007465EB">
                    <w:rPr>
                      <w:rFonts w:hint="eastAsia"/>
                    </w:rPr>
                    <w:t>7</w:t>
                  </w:r>
                </w:p>
              </w:tc>
              <w:tc>
                <w:tcPr>
                  <w:tcW w:w="2544" w:type="pct"/>
                </w:tcPr>
                <w:p w:rsidR="00AA3187" w:rsidRPr="007465EB" w:rsidRDefault="00F039C9" w:rsidP="007A3A41">
                  <w:pPr>
                    <w:pStyle w:val="af6"/>
                  </w:pPr>
                  <w:r w:rsidRPr="007465EB">
                    <w:rPr>
                      <w:rFonts w:hint="eastAsia"/>
                    </w:rPr>
                    <w:t>在国家湿地公园的岸线和河段范围内挖沙、采矿，以及任何不符合主体功能定位的投资建设项目。</w:t>
                  </w:r>
                </w:p>
              </w:tc>
              <w:tc>
                <w:tcPr>
                  <w:tcW w:w="1453" w:type="pct"/>
                  <w:vAlign w:val="center"/>
                </w:tcPr>
                <w:p w:rsidR="00AA3187" w:rsidRPr="007465EB" w:rsidRDefault="007F6B7D" w:rsidP="007A3A41">
                  <w:pPr>
                    <w:pStyle w:val="af6"/>
                  </w:pPr>
                  <w:r w:rsidRPr="007465EB">
                    <w:rPr>
                      <w:rFonts w:hint="eastAsia"/>
                    </w:rPr>
                    <w:t>项目</w:t>
                  </w:r>
                  <w:r w:rsidR="00F039C9" w:rsidRPr="007465EB">
                    <w:t>不涉及。</w:t>
                  </w:r>
                </w:p>
              </w:tc>
              <w:tc>
                <w:tcPr>
                  <w:tcW w:w="618" w:type="pct"/>
                  <w:vAlign w:val="center"/>
                </w:tcPr>
                <w:p w:rsidR="00AA3187" w:rsidRPr="007465EB" w:rsidRDefault="00F039C9">
                  <w:pPr>
                    <w:pStyle w:val="af6"/>
                    <w:jc w:val="center"/>
                  </w:pPr>
                  <w:r w:rsidRPr="007465EB">
                    <w:t>符合</w:t>
                  </w:r>
                </w:p>
              </w:tc>
            </w:tr>
            <w:tr w:rsidR="007465EB" w:rsidRPr="007465EB" w:rsidTr="00C04B9F">
              <w:trPr>
                <w:trHeight w:val="397"/>
                <w:jc w:val="center"/>
              </w:trPr>
              <w:tc>
                <w:tcPr>
                  <w:tcW w:w="385" w:type="pct"/>
                  <w:vAlign w:val="center"/>
                </w:tcPr>
                <w:p w:rsidR="00AA3187" w:rsidRPr="007465EB" w:rsidRDefault="00F039C9">
                  <w:pPr>
                    <w:pStyle w:val="af6"/>
                    <w:jc w:val="center"/>
                  </w:pPr>
                  <w:r w:rsidRPr="007465EB">
                    <w:rPr>
                      <w:rFonts w:hint="eastAsia"/>
                    </w:rPr>
                    <w:t>8</w:t>
                  </w:r>
                </w:p>
              </w:tc>
              <w:tc>
                <w:tcPr>
                  <w:tcW w:w="2544" w:type="pct"/>
                </w:tcPr>
                <w:p w:rsidR="00AA3187" w:rsidRPr="007465EB" w:rsidRDefault="00F039C9" w:rsidP="007A3A41">
                  <w:pPr>
                    <w:pStyle w:val="af6"/>
                  </w:pPr>
                  <w:r w:rsidRPr="007465EB">
                    <w:rPr>
                      <w:rFonts w:hint="eastAsia"/>
                    </w:rPr>
                    <w:t>在《长江岸线保护和开发利用总体规划》划定的岸线保护区和保留区内投资</w:t>
                  </w:r>
                  <w:proofErr w:type="gramStart"/>
                  <w:r w:rsidRPr="007465EB">
                    <w:rPr>
                      <w:rFonts w:hint="eastAsia"/>
                    </w:rPr>
                    <w:t>建设除事关公</w:t>
                  </w:r>
                  <w:proofErr w:type="gramEnd"/>
                  <w:r w:rsidRPr="007465EB">
                    <w:rPr>
                      <w:rFonts w:hint="eastAsia"/>
                    </w:rPr>
                    <w:t>共安全及公众利益的防洪护岸、河道治理、供水、生态环境保护、航道整治、国家重要基础设施以外的项目。</w:t>
                  </w:r>
                </w:p>
              </w:tc>
              <w:tc>
                <w:tcPr>
                  <w:tcW w:w="1453" w:type="pct"/>
                  <w:vAlign w:val="center"/>
                </w:tcPr>
                <w:p w:rsidR="00AA3187" w:rsidRPr="007465EB" w:rsidRDefault="007F6B7D" w:rsidP="007A3A41">
                  <w:pPr>
                    <w:pStyle w:val="af6"/>
                  </w:pPr>
                  <w:r w:rsidRPr="007465EB">
                    <w:rPr>
                      <w:rFonts w:hint="eastAsia"/>
                    </w:rPr>
                    <w:t>项目</w:t>
                  </w:r>
                  <w:r w:rsidR="00F039C9" w:rsidRPr="007465EB">
                    <w:t>不涉及。</w:t>
                  </w:r>
                </w:p>
              </w:tc>
              <w:tc>
                <w:tcPr>
                  <w:tcW w:w="618" w:type="pct"/>
                  <w:vAlign w:val="center"/>
                </w:tcPr>
                <w:p w:rsidR="00AA3187" w:rsidRPr="007465EB" w:rsidRDefault="00F039C9">
                  <w:pPr>
                    <w:pStyle w:val="af6"/>
                    <w:jc w:val="center"/>
                  </w:pPr>
                  <w:r w:rsidRPr="007465EB">
                    <w:t>符合</w:t>
                  </w:r>
                </w:p>
              </w:tc>
            </w:tr>
            <w:tr w:rsidR="007465EB" w:rsidRPr="007465EB" w:rsidTr="00C04B9F">
              <w:trPr>
                <w:trHeight w:val="397"/>
                <w:jc w:val="center"/>
              </w:trPr>
              <w:tc>
                <w:tcPr>
                  <w:tcW w:w="385" w:type="pct"/>
                  <w:vAlign w:val="center"/>
                </w:tcPr>
                <w:p w:rsidR="00AA3187" w:rsidRPr="007465EB" w:rsidRDefault="00F039C9">
                  <w:pPr>
                    <w:pStyle w:val="af6"/>
                    <w:jc w:val="center"/>
                  </w:pPr>
                  <w:r w:rsidRPr="007465EB">
                    <w:rPr>
                      <w:rFonts w:hint="eastAsia"/>
                    </w:rPr>
                    <w:t>9</w:t>
                  </w:r>
                </w:p>
              </w:tc>
              <w:tc>
                <w:tcPr>
                  <w:tcW w:w="2544" w:type="pct"/>
                </w:tcPr>
                <w:p w:rsidR="00AA3187" w:rsidRPr="007465EB" w:rsidRDefault="00F039C9" w:rsidP="007A3A41">
                  <w:pPr>
                    <w:pStyle w:val="af6"/>
                  </w:pPr>
                  <w:r w:rsidRPr="007465EB">
                    <w:rPr>
                      <w:rFonts w:hint="eastAsia"/>
                    </w:rPr>
                    <w:t>在《全国重要江河湖泊水功能区划》划定的河段及湖泊保护区、保留区内投资建设不利于水资源及自然生态保护的项目。</w:t>
                  </w:r>
                </w:p>
              </w:tc>
              <w:tc>
                <w:tcPr>
                  <w:tcW w:w="1453" w:type="pct"/>
                  <w:vAlign w:val="center"/>
                </w:tcPr>
                <w:p w:rsidR="00AA3187" w:rsidRPr="007465EB" w:rsidRDefault="007F6B7D" w:rsidP="007A3A41">
                  <w:pPr>
                    <w:pStyle w:val="af6"/>
                  </w:pPr>
                  <w:r w:rsidRPr="007465EB">
                    <w:rPr>
                      <w:rFonts w:hint="eastAsia"/>
                    </w:rPr>
                    <w:t>项目</w:t>
                  </w:r>
                  <w:r w:rsidR="00F039C9" w:rsidRPr="007465EB">
                    <w:t>不涉及。</w:t>
                  </w:r>
                </w:p>
              </w:tc>
              <w:tc>
                <w:tcPr>
                  <w:tcW w:w="618" w:type="pct"/>
                  <w:vAlign w:val="center"/>
                </w:tcPr>
                <w:p w:rsidR="00AA3187" w:rsidRPr="007465EB" w:rsidRDefault="00F039C9">
                  <w:pPr>
                    <w:pStyle w:val="af6"/>
                    <w:jc w:val="center"/>
                  </w:pPr>
                  <w:r w:rsidRPr="007465EB">
                    <w:t>符合</w:t>
                  </w:r>
                </w:p>
              </w:tc>
            </w:tr>
            <w:tr w:rsidR="007465EB" w:rsidRPr="007465EB">
              <w:trPr>
                <w:trHeight w:val="397"/>
                <w:jc w:val="center"/>
              </w:trPr>
              <w:tc>
                <w:tcPr>
                  <w:tcW w:w="385" w:type="pct"/>
                  <w:vAlign w:val="center"/>
                </w:tcPr>
                <w:p w:rsidR="00AA3187" w:rsidRPr="007465EB" w:rsidRDefault="00F039C9">
                  <w:pPr>
                    <w:pStyle w:val="af6"/>
                    <w:jc w:val="center"/>
                  </w:pPr>
                  <w:r w:rsidRPr="007465EB">
                    <w:rPr>
                      <w:rFonts w:hint="eastAsia"/>
                    </w:rPr>
                    <w:t>三</w:t>
                  </w:r>
                </w:p>
              </w:tc>
              <w:tc>
                <w:tcPr>
                  <w:tcW w:w="4615" w:type="pct"/>
                  <w:gridSpan w:val="3"/>
                  <w:vAlign w:val="center"/>
                </w:tcPr>
                <w:p w:rsidR="00AA3187" w:rsidRPr="007465EB" w:rsidRDefault="00F039C9">
                  <w:pPr>
                    <w:pStyle w:val="af6"/>
                    <w:jc w:val="center"/>
                  </w:pPr>
                  <w:r w:rsidRPr="007465EB">
                    <w:rPr>
                      <w:rFonts w:hint="eastAsia"/>
                    </w:rPr>
                    <w:t>全市范围内限制准入的产业</w:t>
                  </w:r>
                </w:p>
              </w:tc>
            </w:tr>
            <w:tr w:rsidR="007465EB" w:rsidRPr="007465EB" w:rsidTr="00C04B9F">
              <w:trPr>
                <w:trHeight w:val="397"/>
                <w:jc w:val="center"/>
              </w:trPr>
              <w:tc>
                <w:tcPr>
                  <w:tcW w:w="385" w:type="pct"/>
                  <w:vAlign w:val="center"/>
                </w:tcPr>
                <w:p w:rsidR="00AA3187" w:rsidRPr="007465EB" w:rsidRDefault="00F039C9">
                  <w:pPr>
                    <w:pStyle w:val="af6"/>
                    <w:jc w:val="center"/>
                  </w:pPr>
                  <w:r w:rsidRPr="007465EB">
                    <w:t>1</w:t>
                  </w:r>
                </w:p>
              </w:tc>
              <w:tc>
                <w:tcPr>
                  <w:tcW w:w="2544" w:type="pct"/>
                  <w:vAlign w:val="center"/>
                </w:tcPr>
                <w:p w:rsidR="00AA3187" w:rsidRPr="007465EB" w:rsidRDefault="00F039C9" w:rsidP="007A3A41">
                  <w:pPr>
                    <w:pStyle w:val="af6"/>
                  </w:pPr>
                  <w:r w:rsidRPr="007465EB">
                    <w:rPr>
                      <w:rFonts w:hint="eastAsia"/>
                    </w:rPr>
                    <w:t>新建、扩建不符合国家产能置换要求的严重过剩产能行业的项目。新建、扩建不符合要求的高耗能高排放项目。</w:t>
                  </w:r>
                </w:p>
              </w:tc>
              <w:tc>
                <w:tcPr>
                  <w:tcW w:w="1453" w:type="pct"/>
                  <w:vAlign w:val="center"/>
                </w:tcPr>
                <w:p w:rsidR="00AA3187" w:rsidRPr="007465EB" w:rsidRDefault="007F6B7D" w:rsidP="007A3A41">
                  <w:pPr>
                    <w:pStyle w:val="af6"/>
                  </w:pPr>
                  <w:r w:rsidRPr="007465EB">
                    <w:rPr>
                      <w:rFonts w:hint="eastAsia"/>
                    </w:rPr>
                    <w:t>项目</w:t>
                  </w:r>
                  <w:r w:rsidR="00F039C9" w:rsidRPr="007465EB">
                    <w:t>不属于</w:t>
                  </w:r>
                  <w:r w:rsidR="00F039C9" w:rsidRPr="007465EB">
                    <w:rPr>
                      <w:rFonts w:hint="eastAsia"/>
                    </w:rPr>
                    <w:t>严重产业过剩</w:t>
                  </w:r>
                  <w:r w:rsidR="00F039C9" w:rsidRPr="007465EB">
                    <w:t>、高</w:t>
                  </w:r>
                  <w:r w:rsidR="00F039C9" w:rsidRPr="007465EB">
                    <w:rPr>
                      <w:rFonts w:hint="eastAsia"/>
                    </w:rPr>
                    <w:t>耗能高</w:t>
                  </w:r>
                  <w:r w:rsidR="00F039C9" w:rsidRPr="007465EB">
                    <w:t>排放项目</w:t>
                  </w:r>
                </w:p>
              </w:tc>
              <w:tc>
                <w:tcPr>
                  <w:tcW w:w="618" w:type="pct"/>
                  <w:vAlign w:val="center"/>
                </w:tcPr>
                <w:p w:rsidR="00AA3187" w:rsidRPr="007465EB" w:rsidRDefault="00F039C9">
                  <w:pPr>
                    <w:pStyle w:val="af6"/>
                    <w:jc w:val="center"/>
                  </w:pPr>
                  <w:r w:rsidRPr="007465EB">
                    <w:t>符合</w:t>
                  </w:r>
                </w:p>
              </w:tc>
            </w:tr>
            <w:tr w:rsidR="007465EB" w:rsidRPr="007465EB" w:rsidTr="00C04B9F">
              <w:trPr>
                <w:trHeight w:val="397"/>
                <w:jc w:val="center"/>
              </w:trPr>
              <w:tc>
                <w:tcPr>
                  <w:tcW w:w="385" w:type="pct"/>
                  <w:vAlign w:val="center"/>
                </w:tcPr>
                <w:p w:rsidR="00AA3187" w:rsidRPr="007465EB" w:rsidRDefault="00F039C9">
                  <w:pPr>
                    <w:pStyle w:val="af6"/>
                    <w:jc w:val="center"/>
                  </w:pPr>
                  <w:r w:rsidRPr="007465EB">
                    <w:t>2</w:t>
                  </w:r>
                </w:p>
              </w:tc>
              <w:tc>
                <w:tcPr>
                  <w:tcW w:w="2544" w:type="pct"/>
                  <w:vAlign w:val="center"/>
                </w:tcPr>
                <w:p w:rsidR="00AA3187" w:rsidRPr="007465EB" w:rsidRDefault="00F039C9" w:rsidP="007A3A41">
                  <w:pPr>
                    <w:pStyle w:val="af6"/>
                  </w:pPr>
                  <w:r w:rsidRPr="007465EB">
                    <w:rPr>
                      <w:rFonts w:hint="eastAsia"/>
                    </w:rPr>
                    <w:t>新建、扩建不符合国家石化、现代煤化工等产业布局规划的项目。</w:t>
                  </w:r>
                </w:p>
              </w:tc>
              <w:tc>
                <w:tcPr>
                  <w:tcW w:w="1453" w:type="pct"/>
                  <w:vAlign w:val="center"/>
                </w:tcPr>
                <w:p w:rsidR="00AA3187" w:rsidRPr="007465EB" w:rsidRDefault="007F6B7D" w:rsidP="007A3A41">
                  <w:pPr>
                    <w:pStyle w:val="af6"/>
                  </w:pPr>
                  <w:r w:rsidRPr="007465EB">
                    <w:rPr>
                      <w:rFonts w:hint="eastAsia"/>
                    </w:rPr>
                    <w:t>项目</w:t>
                  </w:r>
                  <w:r w:rsidR="00F039C9" w:rsidRPr="007465EB">
                    <w:t>不涉及。</w:t>
                  </w:r>
                </w:p>
              </w:tc>
              <w:tc>
                <w:tcPr>
                  <w:tcW w:w="618" w:type="pct"/>
                  <w:vAlign w:val="center"/>
                </w:tcPr>
                <w:p w:rsidR="00AA3187" w:rsidRPr="007465EB" w:rsidRDefault="00F039C9">
                  <w:pPr>
                    <w:pStyle w:val="af6"/>
                    <w:jc w:val="center"/>
                  </w:pPr>
                  <w:r w:rsidRPr="007465EB">
                    <w:t>符合</w:t>
                  </w:r>
                </w:p>
              </w:tc>
            </w:tr>
            <w:tr w:rsidR="007465EB" w:rsidRPr="007465EB" w:rsidTr="00C04B9F">
              <w:trPr>
                <w:trHeight w:val="397"/>
                <w:jc w:val="center"/>
              </w:trPr>
              <w:tc>
                <w:tcPr>
                  <w:tcW w:w="385" w:type="pct"/>
                  <w:vAlign w:val="center"/>
                </w:tcPr>
                <w:p w:rsidR="00AA3187" w:rsidRPr="007465EB" w:rsidRDefault="00F039C9">
                  <w:pPr>
                    <w:pStyle w:val="af6"/>
                    <w:jc w:val="center"/>
                  </w:pPr>
                  <w:r w:rsidRPr="007465EB">
                    <w:t>3</w:t>
                  </w:r>
                </w:p>
              </w:tc>
              <w:tc>
                <w:tcPr>
                  <w:tcW w:w="2544" w:type="pct"/>
                  <w:vAlign w:val="center"/>
                </w:tcPr>
                <w:p w:rsidR="00AA3187" w:rsidRPr="007465EB" w:rsidRDefault="00F039C9" w:rsidP="007A3A41">
                  <w:pPr>
                    <w:pStyle w:val="af6"/>
                  </w:pPr>
                  <w:r w:rsidRPr="007465EB">
                    <w:rPr>
                      <w:rFonts w:hint="eastAsia"/>
                    </w:rPr>
                    <w:t>在合</w:t>
                  </w:r>
                  <w:proofErr w:type="gramStart"/>
                  <w:r w:rsidRPr="007465EB">
                    <w:rPr>
                      <w:rFonts w:hint="eastAsia"/>
                    </w:rPr>
                    <w:t>规</w:t>
                  </w:r>
                  <w:proofErr w:type="gramEnd"/>
                  <w:r w:rsidRPr="007465EB">
                    <w:rPr>
                      <w:rFonts w:hint="eastAsia"/>
                    </w:rPr>
                    <w:t>园区外新建、扩建钢铁、石化、化工、焦化、建材、有色、制浆造纸等高污染项目。</w:t>
                  </w:r>
                </w:p>
              </w:tc>
              <w:tc>
                <w:tcPr>
                  <w:tcW w:w="1453" w:type="pct"/>
                  <w:vAlign w:val="center"/>
                </w:tcPr>
                <w:p w:rsidR="00AA3187" w:rsidRPr="007465EB" w:rsidRDefault="007F6B7D" w:rsidP="007A3A41">
                  <w:pPr>
                    <w:pStyle w:val="af6"/>
                  </w:pPr>
                  <w:r w:rsidRPr="007465EB">
                    <w:rPr>
                      <w:rFonts w:hint="eastAsia"/>
                    </w:rPr>
                    <w:t>项目</w:t>
                  </w:r>
                  <w:r w:rsidR="00F039C9" w:rsidRPr="007465EB">
                    <w:rPr>
                      <w:rFonts w:hint="eastAsia"/>
                    </w:rPr>
                    <w:t>位于</w:t>
                  </w:r>
                  <w:r w:rsidR="00F039C9" w:rsidRPr="007465EB">
                    <w:t>园区内，不属于上述项目。</w:t>
                  </w:r>
                </w:p>
              </w:tc>
              <w:tc>
                <w:tcPr>
                  <w:tcW w:w="618" w:type="pct"/>
                  <w:vAlign w:val="center"/>
                </w:tcPr>
                <w:p w:rsidR="00AA3187" w:rsidRPr="007465EB" w:rsidRDefault="00F039C9">
                  <w:pPr>
                    <w:pStyle w:val="af6"/>
                    <w:jc w:val="center"/>
                  </w:pPr>
                  <w:r w:rsidRPr="007465EB">
                    <w:t>符合</w:t>
                  </w:r>
                </w:p>
              </w:tc>
            </w:tr>
            <w:tr w:rsidR="007465EB" w:rsidRPr="007465EB" w:rsidTr="00C04B9F">
              <w:trPr>
                <w:trHeight w:val="397"/>
                <w:jc w:val="center"/>
              </w:trPr>
              <w:tc>
                <w:tcPr>
                  <w:tcW w:w="385" w:type="pct"/>
                  <w:vAlign w:val="center"/>
                </w:tcPr>
                <w:p w:rsidR="00AA3187" w:rsidRPr="007465EB" w:rsidRDefault="00F039C9">
                  <w:pPr>
                    <w:pStyle w:val="af6"/>
                    <w:jc w:val="center"/>
                  </w:pPr>
                  <w:r w:rsidRPr="007465EB">
                    <w:t>4</w:t>
                  </w:r>
                </w:p>
              </w:tc>
              <w:tc>
                <w:tcPr>
                  <w:tcW w:w="2544" w:type="pct"/>
                  <w:vAlign w:val="center"/>
                </w:tcPr>
                <w:p w:rsidR="00AA3187" w:rsidRPr="007465EB" w:rsidRDefault="00F039C9" w:rsidP="007A3A41">
                  <w:pPr>
                    <w:pStyle w:val="af6"/>
                  </w:pPr>
                  <w:r w:rsidRPr="007465EB">
                    <w:rPr>
                      <w:rFonts w:hint="eastAsia"/>
                    </w:rPr>
                    <w:t>《汽车产业投资管理规定》（国家发展和改革委员会令第</w:t>
                  </w:r>
                  <w:r w:rsidRPr="007465EB">
                    <w:rPr>
                      <w:rFonts w:hint="eastAsia"/>
                    </w:rPr>
                    <w:t>22</w:t>
                  </w:r>
                  <w:r w:rsidRPr="007465EB">
                    <w:rPr>
                      <w:rFonts w:hint="eastAsia"/>
                    </w:rPr>
                    <w:t>号）明确禁止建设的汽车投资项目。</w:t>
                  </w:r>
                </w:p>
              </w:tc>
              <w:tc>
                <w:tcPr>
                  <w:tcW w:w="1453" w:type="pct"/>
                  <w:vAlign w:val="center"/>
                </w:tcPr>
                <w:p w:rsidR="00AA3187" w:rsidRPr="007465EB" w:rsidRDefault="007F6B7D" w:rsidP="007A3A41">
                  <w:pPr>
                    <w:pStyle w:val="af6"/>
                  </w:pPr>
                  <w:r w:rsidRPr="007465EB">
                    <w:rPr>
                      <w:rFonts w:hint="eastAsia"/>
                    </w:rPr>
                    <w:t>项目</w:t>
                  </w:r>
                  <w:r w:rsidR="00F039C9" w:rsidRPr="007465EB">
                    <w:t>不属于汽车投资项目。</w:t>
                  </w:r>
                </w:p>
              </w:tc>
              <w:tc>
                <w:tcPr>
                  <w:tcW w:w="618" w:type="pct"/>
                  <w:vAlign w:val="center"/>
                </w:tcPr>
                <w:p w:rsidR="00AA3187" w:rsidRPr="007465EB" w:rsidRDefault="00F039C9">
                  <w:pPr>
                    <w:pStyle w:val="af6"/>
                    <w:jc w:val="center"/>
                  </w:pPr>
                  <w:r w:rsidRPr="007465EB">
                    <w:t>符合</w:t>
                  </w:r>
                </w:p>
              </w:tc>
            </w:tr>
            <w:tr w:rsidR="007465EB" w:rsidRPr="007465EB">
              <w:trPr>
                <w:trHeight w:val="397"/>
                <w:jc w:val="center"/>
              </w:trPr>
              <w:tc>
                <w:tcPr>
                  <w:tcW w:w="385" w:type="pct"/>
                  <w:vAlign w:val="center"/>
                </w:tcPr>
                <w:p w:rsidR="00AA3187" w:rsidRPr="007465EB" w:rsidRDefault="00F039C9">
                  <w:pPr>
                    <w:pStyle w:val="af6"/>
                    <w:jc w:val="center"/>
                  </w:pPr>
                  <w:r w:rsidRPr="007465EB">
                    <w:rPr>
                      <w:rFonts w:hint="eastAsia"/>
                    </w:rPr>
                    <w:t>四</w:t>
                  </w:r>
                </w:p>
              </w:tc>
              <w:tc>
                <w:tcPr>
                  <w:tcW w:w="4615" w:type="pct"/>
                  <w:gridSpan w:val="3"/>
                  <w:vAlign w:val="center"/>
                </w:tcPr>
                <w:p w:rsidR="00AA3187" w:rsidRPr="007465EB" w:rsidRDefault="00F039C9">
                  <w:pPr>
                    <w:pStyle w:val="af6"/>
                    <w:jc w:val="center"/>
                  </w:pPr>
                  <w:r w:rsidRPr="007465EB">
                    <w:rPr>
                      <w:rFonts w:hint="eastAsia"/>
                    </w:rPr>
                    <w:t>重点区域范围内限制准入的产业</w:t>
                  </w:r>
                </w:p>
              </w:tc>
            </w:tr>
            <w:tr w:rsidR="007465EB" w:rsidRPr="007465EB" w:rsidTr="00C04B9F">
              <w:trPr>
                <w:trHeight w:val="397"/>
                <w:jc w:val="center"/>
              </w:trPr>
              <w:tc>
                <w:tcPr>
                  <w:tcW w:w="385" w:type="pct"/>
                  <w:vAlign w:val="center"/>
                </w:tcPr>
                <w:p w:rsidR="00AA3187" w:rsidRPr="007465EB" w:rsidRDefault="00F039C9">
                  <w:pPr>
                    <w:pStyle w:val="af6"/>
                    <w:jc w:val="center"/>
                  </w:pPr>
                  <w:r w:rsidRPr="007465EB">
                    <w:rPr>
                      <w:rFonts w:hint="eastAsia"/>
                    </w:rPr>
                    <w:t>1</w:t>
                  </w:r>
                </w:p>
              </w:tc>
              <w:tc>
                <w:tcPr>
                  <w:tcW w:w="2544" w:type="pct"/>
                  <w:vAlign w:val="center"/>
                </w:tcPr>
                <w:p w:rsidR="00AA3187" w:rsidRPr="007465EB" w:rsidRDefault="00F039C9" w:rsidP="007A3A41">
                  <w:pPr>
                    <w:pStyle w:val="af6"/>
                  </w:pPr>
                  <w:r w:rsidRPr="007465EB">
                    <w:rPr>
                      <w:rFonts w:hint="eastAsia"/>
                    </w:rPr>
                    <w:t>长江干支流、重要湖泊岸线</w:t>
                  </w:r>
                  <w:r w:rsidRPr="007465EB">
                    <w:rPr>
                      <w:rFonts w:hint="eastAsia"/>
                    </w:rPr>
                    <w:t>1</w:t>
                  </w:r>
                  <w:r w:rsidRPr="007465EB">
                    <w:rPr>
                      <w:rFonts w:hint="eastAsia"/>
                    </w:rPr>
                    <w:t>公里范围内新建、扩建化工园区和化工项目，长江、嘉陵江、乌江岸线</w:t>
                  </w:r>
                  <w:r w:rsidRPr="007465EB">
                    <w:rPr>
                      <w:rFonts w:hint="eastAsia"/>
                    </w:rPr>
                    <w:t>1</w:t>
                  </w:r>
                  <w:r w:rsidRPr="007465EB">
                    <w:rPr>
                      <w:rFonts w:hint="eastAsia"/>
                    </w:rPr>
                    <w:t>公里范围内布局新建纸浆制造、印染等存在环境风险的项目。</w:t>
                  </w:r>
                </w:p>
              </w:tc>
              <w:tc>
                <w:tcPr>
                  <w:tcW w:w="1453" w:type="pct"/>
                  <w:vAlign w:val="center"/>
                </w:tcPr>
                <w:p w:rsidR="00AA3187" w:rsidRPr="007465EB" w:rsidRDefault="007F6B7D" w:rsidP="007A3A41">
                  <w:pPr>
                    <w:pStyle w:val="af6"/>
                  </w:pPr>
                  <w:r w:rsidRPr="007465EB">
                    <w:rPr>
                      <w:rFonts w:hint="eastAsia"/>
                    </w:rPr>
                    <w:t>项目</w:t>
                  </w:r>
                  <w:r w:rsidR="00F039C9" w:rsidRPr="007465EB">
                    <w:t>不涉及。</w:t>
                  </w:r>
                </w:p>
              </w:tc>
              <w:tc>
                <w:tcPr>
                  <w:tcW w:w="618" w:type="pct"/>
                  <w:vAlign w:val="center"/>
                </w:tcPr>
                <w:p w:rsidR="00AA3187" w:rsidRPr="007465EB" w:rsidRDefault="00F039C9">
                  <w:pPr>
                    <w:pStyle w:val="af6"/>
                    <w:jc w:val="center"/>
                  </w:pPr>
                  <w:r w:rsidRPr="007465EB">
                    <w:t>符合</w:t>
                  </w:r>
                </w:p>
              </w:tc>
            </w:tr>
            <w:tr w:rsidR="007465EB" w:rsidRPr="007465EB" w:rsidTr="00C04B9F">
              <w:trPr>
                <w:trHeight w:val="397"/>
                <w:jc w:val="center"/>
              </w:trPr>
              <w:tc>
                <w:tcPr>
                  <w:tcW w:w="385" w:type="pct"/>
                  <w:vAlign w:val="center"/>
                </w:tcPr>
                <w:p w:rsidR="00AA3187" w:rsidRPr="007465EB" w:rsidRDefault="00F039C9">
                  <w:pPr>
                    <w:pStyle w:val="af6"/>
                    <w:jc w:val="center"/>
                  </w:pPr>
                  <w:r w:rsidRPr="007465EB">
                    <w:rPr>
                      <w:rFonts w:hint="eastAsia"/>
                    </w:rPr>
                    <w:t>2</w:t>
                  </w:r>
                </w:p>
              </w:tc>
              <w:tc>
                <w:tcPr>
                  <w:tcW w:w="2544" w:type="pct"/>
                  <w:vAlign w:val="center"/>
                </w:tcPr>
                <w:p w:rsidR="00AA3187" w:rsidRPr="007465EB" w:rsidRDefault="00F039C9" w:rsidP="007A3A41">
                  <w:pPr>
                    <w:pStyle w:val="af6"/>
                  </w:pPr>
                  <w:r w:rsidRPr="007465EB">
                    <w:rPr>
                      <w:rFonts w:hint="eastAsia"/>
                    </w:rPr>
                    <w:t>在水产种质资源保护区的岸线和河段范围内新建围湖造田等投资建设项目。</w:t>
                  </w:r>
                </w:p>
              </w:tc>
              <w:tc>
                <w:tcPr>
                  <w:tcW w:w="1453" w:type="pct"/>
                  <w:vAlign w:val="center"/>
                </w:tcPr>
                <w:p w:rsidR="00AA3187" w:rsidRPr="007465EB" w:rsidRDefault="007F6B7D" w:rsidP="007A3A41">
                  <w:pPr>
                    <w:pStyle w:val="af6"/>
                  </w:pPr>
                  <w:r w:rsidRPr="007465EB">
                    <w:rPr>
                      <w:rFonts w:hint="eastAsia"/>
                    </w:rPr>
                    <w:t>项目</w:t>
                  </w:r>
                  <w:r w:rsidR="00F039C9" w:rsidRPr="007465EB">
                    <w:t>不涉及。</w:t>
                  </w:r>
                </w:p>
              </w:tc>
              <w:tc>
                <w:tcPr>
                  <w:tcW w:w="618" w:type="pct"/>
                  <w:vAlign w:val="center"/>
                </w:tcPr>
                <w:p w:rsidR="00AA3187" w:rsidRPr="007465EB" w:rsidRDefault="00F039C9">
                  <w:pPr>
                    <w:pStyle w:val="af6"/>
                    <w:jc w:val="center"/>
                  </w:pPr>
                  <w:r w:rsidRPr="007465EB">
                    <w:t>符合</w:t>
                  </w:r>
                </w:p>
              </w:tc>
            </w:tr>
          </w:tbl>
          <w:p w:rsidR="00AA3187" w:rsidRPr="007465EB" w:rsidRDefault="00F039C9">
            <w:pPr>
              <w:spacing w:beforeLines="50" w:before="120"/>
              <w:ind w:firstLine="480"/>
              <w:rPr>
                <w:kern w:val="0"/>
                <w:szCs w:val="21"/>
              </w:rPr>
            </w:pPr>
            <w:r w:rsidRPr="007465EB">
              <w:rPr>
                <w:kern w:val="0"/>
                <w:szCs w:val="21"/>
              </w:rPr>
              <w:lastRenderedPageBreak/>
              <w:t>综上所述，</w:t>
            </w:r>
            <w:r w:rsidR="007F6B7D" w:rsidRPr="007465EB">
              <w:rPr>
                <w:kern w:val="0"/>
                <w:szCs w:val="21"/>
              </w:rPr>
              <w:t>项目</w:t>
            </w:r>
            <w:r w:rsidRPr="007465EB">
              <w:rPr>
                <w:kern w:val="0"/>
                <w:szCs w:val="21"/>
              </w:rPr>
              <w:t>符合《</w:t>
            </w:r>
            <w:r w:rsidRPr="007465EB">
              <w:rPr>
                <w:rFonts w:hint="eastAsia"/>
                <w:kern w:val="0"/>
                <w:szCs w:val="21"/>
              </w:rPr>
              <w:t>重庆市发展和改革委员会关于印发重庆市产业投资准入工作手册的通知</w:t>
            </w:r>
            <w:r w:rsidRPr="007465EB">
              <w:rPr>
                <w:kern w:val="0"/>
                <w:szCs w:val="21"/>
              </w:rPr>
              <w:t>》（</w:t>
            </w:r>
            <w:proofErr w:type="gramStart"/>
            <w:r w:rsidRPr="007465EB">
              <w:rPr>
                <w:kern w:val="0"/>
                <w:szCs w:val="21"/>
              </w:rPr>
              <w:t>渝发改投</w:t>
            </w:r>
            <w:r w:rsidRPr="007465EB">
              <w:rPr>
                <w:rFonts w:hint="eastAsia"/>
                <w:kern w:val="0"/>
                <w:szCs w:val="21"/>
              </w:rPr>
              <w:t>资</w:t>
            </w:r>
            <w:proofErr w:type="gramEnd"/>
            <w:r w:rsidRPr="007465EB">
              <w:rPr>
                <w:kern w:val="0"/>
                <w:szCs w:val="21"/>
              </w:rPr>
              <w:t>〔</w:t>
            </w:r>
            <w:r w:rsidRPr="007465EB">
              <w:rPr>
                <w:kern w:val="0"/>
                <w:szCs w:val="21"/>
              </w:rPr>
              <w:t>2022</w:t>
            </w:r>
            <w:r w:rsidRPr="007465EB">
              <w:rPr>
                <w:kern w:val="0"/>
                <w:szCs w:val="21"/>
              </w:rPr>
              <w:t>〕</w:t>
            </w:r>
            <w:r w:rsidRPr="007465EB">
              <w:rPr>
                <w:kern w:val="0"/>
                <w:szCs w:val="21"/>
              </w:rPr>
              <w:t>1436</w:t>
            </w:r>
            <w:r w:rsidRPr="007465EB">
              <w:rPr>
                <w:kern w:val="0"/>
                <w:szCs w:val="21"/>
              </w:rPr>
              <w:t>号）要求。</w:t>
            </w:r>
          </w:p>
          <w:p w:rsidR="00AA3187" w:rsidRPr="007465EB" w:rsidRDefault="00F039C9">
            <w:pPr>
              <w:ind w:firstLine="480"/>
              <w:rPr>
                <w:kern w:val="0"/>
                <w:szCs w:val="21"/>
              </w:rPr>
            </w:pPr>
            <w:r w:rsidRPr="007465EB">
              <w:rPr>
                <w:kern w:val="0"/>
                <w:szCs w:val="21"/>
              </w:rPr>
              <w:t>（</w:t>
            </w:r>
            <w:r w:rsidR="001A7AFC" w:rsidRPr="007465EB">
              <w:rPr>
                <w:kern w:val="0"/>
                <w:szCs w:val="21"/>
              </w:rPr>
              <w:t>3</w:t>
            </w:r>
            <w:r w:rsidRPr="007465EB">
              <w:rPr>
                <w:kern w:val="0"/>
                <w:szCs w:val="21"/>
              </w:rPr>
              <w:t>）与</w:t>
            </w:r>
            <w:r w:rsidRPr="007465EB">
              <w:rPr>
                <w:rFonts w:hint="eastAsia"/>
                <w:kern w:val="0"/>
                <w:szCs w:val="21"/>
              </w:rPr>
              <w:t>《四川省、重庆市长江经济带发展负面清单实施细则（试行，</w:t>
            </w:r>
            <w:r w:rsidRPr="007465EB">
              <w:rPr>
                <w:rFonts w:hint="eastAsia"/>
                <w:kern w:val="0"/>
                <w:szCs w:val="21"/>
              </w:rPr>
              <w:t>2022</w:t>
            </w:r>
            <w:r w:rsidRPr="007465EB">
              <w:rPr>
                <w:rFonts w:hint="eastAsia"/>
                <w:kern w:val="0"/>
                <w:szCs w:val="21"/>
              </w:rPr>
              <w:t>年版）》（川长办发〔</w:t>
            </w:r>
            <w:r w:rsidRPr="007465EB">
              <w:rPr>
                <w:rFonts w:hint="eastAsia"/>
                <w:kern w:val="0"/>
                <w:szCs w:val="21"/>
              </w:rPr>
              <w:t>2022</w:t>
            </w:r>
            <w:r w:rsidRPr="007465EB">
              <w:rPr>
                <w:rFonts w:hint="eastAsia"/>
                <w:kern w:val="0"/>
                <w:szCs w:val="21"/>
              </w:rPr>
              <w:t>〕</w:t>
            </w:r>
            <w:r w:rsidRPr="007465EB">
              <w:rPr>
                <w:rFonts w:hint="eastAsia"/>
                <w:kern w:val="0"/>
                <w:szCs w:val="21"/>
              </w:rPr>
              <w:t>17</w:t>
            </w:r>
            <w:r w:rsidRPr="007465EB">
              <w:rPr>
                <w:rFonts w:hint="eastAsia"/>
                <w:kern w:val="0"/>
                <w:szCs w:val="21"/>
              </w:rPr>
              <w:t>号）</w:t>
            </w:r>
            <w:r w:rsidRPr="007465EB">
              <w:rPr>
                <w:kern w:val="0"/>
                <w:szCs w:val="21"/>
              </w:rPr>
              <w:t>符合性分析</w:t>
            </w:r>
          </w:p>
          <w:p w:rsidR="00AA3187" w:rsidRPr="007465EB" w:rsidRDefault="00F039C9">
            <w:pPr>
              <w:pStyle w:val="af4"/>
              <w:spacing w:before="120"/>
              <w:ind w:firstLine="480"/>
            </w:pPr>
            <w:r w:rsidRPr="007465EB">
              <w:t>表</w:t>
            </w:r>
            <w:r w:rsidRPr="007465EB">
              <w:t>1-</w:t>
            </w:r>
            <w:r w:rsidR="001A7AFC" w:rsidRPr="007465EB">
              <w:t>6</w:t>
            </w:r>
            <w:r w:rsidRPr="007465EB">
              <w:t>与</w:t>
            </w:r>
            <w:r w:rsidRPr="007465EB">
              <w:rPr>
                <w:kern w:val="0"/>
              </w:rPr>
              <w:t>《</w:t>
            </w:r>
            <w:r w:rsidRPr="007465EB">
              <w:rPr>
                <w:rFonts w:hint="eastAsia"/>
                <w:kern w:val="0"/>
              </w:rPr>
              <w:t>四川</w:t>
            </w:r>
            <w:r w:rsidRPr="007465EB">
              <w:rPr>
                <w:kern w:val="0"/>
              </w:rPr>
              <w:t>省、重庆市长江经济带发展负面清单实施细则（试行</w:t>
            </w:r>
            <w:r w:rsidRPr="007465EB">
              <w:rPr>
                <w:rFonts w:hint="eastAsia"/>
                <w:kern w:val="0"/>
              </w:rPr>
              <w:t>，</w:t>
            </w:r>
            <w:r w:rsidRPr="007465EB">
              <w:rPr>
                <w:rFonts w:hint="eastAsia"/>
                <w:kern w:val="0"/>
              </w:rPr>
              <w:t>2022</w:t>
            </w:r>
            <w:r w:rsidRPr="007465EB">
              <w:rPr>
                <w:rFonts w:hint="eastAsia"/>
                <w:kern w:val="0"/>
              </w:rPr>
              <w:t>年</w:t>
            </w:r>
            <w:r w:rsidRPr="007465EB">
              <w:rPr>
                <w:kern w:val="0"/>
              </w:rPr>
              <w:t>版）》（</w:t>
            </w:r>
            <w:r w:rsidRPr="007465EB">
              <w:rPr>
                <w:rFonts w:hint="eastAsia"/>
                <w:kern w:val="0"/>
              </w:rPr>
              <w:t>川</w:t>
            </w:r>
            <w:r w:rsidRPr="007465EB">
              <w:rPr>
                <w:kern w:val="0"/>
              </w:rPr>
              <w:t>长办发〔</w:t>
            </w:r>
            <w:r w:rsidRPr="007465EB">
              <w:rPr>
                <w:kern w:val="0"/>
              </w:rPr>
              <w:t>2022</w:t>
            </w:r>
            <w:r w:rsidRPr="007465EB">
              <w:rPr>
                <w:kern w:val="0"/>
              </w:rPr>
              <w:t>〕</w:t>
            </w:r>
            <w:r w:rsidRPr="007465EB">
              <w:rPr>
                <w:kern w:val="0"/>
              </w:rPr>
              <w:t>17</w:t>
            </w:r>
            <w:r w:rsidRPr="007465EB">
              <w:rPr>
                <w:kern w:val="0"/>
              </w:rPr>
              <w:t>号）</w:t>
            </w:r>
            <w:r w:rsidRPr="007465EB">
              <w:t>符合性分析</w:t>
            </w:r>
          </w:p>
          <w:tbl>
            <w:tblPr>
              <w:tblStyle w:val="af1"/>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745"/>
              <w:gridCol w:w="2790"/>
              <w:gridCol w:w="962"/>
            </w:tblGrid>
            <w:tr w:rsidR="007465EB" w:rsidRPr="007465EB" w:rsidTr="007F6B7D">
              <w:trPr>
                <w:trHeight w:val="397"/>
                <w:jc w:val="center"/>
              </w:trPr>
              <w:tc>
                <w:tcPr>
                  <w:tcW w:w="2792" w:type="pct"/>
                  <w:vAlign w:val="center"/>
                </w:tcPr>
                <w:p w:rsidR="00AA3187" w:rsidRPr="007465EB" w:rsidRDefault="00F039C9">
                  <w:pPr>
                    <w:pStyle w:val="af6"/>
                    <w:jc w:val="center"/>
                  </w:pPr>
                  <w:r w:rsidRPr="007465EB">
                    <w:rPr>
                      <w:rFonts w:hint="eastAsia"/>
                    </w:rPr>
                    <w:t>管</w:t>
                  </w:r>
                  <w:proofErr w:type="gramStart"/>
                  <w:r w:rsidRPr="007465EB">
                    <w:rPr>
                      <w:rFonts w:hint="eastAsia"/>
                    </w:rPr>
                    <w:t>控</w:t>
                  </w:r>
                  <w:r w:rsidRPr="007465EB">
                    <w:t>内容</w:t>
                  </w:r>
                  <w:proofErr w:type="gramEnd"/>
                </w:p>
              </w:tc>
              <w:tc>
                <w:tcPr>
                  <w:tcW w:w="1642" w:type="pct"/>
                  <w:vAlign w:val="center"/>
                </w:tcPr>
                <w:p w:rsidR="00AA3187" w:rsidRPr="007465EB" w:rsidRDefault="007F6B7D">
                  <w:pPr>
                    <w:pStyle w:val="af6"/>
                    <w:jc w:val="center"/>
                  </w:pPr>
                  <w:r w:rsidRPr="007465EB">
                    <w:t>项目</w:t>
                  </w:r>
                  <w:r w:rsidR="00F039C9" w:rsidRPr="007465EB">
                    <w:t>情况</w:t>
                  </w:r>
                </w:p>
              </w:tc>
              <w:tc>
                <w:tcPr>
                  <w:tcW w:w="566" w:type="pct"/>
                  <w:vAlign w:val="center"/>
                </w:tcPr>
                <w:p w:rsidR="00AA3187" w:rsidRPr="007465EB" w:rsidRDefault="00F039C9">
                  <w:pPr>
                    <w:pStyle w:val="af6"/>
                    <w:jc w:val="center"/>
                  </w:pPr>
                  <w:r w:rsidRPr="007465EB">
                    <w:t>符合性</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第五条</w:t>
                  </w:r>
                  <w:r w:rsidRPr="007465EB">
                    <w:rPr>
                      <w:rFonts w:hint="eastAsia"/>
                    </w:rPr>
                    <w:t xml:space="preserve">  </w:t>
                  </w:r>
                  <w:r w:rsidRPr="007465EB">
                    <w:rPr>
                      <w:rFonts w:hint="eastAsia"/>
                    </w:rPr>
                    <w:t>禁止新建、改建和扩建不符合全国港口布局规划以及《四川省内河水运发展规划》《泸州一宜宾</w:t>
                  </w:r>
                  <w:r w:rsidRPr="007465EB">
                    <w:rPr>
                      <w:rFonts w:hint="eastAsia"/>
                    </w:rPr>
                    <w:t>-</w:t>
                  </w:r>
                  <w:r w:rsidRPr="007465EB">
                    <w:rPr>
                      <w:rFonts w:hint="eastAsia"/>
                    </w:rPr>
                    <w:t>乐山港口群布局规划》《重庆港总体规划（</w:t>
                  </w:r>
                  <w:r w:rsidRPr="007465EB">
                    <w:rPr>
                      <w:rFonts w:hint="eastAsia"/>
                    </w:rPr>
                    <w:t>2035</w:t>
                  </w:r>
                  <w:r w:rsidRPr="007465EB">
                    <w:rPr>
                      <w:rFonts w:hint="eastAsia"/>
                    </w:rPr>
                    <w:t>年）》等省级港口布局规划及市级港口总体规划的码头项目</w:t>
                  </w:r>
                </w:p>
              </w:tc>
              <w:tc>
                <w:tcPr>
                  <w:tcW w:w="1642" w:type="pct"/>
                  <w:vAlign w:val="center"/>
                </w:tcPr>
                <w:p w:rsidR="00AA3187" w:rsidRPr="007465EB" w:rsidRDefault="007F6B7D" w:rsidP="00E16CFA">
                  <w:pPr>
                    <w:pStyle w:val="af6"/>
                  </w:pPr>
                  <w:r w:rsidRPr="007465EB">
                    <w:t>项目</w:t>
                  </w:r>
                  <w:r w:rsidR="00F039C9" w:rsidRPr="007465EB">
                    <w:t>不属于</w:t>
                  </w:r>
                  <w:r w:rsidR="00F039C9" w:rsidRPr="007465EB">
                    <w:rPr>
                      <w:rFonts w:hint="eastAsia"/>
                    </w:rPr>
                    <w:t>码头</w:t>
                  </w:r>
                  <w:r w:rsidR="00F039C9" w:rsidRPr="007465EB">
                    <w:t>项目。</w:t>
                  </w:r>
                </w:p>
              </w:tc>
              <w:tc>
                <w:tcPr>
                  <w:tcW w:w="566" w:type="pct"/>
                  <w:vAlign w:val="center"/>
                </w:tcPr>
                <w:p w:rsidR="00AA3187" w:rsidRPr="007465EB" w:rsidRDefault="00F039C9">
                  <w:pPr>
                    <w:pStyle w:val="af6"/>
                    <w:jc w:val="center"/>
                  </w:pPr>
                  <w:r w:rsidRPr="007465EB">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第六条</w:t>
                  </w:r>
                  <w:r w:rsidRPr="007465EB">
                    <w:rPr>
                      <w:rFonts w:hint="eastAsia"/>
                    </w:rPr>
                    <w:t xml:space="preserve">  </w:t>
                  </w:r>
                  <w:r w:rsidRPr="007465EB">
                    <w:rPr>
                      <w:rFonts w:hint="eastAsia"/>
                    </w:rPr>
                    <w:t>禁止新建、改建和扩建不符合《长江干线过江通道布局规划（</w:t>
                  </w:r>
                  <w:r w:rsidRPr="007465EB">
                    <w:rPr>
                      <w:rFonts w:hint="eastAsia"/>
                    </w:rPr>
                    <w:t>2020--2035</w:t>
                  </w:r>
                  <w:r w:rsidRPr="007465EB">
                    <w:rPr>
                      <w:rFonts w:hint="eastAsia"/>
                    </w:rPr>
                    <w:t>年）》的过长江通道项目（含桥梁、道），国家发展改革委同意过长江通道线位调整的除外。</w:t>
                  </w:r>
                </w:p>
              </w:tc>
              <w:tc>
                <w:tcPr>
                  <w:tcW w:w="1642" w:type="pct"/>
                  <w:vAlign w:val="center"/>
                </w:tcPr>
                <w:p w:rsidR="00AA3187" w:rsidRPr="007465EB" w:rsidRDefault="007F6B7D" w:rsidP="00E16CFA">
                  <w:pPr>
                    <w:pStyle w:val="af6"/>
                  </w:pPr>
                  <w:r w:rsidRPr="007465EB">
                    <w:t>项目</w:t>
                  </w:r>
                  <w:r w:rsidR="00F039C9" w:rsidRPr="007465EB">
                    <w:t>不属于《长江干线过江通道布局规划》的过长江通道项目。</w:t>
                  </w:r>
                </w:p>
              </w:tc>
              <w:tc>
                <w:tcPr>
                  <w:tcW w:w="566" w:type="pct"/>
                  <w:vAlign w:val="center"/>
                </w:tcPr>
                <w:p w:rsidR="00AA3187" w:rsidRPr="007465EB" w:rsidRDefault="00F039C9">
                  <w:pPr>
                    <w:pStyle w:val="af6"/>
                    <w:jc w:val="center"/>
                  </w:pPr>
                  <w:r w:rsidRPr="007465EB">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第七条</w:t>
                  </w:r>
                  <w:r w:rsidRPr="007465EB">
                    <w:rPr>
                      <w:rFonts w:hint="eastAsia"/>
                    </w:rPr>
                    <w:t xml:space="preserve">  </w:t>
                  </w:r>
                  <w:r w:rsidRPr="007465EB">
                    <w:t>禁止在自然保护区核心区、缓冲区的岸线和河段范围内投资建设旅游和生产经营项目。</w:t>
                  </w:r>
                  <w:r w:rsidRPr="007465EB">
                    <w:rPr>
                      <w:rFonts w:hint="eastAsia"/>
                    </w:rPr>
                    <w:t>自然</w:t>
                  </w:r>
                  <w:r w:rsidRPr="007465EB">
                    <w:t>保护区的内部未分区的，依照核心区和</w:t>
                  </w:r>
                  <w:r w:rsidRPr="007465EB">
                    <w:rPr>
                      <w:rFonts w:hint="eastAsia"/>
                    </w:rPr>
                    <w:t>缓冲区</w:t>
                  </w:r>
                  <w:r w:rsidRPr="007465EB">
                    <w:t>的规定管控。</w:t>
                  </w:r>
                </w:p>
              </w:tc>
              <w:tc>
                <w:tcPr>
                  <w:tcW w:w="1642" w:type="pct"/>
                  <w:vAlign w:val="center"/>
                </w:tcPr>
                <w:p w:rsidR="00AA3187" w:rsidRPr="007465EB" w:rsidRDefault="007F6B7D" w:rsidP="00E16CFA">
                  <w:pPr>
                    <w:pStyle w:val="af6"/>
                  </w:pPr>
                  <w:r w:rsidRPr="007465EB">
                    <w:t>项目</w:t>
                  </w:r>
                  <w:r w:rsidR="00F039C9" w:rsidRPr="007465EB">
                    <w:t>未在自然保护区核心区、缓冲区的岸线和河段范围内。</w:t>
                  </w:r>
                </w:p>
              </w:tc>
              <w:tc>
                <w:tcPr>
                  <w:tcW w:w="566" w:type="pct"/>
                  <w:vAlign w:val="center"/>
                </w:tcPr>
                <w:p w:rsidR="00AA3187" w:rsidRPr="007465EB" w:rsidRDefault="00F039C9">
                  <w:pPr>
                    <w:pStyle w:val="af6"/>
                    <w:jc w:val="center"/>
                  </w:pPr>
                  <w:r w:rsidRPr="007465EB">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第八条</w:t>
                  </w:r>
                  <w:r w:rsidRPr="007465EB">
                    <w:rPr>
                      <w:rFonts w:hint="eastAsia"/>
                    </w:rPr>
                    <w:t xml:space="preserve">  </w:t>
                  </w:r>
                  <w:r w:rsidRPr="007465EB">
                    <w:rPr>
                      <w:rFonts w:hint="eastAsia"/>
                    </w:rPr>
                    <w:t>禁止违反风景名胜区规划，在风景名胜区内设立各类开发区。禁止在风景名胜区核心景区的岸线和河段范围内建设宾馆、招待所、培训中心、疗养院以及与风景名胜资源保护无关的项目。</w:t>
                  </w:r>
                </w:p>
              </w:tc>
              <w:tc>
                <w:tcPr>
                  <w:tcW w:w="1642" w:type="pct"/>
                  <w:vAlign w:val="center"/>
                </w:tcPr>
                <w:p w:rsidR="00AA3187" w:rsidRPr="007465EB" w:rsidRDefault="007F6B7D" w:rsidP="00E16CFA">
                  <w:pPr>
                    <w:pStyle w:val="af6"/>
                  </w:pPr>
                  <w:r w:rsidRPr="007465EB">
                    <w:t>项目</w:t>
                  </w:r>
                  <w:r w:rsidR="00F039C9" w:rsidRPr="007465EB">
                    <w:t>不在</w:t>
                  </w:r>
                  <w:r w:rsidR="00F039C9" w:rsidRPr="007465EB">
                    <w:rPr>
                      <w:rFonts w:hint="eastAsia"/>
                    </w:rPr>
                    <w:t>风景名胜区核心景区的岸线和河段范围内。</w:t>
                  </w:r>
                </w:p>
              </w:tc>
              <w:tc>
                <w:tcPr>
                  <w:tcW w:w="566" w:type="pct"/>
                  <w:vAlign w:val="center"/>
                </w:tcPr>
                <w:p w:rsidR="00AA3187" w:rsidRPr="007465EB" w:rsidRDefault="00F039C9">
                  <w:pPr>
                    <w:pStyle w:val="af6"/>
                    <w:jc w:val="center"/>
                  </w:pPr>
                  <w:r w:rsidRPr="007465EB">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第九条</w:t>
                  </w:r>
                  <w:r w:rsidRPr="007465EB">
                    <w:rPr>
                      <w:rFonts w:hint="eastAsia"/>
                    </w:rPr>
                    <w:t xml:space="preserve"> </w:t>
                  </w:r>
                  <w:r w:rsidRPr="007465EB">
                    <w:t xml:space="preserve"> </w:t>
                  </w:r>
                  <w:r w:rsidRPr="007465EB">
                    <w:rPr>
                      <w:rFonts w:hint="eastAsia"/>
                    </w:rPr>
                    <w:t>禁止在饮用水水源准保护区的岸线和河段范围内新建、扩建对水体污染严重的建设项目，禁止改建增加排污量的建设项目。</w:t>
                  </w:r>
                </w:p>
              </w:tc>
              <w:tc>
                <w:tcPr>
                  <w:tcW w:w="1642" w:type="pct"/>
                  <w:vAlign w:val="center"/>
                </w:tcPr>
                <w:p w:rsidR="00AA3187" w:rsidRPr="007465EB" w:rsidRDefault="007F6B7D" w:rsidP="00E16CFA">
                  <w:pPr>
                    <w:pStyle w:val="af6"/>
                  </w:pPr>
                  <w:r w:rsidRPr="007465EB">
                    <w:t>项目</w:t>
                  </w:r>
                  <w:r w:rsidR="00F039C9" w:rsidRPr="007465EB">
                    <w:t>不在饮用水水源保护区的岸线和河段范围内</w:t>
                  </w:r>
                  <w:r w:rsidR="00F039C9" w:rsidRPr="007465EB">
                    <w:rPr>
                      <w:rFonts w:hint="eastAsia"/>
                    </w:rPr>
                    <w:t>。</w:t>
                  </w:r>
                </w:p>
              </w:tc>
              <w:tc>
                <w:tcPr>
                  <w:tcW w:w="566" w:type="pct"/>
                  <w:vAlign w:val="center"/>
                </w:tcPr>
                <w:p w:rsidR="00AA3187" w:rsidRPr="007465EB" w:rsidRDefault="00F039C9">
                  <w:pPr>
                    <w:pStyle w:val="af6"/>
                    <w:jc w:val="center"/>
                  </w:pPr>
                  <w:r w:rsidRPr="007465EB">
                    <w:rPr>
                      <w:rFonts w:hint="eastAsia"/>
                    </w:rPr>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第十条</w:t>
                  </w:r>
                  <w:r w:rsidRPr="007465EB">
                    <w:rPr>
                      <w:rFonts w:hint="eastAsia"/>
                    </w:rPr>
                    <w:t xml:space="preserve">  </w:t>
                  </w:r>
                  <w:r w:rsidRPr="007465EB">
                    <w:rPr>
                      <w:rFonts w:hint="eastAsia"/>
                    </w:rPr>
                    <w:t>饮用水水源二级保护区的岸线和河段范围内，除遵守准保护区规定外，禁止新建、改建、扩建排放污染物的投资建设项目；禁止从事对水体有污染的水产养殖等活动。</w:t>
                  </w:r>
                </w:p>
              </w:tc>
              <w:tc>
                <w:tcPr>
                  <w:tcW w:w="1642" w:type="pct"/>
                  <w:vAlign w:val="center"/>
                </w:tcPr>
                <w:p w:rsidR="00AA3187" w:rsidRPr="007465EB" w:rsidRDefault="007F6B7D" w:rsidP="00E16CFA">
                  <w:pPr>
                    <w:pStyle w:val="af6"/>
                  </w:pPr>
                  <w:r w:rsidRPr="007465EB">
                    <w:t>项目</w:t>
                  </w:r>
                  <w:r w:rsidR="00F039C9" w:rsidRPr="007465EB">
                    <w:t>不在饮用水水源保护区的岸线和河段范围内</w:t>
                  </w:r>
                  <w:r w:rsidR="00F039C9" w:rsidRPr="007465EB">
                    <w:rPr>
                      <w:rFonts w:hint="eastAsia"/>
                    </w:rPr>
                    <w:t>。</w:t>
                  </w:r>
                </w:p>
              </w:tc>
              <w:tc>
                <w:tcPr>
                  <w:tcW w:w="566" w:type="pct"/>
                  <w:vAlign w:val="center"/>
                </w:tcPr>
                <w:p w:rsidR="00AA3187" w:rsidRPr="007465EB" w:rsidRDefault="00F039C9">
                  <w:pPr>
                    <w:pStyle w:val="af6"/>
                    <w:jc w:val="center"/>
                  </w:pPr>
                  <w:r w:rsidRPr="007465EB">
                    <w:rPr>
                      <w:rFonts w:hint="eastAsia"/>
                    </w:rPr>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第十一条</w:t>
                  </w:r>
                  <w:r w:rsidRPr="007465EB">
                    <w:rPr>
                      <w:rFonts w:hint="eastAsia"/>
                    </w:rPr>
                    <w:t xml:space="preserve">  </w:t>
                  </w:r>
                  <w:r w:rsidRPr="007465EB">
                    <w:rPr>
                      <w:rFonts w:hint="eastAsia"/>
                    </w:rPr>
                    <w:t>饮用水水源一级保护区的岸线和河段范围内，除遵守二级保护区规定外，禁止新建、改建、扩建与供水设施和保护水源无关的项目，以及网箱养殖、畜禽养殖、旅游等可能污染饮用水水体的投资建设项目。</w:t>
                  </w:r>
                </w:p>
              </w:tc>
              <w:tc>
                <w:tcPr>
                  <w:tcW w:w="1642" w:type="pct"/>
                  <w:vAlign w:val="center"/>
                </w:tcPr>
                <w:p w:rsidR="00AA3187" w:rsidRPr="007465EB" w:rsidRDefault="007F6B7D" w:rsidP="00E16CFA">
                  <w:pPr>
                    <w:pStyle w:val="af6"/>
                  </w:pPr>
                  <w:r w:rsidRPr="007465EB">
                    <w:t>项目</w:t>
                  </w:r>
                  <w:r w:rsidR="00F039C9" w:rsidRPr="007465EB">
                    <w:t>不在饮用水水源保护区的岸线和河段范围内</w:t>
                  </w:r>
                  <w:r w:rsidR="00F039C9" w:rsidRPr="007465EB">
                    <w:rPr>
                      <w:rFonts w:hint="eastAsia"/>
                    </w:rPr>
                    <w:t>。</w:t>
                  </w:r>
                </w:p>
              </w:tc>
              <w:tc>
                <w:tcPr>
                  <w:tcW w:w="566" w:type="pct"/>
                  <w:vAlign w:val="center"/>
                </w:tcPr>
                <w:p w:rsidR="00AA3187" w:rsidRPr="007465EB" w:rsidRDefault="00F039C9">
                  <w:pPr>
                    <w:pStyle w:val="af6"/>
                    <w:jc w:val="center"/>
                  </w:pPr>
                  <w:r w:rsidRPr="007465EB">
                    <w:rPr>
                      <w:rFonts w:hint="eastAsia"/>
                    </w:rPr>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第十二条</w:t>
                  </w:r>
                  <w:r w:rsidRPr="007465EB">
                    <w:rPr>
                      <w:rFonts w:hint="eastAsia"/>
                    </w:rPr>
                    <w:t xml:space="preserve">  </w:t>
                  </w:r>
                  <w:r w:rsidRPr="007465EB">
                    <w:rPr>
                      <w:rFonts w:hint="eastAsia"/>
                    </w:rPr>
                    <w:t>禁止在水产种质资源保护区岸线和河段范围内新建围湖造田、围湖造地或挖沙采石等投资建设项目。</w:t>
                  </w:r>
                </w:p>
              </w:tc>
              <w:tc>
                <w:tcPr>
                  <w:tcW w:w="1642" w:type="pct"/>
                  <w:vAlign w:val="center"/>
                </w:tcPr>
                <w:p w:rsidR="00AA3187" w:rsidRPr="007465EB" w:rsidRDefault="007F6B7D" w:rsidP="00E16CFA">
                  <w:pPr>
                    <w:pStyle w:val="af6"/>
                  </w:pPr>
                  <w:r w:rsidRPr="007465EB">
                    <w:t>项目</w:t>
                  </w:r>
                  <w:r w:rsidR="00F039C9" w:rsidRPr="007465EB">
                    <w:t>不在水产种质资源保护区的岸线和河段</w:t>
                  </w:r>
                  <w:r w:rsidR="00F039C9" w:rsidRPr="007465EB">
                    <w:rPr>
                      <w:rFonts w:hint="eastAsia"/>
                    </w:rPr>
                    <w:t>，</w:t>
                  </w:r>
                  <w:r w:rsidR="00F039C9" w:rsidRPr="007465EB">
                    <w:t>且不属于</w:t>
                  </w:r>
                  <w:r w:rsidR="00F039C9" w:rsidRPr="007465EB">
                    <w:rPr>
                      <w:rFonts w:hint="eastAsia"/>
                    </w:rPr>
                    <w:t>围湖造田、围湖造地或挖沙采石等投资建设项目。</w:t>
                  </w:r>
                </w:p>
              </w:tc>
              <w:tc>
                <w:tcPr>
                  <w:tcW w:w="566" w:type="pct"/>
                  <w:vAlign w:val="center"/>
                </w:tcPr>
                <w:p w:rsidR="00AA3187" w:rsidRPr="007465EB" w:rsidRDefault="00F039C9">
                  <w:pPr>
                    <w:pStyle w:val="af6"/>
                    <w:jc w:val="center"/>
                  </w:pPr>
                  <w:r w:rsidRPr="007465EB">
                    <w:rPr>
                      <w:rFonts w:hint="eastAsia"/>
                    </w:rPr>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十三条禁止在国家湿地公园的岸线和河段范围内开（围）垦、填埋或者排干湿地，截断湿地水源，挖沙、采矿倾倒有毒有害物质、废弃物、垃圾，从事房地产、度假村、高尔夫球场、风力发电、光伏发电等任何不符合主体功能定位的建设项目和开</w:t>
                  </w:r>
                  <w:r w:rsidRPr="007465EB">
                    <w:rPr>
                      <w:rFonts w:hint="eastAsia"/>
                    </w:rPr>
                    <w:lastRenderedPageBreak/>
                    <w:t>发活动，破坏野生动物栖息地和迁徙通道、</w:t>
                  </w:r>
                  <w:proofErr w:type="gramStart"/>
                  <w:r w:rsidRPr="007465EB">
                    <w:rPr>
                      <w:rFonts w:hint="eastAsia"/>
                    </w:rPr>
                    <w:t>鱼类河游</w:t>
                  </w:r>
                  <w:proofErr w:type="gramEnd"/>
                  <w:r w:rsidRPr="007465EB">
                    <w:rPr>
                      <w:rFonts w:hint="eastAsia"/>
                    </w:rPr>
                    <w:t>通道。</w:t>
                  </w:r>
                </w:p>
              </w:tc>
              <w:tc>
                <w:tcPr>
                  <w:tcW w:w="1642" w:type="pct"/>
                  <w:vAlign w:val="center"/>
                </w:tcPr>
                <w:p w:rsidR="00AA3187" w:rsidRPr="007465EB" w:rsidRDefault="007F6B7D" w:rsidP="00E16CFA">
                  <w:pPr>
                    <w:pStyle w:val="af6"/>
                  </w:pPr>
                  <w:r w:rsidRPr="007465EB">
                    <w:rPr>
                      <w:rFonts w:hint="eastAsia"/>
                    </w:rPr>
                    <w:lastRenderedPageBreak/>
                    <w:t>项目</w:t>
                  </w:r>
                  <w:r w:rsidR="00F039C9" w:rsidRPr="007465EB">
                    <w:t>不在国家湿地公园的岸线和河段范围内</w:t>
                  </w:r>
                  <w:r w:rsidR="00F039C9" w:rsidRPr="007465EB">
                    <w:rPr>
                      <w:rFonts w:hint="eastAsia"/>
                    </w:rPr>
                    <w:t>，</w:t>
                  </w:r>
                  <w:r w:rsidR="00F039C9" w:rsidRPr="007465EB">
                    <w:t>且</w:t>
                  </w:r>
                  <w:r w:rsidR="00F039C9" w:rsidRPr="007465EB">
                    <w:rPr>
                      <w:rFonts w:hint="eastAsia"/>
                    </w:rPr>
                    <w:t>不属于</w:t>
                  </w:r>
                  <w:r w:rsidR="00F039C9" w:rsidRPr="007465EB">
                    <w:t>文件禁止</w:t>
                  </w:r>
                  <w:r w:rsidR="00F039C9" w:rsidRPr="007465EB">
                    <w:rPr>
                      <w:rFonts w:hint="eastAsia"/>
                    </w:rPr>
                    <w:t>类</w:t>
                  </w:r>
                  <w:r w:rsidR="00F039C9" w:rsidRPr="007465EB">
                    <w:t>项目。</w:t>
                  </w:r>
                </w:p>
              </w:tc>
              <w:tc>
                <w:tcPr>
                  <w:tcW w:w="566" w:type="pct"/>
                  <w:vAlign w:val="center"/>
                </w:tcPr>
                <w:p w:rsidR="00AA3187" w:rsidRPr="007465EB" w:rsidRDefault="00F039C9">
                  <w:pPr>
                    <w:pStyle w:val="af6"/>
                    <w:jc w:val="center"/>
                  </w:pPr>
                  <w:r w:rsidRPr="007465EB">
                    <w:rPr>
                      <w:rFonts w:hint="eastAsia"/>
                    </w:rPr>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第十四条</w:t>
                  </w:r>
                  <w:r w:rsidRPr="007465EB">
                    <w:rPr>
                      <w:rFonts w:hint="eastAsia"/>
                    </w:rPr>
                    <w:t xml:space="preserve">  </w:t>
                  </w:r>
                  <w:r w:rsidRPr="007465EB">
                    <w:rPr>
                      <w:rFonts w:hint="eastAsia"/>
                    </w:rPr>
                    <w:t>禁止违法利用、占用长江流域河湖岸线。禁止在《长江岸线保护和开发利用总体规划》划定的岸线保护区和岸线保留区内投资</w:t>
                  </w:r>
                  <w:proofErr w:type="gramStart"/>
                  <w:r w:rsidRPr="007465EB">
                    <w:rPr>
                      <w:rFonts w:hint="eastAsia"/>
                    </w:rPr>
                    <w:t>建设除事关公</w:t>
                  </w:r>
                  <w:proofErr w:type="gramEnd"/>
                  <w:r w:rsidRPr="007465EB">
                    <w:rPr>
                      <w:rFonts w:hint="eastAsia"/>
                    </w:rPr>
                    <w:t>共安全及公众利益的防洪护岸、河道治理、供水、生态环境保护、航道整治、国家重要基础设施以外的项目。</w:t>
                  </w:r>
                </w:p>
              </w:tc>
              <w:tc>
                <w:tcPr>
                  <w:tcW w:w="1642" w:type="pct"/>
                  <w:vAlign w:val="center"/>
                </w:tcPr>
                <w:p w:rsidR="00AA3187" w:rsidRPr="007465EB" w:rsidRDefault="007F6B7D" w:rsidP="00E16CFA">
                  <w:pPr>
                    <w:pStyle w:val="af6"/>
                  </w:pPr>
                  <w:r w:rsidRPr="007465EB">
                    <w:t>项目</w:t>
                  </w:r>
                  <w:r w:rsidR="00F039C9" w:rsidRPr="007465EB">
                    <w:t>不在</w:t>
                  </w:r>
                  <w:r w:rsidR="00F039C9" w:rsidRPr="007465EB">
                    <w:rPr>
                      <w:rFonts w:hint="eastAsia"/>
                    </w:rPr>
                    <w:t>《长江岸线保护和开发利用总体规划》划定的岸线保护区和岸线保留区内。</w:t>
                  </w:r>
                </w:p>
              </w:tc>
              <w:tc>
                <w:tcPr>
                  <w:tcW w:w="566" w:type="pct"/>
                  <w:vAlign w:val="center"/>
                </w:tcPr>
                <w:p w:rsidR="00AA3187" w:rsidRPr="007465EB" w:rsidRDefault="00F039C9">
                  <w:pPr>
                    <w:pStyle w:val="af6"/>
                    <w:jc w:val="center"/>
                  </w:pPr>
                  <w:r w:rsidRPr="007465EB">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第十五条</w:t>
                  </w:r>
                  <w:r w:rsidRPr="007465EB">
                    <w:rPr>
                      <w:rFonts w:hint="eastAsia"/>
                    </w:rPr>
                    <w:t xml:space="preserve">  </w:t>
                  </w:r>
                  <w:r w:rsidRPr="007465EB">
                    <w:rPr>
                      <w:rFonts w:hint="eastAsia"/>
                    </w:rPr>
                    <w:t>禁止在《全国重要江河湖泊水功能区划》划定的河段及湖泊保护区、保留区内投资建设不利于水资源及自然生态保护的项目。</w:t>
                  </w:r>
                </w:p>
              </w:tc>
              <w:tc>
                <w:tcPr>
                  <w:tcW w:w="1642" w:type="pct"/>
                  <w:vAlign w:val="center"/>
                </w:tcPr>
                <w:p w:rsidR="00AA3187" w:rsidRPr="007465EB" w:rsidRDefault="007F6B7D" w:rsidP="00E16CFA">
                  <w:pPr>
                    <w:pStyle w:val="af6"/>
                  </w:pPr>
                  <w:r w:rsidRPr="007465EB">
                    <w:rPr>
                      <w:rFonts w:hint="eastAsia"/>
                    </w:rPr>
                    <w:t>项目</w:t>
                  </w:r>
                  <w:r w:rsidR="00F039C9" w:rsidRPr="007465EB">
                    <w:t>不涉及。</w:t>
                  </w:r>
                </w:p>
              </w:tc>
              <w:tc>
                <w:tcPr>
                  <w:tcW w:w="566" w:type="pct"/>
                  <w:vAlign w:val="center"/>
                </w:tcPr>
                <w:p w:rsidR="00AA3187" w:rsidRPr="007465EB" w:rsidRDefault="00F039C9">
                  <w:pPr>
                    <w:pStyle w:val="af6"/>
                    <w:jc w:val="center"/>
                  </w:pPr>
                  <w:r w:rsidRPr="007465EB">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第十六条</w:t>
                  </w:r>
                  <w:r w:rsidRPr="007465EB">
                    <w:rPr>
                      <w:rFonts w:hint="eastAsia"/>
                    </w:rPr>
                    <w:t xml:space="preserve">  </w:t>
                  </w:r>
                  <w:r w:rsidRPr="007465EB">
                    <w:rPr>
                      <w:rFonts w:hint="eastAsia"/>
                    </w:rPr>
                    <w:t>禁止在长江流域江河、湖泊新设、改设或者扩大排污口，经有管辖权的生态环境主管部门或者长江流域生态环境监督管理机构同意的除外。</w:t>
                  </w:r>
                </w:p>
              </w:tc>
              <w:tc>
                <w:tcPr>
                  <w:tcW w:w="1642" w:type="pct"/>
                  <w:vAlign w:val="center"/>
                </w:tcPr>
                <w:p w:rsidR="00AA3187" w:rsidRPr="007465EB" w:rsidRDefault="007F6B7D" w:rsidP="00E16CFA">
                  <w:pPr>
                    <w:pStyle w:val="af6"/>
                  </w:pPr>
                  <w:r w:rsidRPr="007465EB">
                    <w:rPr>
                      <w:rFonts w:hint="eastAsia"/>
                    </w:rPr>
                    <w:t>项目</w:t>
                  </w:r>
                  <w:r w:rsidR="00F039C9" w:rsidRPr="007465EB">
                    <w:t>不涉及。</w:t>
                  </w:r>
                </w:p>
              </w:tc>
              <w:tc>
                <w:tcPr>
                  <w:tcW w:w="566" w:type="pct"/>
                  <w:vAlign w:val="center"/>
                </w:tcPr>
                <w:p w:rsidR="00AA3187" w:rsidRPr="007465EB" w:rsidRDefault="00F039C9">
                  <w:pPr>
                    <w:pStyle w:val="af6"/>
                    <w:jc w:val="center"/>
                  </w:pPr>
                  <w:r w:rsidRPr="007465EB">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第十七条</w:t>
                  </w:r>
                  <w:r w:rsidRPr="007465EB">
                    <w:rPr>
                      <w:rFonts w:hint="eastAsia"/>
                    </w:rPr>
                    <w:t xml:space="preserve">  </w:t>
                  </w:r>
                  <w:r w:rsidRPr="007465EB">
                    <w:rPr>
                      <w:rFonts w:hint="eastAsia"/>
                    </w:rPr>
                    <w:t>禁止在长江干流、大渡河、</w:t>
                  </w:r>
                  <w:proofErr w:type="gramStart"/>
                  <w:r w:rsidRPr="007465EB">
                    <w:rPr>
                      <w:rFonts w:hint="eastAsia"/>
                    </w:rPr>
                    <w:t>氓</w:t>
                  </w:r>
                  <w:proofErr w:type="gramEnd"/>
                  <w:r w:rsidRPr="007465EB">
                    <w:rPr>
                      <w:rFonts w:hint="eastAsia"/>
                    </w:rPr>
                    <w:t>江、赤水河、沱江、嘉陵江、乌江、汉江和</w:t>
                  </w:r>
                  <w:r w:rsidRPr="007465EB">
                    <w:rPr>
                      <w:rFonts w:hint="eastAsia"/>
                    </w:rPr>
                    <w:t>51</w:t>
                  </w:r>
                  <w:r w:rsidRPr="007465EB">
                    <w:rPr>
                      <w:rFonts w:hint="eastAsia"/>
                    </w:rPr>
                    <w:t>个（四川省</w:t>
                  </w:r>
                  <w:r w:rsidRPr="007465EB">
                    <w:rPr>
                      <w:rFonts w:hint="eastAsia"/>
                    </w:rPr>
                    <w:t>45</w:t>
                  </w:r>
                  <w:r w:rsidRPr="007465EB">
                    <w:rPr>
                      <w:rFonts w:hint="eastAsia"/>
                    </w:rPr>
                    <w:t>个、重庆市</w:t>
                  </w:r>
                  <w:r w:rsidRPr="007465EB">
                    <w:rPr>
                      <w:rFonts w:hint="eastAsia"/>
                    </w:rPr>
                    <w:t>6</w:t>
                  </w:r>
                  <w:r w:rsidRPr="007465EB">
                    <w:rPr>
                      <w:rFonts w:hint="eastAsia"/>
                    </w:rPr>
                    <w:t>个）水生生物保护区开展生产性捕捞。</w:t>
                  </w:r>
                </w:p>
              </w:tc>
              <w:tc>
                <w:tcPr>
                  <w:tcW w:w="1642" w:type="pct"/>
                  <w:vAlign w:val="center"/>
                </w:tcPr>
                <w:p w:rsidR="00AA3187" w:rsidRPr="007465EB" w:rsidRDefault="007F6B7D" w:rsidP="00E16CFA">
                  <w:pPr>
                    <w:pStyle w:val="af6"/>
                  </w:pPr>
                  <w:r w:rsidRPr="007465EB">
                    <w:rPr>
                      <w:rFonts w:hint="eastAsia"/>
                    </w:rPr>
                    <w:t>项目</w:t>
                  </w:r>
                  <w:r w:rsidR="00F039C9" w:rsidRPr="007465EB">
                    <w:t>不涉及。</w:t>
                  </w:r>
                </w:p>
              </w:tc>
              <w:tc>
                <w:tcPr>
                  <w:tcW w:w="566" w:type="pct"/>
                  <w:vAlign w:val="center"/>
                </w:tcPr>
                <w:p w:rsidR="00AA3187" w:rsidRPr="007465EB" w:rsidRDefault="00F039C9">
                  <w:pPr>
                    <w:pStyle w:val="af6"/>
                    <w:jc w:val="center"/>
                  </w:pPr>
                  <w:r w:rsidRPr="007465EB">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第十八条</w:t>
                  </w:r>
                  <w:r w:rsidRPr="007465EB">
                    <w:rPr>
                      <w:rFonts w:hint="eastAsia"/>
                    </w:rPr>
                    <w:t xml:space="preserve">  </w:t>
                  </w:r>
                  <w:r w:rsidRPr="007465EB">
                    <w:rPr>
                      <w:rFonts w:hint="eastAsia"/>
                    </w:rPr>
                    <w:t>禁止在长江干支流、重要湖泊岸线一公里范围内新建、扩建化工园区和化工项目。</w:t>
                  </w:r>
                </w:p>
              </w:tc>
              <w:tc>
                <w:tcPr>
                  <w:tcW w:w="1642" w:type="pct"/>
                  <w:vAlign w:val="center"/>
                </w:tcPr>
                <w:p w:rsidR="00AA3187" w:rsidRPr="007465EB" w:rsidRDefault="007F6B7D" w:rsidP="00E16CFA">
                  <w:pPr>
                    <w:pStyle w:val="af6"/>
                  </w:pPr>
                  <w:r w:rsidRPr="007465EB">
                    <w:rPr>
                      <w:rFonts w:hint="eastAsia"/>
                    </w:rPr>
                    <w:t>项目</w:t>
                  </w:r>
                  <w:r w:rsidR="00F039C9" w:rsidRPr="007465EB">
                    <w:t>不涉及。</w:t>
                  </w:r>
                </w:p>
              </w:tc>
              <w:tc>
                <w:tcPr>
                  <w:tcW w:w="566" w:type="pct"/>
                  <w:vAlign w:val="center"/>
                </w:tcPr>
                <w:p w:rsidR="00AA3187" w:rsidRPr="007465EB" w:rsidRDefault="00F039C9">
                  <w:pPr>
                    <w:pStyle w:val="af6"/>
                    <w:jc w:val="center"/>
                  </w:pPr>
                  <w:r w:rsidRPr="007465EB">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第十九条</w:t>
                  </w:r>
                  <w:r w:rsidRPr="007465EB">
                    <w:rPr>
                      <w:rFonts w:hint="eastAsia"/>
                    </w:rPr>
                    <w:t xml:space="preserve">  </w:t>
                  </w:r>
                  <w:r w:rsidRPr="007465EB">
                    <w:rPr>
                      <w:rFonts w:hint="eastAsia"/>
                    </w:rPr>
                    <w:t>禁止在长江干流岸线三公里范围内和重要支流岸线一公里范围内新建、改建、扩建尾矿库、冶炼渣库、磷石膏</w:t>
                  </w:r>
                  <w:r w:rsidRPr="007465EB">
                    <w:t>库，以提升安全、生态环境保护水平为目的的改建除外。</w:t>
                  </w:r>
                </w:p>
              </w:tc>
              <w:tc>
                <w:tcPr>
                  <w:tcW w:w="1642" w:type="pct"/>
                  <w:vAlign w:val="center"/>
                </w:tcPr>
                <w:p w:rsidR="00AA3187" w:rsidRPr="007465EB" w:rsidRDefault="007F6B7D" w:rsidP="00E16CFA">
                  <w:pPr>
                    <w:pStyle w:val="af6"/>
                  </w:pPr>
                  <w:r w:rsidRPr="007465EB">
                    <w:rPr>
                      <w:rFonts w:hint="eastAsia"/>
                    </w:rPr>
                    <w:t>项目</w:t>
                  </w:r>
                  <w:r w:rsidR="00F039C9" w:rsidRPr="007465EB">
                    <w:t>不涉及。</w:t>
                  </w:r>
                </w:p>
              </w:tc>
              <w:tc>
                <w:tcPr>
                  <w:tcW w:w="566" w:type="pct"/>
                  <w:vAlign w:val="center"/>
                </w:tcPr>
                <w:p w:rsidR="00AA3187" w:rsidRPr="007465EB" w:rsidRDefault="00F039C9">
                  <w:pPr>
                    <w:pStyle w:val="af6"/>
                    <w:jc w:val="center"/>
                  </w:pPr>
                  <w:r w:rsidRPr="007465EB">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第二十条</w:t>
                  </w:r>
                  <w:r w:rsidRPr="007465EB">
                    <w:rPr>
                      <w:rFonts w:hint="eastAsia"/>
                    </w:rPr>
                    <w:t xml:space="preserve">  </w:t>
                  </w:r>
                  <w:r w:rsidRPr="007465EB">
                    <w:rPr>
                      <w:rFonts w:hint="eastAsia"/>
                    </w:rPr>
                    <w:t>禁止在生态保护红线区域、永久基本农田集中区域和其他需要特别保护的区域内选址建设尾矿库、冶炼</w:t>
                  </w:r>
                  <w:proofErr w:type="gramStart"/>
                  <w:r w:rsidRPr="007465EB">
                    <w:rPr>
                      <w:rFonts w:hint="eastAsia"/>
                    </w:rPr>
                    <w:t>渣库磷</w:t>
                  </w:r>
                  <w:proofErr w:type="gramEnd"/>
                  <w:r w:rsidRPr="007465EB">
                    <w:rPr>
                      <w:rFonts w:hint="eastAsia"/>
                    </w:rPr>
                    <w:t>石膏库。</w:t>
                  </w:r>
                </w:p>
              </w:tc>
              <w:tc>
                <w:tcPr>
                  <w:tcW w:w="1642" w:type="pct"/>
                  <w:vAlign w:val="center"/>
                </w:tcPr>
                <w:p w:rsidR="00AA3187" w:rsidRPr="007465EB" w:rsidRDefault="007F6B7D" w:rsidP="00E16CFA">
                  <w:pPr>
                    <w:pStyle w:val="af6"/>
                  </w:pPr>
                  <w:r w:rsidRPr="007465EB">
                    <w:rPr>
                      <w:rFonts w:hint="eastAsia"/>
                    </w:rPr>
                    <w:t>项目</w:t>
                  </w:r>
                  <w:r w:rsidR="00F039C9" w:rsidRPr="007465EB">
                    <w:t>不涉及。</w:t>
                  </w:r>
                </w:p>
              </w:tc>
              <w:tc>
                <w:tcPr>
                  <w:tcW w:w="566" w:type="pct"/>
                  <w:vAlign w:val="center"/>
                </w:tcPr>
                <w:p w:rsidR="00AA3187" w:rsidRPr="007465EB" w:rsidRDefault="00F039C9">
                  <w:pPr>
                    <w:pStyle w:val="af6"/>
                    <w:jc w:val="center"/>
                  </w:pPr>
                  <w:r w:rsidRPr="007465EB">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第二十一条</w:t>
                  </w:r>
                  <w:r w:rsidRPr="007465EB">
                    <w:rPr>
                      <w:rFonts w:hint="eastAsia"/>
                    </w:rPr>
                    <w:t xml:space="preserve">  </w:t>
                  </w:r>
                  <w:r w:rsidRPr="007465EB">
                    <w:rPr>
                      <w:rFonts w:hint="eastAsia"/>
                    </w:rPr>
                    <w:t>禁止在合</w:t>
                  </w:r>
                  <w:proofErr w:type="gramStart"/>
                  <w:r w:rsidRPr="007465EB">
                    <w:rPr>
                      <w:rFonts w:hint="eastAsia"/>
                    </w:rPr>
                    <w:t>规</w:t>
                  </w:r>
                  <w:proofErr w:type="gramEnd"/>
                  <w:r w:rsidRPr="007465EB">
                    <w:rPr>
                      <w:rFonts w:hint="eastAsia"/>
                    </w:rPr>
                    <w:t>园区外新建、扩建钢铁、石化化工、焦化、建材、有色、制浆造纸等高污染项目。</w:t>
                  </w:r>
                </w:p>
              </w:tc>
              <w:tc>
                <w:tcPr>
                  <w:tcW w:w="1642" w:type="pct"/>
                  <w:vAlign w:val="center"/>
                </w:tcPr>
                <w:p w:rsidR="00AA3187" w:rsidRPr="007465EB" w:rsidRDefault="007F6B7D" w:rsidP="00E16CFA">
                  <w:pPr>
                    <w:pStyle w:val="af6"/>
                  </w:pPr>
                  <w:r w:rsidRPr="007465EB">
                    <w:rPr>
                      <w:rFonts w:hint="eastAsia"/>
                    </w:rPr>
                    <w:t>项目</w:t>
                  </w:r>
                  <w:r w:rsidR="00F039C9" w:rsidRPr="007465EB">
                    <w:t>不涉及。</w:t>
                  </w:r>
                </w:p>
              </w:tc>
              <w:tc>
                <w:tcPr>
                  <w:tcW w:w="566" w:type="pct"/>
                  <w:vAlign w:val="center"/>
                </w:tcPr>
                <w:p w:rsidR="00AA3187" w:rsidRPr="007465EB" w:rsidRDefault="00F039C9">
                  <w:pPr>
                    <w:pStyle w:val="af6"/>
                    <w:jc w:val="center"/>
                  </w:pPr>
                  <w:r w:rsidRPr="007465EB">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第二十二条</w:t>
                  </w:r>
                  <w:r w:rsidRPr="007465EB">
                    <w:rPr>
                      <w:rFonts w:hint="eastAsia"/>
                    </w:rPr>
                    <w:t xml:space="preserve"> </w:t>
                  </w:r>
                  <w:r w:rsidRPr="007465EB">
                    <w:t xml:space="preserve"> </w:t>
                  </w:r>
                  <w:r w:rsidRPr="007465EB">
                    <w:rPr>
                      <w:rFonts w:hint="eastAsia"/>
                    </w:rPr>
                    <w:t>禁止新建、扩建不符合国家石化、现代煤化工等产业布局规划的项目。</w:t>
                  </w:r>
                </w:p>
                <w:p w:rsidR="00AA3187" w:rsidRPr="007465EB" w:rsidRDefault="00F039C9" w:rsidP="00E16CFA">
                  <w:pPr>
                    <w:pStyle w:val="af6"/>
                  </w:pPr>
                  <w:r w:rsidRPr="007465EB">
                    <w:rPr>
                      <w:rFonts w:hint="eastAsia"/>
                    </w:rPr>
                    <w:t>（一）严格控制新增炼油产能，未列入《石化产业规划布局方案（修订版）》的新增炼油产能</w:t>
                  </w:r>
                  <w:r w:rsidRPr="007465EB">
                    <w:rPr>
                      <w:rFonts w:hint="eastAsia"/>
                    </w:rPr>
                    <w:t>---</w:t>
                  </w:r>
                  <w:r w:rsidRPr="007465EB">
                    <w:rPr>
                      <w:rFonts w:hint="eastAsia"/>
                    </w:rPr>
                    <w:t>律不得建设。</w:t>
                  </w:r>
                </w:p>
                <w:p w:rsidR="00AA3187" w:rsidRPr="007465EB" w:rsidRDefault="00F039C9" w:rsidP="00E16CFA">
                  <w:pPr>
                    <w:pStyle w:val="af6"/>
                  </w:pPr>
                  <w:r w:rsidRPr="007465EB">
                    <w:rPr>
                      <w:rFonts w:hint="eastAsia"/>
                    </w:rPr>
                    <w:t>（二）新建煤制烯烃、煤制芳烃项目必须列入《现代煤化工产业创新发展布局方案》，必须符合《现代煤化工建设项目环境准入条件（试行）》要求。</w:t>
                  </w:r>
                </w:p>
              </w:tc>
              <w:tc>
                <w:tcPr>
                  <w:tcW w:w="1642" w:type="pct"/>
                  <w:vAlign w:val="center"/>
                </w:tcPr>
                <w:p w:rsidR="00AA3187" w:rsidRPr="007465EB" w:rsidRDefault="007F6B7D" w:rsidP="00E16CFA">
                  <w:pPr>
                    <w:pStyle w:val="af6"/>
                  </w:pPr>
                  <w:r w:rsidRPr="007465EB">
                    <w:rPr>
                      <w:rFonts w:hint="eastAsia"/>
                    </w:rPr>
                    <w:t>项目</w:t>
                  </w:r>
                  <w:r w:rsidR="00F039C9" w:rsidRPr="007465EB">
                    <w:t>不涉及。</w:t>
                  </w:r>
                </w:p>
              </w:tc>
              <w:tc>
                <w:tcPr>
                  <w:tcW w:w="566" w:type="pct"/>
                  <w:vAlign w:val="center"/>
                </w:tcPr>
                <w:p w:rsidR="00AA3187" w:rsidRPr="007465EB" w:rsidRDefault="00F039C9">
                  <w:pPr>
                    <w:pStyle w:val="af6"/>
                    <w:jc w:val="center"/>
                  </w:pPr>
                  <w:r w:rsidRPr="007465EB">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第二十三条</w:t>
                  </w:r>
                  <w:r w:rsidRPr="007465EB">
                    <w:rPr>
                      <w:rFonts w:hint="eastAsia"/>
                    </w:rPr>
                    <w:t xml:space="preserve"> </w:t>
                  </w:r>
                  <w:r w:rsidRPr="007465EB">
                    <w:t xml:space="preserve"> </w:t>
                  </w:r>
                  <w:r w:rsidRPr="007465EB">
                    <w:rPr>
                      <w:rFonts w:hint="eastAsia"/>
                    </w:rPr>
                    <w:t>禁止新建、扩建法律法规和相关政策明令禁止的落后产能项目。对《产业结构调整指导目录》中淘汰类项目，禁止投资，限制类的新建项目，禁止投资，对属于限制类的现有生产能力，允许企业在一定期限内采取措施改造升级</w:t>
                  </w:r>
                  <w:r w:rsidRPr="007465EB">
                    <w:t>。</w:t>
                  </w:r>
                </w:p>
              </w:tc>
              <w:tc>
                <w:tcPr>
                  <w:tcW w:w="1642" w:type="pct"/>
                  <w:vAlign w:val="center"/>
                </w:tcPr>
                <w:p w:rsidR="00AA3187" w:rsidRPr="007465EB" w:rsidRDefault="007F6B7D" w:rsidP="00E16CFA">
                  <w:pPr>
                    <w:pStyle w:val="af6"/>
                  </w:pPr>
                  <w:r w:rsidRPr="007465EB">
                    <w:rPr>
                      <w:rFonts w:hint="eastAsia"/>
                    </w:rPr>
                    <w:t>项目</w:t>
                  </w:r>
                  <w:r w:rsidR="00F039C9" w:rsidRPr="007465EB">
                    <w:rPr>
                      <w:rFonts w:hint="eastAsia"/>
                    </w:rPr>
                    <w:t>不属于禁止</w:t>
                  </w:r>
                  <w:r w:rsidR="00F039C9" w:rsidRPr="007465EB">
                    <w:t>类</w:t>
                  </w:r>
                  <w:r w:rsidR="00F039C9" w:rsidRPr="007465EB">
                    <w:rPr>
                      <w:rFonts w:hint="eastAsia"/>
                    </w:rPr>
                    <w:t>、</w:t>
                  </w:r>
                  <w:r w:rsidR="00F039C9" w:rsidRPr="007465EB">
                    <w:t>淘汰类</w:t>
                  </w:r>
                  <w:r w:rsidR="00F039C9" w:rsidRPr="007465EB">
                    <w:rPr>
                      <w:rFonts w:hint="eastAsia"/>
                    </w:rPr>
                    <w:t>和限制</w:t>
                  </w:r>
                  <w:r w:rsidR="00F039C9" w:rsidRPr="007465EB">
                    <w:t>类项目。</w:t>
                  </w:r>
                </w:p>
              </w:tc>
              <w:tc>
                <w:tcPr>
                  <w:tcW w:w="566" w:type="pct"/>
                  <w:vAlign w:val="center"/>
                </w:tcPr>
                <w:p w:rsidR="00AA3187" w:rsidRPr="007465EB" w:rsidRDefault="00F039C9">
                  <w:pPr>
                    <w:pStyle w:val="af6"/>
                    <w:jc w:val="center"/>
                  </w:pPr>
                  <w:r w:rsidRPr="007465EB">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第二十四条</w:t>
                  </w:r>
                  <w:r w:rsidRPr="007465EB">
                    <w:rPr>
                      <w:rFonts w:hint="eastAsia"/>
                    </w:rPr>
                    <w:t xml:space="preserve"> </w:t>
                  </w:r>
                  <w:r w:rsidRPr="007465EB">
                    <w:t xml:space="preserve"> </w:t>
                  </w:r>
                  <w:r w:rsidRPr="007465EB">
                    <w:rPr>
                      <w:rFonts w:hint="eastAsia"/>
                    </w:rPr>
                    <w:t>禁止新建、扩建不符合国家产能置换要求的严重过剩产能行业的项目，对于不符合国家产能置换要求的严重过剩产能行业，不得以其他任何名义、任何方式备案新增产能项目。</w:t>
                  </w:r>
                </w:p>
              </w:tc>
              <w:tc>
                <w:tcPr>
                  <w:tcW w:w="1642" w:type="pct"/>
                  <w:vAlign w:val="center"/>
                </w:tcPr>
                <w:p w:rsidR="00AA3187" w:rsidRPr="007465EB" w:rsidRDefault="007F6B7D" w:rsidP="00E16CFA">
                  <w:pPr>
                    <w:pStyle w:val="af6"/>
                  </w:pPr>
                  <w:r w:rsidRPr="007465EB">
                    <w:rPr>
                      <w:rFonts w:hint="eastAsia"/>
                    </w:rPr>
                    <w:t>项目</w:t>
                  </w:r>
                  <w:r w:rsidR="00F039C9" w:rsidRPr="007465EB">
                    <w:t>不属于严重过剩产能项目。</w:t>
                  </w:r>
                </w:p>
              </w:tc>
              <w:tc>
                <w:tcPr>
                  <w:tcW w:w="566" w:type="pct"/>
                  <w:vAlign w:val="center"/>
                </w:tcPr>
                <w:p w:rsidR="00AA3187" w:rsidRPr="007465EB" w:rsidRDefault="00F039C9">
                  <w:pPr>
                    <w:pStyle w:val="af6"/>
                    <w:jc w:val="center"/>
                  </w:pPr>
                  <w:r w:rsidRPr="007465EB">
                    <w:t>符合</w:t>
                  </w:r>
                </w:p>
              </w:tc>
            </w:tr>
            <w:tr w:rsidR="007465EB" w:rsidRPr="007465EB" w:rsidTr="007F6B7D">
              <w:trPr>
                <w:trHeight w:val="397"/>
                <w:jc w:val="center"/>
              </w:trPr>
              <w:tc>
                <w:tcPr>
                  <w:tcW w:w="2792" w:type="pct"/>
                  <w:vAlign w:val="center"/>
                </w:tcPr>
                <w:p w:rsidR="00AA3187" w:rsidRPr="007465EB" w:rsidRDefault="00F039C9" w:rsidP="00E16CFA">
                  <w:pPr>
                    <w:pStyle w:val="af6"/>
                  </w:pPr>
                  <w:r w:rsidRPr="007465EB">
                    <w:rPr>
                      <w:rFonts w:hint="eastAsia"/>
                    </w:rPr>
                    <w:t>第二十五条</w:t>
                  </w:r>
                  <w:r w:rsidRPr="007465EB">
                    <w:rPr>
                      <w:rFonts w:hint="eastAsia"/>
                    </w:rPr>
                    <w:t xml:space="preserve">  </w:t>
                  </w:r>
                  <w:r w:rsidRPr="007465EB">
                    <w:rPr>
                      <w:rFonts w:hint="eastAsia"/>
                    </w:rPr>
                    <w:t>禁止建设以下燃油汽车投资项目（不在中国境内销售产品的投资项目除外）：</w:t>
                  </w:r>
                </w:p>
                <w:p w:rsidR="00AA3187" w:rsidRPr="007465EB" w:rsidRDefault="00F039C9" w:rsidP="00E16CFA">
                  <w:pPr>
                    <w:pStyle w:val="af6"/>
                  </w:pPr>
                  <w:r w:rsidRPr="007465EB">
                    <w:rPr>
                      <w:rFonts w:hint="eastAsia"/>
                    </w:rPr>
                    <w:t>（一）新建独立燃油汽车企业；</w:t>
                  </w:r>
                </w:p>
                <w:p w:rsidR="00AA3187" w:rsidRPr="007465EB" w:rsidRDefault="00F039C9" w:rsidP="00E16CFA">
                  <w:pPr>
                    <w:pStyle w:val="af6"/>
                  </w:pPr>
                  <w:r w:rsidRPr="007465EB">
                    <w:rPr>
                      <w:rFonts w:hint="eastAsia"/>
                    </w:rPr>
                    <w:lastRenderedPageBreak/>
                    <w:t>（二）现有汽车</w:t>
                  </w:r>
                  <w:proofErr w:type="gramStart"/>
                  <w:r w:rsidRPr="007465EB">
                    <w:rPr>
                      <w:rFonts w:hint="eastAsia"/>
                    </w:rPr>
                    <w:t>企业跨乘用车</w:t>
                  </w:r>
                  <w:proofErr w:type="gramEnd"/>
                  <w:r w:rsidRPr="007465EB">
                    <w:rPr>
                      <w:rFonts w:hint="eastAsia"/>
                    </w:rPr>
                    <w:t>、商用车类别建设燃油汽车生产能力；</w:t>
                  </w:r>
                </w:p>
                <w:p w:rsidR="00AA3187" w:rsidRPr="007465EB" w:rsidRDefault="00F039C9" w:rsidP="00E16CFA">
                  <w:pPr>
                    <w:pStyle w:val="af6"/>
                  </w:pPr>
                  <w:r w:rsidRPr="007465EB">
                    <w:rPr>
                      <w:rFonts w:hint="eastAsia"/>
                    </w:rPr>
                    <w:t>（三）外省现有燃油汽车企业整体搬迁至本省（列入国家级区域发展规划或不改变企业股权结构的项目除外）；</w:t>
                  </w:r>
                </w:p>
                <w:p w:rsidR="00AA3187" w:rsidRPr="007465EB" w:rsidRDefault="00F039C9" w:rsidP="00E16CFA">
                  <w:pPr>
                    <w:pStyle w:val="af6"/>
                  </w:pPr>
                  <w:r w:rsidRPr="007465EB">
                    <w:rPr>
                      <w:rFonts w:hint="eastAsia"/>
                    </w:rPr>
                    <w:t>（四）对行业管理部门特别公示的燃油汽车企业进行投资（企业原有股东投资或将该企业转为非独立法人的投资项目除外）。</w:t>
                  </w:r>
                </w:p>
              </w:tc>
              <w:tc>
                <w:tcPr>
                  <w:tcW w:w="1642" w:type="pct"/>
                  <w:vAlign w:val="center"/>
                </w:tcPr>
                <w:p w:rsidR="00AA3187" w:rsidRPr="007465EB" w:rsidRDefault="007F6B7D" w:rsidP="00E16CFA">
                  <w:pPr>
                    <w:pStyle w:val="af6"/>
                  </w:pPr>
                  <w:r w:rsidRPr="007465EB">
                    <w:rPr>
                      <w:rFonts w:hint="eastAsia"/>
                    </w:rPr>
                    <w:lastRenderedPageBreak/>
                    <w:t>项目</w:t>
                  </w:r>
                  <w:r w:rsidR="00F039C9" w:rsidRPr="007465EB">
                    <w:t>不涉及。</w:t>
                  </w:r>
                </w:p>
              </w:tc>
              <w:tc>
                <w:tcPr>
                  <w:tcW w:w="566" w:type="pct"/>
                  <w:vAlign w:val="center"/>
                </w:tcPr>
                <w:p w:rsidR="00AA3187" w:rsidRPr="007465EB" w:rsidRDefault="00F039C9">
                  <w:pPr>
                    <w:pStyle w:val="af6"/>
                    <w:jc w:val="center"/>
                  </w:pPr>
                  <w:r w:rsidRPr="007465EB">
                    <w:t>符合</w:t>
                  </w:r>
                </w:p>
              </w:tc>
            </w:tr>
            <w:tr w:rsidR="007465EB" w:rsidRPr="007465EB" w:rsidTr="007F6B7D">
              <w:trPr>
                <w:trHeight w:val="264"/>
                <w:jc w:val="center"/>
              </w:trPr>
              <w:tc>
                <w:tcPr>
                  <w:tcW w:w="2792" w:type="pct"/>
                  <w:vAlign w:val="center"/>
                </w:tcPr>
                <w:p w:rsidR="00AA3187" w:rsidRPr="007465EB" w:rsidRDefault="00F039C9" w:rsidP="00E16CFA">
                  <w:pPr>
                    <w:pStyle w:val="af6"/>
                  </w:pPr>
                  <w:r w:rsidRPr="007465EB">
                    <w:rPr>
                      <w:rFonts w:hint="eastAsia"/>
                    </w:rPr>
                    <w:t>第二十六条</w:t>
                  </w:r>
                  <w:r w:rsidRPr="007465EB">
                    <w:rPr>
                      <w:rFonts w:hint="eastAsia"/>
                    </w:rPr>
                    <w:t xml:space="preserve">  </w:t>
                  </w:r>
                  <w:r w:rsidRPr="007465EB">
                    <w:rPr>
                      <w:rFonts w:hint="eastAsia"/>
                    </w:rPr>
                    <w:t>禁止</w:t>
                  </w:r>
                  <w:r w:rsidRPr="007465EB">
                    <w:t>新建、扩建不符合要求的高耗能</w:t>
                  </w:r>
                  <w:r w:rsidRPr="007465EB">
                    <w:rPr>
                      <w:rFonts w:hint="eastAsia"/>
                    </w:rPr>
                    <w:t>、高</w:t>
                  </w:r>
                  <w:r w:rsidRPr="007465EB">
                    <w:t>排放、低水平项目</w:t>
                  </w:r>
                  <w:r w:rsidRPr="007465EB">
                    <w:rPr>
                      <w:rFonts w:hint="eastAsia"/>
                    </w:rPr>
                    <w:t>。</w:t>
                  </w:r>
                </w:p>
              </w:tc>
              <w:tc>
                <w:tcPr>
                  <w:tcW w:w="1642" w:type="pct"/>
                  <w:vAlign w:val="center"/>
                </w:tcPr>
                <w:p w:rsidR="00AA3187" w:rsidRPr="007465EB" w:rsidRDefault="00F039C9" w:rsidP="00E16CFA">
                  <w:pPr>
                    <w:pStyle w:val="af6"/>
                  </w:pPr>
                  <w:r w:rsidRPr="007465EB">
                    <w:t>项目不属于高耗能</w:t>
                  </w:r>
                  <w:r w:rsidRPr="007465EB">
                    <w:rPr>
                      <w:rFonts w:hint="eastAsia"/>
                    </w:rPr>
                    <w:t>、高</w:t>
                  </w:r>
                  <w:r w:rsidRPr="007465EB">
                    <w:t>排放、低水平项目。</w:t>
                  </w:r>
                </w:p>
              </w:tc>
              <w:tc>
                <w:tcPr>
                  <w:tcW w:w="566" w:type="pct"/>
                  <w:vAlign w:val="center"/>
                </w:tcPr>
                <w:p w:rsidR="00AA3187" w:rsidRPr="007465EB" w:rsidRDefault="00F039C9">
                  <w:pPr>
                    <w:pStyle w:val="af6"/>
                    <w:jc w:val="center"/>
                  </w:pPr>
                  <w:r w:rsidRPr="007465EB">
                    <w:t>符合</w:t>
                  </w:r>
                </w:p>
              </w:tc>
            </w:tr>
          </w:tbl>
          <w:p w:rsidR="00AA3187" w:rsidRPr="007465EB" w:rsidRDefault="00F039C9">
            <w:pPr>
              <w:spacing w:beforeLines="50" w:before="120"/>
              <w:ind w:firstLine="480"/>
              <w:rPr>
                <w:kern w:val="0"/>
                <w:szCs w:val="21"/>
              </w:rPr>
            </w:pPr>
            <w:r w:rsidRPr="007465EB">
              <w:rPr>
                <w:kern w:val="0"/>
                <w:szCs w:val="21"/>
              </w:rPr>
              <w:t>综上所述，</w:t>
            </w:r>
            <w:r w:rsidR="007F6B7D" w:rsidRPr="007465EB">
              <w:rPr>
                <w:kern w:val="0"/>
                <w:szCs w:val="21"/>
              </w:rPr>
              <w:t>项目</w:t>
            </w:r>
            <w:r w:rsidRPr="007465EB">
              <w:rPr>
                <w:kern w:val="0"/>
                <w:szCs w:val="21"/>
              </w:rPr>
              <w:t>符合</w:t>
            </w:r>
            <w:r w:rsidRPr="007465EB">
              <w:rPr>
                <w:rFonts w:hint="eastAsia"/>
                <w:kern w:val="0"/>
                <w:szCs w:val="21"/>
              </w:rPr>
              <w:t>《四川省、重庆市长江经济带发展负面清单实施细则（试行，</w:t>
            </w:r>
            <w:r w:rsidRPr="007465EB">
              <w:rPr>
                <w:rFonts w:hint="eastAsia"/>
                <w:kern w:val="0"/>
                <w:szCs w:val="21"/>
              </w:rPr>
              <w:t>2022</w:t>
            </w:r>
            <w:r w:rsidRPr="007465EB">
              <w:rPr>
                <w:rFonts w:hint="eastAsia"/>
                <w:kern w:val="0"/>
                <w:szCs w:val="21"/>
              </w:rPr>
              <w:t>年版）》（川长办发〔</w:t>
            </w:r>
            <w:r w:rsidRPr="007465EB">
              <w:rPr>
                <w:rFonts w:hint="eastAsia"/>
                <w:kern w:val="0"/>
                <w:szCs w:val="21"/>
              </w:rPr>
              <w:t>2022</w:t>
            </w:r>
            <w:r w:rsidRPr="007465EB">
              <w:rPr>
                <w:rFonts w:hint="eastAsia"/>
                <w:kern w:val="0"/>
                <w:szCs w:val="21"/>
              </w:rPr>
              <w:t>〕</w:t>
            </w:r>
            <w:r w:rsidRPr="007465EB">
              <w:rPr>
                <w:rFonts w:hint="eastAsia"/>
                <w:kern w:val="0"/>
                <w:szCs w:val="21"/>
              </w:rPr>
              <w:t>17</w:t>
            </w:r>
            <w:r w:rsidRPr="007465EB">
              <w:rPr>
                <w:rFonts w:hint="eastAsia"/>
                <w:kern w:val="0"/>
                <w:szCs w:val="21"/>
              </w:rPr>
              <w:t>号）</w:t>
            </w:r>
            <w:r w:rsidRPr="007465EB">
              <w:rPr>
                <w:kern w:val="0"/>
                <w:szCs w:val="21"/>
              </w:rPr>
              <w:t>。</w:t>
            </w:r>
          </w:p>
          <w:p w:rsidR="00AA3187" w:rsidRPr="007465EB" w:rsidRDefault="00F039C9">
            <w:pPr>
              <w:ind w:firstLine="480"/>
              <w:rPr>
                <w:snapToGrid w:val="0"/>
              </w:rPr>
            </w:pPr>
            <w:r w:rsidRPr="007465EB">
              <w:rPr>
                <w:snapToGrid w:val="0"/>
              </w:rPr>
              <w:t>（</w:t>
            </w:r>
            <w:r w:rsidR="001603B3" w:rsidRPr="007465EB">
              <w:rPr>
                <w:snapToGrid w:val="0"/>
              </w:rPr>
              <w:t>4</w:t>
            </w:r>
            <w:r w:rsidRPr="007465EB">
              <w:rPr>
                <w:snapToGrid w:val="0"/>
              </w:rPr>
              <w:t>）与《中华人民共和国长江保护法》的符合性分析</w:t>
            </w:r>
          </w:p>
          <w:p w:rsidR="00AA3187" w:rsidRPr="007465EB" w:rsidRDefault="00F039C9">
            <w:pPr>
              <w:pStyle w:val="af4"/>
              <w:spacing w:before="120"/>
              <w:ind w:firstLine="480"/>
              <w:rPr>
                <w:snapToGrid w:val="0"/>
              </w:rPr>
            </w:pPr>
            <w:r w:rsidRPr="007465EB">
              <w:rPr>
                <w:snapToGrid w:val="0"/>
              </w:rPr>
              <w:t>表</w:t>
            </w:r>
            <w:r w:rsidRPr="007465EB">
              <w:rPr>
                <w:snapToGrid w:val="0"/>
              </w:rPr>
              <w:t>1-</w:t>
            </w:r>
            <w:r w:rsidR="001603B3" w:rsidRPr="007465EB">
              <w:rPr>
                <w:snapToGrid w:val="0"/>
              </w:rPr>
              <w:t>7</w:t>
            </w:r>
            <w:r w:rsidRPr="007465EB">
              <w:rPr>
                <w:snapToGrid w:val="0"/>
              </w:rPr>
              <w:t xml:space="preserve"> </w:t>
            </w:r>
            <w:r w:rsidRPr="007465EB">
              <w:rPr>
                <w:snapToGrid w:val="0"/>
              </w:rPr>
              <w:t>与《中华人民共和国长江保护法》的符合性分析</w:t>
            </w:r>
          </w:p>
          <w:tbl>
            <w:tblPr>
              <w:tblStyle w:val="af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74"/>
              <w:gridCol w:w="3056"/>
              <w:gridCol w:w="967"/>
            </w:tblGrid>
            <w:tr w:rsidR="007465EB" w:rsidRPr="007465EB" w:rsidTr="001603B3">
              <w:tc>
                <w:tcPr>
                  <w:tcW w:w="2633" w:type="pct"/>
                  <w:vAlign w:val="center"/>
                </w:tcPr>
                <w:p w:rsidR="00AA3187" w:rsidRPr="007465EB" w:rsidRDefault="00F039C9">
                  <w:pPr>
                    <w:pStyle w:val="af6"/>
                    <w:jc w:val="center"/>
                  </w:pPr>
                  <w:r w:rsidRPr="007465EB">
                    <w:t>水污染防治</w:t>
                  </w:r>
                </w:p>
              </w:tc>
              <w:tc>
                <w:tcPr>
                  <w:tcW w:w="1798" w:type="pct"/>
                  <w:vAlign w:val="center"/>
                </w:tcPr>
                <w:p w:rsidR="00AA3187" w:rsidRPr="007465EB" w:rsidRDefault="007F6B7D">
                  <w:pPr>
                    <w:pStyle w:val="af6"/>
                    <w:jc w:val="center"/>
                  </w:pPr>
                  <w:r w:rsidRPr="007465EB">
                    <w:t>项目</w:t>
                  </w:r>
                </w:p>
              </w:tc>
              <w:tc>
                <w:tcPr>
                  <w:tcW w:w="569" w:type="pct"/>
                  <w:vAlign w:val="center"/>
                </w:tcPr>
                <w:p w:rsidR="00AA3187" w:rsidRPr="007465EB" w:rsidRDefault="00F039C9">
                  <w:pPr>
                    <w:pStyle w:val="af6"/>
                    <w:jc w:val="center"/>
                  </w:pPr>
                  <w:r w:rsidRPr="007465EB">
                    <w:t>符合性</w:t>
                  </w:r>
                </w:p>
              </w:tc>
            </w:tr>
            <w:tr w:rsidR="007465EB" w:rsidRPr="007465EB" w:rsidTr="001603B3">
              <w:trPr>
                <w:trHeight w:val="1762"/>
              </w:trPr>
              <w:tc>
                <w:tcPr>
                  <w:tcW w:w="2633" w:type="pct"/>
                  <w:vAlign w:val="center"/>
                </w:tcPr>
                <w:p w:rsidR="00AA3187" w:rsidRPr="007465EB" w:rsidRDefault="00F039C9" w:rsidP="001603B3">
                  <w:pPr>
                    <w:pStyle w:val="af6"/>
                  </w:pPr>
                  <w:r w:rsidRPr="007465EB">
                    <w:t>第四十六条磷矿开采加工、磷肥和含磷农药制造等企业，应当按照排污许可要求，采取有效措施控制总磷排放浓度和排放总量；对排污口和周边环境进行总磷监测，依法公开监测信息。</w:t>
                  </w:r>
                </w:p>
              </w:tc>
              <w:tc>
                <w:tcPr>
                  <w:tcW w:w="1798" w:type="pct"/>
                  <w:vAlign w:val="center"/>
                </w:tcPr>
                <w:p w:rsidR="00AA3187" w:rsidRPr="007465EB" w:rsidRDefault="007F6B7D" w:rsidP="001603B3">
                  <w:pPr>
                    <w:pStyle w:val="af6"/>
                  </w:pPr>
                  <w:r w:rsidRPr="007465EB">
                    <w:t>项目</w:t>
                  </w:r>
                  <w:r w:rsidR="00F039C9" w:rsidRPr="007465EB">
                    <w:t>不属于磷矿开采加工、磷肥和含磷农药制造等企业项目，项目</w:t>
                  </w:r>
                  <w:proofErr w:type="gramStart"/>
                  <w:r w:rsidR="00F039C9" w:rsidRPr="007465EB">
                    <w:rPr>
                      <w:rFonts w:hint="eastAsia"/>
                    </w:rPr>
                    <w:t>污</w:t>
                  </w:r>
                  <w:proofErr w:type="gramEnd"/>
                  <w:r w:rsidR="00F039C9" w:rsidRPr="007465EB">
                    <w:rPr>
                      <w:rFonts w:hint="eastAsia"/>
                    </w:rPr>
                    <w:t>废水</w:t>
                  </w:r>
                  <w:r w:rsidR="00F039C9" w:rsidRPr="007465EB">
                    <w:t>经处理</w:t>
                  </w:r>
                  <w:r w:rsidR="00F039C9" w:rsidRPr="007465EB">
                    <w:rPr>
                      <w:rFonts w:hint="eastAsia"/>
                    </w:rPr>
                    <w:t>后</w:t>
                  </w:r>
                  <w:r w:rsidR="00F039C9" w:rsidRPr="007465EB">
                    <w:t>能达标排放。</w:t>
                  </w:r>
                </w:p>
              </w:tc>
              <w:tc>
                <w:tcPr>
                  <w:tcW w:w="569" w:type="pct"/>
                  <w:vAlign w:val="center"/>
                </w:tcPr>
                <w:p w:rsidR="00AA3187" w:rsidRPr="007465EB" w:rsidRDefault="00F039C9">
                  <w:pPr>
                    <w:pStyle w:val="af6"/>
                    <w:jc w:val="center"/>
                  </w:pPr>
                  <w:r w:rsidRPr="007465EB">
                    <w:t>符合</w:t>
                  </w:r>
                </w:p>
              </w:tc>
            </w:tr>
            <w:tr w:rsidR="007465EB" w:rsidRPr="007465EB" w:rsidTr="001603B3">
              <w:tc>
                <w:tcPr>
                  <w:tcW w:w="2633" w:type="pct"/>
                  <w:vAlign w:val="center"/>
                </w:tcPr>
                <w:p w:rsidR="00AA3187" w:rsidRPr="007465EB" w:rsidRDefault="00F039C9" w:rsidP="001603B3">
                  <w:pPr>
                    <w:pStyle w:val="af6"/>
                  </w:pPr>
                  <w:r w:rsidRPr="007465EB">
                    <w:t>第四十七条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tc>
              <w:tc>
                <w:tcPr>
                  <w:tcW w:w="1798" w:type="pct"/>
                  <w:vAlign w:val="center"/>
                </w:tcPr>
                <w:p w:rsidR="00AA3187" w:rsidRPr="007465EB" w:rsidRDefault="007F6B7D" w:rsidP="00C04B9F">
                  <w:pPr>
                    <w:pStyle w:val="af6"/>
                  </w:pPr>
                  <w:r w:rsidRPr="007465EB">
                    <w:t>项目</w:t>
                  </w:r>
                  <w:r w:rsidR="00470FF2" w:rsidRPr="007465EB">
                    <w:rPr>
                      <w:rFonts w:hint="eastAsia"/>
                    </w:rPr>
                    <w:t>生活污水</w:t>
                  </w:r>
                  <w:r w:rsidR="00F039C9" w:rsidRPr="007465EB">
                    <w:t>经过</w:t>
                  </w:r>
                  <w:r w:rsidR="00140E84" w:rsidRPr="007465EB">
                    <w:rPr>
                      <w:rFonts w:hint="eastAsia"/>
                    </w:rPr>
                    <w:t>生化</w:t>
                  </w:r>
                  <w:proofErr w:type="gramStart"/>
                  <w:r w:rsidR="00140E84" w:rsidRPr="007465EB">
                    <w:rPr>
                      <w:rFonts w:hint="eastAsia"/>
                    </w:rPr>
                    <w:t>池</w:t>
                  </w:r>
                  <w:r w:rsidR="00F039C9" w:rsidRPr="007465EB">
                    <w:t>处理后排入</w:t>
                  </w:r>
                  <w:r w:rsidR="00E73495" w:rsidRPr="007465EB">
                    <w:rPr>
                      <w:rFonts w:hint="eastAsia"/>
                    </w:rPr>
                    <w:t>银</w:t>
                  </w:r>
                  <w:proofErr w:type="gramEnd"/>
                  <w:r w:rsidR="00E73495" w:rsidRPr="007465EB">
                    <w:rPr>
                      <w:rFonts w:hint="eastAsia"/>
                    </w:rPr>
                    <w:t>翔</w:t>
                  </w:r>
                  <w:r w:rsidR="004B53AD" w:rsidRPr="007465EB">
                    <w:rPr>
                      <w:rFonts w:hint="eastAsia"/>
                    </w:rPr>
                    <w:t>污水处理厂</w:t>
                  </w:r>
                  <w:r w:rsidR="00F039C9" w:rsidRPr="007465EB">
                    <w:t>。</w:t>
                  </w:r>
                </w:p>
              </w:tc>
              <w:tc>
                <w:tcPr>
                  <w:tcW w:w="569" w:type="pct"/>
                  <w:vAlign w:val="center"/>
                </w:tcPr>
                <w:p w:rsidR="00AA3187" w:rsidRPr="007465EB" w:rsidRDefault="00F039C9">
                  <w:pPr>
                    <w:pStyle w:val="af6"/>
                    <w:jc w:val="center"/>
                  </w:pPr>
                  <w:r w:rsidRPr="007465EB">
                    <w:t>符合</w:t>
                  </w:r>
                </w:p>
              </w:tc>
            </w:tr>
            <w:tr w:rsidR="007465EB" w:rsidRPr="007465EB" w:rsidTr="001603B3">
              <w:tc>
                <w:tcPr>
                  <w:tcW w:w="2633" w:type="pct"/>
                  <w:vAlign w:val="center"/>
                </w:tcPr>
                <w:p w:rsidR="00AA3187" w:rsidRPr="007465EB" w:rsidRDefault="00F039C9" w:rsidP="001603B3">
                  <w:pPr>
                    <w:pStyle w:val="af6"/>
                  </w:pPr>
                  <w:r w:rsidRPr="007465EB">
                    <w:t>第四十九条禁止在长江流域河湖管理范围内倾倒、填埋、堆放、弃置、处理固体废物。长江流域县级以上地方人民政府应当加强对固体废物非法转移和倾倒的联防联控。</w:t>
                  </w:r>
                </w:p>
              </w:tc>
              <w:tc>
                <w:tcPr>
                  <w:tcW w:w="1798" w:type="pct"/>
                  <w:vAlign w:val="center"/>
                </w:tcPr>
                <w:p w:rsidR="00AA3187" w:rsidRPr="007465EB" w:rsidRDefault="007F6B7D" w:rsidP="001603B3">
                  <w:pPr>
                    <w:pStyle w:val="af6"/>
                  </w:pPr>
                  <w:r w:rsidRPr="007465EB">
                    <w:t>项目</w:t>
                  </w:r>
                  <w:r w:rsidR="00F039C9" w:rsidRPr="007465EB">
                    <w:t>产生的固体废物分类收集，一般固体废物交回收单位处置</w:t>
                  </w:r>
                  <w:r w:rsidR="001603B3" w:rsidRPr="007465EB">
                    <w:rPr>
                      <w:rFonts w:hint="eastAsia"/>
                    </w:rPr>
                    <w:t>；危险废物</w:t>
                  </w:r>
                  <w:r w:rsidR="001603B3" w:rsidRPr="007465EB">
                    <w:t>交有资质的单位处置。</w:t>
                  </w:r>
                </w:p>
              </w:tc>
              <w:tc>
                <w:tcPr>
                  <w:tcW w:w="569" w:type="pct"/>
                  <w:vAlign w:val="center"/>
                </w:tcPr>
                <w:p w:rsidR="00AA3187" w:rsidRPr="007465EB" w:rsidRDefault="00F039C9">
                  <w:pPr>
                    <w:pStyle w:val="af6"/>
                    <w:jc w:val="center"/>
                  </w:pPr>
                  <w:r w:rsidRPr="007465EB">
                    <w:t>符合</w:t>
                  </w:r>
                </w:p>
              </w:tc>
            </w:tr>
            <w:tr w:rsidR="007465EB" w:rsidRPr="007465EB" w:rsidTr="001603B3">
              <w:tc>
                <w:tcPr>
                  <w:tcW w:w="2633" w:type="pct"/>
                  <w:vAlign w:val="center"/>
                </w:tcPr>
                <w:p w:rsidR="00AA3187" w:rsidRPr="007465EB" w:rsidRDefault="00F039C9" w:rsidP="001603B3">
                  <w:pPr>
                    <w:pStyle w:val="af6"/>
                  </w:pPr>
                  <w:r w:rsidRPr="007465EB">
                    <w:t>第五十一条禁止在长江流域水上运输剧毒化学品和国家规定禁止通过内河运输的其他危险化学品。长江流域县级以上地方人民政府交通运输主管部门会同本级人民政府有关部门加强对长江流域危险化学品运输的管控。</w:t>
                  </w:r>
                </w:p>
              </w:tc>
              <w:tc>
                <w:tcPr>
                  <w:tcW w:w="1798" w:type="pct"/>
                  <w:vAlign w:val="center"/>
                </w:tcPr>
                <w:p w:rsidR="00AA3187" w:rsidRPr="007465EB" w:rsidRDefault="007F6B7D" w:rsidP="001603B3">
                  <w:pPr>
                    <w:pStyle w:val="af6"/>
                  </w:pPr>
                  <w:r w:rsidRPr="007465EB">
                    <w:t>项目</w:t>
                  </w:r>
                  <w:r w:rsidR="00F039C9" w:rsidRPr="007465EB">
                    <w:t>不涉及化学品的水上运输。</w:t>
                  </w:r>
                </w:p>
              </w:tc>
              <w:tc>
                <w:tcPr>
                  <w:tcW w:w="569" w:type="pct"/>
                  <w:vAlign w:val="center"/>
                </w:tcPr>
                <w:p w:rsidR="00AA3187" w:rsidRPr="007465EB" w:rsidRDefault="00F039C9">
                  <w:pPr>
                    <w:pStyle w:val="af6"/>
                    <w:jc w:val="center"/>
                  </w:pPr>
                  <w:r w:rsidRPr="007465EB">
                    <w:t>符合</w:t>
                  </w:r>
                </w:p>
              </w:tc>
            </w:tr>
          </w:tbl>
          <w:p w:rsidR="00AA3187" w:rsidRPr="007465EB" w:rsidRDefault="00F039C9" w:rsidP="00D47ADA">
            <w:pPr>
              <w:spacing w:beforeLines="50" w:before="120"/>
              <w:ind w:firstLine="480"/>
              <w:rPr>
                <w:kern w:val="0"/>
                <w:szCs w:val="21"/>
              </w:rPr>
            </w:pPr>
            <w:r w:rsidRPr="007465EB">
              <w:rPr>
                <w:snapToGrid w:val="0"/>
              </w:rPr>
              <w:t>综上所述，</w:t>
            </w:r>
            <w:r w:rsidR="007F6B7D" w:rsidRPr="007465EB">
              <w:rPr>
                <w:snapToGrid w:val="0"/>
              </w:rPr>
              <w:t>项目</w:t>
            </w:r>
            <w:r w:rsidRPr="007465EB">
              <w:rPr>
                <w:snapToGrid w:val="0"/>
              </w:rPr>
              <w:t>符合《中华人民共和国长江保护法》要求。</w:t>
            </w:r>
          </w:p>
        </w:tc>
      </w:tr>
    </w:tbl>
    <w:p w:rsidR="00AA3187" w:rsidRPr="007465EB" w:rsidRDefault="00AA3187">
      <w:pPr>
        <w:ind w:firstLine="600"/>
        <w:jc w:val="center"/>
        <w:outlineLvl w:val="0"/>
        <w:rPr>
          <w:snapToGrid w:val="0"/>
          <w:sz w:val="30"/>
          <w:szCs w:val="30"/>
        </w:rPr>
        <w:sectPr w:rsidR="00AA3187" w:rsidRPr="007465EB">
          <w:footerReference w:type="default" r:id="rId17"/>
          <w:pgSz w:w="11906" w:h="16838"/>
          <w:pgMar w:top="1440" w:right="1080" w:bottom="1440" w:left="1080" w:header="851" w:footer="851" w:gutter="0"/>
          <w:pgNumType w:start="1"/>
          <w:cols w:space="720"/>
          <w:docGrid w:linePitch="312"/>
        </w:sectPr>
      </w:pPr>
    </w:p>
    <w:p w:rsidR="00AA3187" w:rsidRPr="007465EB" w:rsidRDefault="00F039C9">
      <w:pPr>
        <w:ind w:firstLine="600"/>
        <w:jc w:val="center"/>
        <w:outlineLvl w:val="0"/>
        <w:rPr>
          <w:snapToGrid w:val="0"/>
          <w:sz w:val="30"/>
          <w:szCs w:val="30"/>
        </w:rPr>
      </w:pPr>
      <w:r w:rsidRPr="007465EB">
        <w:rPr>
          <w:snapToGrid w:val="0"/>
          <w:sz w:val="30"/>
          <w:szCs w:val="30"/>
        </w:rPr>
        <w:lastRenderedPageBreak/>
        <w:t>二、建设项目工程分析</w:t>
      </w:r>
    </w:p>
    <w:tbl>
      <w:tblPr>
        <w:tblStyle w:val="af1"/>
        <w:tblW w:w="0" w:type="auto"/>
        <w:tblLook w:val="04A0" w:firstRow="1" w:lastRow="0" w:firstColumn="1" w:lastColumn="0" w:noHBand="0" w:noVBand="1"/>
      </w:tblPr>
      <w:tblGrid>
        <w:gridCol w:w="456"/>
        <w:gridCol w:w="9280"/>
      </w:tblGrid>
      <w:tr w:rsidR="007465EB" w:rsidRPr="007465EB" w:rsidTr="00AA2722">
        <w:tc>
          <w:tcPr>
            <w:tcW w:w="421" w:type="dxa"/>
            <w:vAlign w:val="center"/>
          </w:tcPr>
          <w:p w:rsidR="0069081A" w:rsidRPr="007465EB" w:rsidRDefault="0069081A" w:rsidP="00AA2722">
            <w:pPr>
              <w:adjustRightInd w:val="0"/>
              <w:snapToGrid w:val="0"/>
              <w:spacing w:line="240" w:lineRule="auto"/>
              <w:ind w:firstLineChars="0" w:firstLine="0"/>
              <w:jc w:val="center"/>
              <w:rPr>
                <w:szCs w:val="21"/>
              </w:rPr>
            </w:pPr>
            <w:r w:rsidRPr="007465EB">
              <w:rPr>
                <w:szCs w:val="21"/>
              </w:rPr>
              <w:t>建设内容</w:t>
            </w:r>
          </w:p>
        </w:tc>
        <w:tc>
          <w:tcPr>
            <w:tcW w:w="9315" w:type="dxa"/>
          </w:tcPr>
          <w:p w:rsidR="0069081A" w:rsidRPr="007465EB" w:rsidRDefault="0069081A" w:rsidP="0069081A">
            <w:pPr>
              <w:ind w:firstLine="482"/>
              <w:rPr>
                <w:b/>
                <w:bCs/>
                <w:szCs w:val="21"/>
              </w:rPr>
            </w:pPr>
            <w:r w:rsidRPr="007465EB">
              <w:rPr>
                <w:b/>
                <w:bCs/>
                <w:szCs w:val="21"/>
              </w:rPr>
              <w:t>1</w:t>
            </w:r>
            <w:r w:rsidRPr="007465EB">
              <w:rPr>
                <w:b/>
                <w:bCs/>
                <w:szCs w:val="21"/>
              </w:rPr>
              <w:t>、项目由来</w:t>
            </w:r>
          </w:p>
          <w:p w:rsidR="0069081A" w:rsidRPr="007465EB" w:rsidRDefault="0069081A" w:rsidP="0069081A">
            <w:pPr>
              <w:ind w:firstLine="480"/>
              <w:rPr>
                <w:szCs w:val="21"/>
              </w:rPr>
            </w:pPr>
            <w:bookmarkStart w:id="12" w:name="OLE_LINK5"/>
            <w:r w:rsidRPr="007465EB">
              <w:rPr>
                <w:szCs w:val="21"/>
              </w:rPr>
              <w:t>重庆朝旺机械制造有限公司</w:t>
            </w:r>
            <w:bookmarkEnd w:id="12"/>
            <w:r w:rsidRPr="007465EB">
              <w:rPr>
                <w:rFonts w:hint="eastAsia"/>
                <w:szCs w:val="21"/>
              </w:rPr>
              <w:t>成立</w:t>
            </w:r>
            <w:r w:rsidRPr="007465EB">
              <w:rPr>
                <w:szCs w:val="21"/>
              </w:rPr>
              <w:t>于</w:t>
            </w:r>
            <w:r w:rsidRPr="007465EB">
              <w:rPr>
                <w:rFonts w:hint="eastAsia"/>
                <w:szCs w:val="21"/>
              </w:rPr>
              <w:t>2006</w:t>
            </w:r>
            <w:r w:rsidRPr="007465EB">
              <w:rPr>
                <w:rFonts w:hint="eastAsia"/>
                <w:szCs w:val="21"/>
              </w:rPr>
              <w:t>年</w:t>
            </w:r>
            <w:r w:rsidRPr="007465EB">
              <w:rPr>
                <w:szCs w:val="21"/>
              </w:rPr>
              <w:t>，是一家</w:t>
            </w:r>
            <w:r w:rsidRPr="007465EB">
              <w:rPr>
                <w:rFonts w:hint="eastAsia"/>
                <w:szCs w:val="21"/>
              </w:rPr>
              <w:t>从事</w:t>
            </w:r>
            <w:r w:rsidRPr="007465EB">
              <w:rPr>
                <w:szCs w:val="21"/>
              </w:rPr>
              <w:t>汽摩零部件生产的企业。</w:t>
            </w:r>
            <w:r w:rsidRPr="007465EB">
              <w:rPr>
                <w:rFonts w:hint="eastAsia"/>
                <w:szCs w:val="21"/>
              </w:rPr>
              <w:t>2015</w:t>
            </w:r>
            <w:r w:rsidRPr="007465EB">
              <w:rPr>
                <w:rFonts w:hint="eastAsia"/>
                <w:szCs w:val="21"/>
              </w:rPr>
              <w:t>年</w:t>
            </w:r>
            <w:r w:rsidRPr="007465EB">
              <w:rPr>
                <w:szCs w:val="21"/>
              </w:rPr>
              <w:t>，重庆朝旺机械制造有限公司</w:t>
            </w:r>
            <w:r w:rsidRPr="007465EB">
              <w:rPr>
                <w:rFonts w:hint="eastAsia"/>
                <w:szCs w:val="21"/>
              </w:rPr>
              <w:t>在</w:t>
            </w:r>
            <w:r w:rsidR="00B532DC" w:rsidRPr="007465EB">
              <w:rPr>
                <w:rFonts w:hint="eastAsia"/>
                <w:szCs w:val="21"/>
              </w:rPr>
              <w:t>重庆市合川区土场镇前高路</w:t>
            </w:r>
            <w:r w:rsidR="00B532DC" w:rsidRPr="007465EB">
              <w:rPr>
                <w:rFonts w:hint="eastAsia"/>
                <w:szCs w:val="21"/>
              </w:rPr>
              <w:t>9</w:t>
            </w:r>
            <w:r w:rsidR="00B532DC" w:rsidRPr="007465EB">
              <w:rPr>
                <w:rFonts w:hint="eastAsia"/>
                <w:szCs w:val="21"/>
              </w:rPr>
              <w:t>号</w:t>
            </w:r>
            <w:r w:rsidR="00B532DC" w:rsidRPr="007465EB">
              <w:rPr>
                <w:rFonts w:hint="eastAsia"/>
                <w:szCs w:val="21"/>
              </w:rPr>
              <w:t>1</w:t>
            </w:r>
            <w:r w:rsidR="00B532DC" w:rsidRPr="007465EB">
              <w:rPr>
                <w:rFonts w:hint="eastAsia"/>
                <w:szCs w:val="21"/>
              </w:rPr>
              <w:t>幢</w:t>
            </w:r>
            <w:r w:rsidRPr="007465EB">
              <w:rPr>
                <w:rFonts w:hint="eastAsia"/>
                <w:szCs w:val="21"/>
              </w:rPr>
              <w:t>建设</w:t>
            </w:r>
            <w:r w:rsidRPr="007465EB">
              <w:rPr>
                <w:szCs w:val="21"/>
              </w:rPr>
              <w:t>“</w:t>
            </w:r>
            <w:r w:rsidRPr="007465EB">
              <w:rPr>
                <w:rFonts w:hint="eastAsia"/>
                <w:szCs w:val="21"/>
              </w:rPr>
              <w:t>朝旺</w:t>
            </w:r>
            <w:r w:rsidRPr="007465EB">
              <w:rPr>
                <w:szCs w:val="21"/>
              </w:rPr>
              <w:t>联合厂房</w:t>
            </w:r>
            <w:r w:rsidRPr="007465EB">
              <w:rPr>
                <w:rFonts w:hint="eastAsia"/>
                <w:szCs w:val="21"/>
              </w:rPr>
              <w:t>基地</w:t>
            </w:r>
            <w:r w:rsidRPr="007465EB">
              <w:rPr>
                <w:szCs w:val="21"/>
              </w:rPr>
              <w:t>项目（</w:t>
            </w:r>
            <w:r w:rsidRPr="007465EB">
              <w:rPr>
                <w:rFonts w:hint="eastAsia"/>
                <w:szCs w:val="21"/>
              </w:rPr>
              <w:t>年生产</w:t>
            </w:r>
            <w:r w:rsidRPr="007465EB">
              <w:rPr>
                <w:rFonts w:hint="eastAsia"/>
                <w:szCs w:val="21"/>
              </w:rPr>
              <w:t>100</w:t>
            </w:r>
            <w:r w:rsidRPr="007465EB">
              <w:rPr>
                <w:rFonts w:hint="eastAsia"/>
                <w:szCs w:val="21"/>
              </w:rPr>
              <w:t>万</w:t>
            </w:r>
            <w:r w:rsidRPr="007465EB">
              <w:rPr>
                <w:szCs w:val="21"/>
              </w:rPr>
              <w:t>套摩托车方向和其他冲压</w:t>
            </w:r>
            <w:r w:rsidRPr="007465EB">
              <w:rPr>
                <w:rFonts w:hint="eastAsia"/>
                <w:szCs w:val="21"/>
              </w:rPr>
              <w:t>焊接</w:t>
            </w:r>
            <w:r w:rsidRPr="007465EB">
              <w:rPr>
                <w:szCs w:val="21"/>
              </w:rPr>
              <w:t>机械</w:t>
            </w:r>
            <w:r w:rsidRPr="007465EB">
              <w:rPr>
                <w:rFonts w:hint="eastAsia"/>
                <w:szCs w:val="21"/>
              </w:rPr>
              <w:t>零部件</w:t>
            </w:r>
            <w:r w:rsidRPr="007465EB">
              <w:rPr>
                <w:szCs w:val="21"/>
              </w:rPr>
              <w:t>项目）</w:t>
            </w:r>
            <w:r w:rsidRPr="007465EB">
              <w:rPr>
                <w:szCs w:val="21"/>
              </w:rPr>
              <w:t>”</w:t>
            </w:r>
            <w:r w:rsidRPr="007465EB">
              <w:rPr>
                <w:rFonts w:hint="eastAsia"/>
                <w:szCs w:val="21"/>
              </w:rPr>
              <w:t>，</w:t>
            </w:r>
            <w:r w:rsidRPr="007465EB">
              <w:rPr>
                <w:szCs w:val="21"/>
              </w:rPr>
              <w:t>并</w:t>
            </w:r>
            <w:r w:rsidRPr="007465EB">
              <w:rPr>
                <w:rFonts w:hint="eastAsia"/>
                <w:szCs w:val="21"/>
              </w:rPr>
              <w:t>取得</w:t>
            </w:r>
            <w:r w:rsidRPr="007465EB">
              <w:rPr>
                <w:szCs w:val="21"/>
              </w:rPr>
              <w:t>原</w:t>
            </w:r>
            <w:r w:rsidRPr="007465EB">
              <w:rPr>
                <w:rFonts w:hint="eastAsia"/>
                <w:szCs w:val="21"/>
              </w:rPr>
              <w:t>重庆</w:t>
            </w:r>
            <w:r w:rsidRPr="007465EB">
              <w:rPr>
                <w:szCs w:val="21"/>
              </w:rPr>
              <w:t>市合川区环境保护局下发的环评批文（</w:t>
            </w:r>
            <w:r w:rsidRPr="007465EB">
              <w:rPr>
                <w:rFonts w:hint="eastAsia"/>
                <w:szCs w:val="21"/>
              </w:rPr>
              <w:t>渝</w:t>
            </w:r>
            <w:r w:rsidRPr="007465EB">
              <w:rPr>
                <w:szCs w:val="21"/>
              </w:rPr>
              <w:t>（</w:t>
            </w:r>
            <w:r w:rsidRPr="007465EB">
              <w:rPr>
                <w:rFonts w:hint="eastAsia"/>
                <w:szCs w:val="21"/>
              </w:rPr>
              <w:t>合</w:t>
            </w:r>
            <w:r w:rsidRPr="007465EB">
              <w:rPr>
                <w:szCs w:val="21"/>
              </w:rPr>
              <w:t>）</w:t>
            </w:r>
            <w:proofErr w:type="gramStart"/>
            <w:r w:rsidRPr="007465EB">
              <w:rPr>
                <w:rFonts w:hint="eastAsia"/>
                <w:szCs w:val="21"/>
              </w:rPr>
              <w:t>环准〔</w:t>
            </w:r>
            <w:r w:rsidRPr="007465EB">
              <w:rPr>
                <w:rFonts w:hint="eastAsia"/>
                <w:szCs w:val="21"/>
              </w:rPr>
              <w:t>20</w:t>
            </w:r>
            <w:r w:rsidRPr="007465EB">
              <w:rPr>
                <w:szCs w:val="21"/>
              </w:rPr>
              <w:t>15</w:t>
            </w:r>
            <w:r w:rsidRPr="007465EB">
              <w:rPr>
                <w:rFonts w:hint="eastAsia"/>
                <w:szCs w:val="21"/>
              </w:rPr>
              <w:t>〕</w:t>
            </w:r>
            <w:proofErr w:type="gramEnd"/>
            <w:r w:rsidRPr="007465EB">
              <w:rPr>
                <w:szCs w:val="21"/>
              </w:rPr>
              <w:t>131</w:t>
            </w:r>
            <w:r w:rsidRPr="007465EB">
              <w:rPr>
                <w:rFonts w:hint="eastAsia"/>
                <w:szCs w:val="21"/>
              </w:rPr>
              <w:t>号</w:t>
            </w:r>
            <w:r w:rsidRPr="007465EB">
              <w:rPr>
                <w:szCs w:val="21"/>
              </w:rPr>
              <w:t>）</w:t>
            </w:r>
            <w:r w:rsidRPr="007465EB">
              <w:rPr>
                <w:rFonts w:hint="eastAsia"/>
                <w:szCs w:val="21"/>
              </w:rPr>
              <w:t>。该项目</w:t>
            </w:r>
            <w:r w:rsidRPr="007465EB">
              <w:rPr>
                <w:szCs w:val="21"/>
              </w:rPr>
              <w:t>属于新建项目，主要建设内容为：</w:t>
            </w:r>
            <w:r w:rsidRPr="007465EB">
              <w:rPr>
                <w:rFonts w:hint="eastAsia"/>
                <w:szCs w:val="21"/>
              </w:rPr>
              <w:t>新建一栋</w:t>
            </w:r>
            <w:r w:rsidRPr="007465EB">
              <w:rPr>
                <w:rFonts w:hint="eastAsia"/>
                <w:szCs w:val="21"/>
              </w:rPr>
              <w:t>5</w:t>
            </w:r>
            <w:r w:rsidRPr="007465EB">
              <w:rPr>
                <w:rFonts w:hint="eastAsia"/>
                <w:szCs w:val="21"/>
              </w:rPr>
              <w:t>层</w:t>
            </w:r>
            <w:r w:rsidRPr="007465EB">
              <w:rPr>
                <w:szCs w:val="21"/>
              </w:rPr>
              <w:t>生产厂房和一栋</w:t>
            </w:r>
            <w:r w:rsidRPr="007465EB">
              <w:rPr>
                <w:rFonts w:hint="eastAsia"/>
                <w:szCs w:val="21"/>
              </w:rPr>
              <w:t>6</w:t>
            </w:r>
            <w:r w:rsidRPr="007465EB">
              <w:rPr>
                <w:rFonts w:hint="eastAsia"/>
                <w:szCs w:val="21"/>
              </w:rPr>
              <w:t>层</w:t>
            </w:r>
            <w:r w:rsidRPr="007465EB">
              <w:rPr>
                <w:szCs w:val="21"/>
              </w:rPr>
              <w:t>的辅助</w:t>
            </w:r>
            <w:r w:rsidRPr="007465EB">
              <w:rPr>
                <w:rFonts w:hint="eastAsia"/>
                <w:szCs w:val="21"/>
              </w:rPr>
              <w:t>用房</w:t>
            </w:r>
            <w:r w:rsidRPr="007465EB">
              <w:rPr>
                <w:szCs w:val="21"/>
              </w:rPr>
              <w:t>，购置冲床、焊接等设备，建设一条摩托车配件焊接加工生产线，年产</w:t>
            </w:r>
            <w:r w:rsidRPr="007465EB">
              <w:rPr>
                <w:rFonts w:hint="eastAsia"/>
                <w:szCs w:val="21"/>
              </w:rPr>
              <w:t>30</w:t>
            </w:r>
            <w:r w:rsidRPr="007465EB">
              <w:rPr>
                <w:rFonts w:hint="eastAsia"/>
                <w:szCs w:val="21"/>
              </w:rPr>
              <w:t>万套</w:t>
            </w:r>
            <w:r w:rsidRPr="007465EB">
              <w:rPr>
                <w:szCs w:val="21"/>
              </w:rPr>
              <w:t>摩托车骨架、</w:t>
            </w:r>
            <w:r w:rsidRPr="007465EB">
              <w:rPr>
                <w:szCs w:val="21"/>
              </w:rPr>
              <w:t>80</w:t>
            </w:r>
            <w:r w:rsidRPr="007465EB">
              <w:rPr>
                <w:rFonts w:hint="eastAsia"/>
                <w:szCs w:val="21"/>
              </w:rPr>
              <w:t>万套</w:t>
            </w:r>
            <w:r w:rsidRPr="007465EB">
              <w:rPr>
                <w:szCs w:val="21"/>
              </w:rPr>
              <w:t>摩托车方向柱和</w:t>
            </w:r>
            <w:r w:rsidRPr="007465EB">
              <w:rPr>
                <w:rFonts w:hint="eastAsia"/>
                <w:szCs w:val="21"/>
              </w:rPr>
              <w:t>8</w:t>
            </w:r>
            <w:r w:rsidRPr="007465EB">
              <w:rPr>
                <w:rFonts w:hint="eastAsia"/>
                <w:szCs w:val="21"/>
              </w:rPr>
              <w:t>万套</w:t>
            </w:r>
            <w:r w:rsidRPr="007465EB">
              <w:rPr>
                <w:szCs w:val="21"/>
              </w:rPr>
              <w:t>摩托车包装铁架。</w:t>
            </w:r>
            <w:r w:rsidRPr="007465EB">
              <w:rPr>
                <w:rFonts w:hint="eastAsia"/>
                <w:szCs w:val="21"/>
              </w:rPr>
              <w:t>该项目于</w:t>
            </w:r>
            <w:r w:rsidRPr="007465EB">
              <w:rPr>
                <w:rFonts w:hint="eastAsia"/>
                <w:szCs w:val="21"/>
              </w:rPr>
              <w:t>2016</w:t>
            </w:r>
            <w:r w:rsidRPr="007465EB">
              <w:rPr>
                <w:rFonts w:hint="eastAsia"/>
                <w:szCs w:val="21"/>
              </w:rPr>
              <w:t>年</w:t>
            </w:r>
            <w:r w:rsidRPr="007465EB">
              <w:rPr>
                <w:rFonts w:hint="eastAsia"/>
                <w:szCs w:val="21"/>
              </w:rPr>
              <w:t>8</w:t>
            </w:r>
            <w:r w:rsidRPr="007465EB">
              <w:rPr>
                <w:rFonts w:hint="eastAsia"/>
                <w:szCs w:val="21"/>
              </w:rPr>
              <w:t>月</w:t>
            </w:r>
            <w:r w:rsidRPr="007465EB">
              <w:rPr>
                <w:rFonts w:hint="eastAsia"/>
                <w:szCs w:val="21"/>
              </w:rPr>
              <w:t>24</w:t>
            </w:r>
            <w:r w:rsidRPr="007465EB">
              <w:rPr>
                <w:rFonts w:hint="eastAsia"/>
                <w:szCs w:val="21"/>
              </w:rPr>
              <w:t>日通过</w:t>
            </w:r>
            <w:r w:rsidRPr="007465EB">
              <w:rPr>
                <w:szCs w:val="21"/>
              </w:rPr>
              <w:t>了</w:t>
            </w:r>
            <w:r w:rsidRPr="007465EB">
              <w:rPr>
                <w:rFonts w:hint="eastAsia"/>
                <w:szCs w:val="21"/>
              </w:rPr>
              <w:t>原</w:t>
            </w:r>
            <w:r w:rsidRPr="007465EB">
              <w:rPr>
                <w:szCs w:val="21"/>
              </w:rPr>
              <w:t>重庆市合川区环境保护局的</w:t>
            </w:r>
            <w:r w:rsidRPr="007465EB">
              <w:rPr>
                <w:rFonts w:hint="eastAsia"/>
                <w:szCs w:val="21"/>
              </w:rPr>
              <w:t>竣工</w:t>
            </w:r>
            <w:r w:rsidRPr="007465EB">
              <w:rPr>
                <w:szCs w:val="21"/>
              </w:rPr>
              <w:t>环保</w:t>
            </w:r>
            <w:r w:rsidRPr="007465EB">
              <w:rPr>
                <w:rFonts w:hint="eastAsia"/>
                <w:szCs w:val="21"/>
              </w:rPr>
              <w:t>验收</w:t>
            </w:r>
            <w:r w:rsidRPr="007465EB">
              <w:rPr>
                <w:szCs w:val="21"/>
              </w:rPr>
              <w:t>，取得</w:t>
            </w:r>
            <w:r w:rsidRPr="007465EB">
              <w:rPr>
                <w:rFonts w:hint="eastAsia"/>
                <w:szCs w:val="21"/>
              </w:rPr>
              <w:t>验收</w:t>
            </w:r>
            <w:r w:rsidRPr="007465EB">
              <w:rPr>
                <w:szCs w:val="21"/>
              </w:rPr>
              <w:t>文件</w:t>
            </w:r>
            <w:r w:rsidRPr="007465EB">
              <w:rPr>
                <w:rFonts w:hint="eastAsia"/>
                <w:szCs w:val="21"/>
              </w:rPr>
              <w:t>（合川</w:t>
            </w:r>
            <w:r w:rsidRPr="007465EB">
              <w:rPr>
                <w:szCs w:val="21"/>
              </w:rPr>
              <w:t>环</w:t>
            </w:r>
            <w:r w:rsidRPr="007465EB">
              <w:rPr>
                <w:rFonts w:hint="eastAsia"/>
                <w:szCs w:val="21"/>
              </w:rPr>
              <w:t>发〔</w:t>
            </w:r>
            <w:r w:rsidRPr="007465EB">
              <w:rPr>
                <w:rFonts w:hint="eastAsia"/>
                <w:szCs w:val="21"/>
              </w:rPr>
              <w:t>20</w:t>
            </w:r>
            <w:r w:rsidRPr="007465EB">
              <w:rPr>
                <w:szCs w:val="21"/>
              </w:rPr>
              <w:t>16</w:t>
            </w:r>
            <w:r w:rsidRPr="007465EB">
              <w:rPr>
                <w:rFonts w:hint="eastAsia"/>
                <w:szCs w:val="21"/>
              </w:rPr>
              <w:t>〕</w:t>
            </w:r>
            <w:r w:rsidRPr="007465EB">
              <w:rPr>
                <w:szCs w:val="21"/>
              </w:rPr>
              <w:t>89</w:t>
            </w:r>
            <w:r w:rsidRPr="007465EB">
              <w:rPr>
                <w:rFonts w:hint="eastAsia"/>
                <w:szCs w:val="21"/>
              </w:rPr>
              <w:t>号）</w:t>
            </w:r>
            <w:r w:rsidR="00BD1936" w:rsidRPr="007465EB">
              <w:rPr>
                <w:rFonts w:hint="eastAsia"/>
                <w:szCs w:val="21"/>
              </w:rPr>
              <w:t>，验收</w:t>
            </w:r>
            <w:r w:rsidR="00BD1936" w:rsidRPr="007465EB">
              <w:rPr>
                <w:szCs w:val="21"/>
              </w:rPr>
              <w:t>阶段，</w:t>
            </w:r>
            <w:r w:rsidR="00BD1936" w:rsidRPr="007465EB">
              <w:rPr>
                <w:rFonts w:hint="eastAsia"/>
                <w:szCs w:val="21"/>
              </w:rPr>
              <w:t>企业</w:t>
            </w:r>
            <w:r w:rsidR="00BD1936" w:rsidRPr="007465EB">
              <w:rPr>
                <w:szCs w:val="21"/>
              </w:rPr>
              <w:t>生产设备布置</w:t>
            </w:r>
            <w:r w:rsidR="00BD1936" w:rsidRPr="007465EB">
              <w:rPr>
                <w:rFonts w:hint="eastAsia"/>
                <w:szCs w:val="21"/>
              </w:rPr>
              <w:t>于</w:t>
            </w:r>
            <w:r w:rsidR="00BD1936" w:rsidRPr="007465EB">
              <w:rPr>
                <w:szCs w:val="21"/>
              </w:rPr>
              <w:t>厂房的</w:t>
            </w:r>
            <w:r w:rsidR="00BD1936" w:rsidRPr="007465EB">
              <w:rPr>
                <w:rFonts w:hint="eastAsia"/>
                <w:szCs w:val="21"/>
              </w:rPr>
              <w:t>1</w:t>
            </w:r>
            <w:r w:rsidR="002C53C5" w:rsidRPr="007465EB">
              <w:rPr>
                <w:rFonts w:hint="eastAsia"/>
                <w:szCs w:val="21"/>
              </w:rPr>
              <w:t>F</w:t>
            </w:r>
            <w:r w:rsidR="00BD1936" w:rsidRPr="007465EB">
              <w:rPr>
                <w:szCs w:val="21"/>
              </w:rPr>
              <w:t>和</w:t>
            </w:r>
            <w:r w:rsidR="00BD1936" w:rsidRPr="007465EB">
              <w:rPr>
                <w:rFonts w:hint="eastAsia"/>
                <w:szCs w:val="21"/>
              </w:rPr>
              <w:t>5</w:t>
            </w:r>
            <w:r w:rsidR="002C53C5" w:rsidRPr="007465EB">
              <w:rPr>
                <w:rFonts w:hint="eastAsia"/>
                <w:szCs w:val="21"/>
              </w:rPr>
              <w:t>F</w:t>
            </w:r>
            <w:r w:rsidR="00BD1936" w:rsidRPr="007465EB">
              <w:rPr>
                <w:szCs w:val="21"/>
              </w:rPr>
              <w:t>，其余楼层</w:t>
            </w:r>
            <w:r w:rsidR="00F947D8" w:rsidRPr="007465EB">
              <w:rPr>
                <w:rFonts w:hint="eastAsia"/>
                <w:szCs w:val="21"/>
              </w:rPr>
              <w:t>拟</w:t>
            </w:r>
            <w:r w:rsidR="00BD1936" w:rsidRPr="007465EB">
              <w:rPr>
                <w:szCs w:val="21"/>
              </w:rPr>
              <w:t>租予其他公司生产经营。</w:t>
            </w:r>
          </w:p>
          <w:p w:rsidR="0069081A" w:rsidRPr="007465EB" w:rsidRDefault="0069081A" w:rsidP="0069081A">
            <w:pPr>
              <w:ind w:firstLine="480"/>
              <w:rPr>
                <w:szCs w:val="21"/>
              </w:rPr>
            </w:pPr>
            <w:r w:rsidRPr="007465EB">
              <w:rPr>
                <w:rFonts w:hint="eastAsia"/>
                <w:szCs w:val="21"/>
              </w:rPr>
              <w:t>2020</w:t>
            </w:r>
            <w:r w:rsidRPr="007465EB">
              <w:rPr>
                <w:rFonts w:hint="eastAsia"/>
                <w:szCs w:val="21"/>
              </w:rPr>
              <w:t>年</w:t>
            </w:r>
            <w:r w:rsidRPr="007465EB">
              <w:rPr>
                <w:rFonts w:hint="eastAsia"/>
                <w:szCs w:val="21"/>
              </w:rPr>
              <w:t>3</w:t>
            </w:r>
            <w:r w:rsidRPr="007465EB">
              <w:rPr>
                <w:rFonts w:hint="eastAsia"/>
                <w:szCs w:val="21"/>
              </w:rPr>
              <w:t>月，</w:t>
            </w:r>
            <w:r w:rsidRPr="007465EB">
              <w:rPr>
                <w:szCs w:val="21"/>
              </w:rPr>
              <w:t>企业完成</w:t>
            </w:r>
            <w:r w:rsidRPr="007465EB">
              <w:rPr>
                <w:rFonts w:hint="eastAsia"/>
                <w:szCs w:val="21"/>
              </w:rPr>
              <w:t>了</w:t>
            </w:r>
            <w:r w:rsidRPr="007465EB">
              <w:rPr>
                <w:szCs w:val="21"/>
              </w:rPr>
              <w:t>固定污染源排污登记，取得登记回执</w:t>
            </w:r>
            <w:r w:rsidRPr="007465EB">
              <w:rPr>
                <w:rFonts w:hint="eastAsia"/>
                <w:szCs w:val="21"/>
              </w:rPr>
              <w:t>（编号</w:t>
            </w:r>
            <w:r w:rsidRPr="007465EB">
              <w:rPr>
                <w:szCs w:val="21"/>
              </w:rPr>
              <w:t>915001177958631755001Z</w:t>
            </w:r>
            <w:r w:rsidRPr="007465EB">
              <w:rPr>
                <w:rFonts w:hint="eastAsia"/>
                <w:szCs w:val="21"/>
              </w:rPr>
              <w:t>）</w:t>
            </w:r>
            <w:r w:rsidRPr="007465EB">
              <w:rPr>
                <w:szCs w:val="21"/>
              </w:rPr>
              <w:t>。</w:t>
            </w:r>
          </w:p>
          <w:p w:rsidR="0069081A" w:rsidRPr="007465EB" w:rsidRDefault="0069081A" w:rsidP="0069081A">
            <w:pPr>
              <w:ind w:firstLine="480"/>
            </w:pPr>
            <w:r w:rsidRPr="007465EB">
              <w:rPr>
                <w:rFonts w:hint="eastAsia"/>
              </w:rPr>
              <w:t>为了适应</w:t>
            </w:r>
            <w:r w:rsidRPr="007465EB">
              <w:t>市场发展</w:t>
            </w:r>
            <w:r w:rsidRPr="007465EB">
              <w:rPr>
                <w:rFonts w:hint="eastAsia"/>
              </w:rPr>
              <w:t>需求</w:t>
            </w:r>
            <w:r w:rsidRPr="007465EB">
              <w:t>，</w:t>
            </w:r>
            <w:r w:rsidRPr="007465EB">
              <w:rPr>
                <w:szCs w:val="21"/>
              </w:rPr>
              <w:t>重庆朝旺机械制造有限公司</w:t>
            </w:r>
            <w:r w:rsidRPr="007465EB">
              <w:rPr>
                <w:rFonts w:hint="eastAsia"/>
                <w:szCs w:val="21"/>
              </w:rPr>
              <w:t>拟</w:t>
            </w:r>
            <w:r w:rsidRPr="007465EB">
              <w:rPr>
                <w:szCs w:val="21"/>
              </w:rPr>
              <w:t>调整</w:t>
            </w:r>
            <w:r w:rsidRPr="007465EB">
              <w:rPr>
                <w:rFonts w:hint="eastAsia"/>
                <w:szCs w:val="21"/>
              </w:rPr>
              <w:t>产品</w:t>
            </w:r>
            <w:r w:rsidRPr="007465EB">
              <w:rPr>
                <w:szCs w:val="21"/>
              </w:rPr>
              <w:t>方案，购置焊接机器人</w:t>
            </w:r>
            <w:r w:rsidRPr="007465EB">
              <w:rPr>
                <w:rFonts w:hint="eastAsia"/>
                <w:szCs w:val="21"/>
              </w:rPr>
              <w:t>等</w:t>
            </w:r>
            <w:r w:rsidRPr="007465EB">
              <w:rPr>
                <w:szCs w:val="21"/>
              </w:rPr>
              <w:t>生产设备，</w:t>
            </w:r>
            <w:r w:rsidRPr="007465EB">
              <w:rPr>
                <w:rFonts w:hint="eastAsia"/>
              </w:rPr>
              <w:t>在现有</w:t>
            </w:r>
            <w:r w:rsidRPr="007465EB">
              <w:t>的</w:t>
            </w:r>
            <w:r w:rsidRPr="007465EB">
              <w:rPr>
                <w:rFonts w:hint="eastAsia"/>
              </w:rPr>
              <w:t>1</w:t>
            </w:r>
            <w:r w:rsidRPr="007465EB">
              <w:rPr>
                <w:rFonts w:hint="eastAsia"/>
              </w:rPr>
              <w:t>层</w:t>
            </w:r>
            <w:r w:rsidRPr="007465EB">
              <w:t>和</w:t>
            </w:r>
            <w:r w:rsidRPr="007465EB">
              <w:rPr>
                <w:rFonts w:hint="eastAsia"/>
              </w:rPr>
              <w:t>5</w:t>
            </w:r>
            <w:r w:rsidRPr="007465EB">
              <w:rPr>
                <w:rFonts w:hint="eastAsia"/>
              </w:rPr>
              <w:t>层</w:t>
            </w:r>
            <w:r w:rsidRPr="007465EB">
              <w:t>车间</w:t>
            </w:r>
            <w:r w:rsidRPr="007465EB">
              <w:rPr>
                <w:rFonts w:hint="eastAsia"/>
              </w:rPr>
              <w:t>内</w:t>
            </w:r>
            <w:r w:rsidRPr="007465EB">
              <w:t>建设</w:t>
            </w:r>
            <w:r w:rsidRPr="007465EB">
              <w:t>“</w:t>
            </w:r>
            <w:r w:rsidRPr="007465EB">
              <w:rPr>
                <w:szCs w:val="21"/>
              </w:rPr>
              <w:t>汽车座椅骨架及配件生产项目</w:t>
            </w:r>
            <w:r w:rsidRPr="007465EB">
              <w:t>”</w:t>
            </w:r>
            <w:r w:rsidRPr="007465EB">
              <w:rPr>
                <w:rFonts w:hint="eastAsia"/>
              </w:rPr>
              <w:t>，</w:t>
            </w:r>
            <w:r w:rsidRPr="007465EB">
              <w:t>项目获得重庆市</w:t>
            </w:r>
            <w:r w:rsidRPr="007465EB">
              <w:rPr>
                <w:rFonts w:hint="eastAsia"/>
              </w:rPr>
              <w:t>合川区</w:t>
            </w:r>
            <w:r w:rsidRPr="007465EB">
              <w:t>发展</w:t>
            </w:r>
            <w:r w:rsidRPr="007465EB">
              <w:rPr>
                <w:rFonts w:hint="eastAsia"/>
              </w:rPr>
              <w:t>和</w:t>
            </w:r>
            <w:r w:rsidRPr="007465EB">
              <w:t>改革委员会</w:t>
            </w:r>
            <w:r w:rsidRPr="007465EB">
              <w:rPr>
                <w:rFonts w:hint="eastAsia"/>
              </w:rPr>
              <w:t>下发</w:t>
            </w:r>
            <w:r w:rsidRPr="007465EB">
              <w:t>的</w:t>
            </w:r>
            <w:r w:rsidRPr="007465EB">
              <w:rPr>
                <w:rFonts w:hint="eastAsia"/>
              </w:rPr>
              <w:t>项目</w:t>
            </w:r>
            <w:r w:rsidRPr="007465EB">
              <w:t>备案证（项目代码：</w:t>
            </w:r>
            <w:r w:rsidR="00C66D7B" w:rsidRPr="007465EB">
              <w:t>2503-500117-04-01-662176</w:t>
            </w:r>
            <w:r w:rsidRPr="007465EB">
              <w:t>）。</w:t>
            </w:r>
            <w:r w:rsidRPr="007465EB">
              <w:rPr>
                <w:rFonts w:hint="eastAsia"/>
              </w:rPr>
              <w:t>项目建成后</w:t>
            </w:r>
            <w:r w:rsidRPr="007465EB">
              <w:t>年产</w:t>
            </w:r>
            <w:r w:rsidRPr="007465EB">
              <w:rPr>
                <w:rFonts w:hint="eastAsia"/>
              </w:rPr>
              <w:t>汽车</w:t>
            </w:r>
            <w:r w:rsidRPr="007465EB">
              <w:t>座椅骨架</w:t>
            </w:r>
            <w:r w:rsidRPr="007465EB">
              <w:rPr>
                <w:rFonts w:hint="eastAsia"/>
              </w:rPr>
              <w:t>60</w:t>
            </w:r>
            <w:r w:rsidRPr="007465EB">
              <w:rPr>
                <w:rFonts w:hint="eastAsia"/>
              </w:rPr>
              <w:t>万</w:t>
            </w:r>
            <w:r w:rsidR="00401A72" w:rsidRPr="007465EB">
              <w:rPr>
                <w:rFonts w:hint="eastAsia"/>
              </w:rPr>
              <w:t>套</w:t>
            </w:r>
            <w:r w:rsidRPr="007465EB">
              <w:t>、</w:t>
            </w:r>
            <w:r w:rsidRPr="007465EB">
              <w:rPr>
                <w:rFonts w:hint="eastAsia"/>
              </w:rPr>
              <w:t>铰链</w:t>
            </w:r>
            <w:r w:rsidRPr="007465EB">
              <w:rPr>
                <w:rFonts w:hint="eastAsia"/>
              </w:rPr>
              <w:t>100</w:t>
            </w:r>
            <w:r w:rsidRPr="007465EB">
              <w:rPr>
                <w:rFonts w:hint="eastAsia"/>
              </w:rPr>
              <w:t>万套</w:t>
            </w:r>
            <w:r w:rsidRPr="007465EB">
              <w:t>、</w:t>
            </w:r>
            <w:r w:rsidRPr="007465EB">
              <w:rPr>
                <w:rFonts w:hint="eastAsia"/>
              </w:rPr>
              <w:t>包装</w:t>
            </w:r>
            <w:r w:rsidRPr="007465EB">
              <w:t>框架</w:t>
            </w:r>
            <w:r w:rsidRPr="007465EB">
              <w:rPr>
                <w:rFonts w:hint="eastAsia"/>
              </w:rPr>
              <w:t>30</w:t>
            </w:r>
            <w:r w:rsidRPr="007465EB">
              <w:rPr>
                <w:rFonts w:hint="eastAsia"/>
              </w:rPr>
              <w:t>万</w:t>
            </w:r>
            <w:r w:rsidRPr="007465EB">
              <w:t>套。</w:t>
            </w:r>
          </w:p>
          <w:p w:rsidR="0069081A" w:rsidRPr="007465EB" w:rsidRDefault="0069081A" w:rsidP="0069081A">
            <w:pPr>
              <w:ind w:firstLine="480"/>
            </w:pPr>
            <w:r w:rsidRPr="007465EB">
              <w:rPr>
                <w:rFonts w:hint="eastAsia"/>
              </w:rPr>
              <w:t>根据《中华人民共和国环境保护法》、《中华人民共和国环境影响评价法》、《建设项目环境保护管理条例》（国务院令第</w:t>
            </w:r>
            <w:r w:rsidRPr="007465EB">
              <w:t>682</w:t>
            </w:r>
            <w:r w:rsidRPr="007465EB">
              <w:rPr>
                <w:rFonts w:hint="eastAsia"/>
              </w:rPr>
              <w:t>号）等相关法律的要求，该项目应该进行环境影响评价。对照《国民经济行业分类》（</w:t>
            </w:r>
            <w:r w:rsidRPr="007465EB">
              <w:t>GB/T 4754-2017</w:t>
            </w:r>
            <w:r w:rsidRPr="007465EB">
              <w:rPr>
                <w:rFonts w:hint="eastAsia"/>
              </w:rPr>
              <w:t>）（</w:t>
            </w:r>
            <w:r w:rsidRPr="007465EB">
              <w:rPr>
                <w:rFonts w:hint="eastAsia"/>
              </w:rPr>
              <w:t>2019</w:t>
            </w:r>
            <w:r w:rsidRPr="007465EB">
              <w:rPr>
                <w:rFonts w:hint="eastAsia"/>
              </w:rPr>
              <w:t>修订），项目应属于</w:t>
            </w:r>
            <w:r w:rsidRPr="007465EB">
              <w:t>“</w:t>
            </w:r>
            <w:r w:rsidRPr="007465EB">
              <w:rPr>
                <w:szCs w:val="22"/>
              </w:rPr>
              <w:t>C3670</w:t>
            </w:r>
            <w:r w:rsidRPr="007465EB">
              <w:rPr>
                <w:rFonts w:hint="eastAsia"/>
                <w:szCs w:val="22"/>
              </w:rPr>
              <w:t>汽车零部件</w:t>
            </w:r>
            <w:r w:rsidRPr="007465EB">
              <w:rPr>
                <w:szCs w:val="22"/>
              </w:rPr>
              <w:t>及配件制造</w:t>
            </w:r>
            <w:r w:rsidRPr="007465EB">
              <w:t>”</w:t>
            </w:r>
            <w:r w:rsidRPr="007465EB">
              <w:rPr>
                <w:rFonts w:hint="eastAsia"/>
              </w:rPr>
              <w:t>项目；对照《建设项目环境影响评价分类管理名录》（</w:t>
            </w:r>
            <w:r w:rsidRPr="007465EB">
              <w:t>2021</w:t>
            </w:r>
            <w:r w:rsidRPr="007465EB">
              <w:rPr>
                <w:rFonts w:hint="eastAsia"/>
              </w:rPr>
              <w:t>年版）（部令第</w:t>
            </w:r>
            <w:r w:rsidRPr="007465EB">
              <w:t>16</w:t>
            </w:r>
            <w:r w:rsidRPr="007465EB">
              <w:rPr>
                <w:rFonts w:hint="eastAsia"/>
              </w:rPr>
              <w:t>号）可知，本项目属于</w:t>
            </w:r>
            <w:r w:rsidRPr="007465EB">
              <w:t>“</w:t>
            </w:r>
            <w:r w:rsidRPr="007465EB">
              <w:rPr>
                <w:rFonts w:hint="eastAsia"/>
                <w:szCs w:val="21"/>
              </w:rPr>
              <w:t>二十七</w:t>
            </w:r>
            <w:r w:rsidRPr="007465EB">
              <w:rPr>
                <w:szCs w:val="21"/>
              </w:rPr>
              <w:t>、</w:t>
            </w:r>
            <w:r w:rsidRPr="007465EB">
              <w:rPr>
                <w:rFonts w:hint="eastAsia"/>
                <w:szCs w:val="21"/>
              </w:rPr>
              <w:t>汽车制造</w:t>
            </w:r>
            <w:r w:rsidRPr="007465EB">
              <w:rPr>
                <w:szCs w:val="21"/>
              </w:rPr>
              <w:t>业</w:t>
            </w:r>
            <w:r w:rsidRPr="007465EB">
              <w:rPr>
                <w:szCs w:val="21"/>
              </w:rPr>
              <w:t xml:space="preserve"> 36 </w:t>
            </w:r>
            <w:r w:rsidRPr="007465EB">
              <w:rPr>
                <w:rFonts w:hint="eastAsia"/>
                <w:szCs w:val="21"/>
              </w:rPr>
              <w:t>汽车零部件</w:t>
            </w:r>
            <w:r w:rsidRPr="007465EB">
              <w:rPr>
                <w:szCs w:val="21"/>
              </w:rPr>
              <w:t>及配件制造</w:t>
            </w:r>
            <w:r w:rsidRPr="007465EB">
              <w:rPr>
                <w:szCs w:val="21"/>
              </w:rPr>
              <w:t>367</w:t>
            </w:r>
            <w:r w:rsidRPr="007465EB">
              <w:t>”</w:t>
            </w:r>
            <w:r w:rsidRPr="007465EB">
              <w:rPr>
                <w:rFonts w:hint="eastAsia"/>
              </w:rPr>
              <w:t>应编制环境影响报告表。</w:t>
            </w:r>
          </w:p>
          <w:p w:rsidR="00376E3B" w:rsidRPr="007465EB" w:rsidRDefault="00376E3B" w:rsidP="0069081A">
            <w:pPr>
              <w:ind w:firstLine="480"/>
            </w:pPr>
            <w:bookmarkStart w:id="13" w:name="OLE_LINK12"/>
            <w:r w:rsidRPr="007465EB">
              <w:rPr>
                <w:rFonts w:hint="eastAsia"/>
              </w:rPr>
              <w:t>项目</w:t>
            </w:r>
            <w:r w:rsidRPr="007465EB">
              <w:t>改扩建完成后，现有</w:t>
            </w:r>
            <w:r w:rsidRPr="007465EB">
              <w:rPr>
                <w:rFonts w:hint="eastAsia"/>
              </w:rPr>
              <w:t>项目</w:t>
            </w:r>
            <w:r w:rsidRPr="007465EB">
              <w:t>的摩托车骨架等产品</w:t>
            </w:r>
            <w:bookmarkEnd w:id="13"/>
            <w:r w:rsidR="00E82C69" w:rsidRPr="007465EB">
              <w:rPr>
                <w:rFonts w:hint="eastAsia"/>
              </w:rPr>
              <w:t>停产</w:t>
            </w:r>
            <w:r w:rsidRPr="007465EB">
              <w:rPr>
                <w:rFonts w:hint="eastAsia"/>
              </w:rPr>
              <w:t>，</w:t>
            </w:r>
            <w:r w:rsidR="00E82C69" w:rsidRPr="007465EB">
              <w:rPr>
                <w:rFonts w:hint="eastAsia"/>
              </w:rPr>
              <w:t>所有</w:t>
            </w:r>
            <w:r w:rsidR="00E82C69" w:rsidRPr="007465EB">
              <w:t>生产</w:t>
            </w:r>
            <w:r w:rsidR="00E82C69" w:rsidRPr="007465EB">
              <w:rPr>
                <w:rFonts w:hint="eastAsia"/>
              </w:rPr>
              <w:t>设施</w:t>
            </w:r>
            <w:r w:rsidR="00E82C69" w:rsidRPr="007465EB">
              <w:t>设备全部投</w:t>
            </w:r>
            <w:r w:rsidR="00E82C69" w:rsidRPr="007465EB">
              <w:rPr>
                <w:rFonts w:hint="eastAsia"/>
              </w:rPr>
              <w:t>入</w:t>
            </w:r>
            <w:r w:rsidR="00E82C69" w:rsidRPr="007465EB">
              <w:t>汽车座椅骨架等产品的生产使用，</w:t>
            </w:r>
            <w:r w:rsidR="00251B54" w:rsidRPr="007465EB">
              <w:rPr>
                <w:rFonts w:hint="eastAsia"/>
              </w:rPr>
              <w:t>本次</w:t>
            </w:r>
            <w:r w:rsidR="00970123" w:rsidRPr="007465EB">
              <w:rPr>
                <w:rFonts w:hint="eastAsia"/>
              </w:rPr>
              <w:t>评价</w:t>
            </w:r>
            <w:r w:rsidR="00970123" w:rsidRPr="007465EB">
              <w:t>根据</w:t>
            </w:r>
            <w:r w:rsidR="00E82C69" w:rsidRPr="007465EB">
              <w:rPr>
                <w:rFonts w:hint="eastAsia"/>
              </w:rPr>
              <w:t>改扩建</w:t>
            </w:r>
            <w:r w:rsidR="00E82C69" w:rsidRPr="007465EB">
              <w:t>项目</w:t>
            </w:r>
            <w:r w:rsidR="00970123" w:rsidRPr="007465EB">
              <w:rPr>
                <w:rFonts w:hint="eastAsia"/>
              </w:rPr>
              <w:t>产品</w:t>
            </w:r>
            <w:r w:rsidR="00970123" w:rsidRPr="007465EB">
              <w:t>方案、原辅材料</w:t>
            </w:r>
            <w:r w:rsidR="00970123" w:rsidRPr="007465EB">
              <w:rPr>
                <w:rFonts w:hint="eastAsia"/>
              </w:rPr>
              <w:t>消耗</w:t>
            </w:r>
            <w:r w:rsidR="00035E2E" w:rsidRPr="007465EB">
              <w:rPr>
                <w:rFonts w:hint="eastAsia"/>
              </w:rPr>
              <w:t>情况</w:t>
            </w:r>
            <w:r w:rsidR="00970123" w:rsidRPr="007465EB">
              <w:t>，</w:t>
            </w:r>
            <w:r w:rsidR="00E82C69" w:rsidRPr="007465EB">
              <w:t>按照新建</w:t>
            </w:r>
            <w:r w:rsidR="00E82C69" w:rsidRPr="007465EB">
              <w:rPr>
                <w:rFonts w:hint="eastAsia"/>
              </w:rPr>
              <w:t>项目</w:t>
            </w:r>
            <w:r w:rsidR="00E82C69" w:rsidRPr="007465EB">
              <w:t>方式</w:t>
            </w:r>
            <w:r w:rsidR="00E82C69" w:rsidRPr="007465EB">
              <w:rPr>
                <w:rFonts w:hint="eastAsia"/>
              </w:rPr>
              <w:t>对</w:t>
            </w:r>
            <w:r w:rsidR="006D59EE" w:rsidRPr="007465EB">
              <w:rPr>
                <w:rFonts w:hint="eastAsia"/>
              </w:rPr>
              <w:t>全厂</w:t>
            </w:r>
            <w:r w:rsidR="006D59EE" w:rsidRPr="007465EB">
              <w:t>各产排污环节</w:t>
            </w:r>
            <w:r w:rsidR="008979C8" w:rsidRPr="007465EB">
              <w:rPr>
                <w:rFonts w:hint="eastAsia"/>
              </w:rPr>
              <w:t>的</w:t>
            </w:r>
            <w:r w:rsidR="00E82C69" w:rsidRPr="007465EB">
              <w:rPr>
                <w:rFonts w:hint="eastAsia"/>
              </w:rPr>
              <w:t>污染物</w:t>
            </w:r>
            <w:r w:rsidR="00E82C69" w:rsidRPr="007465EB">
              <w:t>排放量</w:t>
            </w:r>
            <w:r w:rsidR="00E82C69" w:rsidRPr="007465EB">
              <w:rPr>
                <w:rFonts w:hint="eastAsia"/>
              </w:rPr>
              <w:t>进行</w:t>
            </w:r>
            <w:r w:rsidR="00E82C69" w:rsidRPr="007465EB">
              <w:t>重新核算</w:t>
            </w:r>
            <w:r w:rsidR="003A3054" w:rsidRPr="007465EB">
              <w:rPr>
                <w:rFonts w:hint="eastAsia"/>
              </w:rPr>
              <w:t>。</w:t>
            </w:r>
          </w:p>
          <w:p w:rsidR="0069081A" w:rsidRPr="007465EB" w:rsidRDefault="0069081A" w:rsidP="0069081A">
            <w:pPr>
              <w:ind w:firstLine="482"/>
              <w:rPr>
                <w:b/>
                <w:bCs/>
                <w:szCs w:val="21"/>
              </w:rPr>
            </w:pPr>
            <w:r w:rsidRPr="007465EB">
              <w:rPr>
                <w:b/>
                <w:bCs/>
                <w:szCs w:val="21"/>
              </w:rPr>
              <w:t>2</w:t>
            </w:r>
            <w:r w:rsidRPr="007465EB">
              <w:rPr>
                <w:b/>
                <w:bCs/>
                <w:szCs w:val="21"/>
              </w:rPr>
              <w:t>、项目概况</w:t>
            </w:r>
          </w:p>
          <w:p w:rsidR="0069081A" w:rsidRPr="007465EB" w:rsidRDefault="0069081A" w:rsidP="0069081A">
            <w:pPr>
              <w:ind w:firstLine="480"/>
              <w:rPr>
                <w:szCs w:val="21"/>
              </w:rPr>
            </w:pPr>
            <w:r w:rsidRPr="007465EB">
              <w:rPr>
                <w:szCs w:val="21"/>
              </w:rPr>
              <w:t>（</w:t>
            </w:r>
            <w:r w:rsidRPr="007465EB">
              <w:rPr>
                <w:szCs w:val="21"/>
              </w:rPr>
              <w:t>1</w:t>
            </w:r>
            <w:r w:rsidRPr="007465EB">
              <w:rPr>
                <w:szCs w:val="21"/>
              </w:rPr>
              <w:t>）项目名称：汽车座椅骨架及配件生产项目；</w:t>
            </w:r>
          </w:p>
          <w:p w:rsidR="0069081A" w:rsidRPr="007465EB" w:rsidRDefault="0069081A" w:rsidP="0069081A">
            <w:pPr>
              <w:ind w:firstLine="480"/>
              <w:rPr>
                <w:szCs w:val="21"/>
              </w:rPr>
            </w:pPr>
            <w:r w:rsidRPr="007465EB">
              <w:rPr>
                <w:szCs w:val="21"/>
              </w:rPr>
              <w:t>（</w:t>
            </w:r>
            <w:r w:rsidRPr="007465EB">
              <w:rPr>
                <w:szCs w:val="21"/>
              </w:rPr>
              <w:t>2</w:t>
            </w:r>
            <w:r w:rsidRPr="007465EB">
              <w:rPr>
                <w:szCs w:val="21"/>
              </w:rPr>
              <w:t>）建设单位：重庆朝旺机械制造有限公司；</w:t>
            </w:r>
          </w:p>
          <w:p w:rsidR="0069081A" w:rsidRPr="007465EB" w:rsidRDefault="0069081A" w:rsidP="0069081A">
            <w:pPr>
              <w:ind w:firstLine="480"/>
              <w:rPr>
                <w:szCs w:val="21"/>
              </w:rPr>
            </w:pPr>
            <w:r w:rsidRPr="007465EB">
              <w:rPr>
                <w:szCs w:val="21"/>
              </w:rPr>
              <w:lastRenderedPageBreak/>
              <w:t>（</w:t>
            </w:r>
            <w:r w:rsidRPr="007465EB">
              <w:rPr>
                <w:szCs w:val="21"/>
              </w:rPr>
              <w:t>3</w:t>
            </w:r>
            <w:r w:rsidRPr="007465EB">
              <w:rPr>
                <w:szCs w:val="21"/>
              </w:rPr>
              <w:t>）建设性质：</w:t>
            </w:r>
            <w:r w:rsidRPr="007465EB">
              <w:rPr>
                <w:rFonts w:hint="eastAsia"/>
                <w:szCs w:val="21"/>
              </w:rPr>
              <w:t>改</w:t>
            </w:r>
            <w:r w:rsidR="00E42DDA" w:rsidRPr="007465EB">
              <w:rPr>
                <w:rFonts w:hint="eastAsia"/>
                <w:szCs w:val="21"/>
              </w:rPr>
              <w:t>扩</w:t>
            </w:r>
            <w:r w:rsidRPr="007465EB">
              <w:rPr>
                <w:rFonts w:hint="eastAsia"/>
                <w:szCs w:val="21"/>
              </w:rPr>
              <w:t>建</w:t>
            </w:r>
            <w:r w:rsidRPr="007465EB">
              <w:rPr>
                <w:szCs w:val="21"/>
              </w:rPr>
              <w:t>；</w:t>
            </w:r>
          </w:p>
          <w:p w:rsidR="0069081A" w:rsidRPr="007465EB" w:rsidRDefault="0069081A" w:rsidP="0069081A">
            <w:pPr>
              <w:ind w:firstLine="480"/>
              <w:rPr>
                <w:szCs w:val="21"/>
              </w:rPr>
            </w:pPr>
            <w:r w:rsidRPr="007465EB">
              <w:rPr>
                <w:szCs w:val="21"/>
              </w:rPr>
              <w:t>（</w:t>
            </w:r>
            <w:r w:rsidRPr="007465EB">
              <w:rPr>
                <w:szCs w:val="21"/>
              </w:rPr>
              <w:t>4</w:t>
            </w:r>
            <w:r w:rsidRPr="007465EB">
              <w:rPr>
                <w:szCs w:val="21"/>
              </w:rPr>
              <w:t>）建设地点：</w:t>
            </w:r>
            <w:r w:rsidR="00B532DC" w:rsidRPr="007465EB">
              <w:rPr>
                <w:szCs w:val="21"/>
              </w:rPr>
              <w:t>重庆市合川区土场镇前高路</w:t>
            </w:r>
            <w:r w:rsidR="00B532DC" w:rsidRPr="007465EB">
              <w:rPr>
                <w:szCs w:val="21"/>
              </w:rPr>
              <w:t>9</w:t>
            </w:r>
            <w:r w:rsidR="00B532DC" w:rsidRPr="007465EB">
              <w:rPr>
                <w:szCs w:val="21"/>
              </w:rPr>
              <w:t>号</w:t>
            </w:r>
            <w:r w:rsidR="00B532DC" w:rsidRPr="007465EB">
              <w:rPr>
                <w:szCs w:val="21"/>
              </w:rPr>
              <w:t>1</w:t>
            </w:r>
            <w:r w:rsidR="00B532DC" w:rsidRPr="007465EB">
              <w:rPr>
                <w:szCs w:val="21"/>
              </w:rPr>
              <w:t>幢</w:t>
            </w:r>
            <w:r w:rsidRPr="007465EB">
              <w:rPr>
                <w:szCs w:val="21"/>
              </w:rPr>
              <w:t>；</w:t>
            </w:r>
          </w:p>
          <w:p w:rsidR="0069081A" w:rsidRPr="007465EB" w:rsidRDefault="0069081A" w:rsidP="0069081A">
            <w:pPr>
              <w:ind w:firstLine="480"/>
              <w:rPr>
                <w:szCs w:val="21"/>
              </w:rPr>
            </w:pPr>
            <w:r w:rsidRPr="007465EB">
              <w:rPr>
                <w:szCs w:val="21"/>
              </w:rPr>
              <w:t>（</w:t>
            </w:r>
            <w:r w:rsidRPr="007465EB">
              <w:rPr>
                <w:szCs w:val="21"/>
              </w:rPr>
              <w:t>5</w:t>
            </w:r>
            <w:r w:rsidRPr="007465EB">
              <w:rPr>
                <w:szCs w:val="21"/>
              </w:rPr>
              <w:t>）建设面积：</w:t>
            </w:r>
            <w:r w:rsidRPr="007465EB">
              <w:rPr>
                <w:rFonts w:hint="eastAsia"/>
              </w:rPr>
              <w:t>1</w:t>
            </w:r>
            <w:r w:rsidRPr="007465EB">
              <w:rPr>
                <w:rFonts w:hint="eastAsia"/>
              </w:rPr>
              <w:t>层</w:t>
            </w:r>
            <w:r w:rsidRPr="007465EB">
              <w:t>和</w:t>
            </w:r>
            <w:r w:rsidRPr="007465EB">
              <w:rPr>
                <w:rFonts w:hint="eastAsia"/>
              </w:rPr>
              <w:t>5</w:t>
            </w:r>
            <w:r w:rsidRPr="007465EB">
              <w:rPr>
                <w:rFonts w:hint="eastAsia"/>
              </w:rPr>
              <w:t>层</w:t>
            </w:r>
            <w:r w:rsidRPr="007465EB">
              <w:t>车间</w:t>
            </w:r>
            <w:r w:rsidRPr="007465EB">
              <w:rPr>
                <w:szCs w:val="21"/>
              </w:rPr>
              <w:t>建筑面积</w:t>
            </w:r>
            <w:r w:rsidRPr="007465EB">
              <w:rPr>
                <w:rFonts w:hint="eastAsia"/>
                <w:szCs w:val="21"/>
              </w:rPr>
              <w:t>合计</w:t>
            </w:r>
            <w:r w:rsidRPr="007465EB">
              <w:rPr>
                <w:szCs w:val="21"/>
              </w:rPr>
              <w:t>约</w:t>
            </w:r>
            <w:r w:rsidRPr="007465EB">
              <w:rPr>
                <w:szCs w:val="21"/>
              </w:rPr>
              <w:t>9</w:t>
            </w:r>
            <w:r w:rsidR="00192547" w:rsidRPr="007465EB">
              <w:rPr>
                <w:szCs w:val="21"/>
              </w:rPr>
              <w:t>9</w:t>
            </w:r>
            <w:r w:rsidRPr="007465EB">
              <w:rPr>
                <w:szCs w:val="21"/>
              </w:rPr>
              <w:t>52m</w:t>
            </w:r>
            <w:r w:rsidRPr="007465EB">
              <w:rPr>
                <w:szCs w:val="21"/>
                <w:vertAlign w:val="superscript"/>
              </w:rPr>
              <w:t>2</w:t>
            </w:r>
            <w:r w:rsidRPr="007465EB">
              <w:rPr>
                <w:szCs w:val="21"/>
              </w:rPr>
              <w:t>；</w:t>
            </w:r>
          </w:p>
          <w:p w:rsidR="0069081A" w:rsidRPr="007465EB" w:rsidRDefault="0069081A" w:rsidP="0069081A">
            <w:pPr>
              <w:ind w:firstLine="480"/>
              <w:rPr>
                <w:szCs w:val="21"/>
              </w:rPr>
            </w:pPr>
            <w:r w:rsidRPr="007465EB">
              <w:rPr>
                <w:szCs w:val="21"/>
              </w:rPr>
              <w:t>（</w:t>
            </w:r>
            <w:r w:rsidRPr="007465EB">
              <w:rPr>
                <w:szCs w:val="21"/>
              </w:rPr>
              <w:t>6</w:t>
            </w:r>
            <w:r w:rsidRPr="007465EB">
              <w:rPr>
                <w:szCs w:val="21"/>
              </w:rPr>
              <w:t>）项目投资：</w:t>
            </w:r>
            <w:r w:rsidRPr="007465EB">
              <w:rPr>
                <w:rFonts w:hint="eastAsia"/>
                <w:szCs w:val="21"/>
              </w:rPr>
              <w:t>新增</w:t>
            </w:r>
            <w:r w:rsidRPr="007465EB">
              <w:rPr>
                <w:szCs w:val="21"/>
              </w:rPr>
              <w:t>投资</w:t>
            </w:r>
            <w:r w:rsidRPr="007465EB">
              <w:rPr>
                <w:rFonts w:hint="eastAsia"/>
                <w:szCs w:val="21"/>
              </w:rPr>
              <w:t>3</w:t>
            </w:r>
            <w:r w:rsidRPr="007465EB">
              <w:rPr>
                <w:szCs w:val="21"/>
              </w:rPr>
              <w:t>00</w:t>
            </w:r>
            <w:r w:rsidRPr="007465EB">
              <w:rPr>
                <w:szCs w:val="21"/>
              </w:rPr>
              <w:t>万，其中环保投资合计</w:t>
            </w:r>
            <w:r w:rsidRPr="007465EB">
              <w:rPr>
                <w:szCs w:val="21"/>
              </w:rPr>
              <w:t>30</w:t>
            </w:r>
            <w:r w:rsidRPr="007465EB">
              <w:rPr>
                <w:szCs w:val="21"/>
              </w:rPr>
              <w:t>万元，占总投资的</w:t>
            </w:r>
            <w:r w:rsidRPr="007465EB">
              <w:rPr>
                <w:szCs w:val="21"/>
              </w:rPr>
              <w:t>10%</w:t>
            </w:r>
            <w:r w:rsidRPr="007465EB">
              <w:rPr>
                <w:szCs w:val="21"/>
              </w:rPr>
              <w:t>；</w:t>
            </w:r>
          </w:p>
          <w:p w:rsidR="0069081A" w:rsidRPr="007465EB" w:rsidRDefault="0069081A" w:rsidP="0069081A">
            <w:pPr>
              <w:ind w:firstLine="480"/>
              <w:rPr>
                <w:szCs w:val="21"/>
              </w:rPr>
            </w:pPr>
            <w:r w:rsidRPr="007465EB">
              <w:rPr>
                <w:szCs w:val="21"/>
              </w:rPr>
              <w:t>（</w:t>
            </w:r>
            <w:r w:rsidRPr="007465EB">
              <w:rPr>
                <w:szCs w:val="21"/>
              </w:rPr>
              <w:t>7</w:t>
            </w:r>
            <w:r w:rsidRPr="007465EB">
              <w:rPr>
                <w:szCs w:val="21"/>
              </w:rPr>
              <w:t>）劳动定员及工作制度：项目</w:t>
            </w:r>
            <w:r w:rsidRPr="007465EB">
              <w:rPr>
                <w:rFonts w:hint="eastAsia"/>
                <w:szCs w:val="21"/>
              </w:rPr>
              <w:t>新增</w:t>
            </w:r>
            <w:r w:rsidRPr="007465EB">
              <w:rPr>
                <w:szCs w:val="21"/>
              </w:rPr>
              <w:t>劳动定员</w:t>
            </w:r>
            <w:r w:rsidRPr="007465EB">
              <w:rPr>
                <w:szCs w:val="21"/>
              </w:rPr>
              <w:t>12</w:t>
            </w:r>
            <w:r w:rsidRPr="007465EB">
              <w:rPr>
                <w:szCs w:val="21"/>
              </w:rPr>
              <w:t>人，</w:t>
            </w:r>
            <w:r w:rsidRPr="007465EB">
              <w:rPr>
                <w:rFonts w:hint="eastAsia"/>
                <w:szCs w:val="21"/>
              </w:rPr>
              <w:t>全厂</w:t>
            </w:r>
            <w:r w:rsidRPr="007465EB">
              <w:rPr>
                <w:szCs w:val="21"/>
              </w:rPr>
              <w:t>劳动定员</w:t>
            </w:r>
            <w:r w:rsidRPr="007465EB">
              <w:rPr>
                <w:rFonts w:hint="eastAsia"/>
                <w:szCs w:val="21"/>
              </w:rPr>
              <w:t>180</w:t>
            </w:r>
            <w:r w:rsidRPr="007465EB">
              <w:rPr>
                <w:rFonts w:hint="eastAsia"/>
                <w:szCs w:val="21"/>
              </w:rPr>
              <w:t>人</w:t>
            </w:r>
            <w:r w:rsidRPr="007465EB">
              <w:rPr>
                <w:szCs w:val="21"/>
              </w:rPr>
              <w:t>，年工作</w:t>
            </w:r>
            <w:r w:rsidRPr="007465EB">
              <w:rPr>
                <w:szCs w:val="21"/>
              </w:rPr>
              <w:t>300</w:t>
            </w:r>
            <w:r w:rsidRPr="007465EB">
              <w:rPr>
                <w:szCs w:val="21"/>
              </w:rPr>
              <w:t>天，</w:t>
            </w:r>
            <w:r w:rsidRPr="007465EB">
              <w:rPr>
                <w:szCs w:val="21"/>
              </w:rPr>
              <w:t>2</w:t>
            </w:r>
            <w:r w:rsidRPr="007465EB">
              <w:rPr>
                <w:szCs w:val="21"/>
              </w:rPr>
              <w:t>班</w:t>
            </w:r>
            <w:r w:rsidRPr="007465EB">
              <w:rPr>
                <w:rFonts w:hint="eastAsia"/>
                <w:szCs w:val="21"/>
              </w:rPr>
              <w:t>制</w:t>
            </w:r>
            <w:r w:rsidRPr="007465EB">
              <w:rPr>
                <w:szCs w:val="21"/>
              </w:rPr>
              <w:t>，每班</w:t>
            </w:r>
            <w:r w:rsidRPr="007465EB">
              <w:rPr>
                <w:szCs w:val="21"/>
              </w:rPr>
              <w:t>1</w:t>
            </w:r>
            <w:r w:rsidR="003E751F" w:rsidRPr="007465EB">
              <w:rPr>
                <w:szCs w:val="21"/>
              </w:rPr>
              <w:t>0</w:t>
            </w:r>
            <w:r w:rsidRPr="007465EB">
              <w:rPr>
                <w:szCs w:val="21"/>
              </w:rPr>
              <w:t>小时；</w:t>
            </w:r>
          </w:p>
          <w:p w:rsidR="0069081A" w:rsidRPr="007465EB" w:rsidRDefault="0069081A" w:rsidP="0069081A">
            <w:pPr>
              <w:ind w:firstLine="482"/>
              <w:rPr>
                <w:b/>
                <w:bCs/>
                <w:szCs w:val="21"/>
              </w:rPr>
            </w:pPr>
            <w:r w:rsidRPr="007465EB">
              <w:rPr>
                <w:b/>
                <w:bCs/>
                <w:szCs w:val="21"/>
              </w:rPr>
              <w:t>3</w:t>
            </w:r>
            <w:r w:rsidRPr="007465EB">
              <w:rPr>
                <w:b/>
                <w:bCs/>
                <w:szCs w:val="21"/>
              </w:rPr>
              <w:t>、产品规模与生产方案</w:t>
            </w:r>
          </w:p>
          <w:p w:rsidR="0069081A" w:rsidRPr="007465EB" w:rsidRDefault="0069081A" w:rsidP="0069081A">
            <w:pPr>
              <w:ind w:firstLine="480"/>
              <w:rPr>
                <w:bCs/>
                <w:szCs w:val="21"/>
              </w:rPr>
            </w:pPr>
            <w:r w:rsidRPr="007465EB">
              <w:rPr>
                <w:rFonts w:hint="eastAsia"/>
                <w:bCs/>
                <w:szCs w:val="21"/>
              </w:rPr>
              <w:t>项目</w:t>
            </w:r>
            <w:r w:rsidRPr="007465EB">
              <w:rPr>
                <w:bCs/>
                <w:szCs w:val="21"/>
              </w:rPr>
              <w:t>原有的产品</w:t>
            </w:r>
            <w:r w:rsidRPr="007465EB">
              <w:rPr>
                <w:rFonts w:hint="eastAsia"/>
                <w:bCs/>
                <w:szCs w:val="21"/>
              </w:rPr>
              <w:t>生产</w:t>
            </w:r>
            <w:r w:rsidRPr="007465EB">
              <w:rPr>
                <w:bCs/>
                <w:szCs w:val="21"/>
              </w:rPr>
              <w:t>方案不再</w:t>
            </w:r>
            <w:r w:rsidRPr="007465EB">
              <w:rPr>
                <w:rFonts w:hint="eastAsia"/>
                <w:bCs/>
                <w:szCs w:val="21"/>
              </w:rPr>
              <w:t>保留，</w:t>
            </w:r>
            <w:r w:rsidRPr="007465EB">
              <w:rPr>
                <w:bCs/>
                <w:szCs w:val="21"/>
              </w:rPr>
              <w:t>调整后产品</w:t>
            </w:r>
            <w:r w:rsidRPr="007465EB">
              <w:rPr>
                <w:rFonts w:hint="eastAsia"/>
                <w:bCs/>
                <w:szCs w:val="21"/>
              </w:rPr>
              <w:t>生产</w:t>
            </w:r>
            <w:r w:rsidRPr="007465EB">
              <w:rPr>
                <w:bCs/>
                <w:szCs w:val="21"/>
              </w:rPr>
              <w:t>规模及产品方案见表</w:t>
            </w:r>
            <w:r w:rsidRPr="007465EB">
              <w:rPr>
                <w:bCs/>
                <w:szCs w:val="21"/>
              </w:rPr>
              <w:t>2-1</w:t>
            </w:r>
            <w:r w:rsidRPr="007465EB">
              <w:rPr>
                <w:bCs/>
                <w:szCs w:val="21"/>
              </w:rPr>
              <w:t>。</w:t>
            </w:r>
          </w:p>
          <w:p w:rsidR="0069081A" w:rsidRPr="007465EB" w:rsidRDefault="0069081A" w:rsidP="0069081A">
            <w:pPr>
              <w:pStyle w:val="af4"/>
              <w:spacing w:before="120"/>
            </w:pPr>
            <w:r w:rsidRPr="007465EB">
              <w:t>表</w:t>
            </w:r>
            <w:r w:rsidRPr="007465EB">
              <w:t xml:space="preserve">2-1  </w:t>
            </w:r>
            <w:r w:rsidRPr="007465EB">
              <w:t>项目生产规模</w:t>
            </w:r>
            <w:r w:rsidRPr="007465EB">
              <w:rPr>
                <w:rFonts w:hint="eastAsia"/>
              </w:rPr>
              <w:t>及</w:t>
            </w:r>
            <w:r w:rsidRPr="007465EB">
              <w:t>产品</w:t>
            </w:r>
            <w:r w:rsidRPr="007465EB">
              <w:rPr>
                <w:rFonts w:hint="eastAsia"/>
              </w:rPr>
              <w:t>方案</w:t>
            </w:r>
            <w:r w:rsidRPr="007465EB">
              <w:t>一览表</w:t>
            </w:r>
            <w:r w:rsidRPr="007465EB">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17"/>
              <w:gridCol w:w="1557"/>
              <w:gridCol w:w="5370"/>
            </w:tblGrid>
            <w:tr w:rsidR="007465EB" w:rsidRPr="007465EB" w:rsidTr="00EB28EA">
              <w:trPr>
                <w:trHeight w:val="397"/>
                <w:jc w:val="center"/>
              </w:trPr>
              <w:tc>
                <w:tcPr>
                  <w:tcW w:w="1170" w:type="pct"/>
                  <w:vAlign w:val="center"/>
                </w:tcPr>
                <w:p w:rsidR="0069081A" w:rsidRPr="007465EB" w:rsidRDefault="0069081A" w:rsidP="0069081A">
                  <w:pPr>
                    <w:pStyle w:val="af6"/>
                    <w:jc w:val="center"/>
                  </w:pPr>
                  <w:r w:rsidRPr="007465EB">
                    <w:t>产品名称</w:t>
                  </w:r>
                </w:p>
              </w:tc>
              <w:tc>
                <w:tcPr>
                  <w:tcW w:w="861" w:type="pct"/>
                  <w:vAlign w:val="center"/>
                </w:tcPr>
                <w:p w:rsidR="0069081A" w:rsidRPr="007465EB" w:rsidRDefault="0069081A" w:rsidP="0069081A">
                  <w:pPr>
                    <w:pStyle w:val="af6"/>
                    <w:jc w:val="center"/>
                  </w:pPr>
                  <w:r w:rsidRPr="007465EB">
                    <w:rPr>
                      <w:rFonts w:hint="eastAsia"/>
                    </w:rPr>
                    <w:t>年产量</w:t>
                  </w:r>
                </w:p>
              </w:tc>
              <w:tc>
                <w:tcPr>
                  <w:tcW w:w="2969" w:type="pct"/>
                  <w:tcBorders>
                    <w:right w:val="single" w:sz="4" w:space="0" w:color="auto"/>
                  </w:tcBorders>
                  <w:vAlign w:val="center"/>
                </w:tcPr>
                <w:p w:rsidR="0069081A" w:rsidRPr="007465EB" w:rsidRDefault="004869AC" w:rsidP="0069081A">
                  <w:pPr>
                    <w:pStyle w:val="af6"/>
                    <w:jc w:val="center"/>
                  </w:pPr>
                  <w:r w:rsidRPr="007465EB">
                    <w:rPr>
                      <w:rFonts w:hint="eastAsia"/>
                    </w:rPr>
                    <w:t>备注</w:t>
                  </w:r>
                </w:p>
              </w:tc>
            </w:tr>
            <w:tr w:rsidR="007465EB" w:rsidRPr="007465EB" w:rsidTr="00EB28EA">
              <w:trPr>
                <w:trHeight w:val="397"/>
                <w:jc w:val="center"/>
              </w:trPr>
              <w:tc>
                <w:tcPr>
                  <w:tcW w:w="1170" w:type="pct"/>
                  <w:vAlign w:val="center"/>
                </w:tcPr>
                <w:p w:rsidR="0069081A" w:rsidRPr="007465EB" w:rsidRDefault="00F73209" w:rsidP="0069081A">
                  <w:pPr>
                    <w:pStyle w:val="af6"/>
                    <w:jc w:val="center"/>
                  </w:pPr>
                  <w:r w:rsidRPr="007465EB">
                    <w:rPr>
                      <w:rFonts w:hint="eastAsia"/>
                    </w:rPr>
                    <w:t>汽车</w:t>
                  </w:r>
                  <w:r w:rsidR="0069081A" w:rsidRPr="007465EB">
                    <w:rPr>
                      <w:rFonts w:hint="eastAsia"/>
                    </w:rPr>
                    <w:t>座椅骨架</w:t>
                  </w:r>
                </w:p>
              </w:tc>
              <w:tc>
                <w:tcPr>
                  <w:tcW w:w="861" w:type="pct"/>
                  <w:vAlign w:val="center"/>
                </w:tcPr>
                <w:p w:rsidR="0069081A" w:rsidRPr="007465EB" w:rsidRDefault="0069081A" w:rsidP="00401A72">
                  <w:pPr>
                    <w:pStyle w:val="af6"/>
                    <w:jc w:val="center"/>
                  </w:pPr>
                  <w:r w:rsidRPr="007465EB">
                    <w:rPr>
                      <w:rFonts w:hint="eastAsia"/>
                    </w:rPr>
                    <w:t>60</w:t>
                  </w:r>
                  <w:r w:rsidRPr="007465EB">
                    <w:rPr>
                      <w:rFonts w:hint="eastAsia"/>
                    </w:rPr>
                    <w:t>万</w:t>
                  </w:r>
                  <w:r w:rsidR="00401A72" w:rsidRPr="007465EB">
                    <w:rPr>
                      <w:rFonts w:hint="eastAsia"/>
                    </w:rPr>
                    <w:t>套</w:t>
                  </w:r>
                </w:p>
              </w:tc>
              <w:tc>
                <w:tcPr>
                  <w:tcW w:w="2969" w:type="pct"/>
                  <w:tcBorders>
                    <w:right w:val="single" w:sz="4" w:space="0" w:color="auto"/>
                  </w:tcBorders>
                  <w:vAlign w:val="center"/>
                </w:tcPr>
                <w:p w:rsidR="0069081A" w:rsidRPr="007465EB" w:rsidRDefault="00EB28EA" w:rsidP="00B604C9">
                  <w:pPr>
                    <w:pStyle w:val="af6"/>
                    <w:jc w:val="center"/>
                  </w:pPr>
                  <w:r w:rsidRPr="007465EB">
                    <w:rPr>
                      <w:rFonts w:hint="eastAsia"/>
                    </w:rPr>
                    <w:t>靠背</w:t>
                  </w:r>
                  <w:r w:rsidR="00B604C9" w:rsidRPr="007465EB">
                    <w:t>600</w:t>
                  </w:r>
                  <w:r w:rsidRPr="007465EB">
                    <w:t>mm</w:t>
                  </w:r>
                  <w:r w:rsidRPr="007465EB">
                    <w:rPr>
                      <w:rFonts w:ascii="宋体" w:hAnsi="宋体" w:hint="eastAsia"/>
                    </w:rPr>
                    <w:t>×</w:t>
                  </w:r>
                  <w:r w:rsidR="00B604C9" w:rsidRPr="007465EB">
                    <w:t>450</w:t>
                  </w:r>
                  <w:r w:rsidRPr="007465EB">
                    <w:t>mm</w:t>
                  </w:r>
                  <w:r w:rsidRPr="007465EB">
                    <w:rPr>
                      <w:rFonts w:hint="eastAsia"/>
                    </w:rPr>
                    <w:t>、座位</w:t>
                  </w:r>
                  <w:r w:rsidR="00B604C9" w:rsidRPr="007465EB">
                    <w:t>530</w:t>
                  </w:r>
                  <w:r w:rsidRPr="007465EB">
                    <w:t>mm</w:t>
                  </w:r>
                  <w:r w:rsidRPr="007465EB">
                    <w:rPr>
                      <w:rFonts w:ascii="宋体" w:hAnsi="宋体" w:hint="eastAsia"/>
                    </w:rPr>
                    <w:t>×</w:t>
                  </w:r>
                  <w:r w:rsidRPr="007465EB">
                    <w:t>4</w:t>
                  </w:r>
                  <w:r w:rsidR="00B604C9" w:rsidRPr="007465EB">
                    <w:t>20</w:t>
                  </w:r>
                  <w:r w:rsidRPr="007465EB">
                    <w:t>mm</w:t>
                  </w:r>
                  <w:r w:rsidRPr="007465EB">
                    <w:rPr>
                      <w:rFonts w:hint="eastAsia"/>
                    </w:rPr>
                    <w:t>×</w:t>
                  </w:r>
                  <w:r w:rsidRPr="007465EB">
                    <w:rPr>
                      <w:rFonts w:hint="eastAsia"/>
                    </w:rPr>
                    <w:t>200</w:t>
                  </w:r>
                  <w:r w:rsidRPr="007465EB">
                    <w:t>mm</w:t>
                  </w:r>
                </w:p>
              </w:tc>
            </w:tr>
            <w:tr w:rsidR="007465EB" w:rsidRPr="007465EB" w:rsidTr="00EB28EA">
              <w:trPr>
                <w:trHeight w:val="397"/>
                <w:jc w:val="center"/>
              </w:trPr>
              <w:tc>
                <w:tcPr>
                  <w:tcW w:w="1170" w:type="pct"/>
                  <w:vAlign w:val="center"/>
                </w:tcPr>
                <w:p w:rsidR="0069081A" w:rsidRPr="007465EB" w:rsidRDefault="0069081A" w:rsidP="0069081A">
                  <w:pPr>
                    <w:pStyle w:val="af6"/>
                    <w:jc w:val="center"/>
                  </w:pPr>
                  <w:r w:rsidRPr="007465EB">
                    <w:rPr>
                      <w:rFonts w:hint="eastAsia"/>
                    </w:rPr>
                    <w:t>铰链</w:t>
                  </w:r>
                </w:p>
              </w:tc>
              <w:tc>
                <w:tcPr>
                  <w:tcW w:w="861" w:type="pct"/>
                  <w:vAlign w:val="center"/>
                </w:tcPr>
                <w:p w:rsidR="0069081A" w:rsidRPr="007465EB" w:rsidRDefault="0069081A" w:rsidP="0069081A">
                  <w:pPr>
                    <w:pStyle w:val="af6"/>
                    <w:jc w:val="center"/>
                  </w:pPr>
                  <w:r w:rsidRPr="007465EB">
                    <w:rPr>
                      <w:rFonts w:hint="eastAsia"/>
                    </w:rPr>
                    <w:t>100</w:t>
                  </w:r>
                  <w:r w:rsidRPr="007465EB">
                    <w:rPr>
                      <w:rFonts w:hint="eastAsia"/>
                    </w:rPr>
                    <w:t>万套</w:t>
                  </w:r>
                </w:p>
              </w:tc>
              <w:tc>
                <w:tcPr>
                  <w:tcW w:w="2969" w:type="pct"/>
                  <w:tcBorders>
                    <w:right w:val="single" w:sz="4" w:space="0" w:color="auto"/>
                  </w:tcBorders>
                  <w:vAlign w:val="center"/>
                </w:tcPr>
                <w:p w:rsidR="0069081A" w:rsidRPr="007465EB" w:rsidRDefault="0003520D" w:rsidP="0069081A">
                  <w:pPr>
                    <w:pStyle w:val="af6"/>
                    <w:jc w:val="center"/>
                  </w:pPr>
                  <w:r w:rsidRPr="007465EB">
                    <w:rPr>
                      <w:rFonts w:hint="eastAsia"/>
                    </w:rPr>
                    <w:t>汽车用</w:t>
                  </w:r>
                  <w:r w:rsidRPr="007465EB">
                    <w:t>铰链</w:t>
                  </w:r>
                </w:p>
              </w:tc>
            </w:tr>
            <w:tr w:rsidR="007465EB" w:rsidRPr="007465EB" w:rsidTr="00EB28EA">
              <w:trPr>
                <w:trHeight w:val="397"/>
                <w:jc w:val="center"/>
              </w:trPr>
              <w:tc>
                <w:tcPr>
                  <w:tcW w:w="1170" w:type="pct"/>
                  <w:vAlign w:val="center"/>
                </w:tcPr>
                <w:p w:rsidR="0069081A" w:rsidRPr="007465EB" w:rsidRDefault="00352182" w:rsidP="0069081A">
                  <w:pPr>
                    <w:pStyle w:val="af6"/>
                    <w:jc w:val="center"/>
                  </w:pPr>
                  <w:r w:rsidRPr="007465EB">
                    <w:rPr>
                      <w:rFonts w:hint="eastAsia"/>
                    </w:rPr>
                    <w:t>包装框架</w:t>
                  </w:r>
                </w:p>
              </w:tc>
              <w:tc>
                <w:tcPr>
                  <w:tcW w:w="861" w:type="pct"/>
                  <w:vAlign w:val="center"/>
                </w:tcPr>
                <w:p w:rsidR="0069081A" w:rsidRPr="007465EB" w:rsidRDefault="0069081A" w:rsidP="0069081A">
                  <w:pPr>
                    <w:pStyle w:val="af6"/>
                    <w:jc w:val="center"/>
                  </w:pPr>
                  <w:r w:rsidRPr="007465EB">
                    <w:rPr>
                      <w:rFonts w:hint="eastAsia"/>
                    </w:rPr>
                    <w:t>30</w:t>
                  </w:r>
                  <w:r w:rsidRPr="007465EB">
                    <w:rPr>
                      <w:rFonts w:hint="eastAsia"/>
                    </w:rPr>
                    <w:t>万套</w:t>
                  </w:r>
                </w:p>
              </w:tc>
              <w:tc>
                <w:tcPr>
                  <w:tcW w:w="2969" w:type="pct"/>
                  <w:tcBorders>
                    <w:right w:val="single" w:sz="4" w:space="0" w:color="auto"/>
                  </w:tcBorders>
                  <w:vAlign w:val="center"/>
                </w:tcPr>
                <w:p w:rsidR="0069081A" w:rsidRPr="007465EB" w:rsidRDefault="003D1CD0" w:rsidP="003D1CD0">
                  <w:pPr>
                    <w:pStyle w:val="af6"/>
                    <w:jc w:val="center"/>
                  </w:pPr>
                  <w:r w:rsidRPr="007465EB">
                    <w:rPr>
                      <w:rFonts w:hint="eastAsia"/>
                    </w:rPr>
                    <w:t>外售</w:t>
                  </w:r>
                  <w:r w:rsidR="0003520D" w:rsidRPr="007465EB">
                    <w:rPr>
                      <w:rFonts w:hint="eastAsia"/>
                    </w:rPr>
                    <w:t>，</w:t>
                  </w:r>
                  <w:r w:rsidRPr="007465EB">
                    <w:rPr>
                      <w:rFonts w:hint="eastAsia"/>
                    </w:rPr>
                    <w:t>作为其他</w:t>
                  </w:r>
                  <w:r w:rsidRPr="007465EB">
                    <w:t>产品包装材料</w:t>
                  </w:r>
                </w:p>
              </w:tc>
            </w:tr>
          </w:tbl>
          <w:p w:rsidR="0069081A" w:rsidRPr="007465EB" w:rsidRDefault="0069081A" w:rsidP="0069081A">
            <w:pPr>
              <w:spacing w:beforeLines="50" w:before="120"/>
              <w:ind w:firstLine="482"/>
              <w:rPr>
                <w:b/>
                <w:bCs/>
                <w:szCs w:val="21"/>
              </w:rPr>
            </w:pPr>
            <w:r w:rsidRPr="007465EB">
              <w:rPr>
                <w:b/>
                <w:bCs/>
                <w:szCs w:val="21"/>
              </w:rPr>
              <w:t>4</w:t>
            </w:r>
            <w:r w:rsidRPr="007465EB">
              <w:rPr>
                <w:b/>
                <w:bCs/>
                <w:szCs w:val="21"/>
              </w:rPr>
              <w:t>、项目组成</w:t>
            </w:r>
          </w:p>
          <w:p w:rsidR="0069081A" w:rsidRPr="007465EB" w:rsidRDefault="0069081A" w:rsidP="00A50AB7">
            <w:pPr>
              <w:ind w:firstLine="480"/>
              <w:rPr>
                <w:szCs w:val="21"/>
              </w:rPr>
            </w:pPr>
            <w:r w:rsidRPr="007465EB">
              <w:rPr>
                <w:szCs w:val="21"/>
              </w:rPr>
              <w:t>建设内容主要为：</w:t>
            </w:r>
            <w:r w:rsidR="00AA2722" w:rsidRPr="007465EB">
              <w:rPr>
                <w:rFonts w:hint="eastAsia"/>
              </w:rPr>
              <w:t>利用现有</w:t>
            </w:r>
            <w:r w:rsidR="00AA2722" w:rsidRPr="007465EB">
              <w:t>项目</w:t>
            </w:r>
            <w:r w:rsidR="00A50AB7" w:rsidRPr="007465EB">
              <w:t>的</w:t>
            </w:r>
            <w:r w:rsidR="00AA2722" w:rsidRPr="007465EB">
              <w:rPr>
                <w:rFonts w:hint="eastAsia"/>
              </w:rPr>
              <w:t>车间</w:t>
            </w:r>
            <w:r w:rsidR="00AA2722" w:rsidRPr="007465EB">
              <w:t>新</w:t>
            </w:r>
            <w:r w:rsidR="00AA2722" w:rsidRPr="007465EB">
              <w:rPr>
                <w:rFonts w:hint="eastAsia"/>
              </w:rPr>
              <w:t>布置</w:t>
            </w:r>
            <w:r w:rsidR="00AA2722" w:rsidRPr="007465EB">
              <w:t>冲压机、焊接机器人</w:t>
            </w:r>
            <w:r w:rsidR="00AA2722" w:rsidRPr="007465EB">
              <w:rPr>
                <w:rFonts w:hint="eastAsia"/>
              </w:rPr>
              <w:t>等生产</w:t>
            </w:r>
            <w:r w:rsidR="00AA2722" w:rsidRPr="007465EB">
              <w:t>设施，并配套建设</w:t>
            </w:r>
            <w:r w:rsidR="00AA2722" w:rsidRPr="007465EB">
              <w:rPr>
                <w:rFonts w:hint="eastAsia"/>
              </w:rPr>
              <w:t>环保</w:t>
            </w:r>
            <w:r w:rsidR="00AA2722" w:rsidRPr="007465EB">
              <w:t>工程</w:t>
            </w:r>
            <w:r w:rsidRPr="007465EB">
              <w:t>。</w:t>
            </w:r>
            <w:r w:rsidR="00AA2722" w:rsidRPr="007465EB">
              <w:rPr>
                <w:rFonts w:hint="eastAsia"/>
              </w:rPr>
              <w:t>项目</w:t>
            </w:r>
            <w:r w:rsidRPr="007465EB">
              <w:rPr>
                <w:rFonts w:hint="eastAsia"/>
              </w:rPr>
              <w:t>给排水</w:t>
            </w:r>
            <w:r w:rsidRPr="007465EB">
              <w:t>、供电等</w:t>
            </w:r>
            <w:r w:rsidRPr="007465EB">
              <w:rPr>
                <w:rFonts w:hint="eastAsia"/>
              </w:rPr>
              <w:t>公共</w:t>
            </w:r>
            <w:r w:rsidRPr="007465EB">
              <w:t>设施依托</w:t>
            </w:r>
            <w:r w:rsidR="00E42DDA" w:rsidRPr="007465EB">
              <w:rPr>
                <w:rFonts w:hint="eastAsia"/>
              </w:rPr>
              <w:t>厂区</w:t>
            </w:r>
            <w:r w:rsidRPr="007465EB">
              <w:t>现有。项目组成情况见表</w:t>
            </w:r>
            <w:r w:rsidRPr="007465EB">
              <w:t>2-2</w:t>
            </w:r>
            <w:r w:rsidRPr="007465EB">
              <w:t>。</w:t>
            </w:r>
          </w:p>
        </w:tc>
      </w:tr>
    </w:tbl>
    <w:p w:rsidR="00FE39C6" w:rsidRPr="007465EB" w:rsidRDefault="00FE39C6" w:rsidP="0069081A">
      <w:pPr>
        <w:adjustRightInd w:val="0"/>
        <w:snapToGrid w:val="0"/>
        <w:spacing w:line="240" w:lineRule="auto"/>
        <w:ind w:firstLineChars="0" w:firstLine="0"/>
        <w:rPr>
          <w:szCs w:val="21"/>
        </w:rPr>
        <w:sectPr w:rsidR="00FE39C6" w:rsidRPr="007465EB">
          <w:pgSz w:w="11906" w:h="16838"/>
          <w:pgMar w:top="1440" w:right="1080" w:bottom="1440" w:left="1080" w:header="851" w:footer="851" w:gutter="0"/>
          <w:cols w:space="720"/>
          <w:docGrid w:linePitch="312"/>
        </w:sectPr>
      </w:pPr>
    </w:p>
    <w:tbl>
      <w:tblPr>
        <w:tblStyle w:val="af1"/>
        <w:tblW w:w="5000" w:type="pct"/>
        <w:tblLook w:val="04A0" w:firstRow="1" w:lastRow="0" w:firstColumn="1" w:lastColumn="0" w:noHBand="0" w:noVBand="1"/>
      </w:tblPr>
      <w:tblGrid>
        <w:gridCol w:w="456"/>
        <w:gridCol w:w="13492"/>
      </w:tblGrid>
      <w:tr w:rsidR="007465EB" w:rsidRPr="007465EB" w:rsidTr="00E42DDA">
        <w:tc>
          <w:tcPr>
            <w:tcW w:w="100" w:type="pct"/>
            <w:vAlign w:val="center"/>
          </w:tcPr>
          <w:p w:rsidR="0069081A" w:rsidRPr="007465EB" w:rsidRDefault="0069081A" w:rsidP="00AA2722">
            <w:pPr>
              <w:adjustRightInd w:val="0"/>
              <w:snapToGrid w:val="0"/>
              <w:spacing w:line="240" w:lineRule="auto"/>
              <w:ind w:firstLineChars="0" w:firstLine="0"/>
              <w:jc w:val="center"/>
              <w:rPr>
                <w:szCs w:val="21"/>
              </w:rPr>
            </w:pPr>
            <w:r w:rsidRPr="007465EB">
              <w:rPr>
                <w:szCs w:val="21"/>
              </w:rPr>
              <w:lastRenderedPageBreak/>
              <w:t>建设内容</w:t>
            </w:r>
          </w:p>
        </w:tc>
        <w:tc>
          <w:tcPr>
            <w:tcW w:w="4900" w:type="pct"/>
          </w:tcPr>
          <w:p w:rsidR="00FE39C6" w:rsidRPr="007465EB" w:rsidRDefault="00FE39C6" w:rsidP="00FE39C6">
            <w:pPr>
              <w:pStyle w:val="af4"/>
              <w:spacing w:before="120"/>
            </w:pPr>
            <w:r w:rsidRPr="007465EB">
              <w:t>表</w:t>
            </w:r>
            <w:r w:rsidRPr="007465EB">
              <w:t xml:space="preserve">2-2   </w:t>
            </w:r>
            <w:r w:rsidRPr="007465EB">
              <w:t>建设内容及规模</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7"/>
              <w:gridCol w:w="1237"/>
              <w:gridCol w:w="726"/>
              <w:gridCol w:w="3118"/>
              <w:gridCol w:w="2694"/>
              <w:gridCol w:w="3825"/>
              <w:gridCol w:w="789"/>
            </w:tblGrid>
            <w:tr w:rsidR="007465EB" w:rsidRPr="007465EB" w:rsidTr="00461C41">
              <w:trPr>
                <w:trHeight w:val="398"/>
                <w:jc w:val="center"/>
              </w:trPr>
              <w:tc>
                <w:tcPr>
                  <w:tcW w:w="790" w:type="pct"/>
                  <w:gridSpan w:val="2"/>
                  <w:vAlign w:val="center"/>
                </w:tcPr>
                <w:p w:rsidR="00FE39C6" w:rsidRPr="007465EB" w:rsidRDefault="00FE39C6" w:rsidP="00FE39C6">
                  <w:pPr>
                    <w:pStyle w:val="af6"/>
                    <w:jc w:val="center"/>
                  </w:pPr>
                  <w:r w:rsidRPr="007465EB">
                    <w:t>项目组成</w:t>
                  </w:r>
                </w:p>
              </w:tc>
              <w:tc>
                <w:tcPr>
                  <w:tcW w:w="1451" w:type="pct"/>
                  <w:gridSpan w:val="2"/>
                  <w:vAlign w:val="center"/>
                </w:tcPr>
                <w:p w:rsidR="00FE39C6" w:rsidRPr="007465EB" w:rsidRDefault="00E42DDA" w:rsidP="00FE39C6">
                  <w:pPr>
                    <w:pStyle w:val="af6"/>
                    <w:jc w:val="center"/>
                  </w:pPr>
                  <w:r w:rsidRPr="007465EB">
                    <w:rPr>
                      <w:rFonts w:hint="eastAsia"/>
                    </w:rPr>
                    <w:t>现有项目</w:t>
                  </w:r>
                  <w:r w:rsidR="00FE39C6" w:rsidRPr="007465EB">
                    <w:t>建设内容</w:t>
                  </w:r>
                </w:p>
              </w:tc>
              <w:tc>
                <w:tcPr>
                  <w:tcW w:w="1017" w:type="pct"/>
                  <w:vAlign w:val="center"/>
                </w:tcPr>
                <w:p w:rsidR="00FE39C6" w:rsidRPr="007465EB" w:rsidRDefault="00E42DDA" w:rsidP="00E42DDA">
                  <w:pPr>
                    <w:pStyle w:val="af6"/>
                    <w:jc w:val="center"/>
                  </w:pPr>
                  <w:r w:rsidRPr="007465EB">
                    <w:rPr>
                      <w:rFonts w:hint="eastAsia"/>
                    </w:rPr>
                    <w:t>本次改扩建</w:t>
                  </w:r>
                  <w:r w:rsidRPr="007465EB">
                    <w:t>内容</w:t>
                  </w:r>
                </w:p>
              </w:tc>
              <w:tc>
                <w:tcPr>
                  <w:tcW w:w="1444" w:type="pct"/>
                  <w:vAlign w:val="center"/>
                </w:tcPr>
                <w:p w:rsidR="00FE39C6" w:rsidRPr="007465EB" w:rsidRDefault="00E42DDA" w:rsidP="00E42DDA">
                  <w:pPr>
                    <w:pStyle w:val="af6"/>
                    <w:jc w:val="center"/>
                  </w:pPr>
                  <w:r w:rsidRPr="007465EB">
                    <w:rPr>
                      <w:rFonts w:hint="eastAsia"/>
                    </w:rPr>
                    <w:t>改扩建</w:t>
                  </w:r>
                  <w:r w:rsidRPr="007465EB">
                    <w:t>后全厂情况</w:t>
                  </w:r>
                </w:p>
              </w:tc>
              <w:tc>
                <w:tcPr>
                  <w:tcW w:w="298" w:type="pct"/>
                  <w:vAlign w:val="center"/>
                </w:tcPr>
                <w:p w:rsidR="00FE39C6" w:rsidRPr="007465EB" w:rsidRDefault="00FE39C6" w:rsidP="00FE39C6">
                  <w:pPr>
                    <w:pStyle w:val="af6"/>
                    <w:jc w:val="center"/>
                  </w:pPr>
                  <w:r w:rsidRPr="007465EB">
                    <w:t>备注</w:t>
                  </w:r>
                </w:p>
              </w:tc>
            </w:tr>
            <w:tr w:rsidR="007465EB" w:rsidRPr="007465EB" w:rsidTr="00461C41">
              <w:trPr>
                <w:trHeight w:val="398"/>
                <w:jc w:val="center"/>
              </w:trPr>
              <w:tc>
                <w:tcPr>
                  <w:tcW w:w="323" w:type="pct"/>
                  <w:vMerge w:val="restart"/>
                  <w:vAlign w:val="center"/>
                </w:tcPr>
                <w:p w:rsidR="00E42DDA" w:rsidRPr="007465EB" w:rsidRDefault="00E42DDA" w:rsidP="00FE39C6">
                  <w:pPr>
                    <w:pStyle w:val="af6"/>
                    <w:jc w:val="center"/>
                    <w:rPr>
                      <w:kern w:val="0"/>
                    </w:rPr>
                  </w:pPr>
                  <w:r w:rsidRPr="007465EB">
                    <w:rPr>
                      <w:kern w:val="0"/>
                    </w:rPr>
                    <w:t>主体</w:t>
                  </w:r>
                </w:p>
                <w:p w:rsidR="00E42DDA" w:rsidRPr="007465EB" w:rsidRDefault="00E42DDA" w:rsidP="00FE39C6">
                  <w:pPr>
                    <w:pStyle w:val="af6"/>
                    <w:jc w:val="center"/>
                    <w:rPr>
                      <w:kern w:val="0"/>
                    </w:rPr>
                  </w:pPr>
                  <w:r w:rsidRPr="007465EB">
                    <w:rPr>
                      <w:kern w:val="0"/>
                    </w:rPr>
                    <w:t>工程</w:t>
                  </w:r>
                </w:p>
              </w:tc>
              <w:tc>
                <w:tcPr>
                  <w:tcW w:w="467" w:type="pct"/>
                  <w:vAlign w:val="center"/>
                </w:tcPr>
                <w:p w:rsidR="00E42DDA" w:rsidRPr="007465EB" w:rsidRDefault="00E42DDA" w:rsidP="00FE39C6">
                  <w:pPr>
                    <w:pStyle w:val="af6"/>
                    <w:jc w:val="center"/>
                    <w:rPr>
                      <w:kern w:val="0"/>
                    </w:rPr>
                  </w:pPr>
                  <w:r w:rsidRPr="007465EB">
                    <w:rPr>
                      <w:rFonts w:hint="eastAsia"/>
                      <w:kern w:val="0"/>
                    </w:rPr>
                    <w:t>1</w:t>
                  </w:r>
                  <w:r w:rsidRPr="007465EB">
                    <w:rPr>
                      <w:kern w:val="0"/>
                    </w:rPr>
                    <w:t>F</w:t>
                  </w:r>
                  <w:r w:rsidRPr="007465EB">
                    <w:rPr>
                      <w:kern w:val="0"/>
                    </w:rPr>
                    <w:t>生产车间</w:t>
                  </w:r>
                </w:p>
              </w:tc>
              <w:tc>
                <w:tcPr>
                  <w:tcW w:w="1451" w:type="pct"/>
                  <w:gridSpan w:val="2"/>
                  <w:vAlign w:val="center"/>
                </w:tcPr>
                <w:p w:rsidR="00E42DDA" w:rsidRPr="007465EB" w:rsidRDefault="0025655C" w:rsidP="00AB1180">
                  <w:pPr>
                    <w:pStyle w:val="af6"/>
                  </w:pPr>
                  <w:r w:rsidRPr="007465EB">
                    <w:rPr>
                      <w:rFonts w:hint="eastAsia"/>
                    </w:rPr>
                    <w:t>1</w:t>
                  </w:r>
                  <w:r w:rsidRPr="007465EB">
                    <w:t>F</w:t>
                  </w:r>
                  <w:r w:rsidRPr="007465EB">
                    <w:t>建设面积约</w:t>
                  </w:r>
                  <w:r w:rsidRPr="007465EB">
                    <w:t>4626m</w:t>
                  </w:r>
                  <w:r w:rsidRPr="007465EB">
                    <w:rPr>
                      <w:vertAlign w:val="superscript"/>
                    </w:rPr>
                    <w:t>2</w:t>
                  </w:r>
                  <w:r w:rsidRPr="007465EB">
                    <w:t>，</w:t>
                  </w:r>
                  <w:r w:rsidR="00A54118" w:rsidRPr="007465EB">
                    <w:rPr>
                      <w:rFonts w:hint="eastAsia"/>
                    </w:rPr>
                    <w:t>设置</w:t>
                  </w:r>
                  <w:r w:rsidR="00A54118" w:rsidRPr="007465EB">
                    <w:rPr>
                      <w:rFonts w:hint="eastAsia"/>
                    </w:rPr>
                    <w:t>1</w:t>
                  </w:r>
                  <w:r w:rsidR="00A54118" w:rsidRPr="007465EB">
                    <w:rPr>
                      <w:rFonts w:hint="eastAsia"/>
                    </w:rPr>
                    <w:t>条下料</w:t>
                  </w:r>
                  <w:r w:rsidR="00A54118" w:rsidRPr="007465EB">
                    <w:t>加工生产线，</w:t>
                  </w:r>
                  <w:r w:rsidRPr="007465EB">
                    <w:rPr>
                      <w:rFonts w:hint="eastAsia"/>
                    </w:rPr>
                    <w:t>布置冲压机</w:t>
                  </w:r>
                  <w:r w:rsidR="00AB1180" w:rsidRPr="007465EB">
                    <w:t>20</w:t>
                  </w:r>
                  <w:r w:rsidRPr="007465EB">
                    <w:rPr>
                      <w:rFonts w:hint="eastAsia"/>
                    </w:rPr>
                    <w:t>台、空压机</w:t>
                  </w:r>
                  <w:r w:rsidRPr="007465EB">
                    <w:rPr>
                      <w:rFonts w:hint="eastAsia"/>
                    </w:rPr>
                    <w:t>2</w:t>
                  </w:r>
                  <w:r w:rsidRPr="007465EB">
                    <w:rPr>
                      <w:rFonts w:hint="eastAsia"/>
                    </w:rPr>
                    <w:t>台</w:t>
                  </w:r>
                  <w:r w:rsidRPr="007465EB">
                    <w:t>、</w:t>
                  </w:r>
                  <w:r w:rsidRPr="007465EB">
                    <w:rPr>
                      <w:rFonts w:hint="eastAsia"/>
                    </w:rPr>
                    <w:t>铆接机</w:t>
                  </w:r>
                  <w:r w:rsidRPr="007465EB">
                    <w:rPr>
                      <w:rFonts w:hint="eastAsia"/>
                    </w:rPr>
                    <w:t>5</w:t>
                  </w:r>
                  <w:r w:rsidRPr="007465EB">
                    <w:rPr>
                      <w:rFonts w:hint="eastAsia"/>
                    </w:rPr>
                    <w:t>台</w:t>
                  </w:r>
                  <w:r w:rsidRPr="007465EB">
                    <w:t>、</w:t>
                  </w:r>
                  <w:r w:rsidRPr="007465EB">
                    <w:rPr>
                      <w:rFonts w:hint="eastAsia"/>
                    </w:rPr>
                    <w:t>剪板机</w:t>
                  </w:r>
                  <w:r w:rsidRPr="007465EB">
                    <w:rPr>
                      <w:rFonts w:hint="eastAsia"/>
                    </w:rPr>
                    <w:t>2</w:t>
                  </w:r>
                  <w:r w:rsidRPr="007465EB">
                    <w:rPr>
                      <w:rFonts w:hint="eastAsia"/>
                    </w:rPr>
                    <w:t>台</w:t>
                  </w:r>
                  <w:r w:rsidRPr="007465EB">
                    <w:t>、液压机</w:t>
                  </w:r>
                  <w:r w:rsidRPr="007465EB">
                    <w:rPr>
                      <w:rFonts w:hint="eastAsia"/>
                    </w:rPr>
                    <w:t>3</w:t>
                  </w:r>
                  <w:r w:rsidRPr="007465EB">
                    <w:rPr>
                      <w:rFonts w:hint="eastAsia"/>
                    </w:rPr>
                    <w:t>台</w:t>
                  </w:r>
                  <w:r w:rsidRPr="007465EB">
                    <w:t>、</w:t>
                  </w:r>
                  <w:r w:rsidR="005C5CD9" w:rsidRPr="007465EB">
                    <w:rPr>
                      <w:rFonts w:hint="eastAsia"/>
                    </w:rPr>
                    <w:t>缩管机</w:t>
                  </w:r>
                  <w:r w:rsidR="005C5CD9" w:rsidRPr="007465EB">
                    <w:rPr>
                      <w:rFonts w:hint="eastAsia"/>
                    </w:rPr>
                    <w:t>1</w:t>
                  </w:r>
                  <w:r w:rsidR="005C5CD9" w:rsidRPr="007465EB">
                    <w:rPr>
                      <w:rFonts w:hint="eastAsia"/>
                    </w:rPr>
                    <w:t>台</w:t>
                  </w:r>
                  <w:r w:rsidR="005C5CD9" w:rsidRPr="007465EB">
                    <w:t>、弯管机</w:t>
                  </w:r>
                  <w:r w:rsidR="005C5CD9" w:rsidRPr="007465EB">
                    <w:rPr>
                      <w:rFonts w:hint="eastAsia"/>
                    </w:rPr>
                    <w:t>4</w:t>
                  </w:r>
                  <w:r w:rsidR="005C5CD9" w:rsidRPr="007465EB">
                    <w:rPr>
                      <w:rFonts w:hint="eastAsia"/>
                    </w:rPr>
                    <w:t>台</w:t>
                  </w:r>
                  <w:r w:rsidR="005C5CD9" w:rsidRPr="007465EB">
                    <w:t>、</w:t>
                  </w:r>
                  <w:r w:rsidR="005C5CD9" w:rsidRPr="007465EB">
                    <w:rPr>
                      <w:rFonts w:hint="eastAsia"/>
                    </w:rPr>
                    <w:t>螺母输送机</w:t>
                  </w:r>
                  <w:r w:rsidR="005C5CD9" w:rsidRPr="007465EB">
                    <w:rPr>
                      <w:rFonts w:hint="eastAsia"/>
                    </w:rPr>
                    <w:t>1</w:t>
                  </w:r>
                  <w:r w:rsidR="005C5CD9" w:rsidRPr="007465EB">
                    <w:rPr>
                      <w:rFonts w:hint="eastAsia"/>
                    </w:rPr>
                    <w:t>台</w:t>
                  </w:r>
                  <w:r w:rsidR="005C5CD9" w:rsidRPr="007465EB">
                    <w:t>、锯床</w:t>
                  </w:r>
                  <w:r w:rsidR="005C5CD9" w:rsidRPr="007465EB">
                    <w:rPr>
                      <w:rFonts w:hint="eastAsia"/>
                    </w:rPr>
                    <w:t>3</w:t>
                  </w:r>
                  <w:r w:rsidR="005C5CD9" w:rsidRPr="007465EB">
                    <w:rPr>
                      <w:rFonts w:hint="eastAsia"/>
                    </w:rPr>
                    <w:t>台、</w:t>
                  </w:r>
                  <w:r w:rsidR="005C5CD9" w:rsidRPr="007465EB">
                    <w:t>切割机</w:t>
                  </w:r>
                  <w:r w:rsidR="005C5CD9" w:rsidRPr="007465EB">
                    <w:rPr>
                      <w:rFonts w:hint="eastAsia"/>
                    </w:rPr>
                    <w:t>1</w:t>
                  </w:r>
                  <w:r w:rsidR="005C5CD9" w:rsidRPr="007465EB">
                    <w:rPr>
                      <w:rFonts w:hint="eastAsia"/>
                    </w:rPr>
                    <w:t>台</w:t>
                  </w:r>
                  <w:r w:rsidR="00951838" w:rsidRPr="007465EB">
                    <w:rPr>
                      <w:rFonts w:hint="eastAsia"/>
                    </w:rPr>
                    <w:t>、</w:t>
                  </w:r>
                  <w:r w:rsidR="00951838" w:rsidRPr="007465EB">
                    <w:t>气动点焊机</w:t>
                  </w:r>
                  <w:r w:rsidR="00951838" w:rsidRPr="007465EB">
                    <w:rPr>
                      <w:rFonts w:hint="eastAsia"/>
                    </w:rPr>
                    <w:t>1</w:t>
                  </w:r>
                  <w:r w:rsidR="00951838" w:rsidRPr="007465EB">
                    <w:rPr>
                      <w:rFonts w:hint="eastAsia"/>
                    </w:rPr>
                    <w:t>台</w:t>
                  </w:r>
                </w:p>
              </w:tc>
              <w:tc>
                <w:tcPr>
                  <w:tcW w:w="1017" w:type="pct"/>
                  <w:vAlign w:val="center"/>
                </w:tcPr>
                <w:p w:rsidR="00E42DDA" w:rsidRPr="007465EB" w:rsidRDefault="0025655C" w:rsidP="001906B0">
                  <w:pPr>
                    <w:pStyle w:val="af6"/>
                  </w:pPr>
                  <w:r w:rsidRPr="007465EB">
                    <w:rPr>
                      <w:rFonts w:hint="eastAsia"/>
                    </w:rPr>
                    <w:t>新增</w:t>
                  </w:r>
                  <w:r w:rsidRPr="007465EB">
                    <w:t>布置</w:t>
                  </w:r>
                  <w:r w:rsidR="00E803A5" w:rsidRPr="007465EB">
                    <w:rPr>
                      <w:rFonts w:hint="eastAsia"/>
                    </w:rPr>
                    <w:t>1</w:t>
                  </w:r>
                  <w:r w:rsidR="00E803A5" w:rsidRPr="007465EB">
                    <w:rPr>
                      <w:rFonts w:hint="eastAsia"/>
                    </w:rPr>
                    <w:t>台</w:t>
                  </w:r>
                  <w:r w:rsidR="001906B0" w:rsidRPr="007465EB">
                    <w:rPr>
                      <w:rFonts w:hint="eastAsia"/>
                    </w:rPr>
                    <w:t>点焊</w:t>
                  </w:r>
                  <w:r w:rsidR="00E803A5" w:rsidRPr="007465EB">
                    <w:t>机器人</w:t>
                  </w:r>
                </w:p>
              </w:tc>
              <w:tc>
                <w:tcPr>
                  <w:tcW w:w="1444" w:type="pct"/>
                  <w:vAlign w:val="center"/>
                </w:tcPr>
                <w:p w:rsidR="00E42DDA" w:rsidRPr="007465EB" w:rsidRDefault="005C5CD9" w:rsidP="001906B0">
                  <w:pPr>
                    <w:pStyle w:val="af6"/>
                  </w:pPr>
                  <w:r w:rsidRPr="007465EB">
                    <w:rPr>
                      <w:rFonts w:hint="eastAsia"/>
                    </w:rPr>
                    <w:t>1</w:t>
                  </w:r>
                  <w:r w:rsidRPr="007465EB">
                    <w:t>F</w:t>
                  </w:r>
                  <w:r w:rsidRPr="007465EB">
                    <w:t>建设面积约</w:t>
                  </w:r>
                  <w:r w:rsidRPr="007465EB">
                    <w:t>4626m</w:t>
                  </w:r>
                  <w:r w:rsidRPr="007465EB">
                    <w:rPr>
                      <w:vertAlign w:val="superscript"/>
                    </w:rPr>
                    <w:t>2</w:t>
                  </w:r>
                  <w:r w:rsidRPr="007465EB">
                    <w:t>，</w:t>
                  </w:r>
                  <w:r w:rsidR="00A54118" w:rsidRPr="007465EB">
                    <w:rPr>
                      <w:rFonts w:hint="eastAsia"/>
                    </w:rPr>
                    <w:t>设置</w:t>
                  </w:r>
                  <w:r w:rsidR="00A54118" w:rsidRPr="007465EB">
                    <w:rPr>
                      <w:rFonts w:hint="eastAsia"/>
                    </w:rPr>
                    <w:t>1</w:t>
                  </w:r>
                  <w:r w:rsidR="00A54118" w:rsidRPr="007465EB">
                    <w:rPr>
                      <w:rFonts w:hint="eastAsia"/>
                    </w:rPr>
                    <w:t>条下料</w:t>
                  </w:r>
                  <w:r w:rsidR="00A54118" w:rsidRPr="007465EB">
                    <w:t>加工生产线，</w:t>
                  </w:r>
                  <w:r w:rsidRPr="007465EB">
                    <w:rPr>
                      <w:rFonts w:hint="eastAsia"/>
                    </w:rPr>
                    <w:t>布置冲压机</w:t>
                  </w:r>
                  <w:r w:rsidR="00951838" w:rsidRPr="007465EB">
                    <w:t>20</w:t>
                  </w:r>
                  <w:r w:rsidRPr="007465EB">
                    <w:rPr>
                      <w:rFonts w:hint="eastAsia"/>
                    </w:rPr>
                    <w:t>台、空压机</w:t>
                  </w:r>
                  <w:r w:rsidRPr="007465EB">
                    <w:rPr>
                      <w:rFonts w:hint="eastAsia"/>
                    </w:rPr>
                    <w:t>2</w:t>
                  </w:r>
                  <w:r w:rsidRPr="007465EB">
                    <w:rPr>
                      <w:rFonts w:hint="eastAsia"/>
                    </w:rPr>
                    <w:t>台</w:t>
                  </w:r>
                  <w:r w:rsidRPr="007465EB">
                    <w:t>、</w:t>
                  </w:r>
                  <w:r w:rsidRPr="007465EB">
                    <w:rPr>
                      <w:rFonts w:hint="eastAsia"/>
                    </w:rPr>
                    <w:t>铆接机</w:t>
                  </w:r>
                  <w:r w:rsidRPr="007465EB">
                    <w:rPr>
                      <w:rFonts w:hint="eastAsia"/>
                    </w:rPr>
                    <w:t>5</w:t>
                  </w:r>
                  <w:r w:rsidRPr="007465EB">
                    <w:rPr>
                      <w:rFonts w:hint="eastAsia"/>
                    </w:rPr>
                    <w:t>台</w:t>
                  </w:r>
                  <w:r w:rsidRPr="007465EB">
                    <w:t>、</w:t>
                  </w:r>
                  <w:r w:rsidRPr="007465EB">
                    <w:rPr>
                      <w:rFonts w:hint="eastAsia"/>
                    </w:rPr>
                    <w:t>剪板机</w:t>
                  </w:r>
                  <w:r w:rsidRPr="007465EB">
                    <w:rPr>
                      <w:rFonts w:hint="eastAsia"/>
                    </w:rPr>
                    <w:t>2</w:t>
                  </w:r>
                  <w:r w:rsidRPr="007465EB">
                    <w:rPr>
                      <w:rFonts w:hint="eastAsia"/>
                    </w:rPr>
                    <w:t>台</w:t>
                  </w:r>
                  <w:r w:rsidRPr="007465EB">
                    <w:t>、液压机</w:t>
                  </w:r>
                  <w:r w:rsidRPr="007465EB">
                    <w:rPr>
                      <w:rFonts w:hint="eastAsia"/>
                    </w:rPr>
                    <w:t>3</w:t>
                  </w:r>
                  <w:r w:rsidRPr="007465EB">
                    <w:rPr>
                      <w:rFonts w:hint="eastAsia"/>
                    </w:rPr>
                    <w:t>台</w:t>
                  </w:r>
                  <w:r w:rsidRPr="007465EB">
                    <w:t>、</w:t>
                  </w:r>
                  <w:r w:rsidRPr="007465EB">
                    <w:rPr>
                      <w:rFonts w:hint="eastAsia"/>
                    </w:rPr>
                    <w:t>缩管机</w:t>
                  </w:r>
                  <w:r w:rsidRPr="007465EB">
                    <w:rPr>
                      <w:rFonts w:hint="eastAsia"/>
                    </w:rPr>
                    <w:t>1</w:t>
                  </w:r>
                  <w:r w:rsidRPr="007465EB">
                    <w:rPr>
                      <w:rFonts w:hint="eastAsia"/>
                    </w:rPr>
                    <w:t>台</w:t>
                  </w:r>
                  <w:r w:rsidRPr="007465EB">
                    <w:t>、弯管机</w:t>
                  </w:r>
                  <w:r w:rsidRPr="007465EB">
                    <w:rPr>
                      <w:rFonts w:hint="eastAsia"/>
                    </w:rPr>
                    <w:t>4</w:t>
                  </w:r>
                  <w:r w:rsidRPr="007465EB">
                    <w:rPr>
                      <w:rFonts w:hint="eastAsia"/>
                    </w:rPr>
                    <w:t>台</w:t>
                  </w:r>
                  <w:r w:rsidRPr="007465EB">
                    <w:t>、</w:t>
                  </w:r>
                  <w:r w:rsidRPr="007465EB">
                    <w:rPr>
                      <w:rFonts w:hint="eastAsia"/>
                    </w:rPr>
                    <w:t>螺母输送机</w:t>
                  </w:r>
                  <w:r w:rsidRPr="007465EB">
                    <w:rPr>
                      <w:rFonts w:hint="eastAsia"/>
                    </w:rPr>
                    <w:t>1</w:t>
                  </w:r>
                  <w:r w:rsidRPr="007465EB">
                    <w:rPr>
                      <w:rFonts w:hint="eastAsia"/>
                    </w:rPr>
                    <w:t>台</w:t>
                  </w:r>
                  <w:r w:rsidRPr="007465EB">
                    <w:t>、锯床</w:t>
                  </w:r>
                  <w:r w:rsidRPr="007465EB">
                    <w:rPr>
                      <w:rFonts w:hint="eastAsia"/>
                    </w:rPr>
                    <w:t>3</w:t>
                  </w:r>
                  <w:r w:rsidRPr="007465EB">
                    <w:rPr>
                      <w:rFonts w:hint="eastAsia"/>
                    </w:rPr>
                    <w:t>台、</w:t>
                  </w:r>
                  <w:r w:rsidRPr="007465EB">
                    <w:t>切割机</w:t>
                  </w:r>
                  <w:r w:rsidRPr="007465EB">
                    <w:rPr>
                      <w:rFonts w:hint="eastAsia"/>
                    </w:rPr>
                    <w:t>1</w:t>
                  </w:r>
                  <w:r w:rsidRPr="007465EB">
                    <w:rPr>
                      <w:rFonts w:hint="eastAsia"/>
                    </w:rPr>
                    <w:t>台</w:t>
                  </w:r>
                  <w:r w:rsidR="00951838" w:rsidRPr="007465EB">
                    <w:rPr>
                      <w:rFonts w:hint="eastAsia"/>
                    </w:rPr>
                    <w:t>、</w:t>
                  </w:r>
                  <w:r w:rsidR="00951838" w:rsidRPr="007465EB">
                    <w:t>气动点焊机</w:t>
                  </w:r>
                  <w:r w:rsidR="00951838" w:rsidRPr="007465EB">
                    <w:rPr>
                      <w:rFonts w:hint="eastAsia"/>
                    </w:rPr>
                    <w:t>1</w:t>
                  </w:r>
                  <w:r w:rsidR="00951838" w:rsidRPr="007465EB">
                    <w:rPr>
                      <w:rFonts w:hint="eastAsia"/>
                    </w:rPr>
                    <w:t>台</w:t>
                  </w:r>
                  <w:r w:rsidR="00AA61F8" w:rsidRPr="007465EB">
                    <w:rPr>
                      <w:rFonts w:hint="eastAsia"/>
                    </w:rPr>
                    <w:t>、</w:t>
                  </w:r>
                  <w:r w:rsidR="00AA61F8" w:rsidRPr="007465EB">
                    <w:t>1</w:t>
                  </w:r>
                  <w:r w:rsidR="00AA61F8" w:rsidRPr="007465EB">
                    <w:t>台</w:t>
                  </w:r>
                  <w:r w:rsidR="001906B0" w:rsidRPr="007465EB">
                    <w:rPr>
                      <w:rFonts w:hint="eastAsia"/>
                    </w:rPr>
                    <w:t>点焊机器人</w:t>
                  </w:r>
                </w:p>
              </w:tc>
              <w:tc>
                <w:tcPr>
                  <w:tcW w:w="298" w:type="pct"/>
                  <w:vAlign w:val="center"/>
                </w:tcPr>
                <w:p w:rsidR="00E42DDA" w:rsidRPr="007465EB" w:rsidRDefault="00056F1A" w:rsidP="00FE39C6">
                  <w:pPr>
                    <w:pStyle w:val="af6"/>
                    <w:jc w:val="center"/>
                  </w:pPr>
                  <w:r w:rsidRPr="007465EB">
                    <w:rPr>
                      <w:rFonts w:hint="eastAsia"/>
                    </w:rPr>
                    <w:t>扩建</w:t>
                  </w:r>
                </w:p>
              </w:tc>
            </w:tr>
            <w:tr w:rsidR="007465EB" w:rsidRPr="007465EB" w:rsidTr="00461C41">
              <w:trPr>
                <w:trHeight w:val="398"/>
                <w:jc w:val="center"/>
              </w:trPr>
              <w:tc>
                <w:tcPr>
                  <w:tcW w:w="323" w:type="pct"/>
                  <w:vMerge/>
                  <w:vAlign w:val="center"/>
                </w:tcPr>
                <w:p w:rsidR="00E42DDA" w:rsidRPr="007465EB" w:rsidRDefault="00E42DDA" w:rsidP="00FE39C6">
                  <w:pPr>
                    <w:pStyle w:val="af6"/>
                    <w:jc w:val="center"/>
                    <w:rPr>
                      <w:kern w:val="0"/>
                    </w:rPr>
                  </w:pPr>
                </w:p>
              </w:tc>
              <w:tc>
                <w:tcPr>
                  <w:tcW w:w="467" w:type="pct"/>
                  <w:vAlign w:val="center"/>
                </w:tcPr>
                <w:p w:rsidR="00E42DDA" w:rsidRPr="007465EB" w:rsidRDefault="003662D1" w:rsidP="00FE39C6">
                  <w:pPr>
                    <w:pStyle w:val="af6"/>
                    <w:jc w:val="center"/>
                    <w:rPr>
                      <w:kern w:val="0"/>
                    </w:rPr>
                  </w:pPr>
                  <w:r w:rsidRPr="007465EB">
                    <w:rPr>
                      <w:kern w:val="0"/>
                    </w:rPr>
                    <w:t>5</w:t>
                  </w:r>
                  <w:r w:rsidR="00E42DDA" w:rsidRPr="007465EB">
                    <w:rPr>
                      <w:kern w:val="0"/>
                    </w:rPr>
                    <w:t>F</w:t>
                  </w:r>
                  <w:r w:rsidR="00E42DDA" w:rsidRPr="007465EB">
                    <w:rPr>
                      <w:kern w:val="0"/>
                    </w:rPr>
                    <w:t>生产车间</w:t>
                  </w:r>
                </w:p>
              </w:tc>
              <w:tc>
                <w:tcPr>
                  <w:tcW w:w="1451" w:type="pct"/>
                  <w:gridSpan w:val="2"/>
                  <w:vAlign w:val="center"/>
                </w:tcPr>
                <w:p w:rsidR="00E42DDA" w:rsidRPr="007465EB" w:rsidRDefault="003662D1" w:rsidP="00A54118">
                  <w:pPr>
                    <w:pStyle w:val="af6"/>
                  </w:pPr>
                  <w:r w:rsidRPr="007465EB">
                    <w:t>5</w:t>
                  </w:r>
                  <w:r w:rsidR="005C5CD9" w:rsidRPr="007465EB">
                    <w:t>F</w:t>
                  </w:r>
                  <w:r w:rsidR="005C5CD9" w:rsidRPr="007465EB">
                    <w:t>建设面积约</w:t>
                  </w:r>
                  <w:r w:rsidR="005C5CD9" w:rsidRPr="007465EB">
                    <w:t>4626m</w:t>
                  </w:r>
                  <w:r w:rsidR="005C5CD9" w:rsidRPr="007465EB">
                    <w:rPr>
                      <w:vertAlign w:val="superscript"/>
                    </w:rPr>
                    <w:t>2</w:t>
                  </w:r>
                  <w:r w:rsidR="005C5CD9" w:rsidRPr="007465EB">
                    <w:t>，</w:t>
                  </w:r>
                  <w:r w:rsidR="00A54118" w:rsidRPr="007465EB">
                    <w:rPr>
                      <w:rFonts w:hint="eastAsia"/>
                    </w:rPr>
                    <w:t>设置</w:t>
                  </w:r>
                  <w:r w:rsidR="00A54118" w:rsidRPr="007465EB">
                    <w:t>2</w:t>
                  </w:r>
                  <w:r w:rsidR="00A54118" w:rsidRPr="007465EB">
                    <w:rPr>
                      <w:rFonts w:hint="eastAsia"/>
                    </w:rPr>
                    <w:t>条手工焊接</w:t>
                  </w:r>
                  <w:r w:rsidR="00A54118" w:rsidRPr="007465EB">
                    <w:t>生产线，</w:t>
                  </w:r>
                  <w:r w:rsidR="005C5CD9" w:rsidRPr="007465EB">
                    <w:rPr>
                      <w:rFonts w:hint="eastAsia"/>
                    </w:rPr>
                    <w:t>布置气体</w:t>
                  </w:r>
                  <w:r w:rsidR="005C5CD9" w:rsidRPr="007465EB">
                    <w:t>保护焊机</w:t>
                  </w:r>
                  <w:proofErr w:type="gramStart"/>
                  <w:r w:rsidR="005C5CD9" w:rsidRPr="007465EB">
                    <w:t>机</w:t>
                  </w:r>
                  <w:proofErr w:type="gramEnd"/>
                  <w:r w:rsidR="005C5CD9" w:rsidRPr="007465EB">
                    <w:rPr>
                      <w:rFonts w:hint="eastAsia"/>
                    </w:rPr>
                    <w:t>22</w:t>
                  </w:r>
                  <w:r w:rsidR="005C5CD9" w:rsidRPr="007465EB">
                    <w:rPr>
                      <w:rFonts w:hint="eastAsia"/>
                    </w:rPr>
                    <w:t>台</w:t>
                  </w:r>
                  <w:r w:rsidR="005C5CD9" w:rsidRPr="007465EB">
                    <w:t>，气动</w:t>
                  </w:r>
                  <w:r w:rsidR="005C5CD9" w:rsidRPr="007465EB">
                    <w:rPr>
                      <w:rFonts w:hint="eastAsia"/>
                    </w:rPr>
                    <w:t>点焊机</w:t>
                  </w:r>
                  <w:r w:rsidR="005C5CD9" w:rsidRPr="007465EB">
                    <w:rPr>
                      <w:rFonts w:hint="eastAsia"/>
                    </w:rPr>
                    <w:t>2</w:t>
                  </w:r>
                  <w:r w:rsidR="005C5CD9" w:rsidRPr="007465EB">
                    <w:rPr>
                      <w:rFonts w:hint="eastAsia"/>
                    </w:rPr>
                    <w:t>台</w:t>
                  </w:r>
                  <w:r w:rsidR="005C5CD9" w:rsidRPr="007465EB">
                    <w:t>、</w:t>
                  </w:r>
                  <w:r w:rsidR="005C5CD9" w:rsidRPr="007465EB">
                    <w:rPr>
                      <w:rFonts w:hint="eastAsia"/>
                    </w:rPr>
                    <w:t>螺母</w:t>
                  </w:r>
                  <w:r w:rsidR="005C5CD9" w:rsidRPr="007465EB">
                    <w:t>输送机</w:t>
                  </w:r>
                  <w:r w:rsidR="005C5CD9" w:rsidRPr="007465EB">
                    <w:rPr>
                      <w:rFonts w:hint="eastAsia"/>
                    </w:rPr>
                    <w:t>2</w:t>
                  </w:r>
                  <w:r w:rsidR="005C5CD9" w:rsidRPr="007465EB">
                    <w:rPr>
                      <w:rFonts w:hint="eastAsia"/>
                    </w:rPr>
                    <w:t>台、</w:t>
                  </w:r>
                  <w:r w:rsidR="005C5CD9" w:rsidRPr="007465EB">
                    <w:t>铆接机</w:t>
                  </w:r>
                  <w:r w:rsidR="005C5CD9" w:rsidRPr="007465EB">
                    <w:rPr>
                      <w:rFonts w:hint="eastAsia"/>
                    </w:rPr>
                    <w:t>4</w:t>
                  </w:r>
                  <w:r w:rsidR="005C5CD9" w:rsidRPr="007465EB">
                    <w:rPr>
                      <w:rFonts w:hint="eastAsia"/>
                    </w:rPr>
                    <w:t>台</w:t>
                  </w:r>
                </w:p>
              </w:tc>
              <w:tc>
                <w:tcPr>
                  <w:tcW w:w="1017" w:type="pct"/>
                  <w:vAlign w:val="center"/>
                </w:tcPr>
                <w:p w:rsidR="00E42DDA" w:rsidRPr="007465EB" w:rsidRDefault="00352182" w:rsidP="00F00DF1">
                  <w:pPr>
                    <w:pStyle w:val="af6"/>
                  </w:pPr>
                  <w:r w:rsidRPr="007465EB">
                    <w:rPr>
                      <w:rFonts w:hint="eastAsia"/>
                    </w:rPr>
                    <w:t>新</w:t>
                  </w:r>
                  <w:r w:rsidRPr="007465EB">
                    <w:t>增设置</w:t>
                  </w:r>
                  <w:r w:rsidRPr="007465EB">
                    <w:rPr>
                      <w:rFonts w:hint="eastAsia"/>
                    </w:rPr>
                    <w:t>1</w:t>
                  </w:r>
                  <w:r w:rsidRPr="007465EB">
                    <w:rPr>
                      <w:rFonts w:hint="eastAsia"/>
                    </w:rPr>
                    <w:t>条</w:t>
                  </w:r>
                  <w:r w:rsidRPr="007465EB">
                    <w:t>机器人焊接生产线，</w:t>
                  </w:r>
                  <w:r w:rsidR="003662D1" w:rsidRPr="007465EB">
                    <w:rPr>
                      <w:rFonts w:hint="eastAsia"/>
                    </w:rPr>
                    <w:t>新增</w:t>
                  </w:r>
                  <w:r w:rsidR="003662D1" w:rsidRPr="007465EB">
                    <w:t>布置</w:t>
                  </w:r>
                  <w:r w:rsidR="003662D1" w:rsidRPr="007465EB">
                    <w:rPr>
                      <w:rFonts w:hint="eastAsia"/>
                    </w:rPr>
                    <w:t>焊接机器人</w:t>
                  </w:r>
                  <w:r w:rsidR="00F00DF1" w:rsidRPr="007465EB">
                    <w:t>22</w:t>
                  </w:r>
                  <w:r w:rsidR="003662D1" w:rsidRPr="007465EB">
                    <w:rPr>
                      <w:rFonts w:hint="eastAsia"/>
                    </w:rPr>
                    <w:t>台</w:t>
                  </w:r>
                </w:p>
              </w:tc>
              <w:tc>
                <w:tcPr>
                  <w:tcW w:w="1444" w:type="pct"/>
                  <w:vAlign w:val="center"/>
                </w:tcPr>
                <w:p w:rsidR="00E42DDA" w:rsidRPr="007465EB" w:rsidRDefault="003662D1" w:rsidP="00F00DF1">
                  <w:pPr>
                    <w:pStyle w:val="af6"/>
                  </w:pPr>
                  <w:r w:rsidRPr="007465EB">
                    <w:t>5F</w:t>
                  </w:r>
                  <w:r w:rsidRPr="007465EB">
                    <w:t>建设面积约</w:t>
                  </w:r>
                  <w:r w:rsidRPr="007465EB">
                    <w:t>4626m</w:t>
                  </w:r>
                  <w:r w:rsidRPr="007465EB">
                    <w:rPr>
                      <w:vertAlign w:val="superscript"/>
                    </w:rPr>
                    <w:t>2</w:t>
                  </w:r>
                  <w:r w:rsidRPr="007465EB">
                    <w:t>，</w:t>
                  </w:r>
                  <w:r w:rsidR="00A54118" w:rsidRPr="007465EB">
                    <w:rPr>
                      <w:rFonts w:hint="eastAsia"/>
                    </w:rPr>
                    <w:t>设置</w:t>
                  </w:r>
                  <w:r w:rsidR="00A54118" w:rsidRPr="007465EB">
                    <w:t>2</w:t>
                  </w:r>
                  <w:r w:rsidR="00A54118" w:rsidRPr="007465EB">
                    <w:rPr>
                      <w:rFonts w:hint="eastAsia"/>
                    </w:rPr>
                    <w:t>条手工焊接</w:t>
                  </w:r>
                  <w:r w:rsidR="00A54118" w:rsidRPr="007465EB">
                    <w:t>生产线</w:t>
                  </w:r>
                  <w:r w:rsidR="00A54118" w:rsidRPr="007465EB">
                    <w:rPr>
                      <w:rFonts w:hint="eastAsia"/>
                    </w:rPr>
                    <w:t>，</w:t>
                  </w:r>
                  <w:r w:rsidRPr="007465EB">
                    <w:rPr>
                      <w:rFonts w:hint="eastAsia"/>
                    </w:rPr>
                    <w:t>布置气体</w:t>
                  </w:r>
                  <w:r w:rsidRPr="007465EB">
                    <w:t>保护焊机</w:t>
                  </w:r>
                  <w:proofErr w:type="gramStart"/>
                  <w:r w:rsidRPr="007465EB">
                    <w:t>机</w:t>
                  </w:r>
                  <w:proofErr w:type="gramEnd"/>
                  <w:r w:rsidRPr="007465EB">
                    <w:rPr>
                      <w:rFonts w:hint="eastAsia"/>
                    </w:rPr>
                    <w:t>22</w:t>
                  </w:r>
                  <w:r w:rsidRPr="007465EB">
                    <w:rPr>
                      <w:rFonts w:hint="eastAsia"/>
                    </w:rPr>
                    <w:t>台</w:t>
                  </w:r>
                  <w:r w:rsidRPr="007465EB">
                    <w:t>，气动</w:t>
                  </w:r>
                  <w:r w:rsidRPr="007465EB">
                    <w:rPr>
                      <w:rFonts w:hint="eastAsia"/>
                    </w:rPr>
                    <w:t>点焊机</w:t>
                  </w:r>
                  <w:r w:rsidRPr="007465EB">
                    <w:rPr>
                      <w:rFonts w:hint="eastAsia"/>
                    </w:rPr>
                    <w:t>2</w:t>
                  </w:r>
                  <w:r w:rsidRPr="007465EB">
                    <w:rPr>
                      <w:rFonts w:hint="eastAsia"/>
                    </w:rPr>
                    <w:t>台</w:t>
                  </w:r>
                  <w:r w:rsidRPr="007465EB">
                    <w:t>、</w:t>
                  </w:r>
                  <w:r w:rsidRPr="007465EB">
                    <w:rPr>
                      <w:rFonts w:hint="eastAsia"/>
                    </w:rPr>
                    <w:t>螺母</w:t>
                  </w:r>
                  <w:r w:rsidRPr="007465EB">
                    <w:t>输送机</w:t>
                  </w:r>
                  <w:r w:rsidRPr="007465EB">
                    <w:rPr>
                      <w:rFonts w:hint="eastAsia"/>
                    </w:rPr>
                    <w:t>2</w:t>
                  </w:r>
                  <w:r w:rsidRPr="007465EB">
                    <w:rPr>
                      <w:rFonts w:hint="eastAsia"/>
                    </w:rPr>
                    <w:t>台、</w:t>
                  </w:r>
                  <w:r w:rsidRPr="007465EB">
                    <w:t>铆接机</w:t>
                  </w:r>
                  <w:r w:rsidRPr="007465EB">
                    <w:rPr>
                      <w:rFonts w:hint="eastAsia"/>
                    </w:rPr>
                    <w:t>4</w:t>
                  </w:r>
                  <w:r w:rsidRPr="007465EB">
                    <w:rPr>
                      <w:rFonts w:hint="eastAsia"/>
                    </w:rPr>
                    <w:t>台</w:t>
                  </w:r>
                  <w:r w:rsidR="00352182" w:rsidRPr="007465EB">
                    <w:rPr>
                      <w:rFonts w:hint="eastAsia"/>
                    </w:rPr>
                    <w:t>，新增机器</w:t>
                  </w:r>
                  <w:r w:rsidR="00352182" w:rsidRPr="007465EB">
                    <w:t>人焊接生产线</w:t>
                  </w:r>
                  <w:r w:rsidR="00352182" w:rsidRPr="007465EB">
                    <w:rPr>
                      <w:rFonts w:hint="eastAsia"/>
                    </w:rPr>
                    <w:t>1</w:t>
                  </w:r>
                  <w:r w:rsidR="00352182" w:rsidRPr="007465EB">
                    <w:rPr>
                      <w:rFonts w:hint="eastAsia"/>
                    </w:rPr>
                    <w:t>条，布置</w:t>
                  </w:r>
                  <w:r w:rsidRPr="007465EB">
                    <w:rPr>
                      <w:rFonts w:hint="eastAsia"/>
                    </w:rPr>
                    <w:t>焊接机器人</w:t>
                  </w:r>
                  <w:r w:rsidR="00F00DF1" w:rsidRPr="007465EB">
                    <w:t>22</w:t>
                  </w:r>
                  <w:r w:rsidRPr="007465EB">
                    <w:rPr>
                      <w:rFonts w:hint="eastAsia"/>
                    </w:rPr>
                    <w:t>台</w:t>
                  </w:r>
                </w:p>
              </w:tc>
              <w:tc>
                <w:tcPr>
                  <w:tcW w:w="298" w:type="pct"/>
                  <w:vAlign w:val="center"/>
                </w:tcPr>
                <w:p w:rsidR="00E42DDA" w:rsidRPr="007465EB" w:rsidRDefault="00056F1A" w:rsidP="00FE39C6">
                  <w:pPr>
                    <w:pStyle w:val="af6"/>
                    <w:jc w:val="center"/>
                  </w:pPr>
                  <w:r w:rsidRPr="007465EB">
                    <w:rPr>
                      <w:rFonts w:hint="eastAsia"/>
                    </w:rPr>
                    <w:t>扩建</w:t>
                  </w:r>
                </w:p>
              </w:tc>
            </w:tr>
            <w:tr w:rsidR="007465EB" w:rsidRPr="007465EB" w:rsidTr="00461C41">
              <w:trPr>
                <w:trHeight w:val="398"/>
                <w:jc w:val="center"/>
              </w:trPr>
              <w:tc>
                <w:tcPr>
                  <w:tcW w:w="323" w:type="pct"/>
                  <w:vAlign w:val="center"/>
                </w:tcPr>
                <w:p w:rsidR="00FE39C6" w:rsidRPr="007465EB" w:rsidRDefault="00FE39C6" w:rsidP="00FE39C6">
                  <w:pPr>
                    <w:pStyle w:val="af6"/>
                    <w:jc w:val="center"/>
                  </w:pPr>
                  <w:r w:rsidRPr="007465EB">
                    <w:t>辅助</w:t>
                  </w:r>
                </w:p>
                <w:p w:rsidR="00FE39C6" w:rsidRPr="007465EB" w:rsidRDefault="00FE39C6" w:rsidP="00FE39C6">
                  <w:pPr>
                    <w:pStyle w:val="af6"/>
                    <w:jc w:val="center"/>
                  </w:pPr>
                  <w:r w:rsidRPr="007465EB">
                    <w:t>工程</w:t>
                  </w:r>
                </w:p>
              </w:tc>
              <w:tc>
                <w:tcPr>
                  <w:tcW w:w="467" w:type="pct"/>
                  <w:vAlign w:val="center"/>
                </w:tcPr>
                <w:p w:rsidR="00FE39C6" w:rsidRPr="007465EB" w:rsidRDefault="00FE39C6" w:rsidP="00FE39C6">
                  <w:pPr>
                    <w:pStyle w:val="af6"/>
                    <w:jc w:val="center"/>
                  </w:pPr>
                  <w:r w:rsidRPr="007465EB">
                    <w:rPr>
                      <w:rFonts w:hint="eastAsia"/>
                    </w:rPr>
                    <w:t>办公室</w:t>
                  </w:r>
                </w:p>
              </w:tc>
              <w:tc>
                <w:tcPr>
                  <w:tcW w:w="1451" w:type="pct"/>
                  <w:gridSpan w:val="2"/>
                  <w:vAlign w:val="center"/>
                </w:tcPr>
                <w:p w:rsidR="00FE39C6" w:rsidRPr="007465EB" w:rsidRDefault="00FE39C6" w:rsidP="00192547">
                  <w:pPr>
                    <w:pStyle w:val="af6"/>
                  </w:pPr>
                  <w:r w:rsidRPr="007465EB">
                    <w:rPr>
                      <w:rFonts w:hint="eastAsia"/>
                    </w:rPr>
                    <w:t>位于</w:t>
                  </w:r>
                  <w:r w:rsidR="00951838" w:rsidRPr="007465EB">
                    <w:rPr>
                      <w:rFonts w:hint="eastAsia"/>
                    </w:rPr>
                    <w:t>办公楼</w:t>
                  </w:r>
                  <w:r w:rsidR="00951838" w:rsidRPr="007465EB">
                    <w:rPr>
                      <w:rFonts w:hint="eastAsia"/>
                    </w:rPr>
                    <w:t>5</w:t>
                  </w:r>
                  <w:r w:rsidR="00951838" w:rsidRPr="007465EB">
                    <w:rPr>
                      <w:rFonts w:hint="eastAsia"/>
                    </w:rPr>
                    <w:t>层</w:t>
                  </w:r>
                  <w:r w:rsidRPr="007465EB">
                    <w:t>，</w:t>
                  </w:r>
                  <w:r w:rsidRPr="007465EB">
                    <w:rPr>
                      <w:rFonts w:hint="eastAsia"/>
                    </w:rPr>
                    <w:t>面积</w:t>
                  </w:r>
                  <w:r w:rsidRPr="007465EB">
                    <w:t>约</w:t>
                  </w:r>
                  <w:r w:rsidR="00192547" w:rsidRPr="007465EB">
                    <w:t>700</w:t>
                  </w:r>
                  <w:r w:rsidRPr="007465EB">
                    <w:t>m</w:t>
                  </w:r>
                  <w:r w:rsidRPr="007465EB">
                    <w:rPr>
                      <w:vertAlign w:val="superscript"/>
                    </w:rPr>
                    <w:t>2</w:t>
                  </w:r>
                  <w:r w:rsidRPr="007465EB">
                    <w:t>，</w:t>
                  </w:r>
                  <w:r w:rsidRPr="007465EB">
                    <w:rPr>
                      <w:rFonts w:hint="eastAsia"/>
                    </w:rPr>
                    <w:t>用于</w:t>
                  </w:r>
                  <w:r w:rsidRPr="007465EB">
                    <w:t>办公和接待。</w:t>
                  </w:r>
                </w:p>
              </w:tc>
              <w:tc>
                <w:tcPr>
                  <w:tcW w:w="1017" w:type="pct"/>
                  <w:vAlign w:val="center"/>
                </w:tcPr>
                <w:p w:rsidR="00FE39C6" w:rsidRPr="007465EB" w:rsidRDefault="00192547" w:rsidP="005C5CD9">
                  <w:pPr>
                    <w:pStyle w:val="af6"/>
                  </w:pPr>
                  <w:r w:rsidRPr="007465EB">
                    <w:t>/</w:t>
                  </w:r>
                </w:p>
              </w:tc>
              <w:tc>
                <w:tcPr>
                  <w:tcW w:w="1444" w:type="pct"/>
                  <w:vAlign w:val="center"/>
                </w:tcPr>
                <w:p w:rsidR="00FE39C6" w:rsidRPr="007465EB" w:rsidRDefault="00192547" w:rsidP="005C5CD9">
                  <w:pPr>
                    <w:pStyle w:val="af6"/>
                  </w:pPr>
                  <w:r w:rsidRPr="007465EB">
                    <w:rPr>
                      <w:rFonts w:hint="eastAsia"/>
                    </w:rPr>
                    <w:t>位于办公楼</w:t>
                  </w:r>
                  <w:r w:rsidRPr="007465EB">
                    <w:rPr>
                      <w:rFonts w:hint="eastAsia"/>
                    </w:rPr>
                    <w:t>5</w:t>
                  </w:r>
                  <w:r w:rsidRPr="007465EB">
                    <w:rPr>
                      <w:rFonts w:hint="eastAsia"/>
                    </w:rPr>
                    <w:t>层</w:t>
                  </w:r>
                  <w:r w:rsidRPr="007465EB">
                    <w:t>，</w:t>
                  </w:r>
                  <w:r w:rsidRPr="007465EB">
                    <w:rPr>
                      <w:rFonts w:hint="eastAsia"/>
                    </w:rPr>
                    <w:t>面积</w:t>
                  </w:r>
                  <w:r w:rsidRPr="007465EB">
                    <w:t>约</w:t>
                  </w:r>
                  <w:r w:rsidRPr="007465EB">
                    <w:t>700m</w:t>
                  </w:r>
                  <w:r w:rsidRPr="007465EB">
                    <w:rPr>
                      <w:vertAlign w:val="superscript"/>
                    </w:rPr>
                    <w:t>2</w:t>
                  </w:r>
                  <w:r w:rsidRPr="007465EB">
                    <w:t>，</w:t>
                  </w:r>
                  <w:r w:rsidRPr="007465EB">
                    <w:rPr>
                      <w:rFonts w:hint="eastAsia"/>
                    </w:rPr>
                    <w:t>用于</w:t>
                  </w:r>
                  <w:r w:rsidRPr="007465EB">
                    <w:t>办公和接待</w:t>
                  </w:r>
                </w:p>
              </w:tc>
              <w:tc>
                <w:tcPr>
                  <w:tcW w:w="298" w:type="pct"/>
                  <w:vAlign w:val="center"/>
                </w:tcPr>
                <w:p w:rsidR="00FE39C6" w:rsidRPr="007465EB" w:rsidRDefault="00192547" w:rsidP="00FE39C6">
                  <w:pPr>
                    <w:pStyle w:val="af6"/>
                    <w:jc w:val="center"/>
                  </w:pPr>
                  <w:r w:rsidRPr="007465EB">
                    <w:rPr>
                      <w:rFonts w:hint="eastAsia"/>
                    </w:rPr>
                    <w:t>依托</w:t>
                  </w:r>
                </w:p>
              </w:tc>
            </w:tr>
            <w:tr w:rsidR="007465EB" w:rsidRPr="007465EB" w:rsidTr="00461C41">
              <w:trPr>
                <w:trHeight w:val="398"/>
                <w:jc w:val="center"/>
              </w:trPr>
              <w:tc>
                <w:tcPr>
                  <w:tcW w:w="323" w:type="pct"/>
                  <w:vMerge w:val="restart"/>
                  <w:vAlign w:val="center"/>
                </w:tcPr>
                <w:p w:rsidR="00DC13DA" w:rsidRPr="007465EB" w:rsidRDefault="00DC13DA" w:rsidP="00DC13DA">
                  <w:pPr>
                    <w:pStyle w:val="af6"/>
                    <w:jc w:val="center"/>
                  </w:pPr>
                  <w:r w:rsidRPr="007465EB">
                    <w:t>储运</w:t>
                  </w:r>
                </w:p>
                <w:p w:rsidR="00DC13DA" w:rsidRPr="007465EB" w:rsidRDefault="00DC13DA" w:rsidP="00DC13DA">
                  <w:pPr>
                    <w:pStyle w:val="af6"/>
                    <w:jc w:val="center"/>
                  </w:pPr>
                  <w:r w:rsidRPr="007465EB">
                    <w:t>工程</w:t>
                  </w:r>
                </w:p>
              </w:tc>
              <w:tc>
                <w:tcPr>
                  <w:tcW w:w="467" w:type="pct"/>
                  <w:vAlign w:val="center"/>
                </w:tcPr>
                <w:p w:rsidR="00DC13DA" w:rsidRPr="007465EB" w:rsidRDefault="00DC13DA" w:rsidP="00DC13DA">
                  <w:pPr>
                    <w:pStyle w:val="af6"/>
                    <w:jc w:val="center"/>
                  </w:pPr>
                  <w:r w:rsidRPr="007465EB">
                    <w:rPr>
                      <w:kern w:val="0"/>
                    </w:rPr>
                    <w:t>原</w:t>
                  </w:r>
                  <w:r w:rsidRPr="007465EB">
                    <w:rPr>
                      <w:rFonts w:hint="eastAsia"/>
                      <w:kern w:val="0"/>
                    </w:rPr>
                    <w:t>料库</w:t>
                  </w:r>
                </w:p>
              </w:tc>
              <w:tc>
                <w:tcPr>
                  <w:tcW w:w="1451" w:type="pct"/>
                  <w:gridSpan w:val="2"/>
                  <w:vAlign w:val="center"/>
                </w:tcPr>
                <w:p w:rsidR="00DC13DA" w:rsidRPr="007465EB" w:rsidRDefault="00DC13DA" w:rsidP="00DC13DA">
                  <w:pPr>
                    <w:pStyle w:val="af6"/>
                  </w:pPr>
                  <w:r w:rsidRPr="007465EB">
                    <w:rPr>
                      <w:rFonts w:hint="eastAsia"/>
                    </w:rPr>
                    <w:t>圆管</w:t>
                  </w:r>
                  <w:r w:rsidRPr="007465EB">
                    <w:t>、钢板、扁铁、角钢等原辅</w:t>
                  </w:r>
                  <w:r w:rsidRPr="007465EB">
                    <w:rPr>
                      <w:rFonts w:hint="eastAsia"/>
                    </w:rPr>
                    <w:t>材料堆放于</w:t>
                  </w:r>
                  <w:r w:rsidRPr="007465EB">
                    <w:rPr>
                      <w:rFonts w:hint="eastAsia"/>
                    </w:rPr>
                    <w:t>1</w:t>
                  </w:r>
                  <w:r w:rsidRPr="007465EB">
                    <w:t>F</w:t>
                  </w:r>
                  <w:r w:rsidRPr="007465EB">
                    <w:t>车间</w:t>
                  </w:r>
                  <w:r w:rsidRPr="007465EB">
                    <w:rPr>
                      <w:rFonts w:hint="eastAsia"/>
                    </w:rPr>
                    <w:t>中部</w:t>
                  </w:r>
                  <w:r w:rsidRPr="007465EB">
                    <w:t>；</w:t>
                  </w:r>
                  <w:r w:rsidRPr="007465EB">
                    <w:rPr>
                      <w:rFonts w:hint="eastAsia"/>
                    </w:rPr>
                    <w:t>液压油</w:t>
                  </w:r>
                  <w:r w:rsidRPr="007465EB">
                    <w:t>、机油、润滑油等油类</w:t>
                  </w:r>
                  <w:r w:rsidRPr="007465EB">
                    <w:rPr>
                      <w:rFonts w:hint="eastAsia"/>
                    </w:rPr>
                    <w:t>辅料堆放</w:t>
                  </w:r>
                  <w:r w:rsidRPr="007465EB">
                    <w:rPr>
                      <w:rFonts w:hint="eastAsia"/>
                    </w:rPr>
                    <w:t>1</w:t>
                  </w:r>
                  <w:r w:rsidRPr="007465EB">
                    <w:t>F</w:t>
                  </w:r>
                  <w:r w:rsidRPr="007465EB">
                    <w:t>车间</w:t>
                  </w:r>
                  <w:r w:rsidRPr="007465EB">
                    <w:rPr>
                      <w:rFonts w:hint="eastAsia"/>
                    </w:rPr>
                    <w:t>油料库</w:t>
                  </w:r>
                </w:p>
              </w:tc>
              <w:tc>
                <w:tcPr>
                  <w:tcW w:w="1017" w:type="pct"/>
                  <w:vAlign w:val="center"/>
                </w:tcPr>
                <w:p w:rsidR="00DC13DA" w:rsidRPr="007465EB" w:rsidRDefault="00DC13DA" w:rsidP="00DC13DA">
                  <w:pPr>
                    <w:pStyle w:val="af6"/>
                  </w:pPr>
                  <w:r w:rsidRPr="007465EB">
                    <w:t>/</w:t>
                  </w:r>
                </w:p>
              </w:tc>
              <w:tc>
                <w:tcPr>
                  <w:tcW w:w="1444" w:type="pct"/>
                  <w:vAlign w:val="center"/>
                </w:tcPr>
                <w:p w:rsidR="00DC13DA" w:rsidRPr="007465EB" w:rsidRDefault="00DC13DA" w:rsidP="00DC13DA">
                  <w:pPr>
                    <w:pStyle w:val="af6"/>
                  </w:pPr>
                  <w:r w:rsidRPr="007465EB">
                    <w:rPr>
                      <w:rFonts w:hint="eastAsia"/>
                    </w:rPr>
                    <w:t>圆管</w:t>
                  </w:r>
                  <w:r w:rsidRPr="007465EB">
                    <w:t>、钢板、扁铁、角钢等原辅</w:t>
                  </w:r>
                  <w:r w:rsidRPr="007465EB">
                    <w:rPr>
                      <w:rFonts w:hint="eastAsia"/>
                    </w:rPr>
                    <w:t>材料堆放于</w:t>
                  </w:r>
                  <w:r w:rsidRPr="007465EB">
                    <w:rPr>
                      <w:rFonts w:hint="eastAsia"/>
                    </w:rPr>
                    <w:t>1</w:t>
                  </w:r>
                  <w:r w:rsidRPr="007465EB">
                    <w:t>F</w:t>
                  </w:r>
                  <w:r w:rsidRPr="007465EB">
                    <w:t>车间</w:t>
                  </w:r>
                  <w:r w:rsidRPr="007465EB">
                    <w:rPr>
                      <w:rFonts w:hint="eastAsia"/>
                    </w:rPr>
                    <w:t>中部</w:t>
                  </w:r>
                  <w:r w:rsidRPr="007465EB">
                    <w:t>；</w:t>
                  </w:r>
                  <w:r w:rsidRPr="007465EB">
                    <w:rPr>
                      <w:rFonts w:hint="eastAsia"/>
                    </w:rPr>
                    <w:t>液压油</w:t>
                  </w:r>
                  <w:r w:rsidRPr="007465EB">
                    <w:t>、机油、润滑油等油类</w:t>
                  </w:r>
                  <w:r w:rsidRPr="007465EB">
                    <w:rPr>
                      <w:rFonts w:hint="eastAsia"/>
                    </w:rPr>
                    <w:t>辅料堆放</w:t>
                  </w:r>
                  <w:r w:rsidRPr="007465EB">
                    <w:rPr>
                      <w:rFonts w:hint="eastAsia"/>
                    </w:rPr>
                    <w:t>1</w:t>
                  </w:r>
                  <w:r w:rsidRPr="007465EB">
                    <w:t>F</w:t>
                  </w:r>
                  <w:r w:rsidRPr="007465EB">
                    <w:t>车间</w:t>
                  </w:r>
                  <w:r w:rsidRPr="007465EB">
                    <w:rPr>
                      <w:rFonts w:hint="eastAsia"/>
                    </w:rPr>
                    <w:t>油料库</w:t>
                  </w:r>
                </w:p>
              </w:tc>
              <w:tc>
                <w:tcPr>
                  <w:tcW w:w="298" w:type="pct"/>
                  <w:vAlign w:val="center"/>
                </w:tcPr>
                <w:p w:rsidR="00DC13DA" w:rsidRPr="007465EB" w:rsidRDefault="00DC13DA" w:rsidP="00DC13DA">
                  <w:pPr>
                    <w:pStyle w:val="af6"/>
                    <w:jc w:val="center"/>
                  </w:pPr>
                  <w:r w:rsidRPr="007465EB">
                    <w:rPr>
                      <w:rFonts w:hint="eastAsia"/>
                    </w:rPr>
                    <w:t>依托</w:t>
                  </w:r>
                </w:p>
              </w:tc>
            </w:tr>
            <w:tr w:rsidR="007465EB" w:rsidRPr="007465EB" w:rsidTr="00461C41">
              <w:trPr>
                <w:trHeight w:val="398"/>
                <w:jc w:val="center"/>
              </w:trPr>
              <w:tc>
                <w:tcPr>
                  <w:tcW w:w="323" w:type="pct"/>
                  <w:vMerge/>
                  <w:vAlign w:val="center"/>
                </w:tcPr>
                <w:p w:rsidR="00DC13DA" w:rsidRPr="007465EB" w:rsidRDefault="00DC13DA" w:rsidP="00DC13DA">
                  <w:pPr>
                    <w:pStyle w:val="af6"/>
                    <w:jc w:val="center"/>
                  </w:pPr>
                </w:p>
              </w:tc>
              <w:tc>
                <w:tcPr>
                  <w:tcW w:w="467" w:type="pct"/>
                  <w:vAlign w:val="center"/>
                </w:tcPr>
                <w:p w:rsidR="00DC13DA" w:rsidRPr="007465EB" w:rsidRDefault="00DC13DA" w:rsidP="00DC13DA">
                  <w:pPr>
                    <w:pStyle w:val="af6"/>
                    <w:jc w:val="center"/>
                    <w:rPr>
                      <w:bCs/>
                    </w:rPr>
                  </w:pPr>
                  <w:r w:rsidRPr="007465EB">
                    <w:rPr>
                      <w:rFonts w:hint="eastAsia"/>
                      <w:bCs/>
                    </w:rPr>
                    <w:t>成品</w:t>
                  </w:r>
                  <w:r w:rsidRPr="007465EB">
                    <w:rPr>
                      <w:bCs/>
                    </w:rPr>
                    <w:t>库</w:t>
                  </w:r>
                </w:p>
              </w:tc>
              <w:tc>
                <w:tcPr>
                  <w:tcW w:w="1451" w:type="pct"/>
                  <w:gridSpan w:val="2"/>
                  <w:vAlign w:val="center"/>
                </w:tcPr>
                <w:p w:rsidR="00DC13DA" w:rsidRPr="007465EB" w:rsidRDefault="00DC13DA" w:rsidP="00DC13DA">
                  <w:pPr>
                    <w:pStyle w:val="af6"/>
                  </w:pPr>
                  <w:r w:rsidRPr="007465EB">
                    <w:t>成品座椅骨架、铰链等产品</w:t>
                  </w:r>
                  <w:r w:rsidRPr="007465EB">
                    <w:rPr>
                      <w:rFonts w:hint="eastAsia"/>
                    </w:rPr>
                    <w:t>暂存</w:t>
                  </w:r>
                  <w:r w:rsidRPr="007465EB">
                    <w:t>5F</w:t>
                  </w:r>
                  <w:r w:rsidRPr="007465EB">
                    <w:t>车间北侧</w:t>
                  </w:r>
                  <w:r w:rsidRPr="007465EB">
                    <w:rPr>
                      <w:rFonts w:hint="eastAsia"/>
                    </w:rPr>
                    <w:t>；包装</w:t>
                  </w:r>
                  <w:r w:rsidRPr="007465EB">
                    <w:t>框架</w:t>
                  </w:r>
                  <w:r w:rsidRPr="007465EB">
                    <w:rPr>
                      <w:rFonts w:hint="eastAsia"/>
                    </w:rPr>
                    <w:t>暂存</w:t>
                  </w:r>
                  <w:r w:rsidRPr="007465EB">
                    <w:rPr>
                      <w:rFonts w:hint="eastAsia"/>
                    </w:rPr>
                    <w:t>5</w:t>
                  </w:r>
                  <w:r w:rsidRPr="007465EB">
                    <w:t>F</w:t>
                  </w:r>
                  <w:r w:rsidRPr="007465EB">
                    <w:t>车间</w:t>
                  </w:r>
                  <w:r w:rsidRPr="007465EB">
                    <w:rPr>
                      <w:rFonts w:hint="eastAsia"/>
                    </w:rPr>
                    <w:t>手工</w:t>
                  </w:r>
                  <w:r w:rsidRPr="007465EB">
                    <w:t>焊接线南侧</w:t>
                  </w:r>
                </w:p>
              </w:tc>
              <w:tc>
                <w:tcPr>
                  <w:tcW w:w="1017" w:type="pct"/>
                  <w:vAlign w:val="center"/>
                </w:tcPr>
                <w:p w:rsidR="00DC13DA" w:rsidRPr="007465EB" w:rsidRDefault="00142889" w:rsidP="00DC13DA">
                  <w:pPr>
                    <w:pStyle w:val="af6"/>
                  </w:pPr>
                  <w:r w:rsidRPr="007465EB">
                    <w:rPr>
                      <w:rFonts w:hint="eastAsia"/>
                    </w:rPr>
                    <w:t>/</w:t>
                  </w:r>
                </w:p>
              </w:tc>
              <w:tc>
                <w:tcPr>
                  <w:tcW w:w="1444" w:type="pct"/>
                  <w:vAlign w:val="center"/>
                </w:tcPr>
                <w:p w:rsidR="00DC13DA" w:rsidRPr="007465EB" w:rsidRDefault="00DC13DA" w:rsidP="00DC13DA">
                  <w:pPr>
                    <w:pStyle w:val="af6"/>
                  </w:pPr>
                  <w:r w:rsidRPr="007465EB">
                    <w:t>成品座椅骨架、铰链等产品</w:t>
                  </w:r>
                  <w:r w:rsidRPr="007465EB">
                    <w:rPr>
                      <w:rFonts w:hint="eastAsia"/>
                    </w:rPr>
                    <w:t>暂存</w:t>
                  </w:r>
                  <w:r w:rsidRPr="007465EB">
                    <w:t>5F</w:t>
                  </w:r>
                  <w:r w:rsidRPr="007465EB">
                    <w:t>车间北侧</w:t>
                  </w:r>
                  <w:r w:rsidRPr="007465EB">
                    <w:rPr>
                      <w:rFonts w:hint="eastAsia"/>
                    </w:rPr>
                    <w:t>；包装</w:t>
                  </w:r>
                  <w:r w:rsidRPr="007465EB">
                    <w:t>框架</w:t>
                  </w:r>
                  <w:r w:rsidRPr="007465EB">
                    <w:rPr>
                      <w:rFonts w:hint="eastAsia"/>
                    </w:rPr>
                    <w:t>暂存</w:t>
                  </w:r>
                  <w:r w:rsidRPr="007465EB">
                    <w:rPr>
                      <w:rFonts w:hint="eastAsia"/>
                    </w:rPr>
                    <w:t>5</w:t>
                  </w:r>
                  <w:r w:rsidRPr="007465EB">
                    <w:t>F</w:t>
                  </w:r>
                  <w:r w:rsidRPr="007465EB">
                    <w:t>车间</w:t>
                  </w:r>
                  <w:r w:rsidRPr="007465EB">
                    <w:rPr>
                      <w:rFonts w:hint="eastAsia"/>
                    </w:rPr>
                    <w:t>手工</w:t>
                  </w:r>
                  <w:r w:rsidRPr="007465EB">
                    <w:t>焊接线南侧。</w:t>
                  </w:r>
                </w:p>
              </w:tc>
              <w:tc>
                <w:tcPr>
                  <w:tcW w:w="298" w:type="pct"/>
                  <w:vAlign w:val="center"/>
                </w:tcPr>
                <w:p w:rsidR="00DC13DA" w:rsidRPr="007465EB" w:rsidRDefault="00DC13DA" w:rsidP="00DC13DA">
                  <w:pPr>
                    <w:pStyle w:val="af6"/>
                    <w:jc w:val="center"/>
                  </w:pPr>
                  <w:r w:rsidRPr="007465EB">
                    <w:rPr>
                      <w:rFonts w:hint="eastAsia"/>
                    </w:rPr>
                    <w:t>依托</w:t>
                  </w:r>
                </w:p>
              </w:tc>
            </w:tr>
            <w:tr w:rsidR="007465EB" w:rsidRPr="007465EB" w:rsidTr="00461C41">
              <w:trPr>
                <w:trHeight w:val="398"/>
                <w:jc w:val="center"/>
              </w:trPr>
              <w:tc>
                <w:tcPr>
                  <w:tcW w:w="323" w:type="pct"/>
                  <w:vMerge w:val="restart"/>
                  <w:vAlign w:val="center"/>
                </w:tcPr>
                <w:p w:rsidR="00142889" w:rsidRPr="007465EB" w:rsidRDefault="00142889" w:rsidP="00142889">
                  <w:pPr>
                    <w:pStyle w:val="af6"/>
                    <w:jc w:val="center"/>
                  </w:pPr>
                  <w:r w:rsidRPr="007465EB">
                    <w:t>公用</w:t>
                  </w:r>
                </w:p>
                <w:p w:rsidR="00142889" w:rsidRPr="007465EB" w:rsidRDefault="00142889" w:rsidP="00142889">
                  <w:pPr>
                    <w:pStyle w:val="af6"/>
                    <w:jc w:val="center"/>
                  </w:pPr>
                  <w:r w:rsidRPr="007465EB">
                    <w:t>工程</w:t>
                  </w:r>
                </w:p>
              </w:tc>
              <w:tc>
                <w:tcPr>
                  <w:tcW w:w="467" w:type="pct"/>
                  <w:vAlign w:val="center"/>
                </w:tcPr>
                <w:p w:rsidR="00142889" w:rsidRPr="007465EB" w:rsidRDefault="00142889" w:rsidP="00142889">
                  <w:pPr>
                    <w:pStyle w:val="af6"/>
                    <w:jc w:val="center"/>
                  </w:pPr>
                  <w:r w:rsidRPr="007465EB">
                    <w:t>供电系统</w:t>
                  </w:r>
                </w:p>
              </w:tc>
              <w:tc>
                <w:tcPr>
                  <w:tcW w:w="1451" w:type="pct"/>
                  <w:gridSpan w:val="2"/>
                  <w:vAlign w:val="center"/>
                </w:tcPr>
                <w:p w:rsidR="00142889" w:rsidRPr="007465EB" w:rsidRDefault="00142889" w:rsidP="00142889">
                  <w:pPr>
                    <w:pStyle w:val="af6"/>
                  </w:pPr>
                  <w:r w:rsidRPr="007465EB">
                    <w:t>依托园区现有市政电网</w:t>
                  </w:r>
                </w:p>
              </w:tc>
              <w:tc>
                <w:tcPr>
                  <w:tcW w:w="1017" w:type="pct"/>
                  <w:vAlign w:val="center"/>
                </w:tcPr>
                <w:p w:rsidR="00142889" w:rsidRPr="007465EB" w:rsidRDefault="00142889" w:rsidP="00142889">
                  <w:pPr>
                    <w:pStyle w:val="af6"/>
                  </w:pPr>
                  <w:r w:rsidRPr="007465EB">
                    <w:rPr>
                      <w:rFonts w:hint="eastAsia"/>
                    </w:rPr>
                    <w:t>/</w:t>
                  </w:r>
                </w:p>
              </w:tc>
              <w:tc>
                <w:tcPr>
                  <w:tcW w:w="1444" w:type="pct"/>
                  <w:vAlign w:val="center"/>
                </w:tcPr>
                <w:p w:rsidR="00142889" w:rsidRPr="007465EB" w:rsidRDefault="00142889" w:rsidP="00142889">
                  <w:pPr>
                    <w:pStyle w:val="af6"/>
                  </w:pPr>
                  <w:r w:rsidRPr="007465EB">
                    <w:t>依托园区现有市政电网</w:t>
                  </w:r>
                </w:p>
              </w:tc>
              <w:tc>
                <w:tcPr>
                  <w:tcW w:w="298" w:type="pct"/>
                  <w:vAlign w:val="center"/>
                </w:tcPr>
                <w:p w:rsidR="00142889" w:rsidRPr="007465EB" w:rsidRDefault="00142889" w:rsidP="00142889">
                  <w:pPr>
                    <w:pStyle w:val="af6"/>
                    <w:jc w:val="center"/>
                  </w:pPr>
                  <w:r w:rsidRPr="007465EB">
                    <w:t>依托</w:t>
                  </w:r>
                </w:p>
              </w:tc>
            </w:tr>
            <w:tr w:rsidR="007465EB" w:rsidRPr="007465EB" w:rsidTr="00461C41">
              <w:trPr>
                <w:trHeight w:val="398"/>
                <w:jc w:val="center"/>
              </w:trPr>
              <w:tc>
                <w:tcPr>
                  <w:tcW w:w="323" w:type="pct"/>
                  <w:vMerge/>
                  <w:vAlign w:val="center"/>
                </w:tcPr>
                <w:p w:rsidR="00142889" w:rsidRPr="007465EB" w:rsidRDefault="00142889" w:rsidP="00142889">
                  <w:pPr>
                    <w:pStyle w:val="af6"/>
                    <w:jc w:val="center"/>
                  </w:pPr>
                </w:p>
              </w:tc>
              <w:tc>
                <w:tcPr>
                  <w:tcW w:w="467" w:type="pct"/>
                  <w:vAlign w:val="center"/>
                </w:tcPr>
                <w:p w:rsidR="00142889" w:rsidRPr="007465EB" w:rsidRDefault="00142889" w:rsidP="00142889">
                  <w:pPr>
                    <w:pStyle w:val="af6"/>
                    <w:jc w:val="center"/>
                  </w:pPr>
                  <w:r w:rsidRPr="007465EB">
                    <w:t>供水系统</w:t>
                  </w:r>
                </w:p>
              </w:tc>
              <w:tc>
                <w:tcPr>
                  <w:tcW w:w="1451" w:type="pct"/>
                  <w:gridSpan w:val="2"/>
                  <w:vAlign w:val="center"/>
                </w:tcPr>
                <w:p w:rsidR="00142889" w:rsidRPr="007465EB" w:rsidRDefault="00142889" w:rsidP="00142889">
                  <w:pPr>
                    <w:pStyle w:val="af6"/>
                  </w:pPr>
                  <w:r w:rsidRPr="007465EB">
                    <w:t>依托园区现有市政供水管网</w:t>
                  </w:r>
                </w:p>
              </w:tc>
              <w:tc>
                <w:tcPr>
                  <w:tcW w:w="1017" w:type="pct"/>
                  <w:vAlign w:val="center"/>
                </w:tcPr>
                <w:p w:rsidR="00142889" w:rsidRPr="007465EB" w:rsidRDefault="00142889" w:rsidP="00142889">
                  <w:pPr>
                    <w:pStyle w:val="af6"/>
                  </w:pPr>
                  <w:r w:rsidRPr="007465EB">
                    <w:rPr>
                      <w:rFonts w:hint="eastAsia"/>
                    </w:rPr>
                    <w:t>/</w:t>
                  </w:r>
                </w:p>
              </w:tc>
              <w:tc>
                <w:tcPr>
                  <w:tcW w:w="1444" w:type="pct"/>
                  <w:vAlign w:val="center"/>
                </w:tcPr>
                <w:p w:rsidR="00142889" w:rsidRPr="007465EB" w:rsidRDefault="00142889" w:rsidP="00142889">
                  <w:pPr>
                    <w:pStyle w:val="af6"/>
                  </w:pPr>
                  <w:r w:rsidRPr="007465EB">
                    <w:t>依托园区现有市政供水管网</w:t>
                  </w:r>
                </w:p>
              </w:tc>
              <w:tc>
                <w:tcPr>
                  <w:tcW w:w="298" w:type="pct"/>
                  <w:vAlign w:val="center"/>
                </w:tcPr>
                <w:p w:rsidR="00142889" w:rsidRPr="007465EB" w:rsidRDefault="00142889" w:rsidP="00142889">
                  <w:pPr>
                    <w:pStyle w:val="af6"/>
                    <w:jc w:val="center"/>
                  </w:pPr>
                  <w:r w:rsidRPr="007465EB">
                    <w:t>依托</w:t>
                  </w:r>
                </w:p>
              </w:tc>
            </w:tr>
            <w:tr w:rsidR="007465EB" w:rsidRPr="007465EB" w:rsidTr="00461C41">
              <w:trPr>
                <w:trHeight w:val="1112"/>
                <w:jc w:val="center"/>
              </w:trPr>
              <w:tc>
                <w:tcPr>
                  <w:tcW w:w="323" w:type="pct"/>
                  <w:vMerge/>
                  <w:vAlign w:val="center"/>
                </w:tcPr>
                <w:p w:rsidR="00FE39C6" w:rsidRPr="007465EB" w:rsidRDefault="00FE39C6" w:rsidP="00FE39C6">
                  <w:pPr>
                    <w:pStyle w:val="af6"/>
                    <w:jc w:val="center"/>
                  </w:pPr>
                </w:p>
              </w:tc>
              <w:tc>
                <w:tcPr>
                  <w:tcW w:w="467" w:type="pct"/>
                  <w:vAlign w:val="center"/>
                </w:tcPr>
                <w:p w:rsidR="00FE39C6" w:rsidRPr="007465EB" w:rsidRDefault="00FE39C6" w:rsidP="00FE39C6">
                  <w:pPr>
                    <w:pStyle w:val="af6"/>
                    <w:jc w:val="center"/>
                  </w:pPr>
                  <w:r w:rsidRPr="007465EB">
                    <w:t>排水系统</w:t>
                  </w:r>
                </w:p>
              </w:tc>
              <w:tc>
                <w:tcPr>
                  <w:tcW w:w="1451" w:type="pct"/>
                  <w:gridSpan w:val="2"/>
                  <w:vAlign w:val="center"/>
                </w:tcPr>
                <w:p w:rsidR="00FE39C6" w:rsidRPr="007465EB" w:rsidRDefault="00FE39C6" w:rsidP="003B7F2D">
                  <w:pPr>
                    <w:pStyle w:val="af6"/>
                  </w:pPr>
                  <w:r w:rsidRPr="007465EB">
                    <w:t>雨污分流，</w:t>
                  </w:r>
                  <w:bookmarkStart w:id="14" w:name="OLE_LINK8"/>
                  <w:bookmarkStart w:id="15" w:name="OLE_LINK9"/>
                  <w:r w:rsidR="003B7F2D" w:rsidRPr="007465EB">
                    <w:rPr>
                      <w:rFonts w:hint="eastAsia"/>
                    </w:rPr>
                    <w:t>食堂</w:t>
                  </w:r>
                  <w:r w:rsidR="003B7F2D" w:rsidRPr="007465EB">
                    <w:t>废水</w:t>
                  </w:r>
                  <w:r w:rsidR="003B7F2D" w:rsidRPr="007465EB">
                    <w:rPr>
                      <w:rFonts w:hint="eastAsia"/>
                    </w:rPr>
                    <w:t>隔油</w:t>
                  </w:r>
                  <w:r w:rsidR="003B7F2D" w:rsidRPr="007465EB">
                    <w:t>后同</w:t>
                  </w:r>
                  <w:r w:rsidRPr="007465EB">
                    <w:t>生活污水</w:t>
                  </w:r>
                  <w:r w:rsidRPr="007465EB">
                    <w:rPr>
                      <w:rFonts w:hint="eastAsia"/>
                    </w:rPr>
                    <w:t>排入厂区生化</w:t>
                  </w:r>
                  <w:proofErr w:type="gramStart"/>
                  <w:r w:rsidRPr="007465EB">
                    <w:rPr>
                      <w:rFonts w:hint="eastAsia"/>
                    </w:rPr>
                    <w:t>池</w:t>
                  </w:r>
                  <w:r w:rsidRPr="007465EB">
                    <w:t>处理</w:t>
                  </w:r>
                  <w:bookmarkEnd w:id="14"/>
                  <w:bookmarkEnd w:id="15"/>
                  <w:proofErr w:type="gramEnd"/>
                  <w:r w:rsidRPr="007465EB">
                    <w:t>达</w:t>
                  </w:r>
                  <w:r w:rsidRPr="007465EB">
                    <w:rPr>
                      <w:rFonts w:hint="eastAsia"/>
                    </w:rPr>
                    <w:t>《污水</w:t>
                  </w:r>
                  <w:r w:rsidRPr="007465EB">
                    <w:t>综合</w:t>
                  </w:r>
                  <w:r w:rsidRPr="007465EB">
                    <w:rPr>
                      <w:rFonts w:hint="eastAsia"/>
                    </w:rPr>
                    <w:t>排放</w:t>
                  </w:r>
                  <w:r w:rsidRPr="007465EB">
                    <w:t>标准》（</w:t>
                  </w:r>
                  <w:r w:rsidRPr="007465EB">
                    <w:t>GB8978-1996</w:t>
                  </w:r>
                  <w:r w:rsidRPr="007465EB">
                    <w:t>）三级标准后，进入银翔污水处理厂处理</w:t>
                  </w:r>
                  <w:r w:rsidRPr="007465EB">
                    <w:rPr>
                      <w:rFonts w:hint="eastAsia"/>
                    </w:rPr>
                    <w:t>达到《城镇污水处理厂污染物排放标准》（</w:t>
                  </w:r>
                  <w:r w:rsidRPr="007465EB">
                    <w:rPr>
                      <w:rFonts w:hint="eastAsia"/>
                    </w:rPr>
                    <w:t>GB18918-2002</w:t>
                  </w:r>
                  <w:r w:rsidRPr="007465EB">
                    <w:rPr>
                      <w:rFonts w:hint="eastAsia"/>
                    </w:rPr>
                    <w:t>）一级</w:t>
                  </w:r>
                  <w:r w:rsidR="003B7F2D" w:rsidRPr="007465EB">
                    <w:t>A</w:t>
                  </w:r>
                  <w:r w:rsidRPr="007465EB">
                    <w:rPr>
                      <w:rFonts w:hint="eastAsia"/>
                    </w:rPr>
                    <w:t>标准后排</w:t>
                  </w:r>
                  <w:proofErr w:type="gramStart"/>
                  <w:r w:rsidRPr="007465EB">
                    <w:rPr>
                      <w:rFonts w:hint="eastAsia"/>
                    </w:rPr>
                    <w:t>入</w:t>
                  </w:r>
                  <w:r w:rsidR="00142889" w:rsidRPr="007465EB">
                    <w:rPr>
                      <w:rFonts w:hint="eastAsia"/>
                    </w:rPr>
                    <w:t>柏水</w:t>
                  </w:r>
                  <w:proofErr w:type="gramEnd"/>
                  <w:r w:rsidR="00142889" w:rsidRPr="007465EB">
                    <w:rPr>
                      <w:rFonts w:hint="eastAsia"/>
                    </w:rPr>
                    <w:t>溪</w:t>
                  </w:r>
                  <w:r w:rsidR="00142889" w:rsidRPr="007465EB">
                    <w:t>，最终汇入长江。</w:t>
                  </w:r>
                </w:p>
              </w:tc>
              <w:tc>
                <w:tcPr>
                  <w:tcW w:w="1017" w:type="pct"/>
                  <w:vAlign w:val="center"/>
                </w:tcPr>
                <w:p w:rsidR="00FE39C6" w:rsidRPr="007465EB" w:rsidRDefault="003B7F2D" w:rsidP="005C5CD9">
                  <w:pPr>
                    <w:pStyle w:val="af6"/>
                  </w:pPr>
                  <w:r w:rsidRPr="007465EB">
                    <w:rPr>
                      <w:rFonts w:hint="eastAsia"/>
                    </w:rPr>
                    <w:t>/</w:t>
                  </w:r>
                </w:p>
              </w:tc>
              <w:tc>
                <w:tcPr>
                  <w:tcW w:w="1444" w:type="pct"/>
                  <w:vAlign w:val="center"/>
                </w:tcPr>
                <w:p w:rsidR="00FE39C6" w:rsidRPr="007465EB" w:rsidRDefault="003B7F2D" w:rsidP="005C5CD9">
                  <w:pPr>
                    <w:pStyle w:val="af6"/>
                  </w:pPr>
                  <w:r w:rsidRPr="007465EB">
                    <w:t>雨污分流，</w:t>
                  </w:r>
                  <w:r w:rsidRPr="007465EB">
                    <w:rPr>
                      <w:rFonts w:hint="eastAsia"/>
                    </w:rPr>
                    <w:t>食堂</w:t>
                  </w:r>
                  <w:r w:rsidRPr="007465EB">
                    <w:t>废水</w:t>
                  </w:r>
                  <w:r w:rsidRPr="007465EB">
                    <w:rPr>
                      <w:rFonts w:hint="eastAsia"/>
                    </w:rPr>
                    <w:t>隔油</w:t>
                  </w:r>
                  <w:r w:rsidRPr="007465EB">
                    <w:t>后同生活污水</w:t>
                  </w:r>
                  <w:r w:rsidRPr="007465EB">
                    <w:rPr>
                      <w:rFonts w:hint="eastAsia"/>
                    </w:rPr>
                    <w:t>排入厂区生化</w:t>
                  </w:r>
                  <w:proofErr w:type="gramStart"/>
                  <w:r w:rsidRPr="007465EB">
                    <w:rPr>
                      <w:rFonts w:hint="eastAsia"/>
                    </w:rPr>
                    <w:t>池</w:t>
                  </w:r>
                  <w:r w:rsidRPr="007465EB">
                    <w:t>处理</w:t>
                  </w:r>
                  <w:proofErr w:type="gramEnd"/>
                  <w:r w:rsidRPr="007465EB">
                    <w:t>达</w:t>
                  </w:r>
                  <w:r w:rsidRPr="007465EB">
                    <w:rPr>
                      <w:rFonts w:hint="eastAsia"/>
                    </w:rPr>
                    <w:t>《污水</w:t>
                  </w:r>
                  <w:r w:rsidRPr="007465EB">
                    <w:t>综合</w:t>
                  </w:r>
                  <w:r w:rsidRPr="007465EB">
                    <w:rPr>
                      <w:rFonts w:hint="eastAsia"/>
                    </w:rPr>
                    <w:t>排放</w:t>
                  </w:r>
                  <w:r w:rsidRPr="007465EB">
                    <w:t>标准》（</w:t>
                  </w:r>
                  <w:r w:rsidRPr="007465EB">
                    <w:t>GB8978-1996</w:t>
                  </w:r>
                  <w:r w:rsidRPr="007465EB">
                    <w:t>）三级标准后，进入银翔污水处理厂处理</w:t>
                  </w:r>
                  <w:r w:rsidRPr="007465EB">
                    <w:rPr>
                      <w:rFonts w:hint="eastAsia"/>
                    </w:rPr>
                    <w:t>达到《城镇污水处理厂污染物排放标准》（</w:t>
                  </w:r>
                  <w:r w:rsidRPr="007465EB">
                    <w:rPr>
                      <w:rFonts w:hint="eastAsia"/>
                    </w:rPr>
                    <w:t>GB18918-2002</w:t>
                  </w:r>
                  <w:r w:rsidRPr="007465EB">
                    <w:rPr>
                      <w:rFonts w:hint="eastAsia"/>
                    </w:rPr>
                    <w:t>）一级</w:t>
                  </w:r>
                  <w:r w:rsidRPr="007465EB">
                    <w:t>A</w:t>
                  </w:r>
                  <w:r w:rsidRPr="007465EB">
                    <w:rPr>
                      <w:rFonts w:hint="eastAsia"/>
                    </w:rPr>
                    <w:t>标准后排</w:t>
                  </w:r>
                  <w:proofErr w:type="gramStart"/>
                  <w:r w:rsidRPr="007465EB">
                    <w:rPr>
                      <w:rFonts w:hint="eastAsia"/>
                    </w:rPr>
                    <w:t>入柏水</w:t>
                  </w:r>
                  <w:proofErr w:type="gramEnd"/>
                  <w:r w:rsidRPr="007465EB">
                    <w:rPr>
                      <w:rFonts w:hint="eastAsia"/>
                    </w:rPr>
                    <w:t>溪</w:t>
                  </w:r>
                  <w:r w:rsidRPr="007465EB">
                    <w:t>，最终汇入长江。</w:t>
                  </w:r>
                </w:p>
              </w:tc>
              <w:tc>
                <w:tcPr>
                  <w:tcW w:w="298" w:type="pct"/>
                  <w:vAlign w:val="center"/>
                </w:tcPr>
                <w:p w:rsidR="00FE39C6" w:rsidRPr="007465EB" w:rsidRDefault="00FE39C6" w:rsidP="00FE39C6">
                  <w:pPr>
                    <w:pStyle w:val="af6"/>
                    <w:jc w:val="center"/>
                  </w:pPr>
                  <w:r w:rsidRPr="007465EB">
                    <w:t>依托</w:t>
                  </w:r>
                </w:p>
              </w:tc>
            </w:tr>
            <w:tr w:rsidR="007465EB" w:rsidRPr="007465EB" w:rsidTr="00461C41">
              <w:trPr>
                <w:trHeight w:val="398"/>
                <w:jc w:val="center"/>
              </w:trPr>
              <w:tc>
                <w:tcPr>
                  <w:tcW w:w="323" w:type="pct"/>
                  <w:vMerge w:val="restart"/>
                  <w:vAlign w:val="center"/>
                </w:tcPr>
                <w:p w:rsidR="00FE39C6" w:rsidRPr="007465EB" w:rsidRDefault="00FE39C6" w:rsidP="00FE39C6">
                  <w:pPr>
                    <w:pStyle w:val="af6"/>
                    <w:jc w:val="center"/>
                  </w:pPr>
                  <w:r w:rsidRPr="007465EB">
                    <w:t>环保</w:t>
                  </w:r>
                </w:p>
                <w:p w:rsidR="00FE39C6" w:rsidRPr="007465EB" w:rsidRDefault="00FE39C6" w:rsidP="00FE39C6">
                  <w:pPr>
                    <w:pStyle w:val="af6"/>
                    <w:jc w:val="center"/>
                  </w:pPr>
                  <w:r w:rsidRPr="007465EB">
                    <w:t>工程</w:t>
                  </w:r>
                </w:p>
              </w:tc>
              <w:tc>
                <w:tcPr>
                  <w:tcW w:w="467" w:type="pct"/>
                  <w:vAlign w:val="center"/>
                </w:tcPr>
                <w:p w:rsidR="00FE39C6" w:rsidRPr="007465EB" w:rsidRDefault="00FE39C6" w:rsidP="00FE39C6">
                  <w:pPr>
                    <w:pStyle w:val="af6"/>
                    <w:jc w:val="center"/>
                  </w:pPr>
                  <w:r w:rsidRPr="007465EB">
                    <w:t>废水</w:t>
                  </w:r>
                </w:p>
              </w:tc>
              <w:tc>
                <w:tcPr>
                  <w:tcW w:w="1451" w:type="pct"/>
                  <w:gridSpan w:val="2"/>
                  <w:vAlign w:val="center"/>
                </w:tcPr>
                <w:p w:rsidR="00FE39C6" w:rsidRPr="007465EB" w:rsidRDefault="003B7F2D" w:rsidP="00AA586A">
                  <w:pPr>
                    <w:pStyle w:val="af6"/>
                  </w:pPr>
                  <w:bookmarkStart w:id="16" w:name="OLE_LINK15"/>
                  <w:r w:rsidRPr="007465EB">
                    <w:rPr>
                      <w:rFonts w:hint="eastAsia"/>
                    </w:rPr>
                    <w:t>食堂</w:t>
                  </w:r>
                  <w:r w:rsidRPr="007465EB">
                    <w:t>废水</w:t>
                  </w:r>
                  <w:r w:rsidRPr="007465EB">
                    <w:rPr>
                      <w:rFonts w:hint="eastAsia"/>
                    </w:rPr>
                    <w:t>隔油</w:t>
                  </w:r>
                  <w:r w:rsidRPr="007465EB">
                    <w:t>后同生活污水</w:t>
                  </w:r>
                  <w:r w:rsidR="007A0D60" w:rsidRPr="007465EB">
                    <w:rPr>
                      <w:rFonts w:hint="eastAsia"/>
                    </w:rPr>
                    <w:t>、</w:t>
                  </w:r>
                  <w:r w:rsidR="007A0D60" w:rsidRPr="007465EB">
                    <w:t>空压机排水</w:t>
                  </w:r>
                  <w:r w:rsidRPr="007465EB">
                    <w:rPr>
                      <w:rFonts w:hint="eastAsia"/>
                    </w:rPr>
                    <w:t>排入</w:t>
                  </w:r>
                  <w:r w:rsidR="00FE39C6" w:rsidRPr="007465EB">
                    <w:rPr>
                      <w:rFonts w:hint="eastAsia"/>
                    </w:rPr>
                    <w:t>厂区现有生化池（处理</w:t>
                  </w:r>
                  <w:r w:rsidR="00FE39C6" w:rsidRPr="007465EB">
                    <w:t>能力为</w:t>
                  </w:r>
                  <w:r w:rsidR="00AA586A" w:rsidRPr="007465EB">
                    <w:t>50</w:t>
                  </w:r>
                  <w:r w:rsidR="00FE39C6" w:rsidRPr="007465EB">
                    <w:t>m</w:t>
                  </w:r>
                  <w:r w:rsidR="00FE39C6" w:rsidRPr="007465EB">
                    <w:rPr>
                      <w:vertAlign w:val="superscript"/>
                    </w:rPr>
                    <w:t>3</w:t>
                  </w:r>
                  <w:r w:rsidR="00FE39C6" w:rsidRPr="007465EB">
                    <w:t>/d</w:t>
                  </w:r>
                  <w:r w:rsidR="00FE39C6" w:rsidRPr="007465EB">
                    <w:rPr>
                      <w:rFonts w:hint="eastAsia"/>
                    </w:rPr>
                    <w:t>）</w:t>
                  </w:r>
                  <w:r w:rsidR="00FE39C6" w:rsidRPr="007465EB">
                    <w:lastRenderedPageBreak/>
                    <w:t>处理达</w:t>
                  </w:r>
                  <w:r w:rsidR="00FE39C6" w:rsidRPr="007465EB">
                    <w:rPr>
                      <w:rFonts w:hint="eastAsia"/>
                    </w:rPr>
                    <w:t>《污水</w:t>
                  </w:r>
                  <w:r w:rsidR="00FE39C6" w:rsidRPr="007465EB">
                    <w:t>综合</w:t>
                  </w:r>
                  <w:r w:rsidR="00FE39C6" w:rsidRPr="007465EB">
                    <w:rPr>
                      <w:rFonts w:hint="eastAsia"/>
                    </w:rPr>
                    <w:t>排放</w:t>
                  </w:r>
                  <w:r w:rsidR="00FE39C6" w:rsidRPr="007465EB">
                    <w:t>标准》（</w:t>
                  </w:r>
                  <w:r w:rsidR="00FE39C6" w:rsidRPr="007465EB">
                    <w:t>GB8978-1996</w:t>
                  </w:r>
                  <w:r w:rsidR="00FE39C6" w:rsidRPr="007465EB">
                    <w:t>）三级标准后，进入银翔污水处理厂处理</w:t>
                  </w:r>
                  <w:r w:rsidR="00FE39C6" w:rsidRPr="007465EB">
                    <w:rPr>
                      <w:rFonts w:hint="eastAsia"/>
                    </w:rPr>
                    <w:t>。</w:t>
                  </w:r>
                  <w:bookmarkEnd w:id="16"/>
                </w:p>
              </w:tc>
              <w:tc>
                <w:tcPr>
                  <w:tcW w:w="1017" w:type="pct"/>
                  <w:vAlign w:val="center"/>
                </w:tcPr>
                <w:p w:rsidR="00FE39C6" w:rsidRPr="007465EB" w:rsidRDefault="003B7F2D" w:rsidP="005C5CD9">
                  <w:pPr>
                    <w:pStyle w:val="af6"/>
                  </w:pPr>
                  <w:r w:rsidRPr="007465EB">
                    <w:rPr>
                      <w:rFonts w:hint="eastAsia"/>
                    </w:rPr>
                    <w:lastRenderedPageBreak/>
                    <w:t>/</w:t>
                  </w:r>
                </w:p>
              </w:tc>
              <w:tc>
                <w:tcPr>
                  <w:tcW w:w="1444" w:type="pct"/>
                  <w:vAlign w:val="center"/>
                </w:tcPr>
                <w:p w:rsidR="00FE39C6" w:rsidRPr="007465EB" w:rsidRDefault="003B7F2D" w:rsidP="00AA586A">
                  <w:pPr>
                    <w:pStyle w:val="af6"/>
                  </w:pPr>
                  <w:r w:rsidRPr="007465EB">
                    <w:rPr>
                      <w:rFonts w:hint="eastAsia"/>
                    </w:rPr>
                    <w:t>食堂</w:t>
                  </w:r>
                  <w:r w:rsidRPr="007465EB">
                    <w:t>废水</w:t>
                  </w:r>
                  <w:r w:rsidRPr="007465EB">
                    <w:rPr>
                      <w:rFonts w:hint="eastAsia"/>
                    </w:rPr>
                    <w:t>隔油</w:t>
                  </w:r>
                  <w:r w:rsidRPr="007465EB">
                    <w:t>后同生活污水</w:t>
                  </w:r>
                  <w:r w:rsidRPr="007465EB">
                    <w:rPr>
                      <w:rFonts w:hint="eastAsia"/>
                    </w:rPr>
                    <w:t>排入厂区现有生化池（处理</w:t>
                  </w:r>
                  <w:r w:rsidRPr="007465EB">
                    <w:t>能力为</w:t>
                  </w:r>
                  <w:r w:rsidR="00AA586A" w:rsidRPr="007465EB">
                    <w:t>50</w:t>
                  </w:r>
                  <w:r w:rsidRPr="007465EB">
                    <w:t>m</w:t>
                  </w:r>
                  <w:r w:rsidRPr="007465EB">
                    <w:rPr>
                      <w:vertAlign w:val="superscript"/>
                    </w:rPr>
                    <w:t>3</w:t>
                  </w:r>
                  <w:r w:rsidRPr="007465EB">
                    <w:t>/d</w:t>
                  </w:r>
                  <w:r w:rsidRPr="007465EB">
                    <w:rPr>
                      <w:rFonts w:hint="eastAsia"/>
                    </w:rPr>
                    <w:t>）</w:t>
                  </w:r>
                  <w:r w:rsidRPr="007465EB">
                    <w:t>处理达</w:t>
                  </w:r>
                  <w:r w:rsidRPr="007465EB">
                    <w:rPr>
                      <w:rFonts w:hint="eastAsia"/>
                    </w:rPr>
                    <w:t>《污</w:t>
                  </w:r>
                  <w:r w:rsidRPr="007465EB">
                    <w:rPr>
                      <w:rFonts w:hint="eastAsia"/>
                    </w:rPr>
                    <w:lastRenderedPageBreak/>
                    <w:t>水</w:t>
                  </w:r>
                  <w:r w:rsidRPr="007465EB">
                    <w:t>综合</w:t>
                  </w:r>
                  <w:r w:rsidRPr="007465EB">
                    <w:rPr>
                      <w:rFonts w:hint="eastAsia"/>
                    </w:rPr>
                    <w:t>排放</w:t>
                  </w:r>
                  <w:r w:rsidRPr="007465EB">
                    <w:t>标准》（</w:t>
                  </w:r>
                  <w:r w:rsidRPr="007465EB">
                    <w:t>GB8978-1996</w:t>
                  </w:r>
                  <w:r w:rsidRPr="007465EB">
                    <w:t>）三级标准后，进入银翔污水处理厂处理</w:t>
                  </w:r>
                  <w:r w:rsidRPr="007465EB">
                    <w:rPr>
                      <w:rFonts w:hint="eastAsia"/>
                    </w:rPr>
                    <w:t>。</w:t>
                  </w:r>
                </w:p>
              </w:tc>
              <w:tc>
                <w:tcPr>
                  <w:tcW w:w="298" w:type="pct"/>
                  <w:vAlign w:val="center"/>
                </w:tcPr>
                <w:p w:rsidR="00FE39C6" w:rsidRPr="007465EB" w:rsidRDefault="00FE39C6" w:rsidP="00FE39C6">
                  <w:pPr>
                    <w:pStyle w:val="af6"/>
                    <w:jc w:val="center"/>
                  </w:pPr>
                  <w:r w:rsidRPr="007465EB">
                    <w:rPr>
                      <w:rFonts w:hint="eastAsia"/>
                    </w:rPr>
                    <w:lastRenderedPageBreak/>
                    <w:t>依托</w:t>
                  </w:r>
                </w:p>
              </w:tc>
            </w:tr>
            <w:tr w:rsidR="007465EB" w:rsidRPr="007465EB" w:rsidTr="00461C41">
              <w:trPr>
                <w:trHeight w:val="398"/>
                <w:jc w:val="center"/>
              </w:trPr>
              <w:tc>
                <w:tcPr>
                  <w:tcW w:w="323" w:type="pct"/>
                  <w:vMerge/>
                  <w:vAlign w:val="center"/>
                </w:tcPr>
                <w:p w:rsidR="00FE39C6" w:rsidRPr="007465EB" w:rsidRDefault="00FE39C6" w:rsidP="00FE39C6">
                  <w:pPr>
                    <w:pStyle w:val="af6"/>
                    <w:jc w:val="center"/>
                  </w:pPr>
                </w:p>
              </w:tc>
              <w:tc>
                <w:tcPr>
                  <w:tcW w:w="467" w:type="pct"/>
                  <w:vAlign w:val="center"/>
                </w:tcPr>
                <w:p w:rsidR="00FE39C6" w:rsidRPr="007465EB" w:rsidRDefault="00FE39C6" w:rsidP="00FE39C6">
                  <w:pPr>
                    <w:pStyle w:val="af6"/>
                    <w:jc w:val="center"/>
                  </w:pPr>
                  <w:r w:rsidRPr="007465EB">
                    <w:rPr>
                      <w:rFonts w:hint="eastAsia"/>
                    </w:rPr>
                    <w:t>废气</w:t>
                  </w:r>
                </w:p>
              </w:tc>
              <w:tc>
                <w:tcPr>
                  <w:tcW w:w="1451" w:type="pct"/>
                  <w:gridSpan w:val="2"/>
                  <w:vAlign w:val="center"/>
                </w:tcPr>
                <w:p w:rsidR="00461C41" w:rsidRPr="007465EB" w:rsidRDefault="00461C41" w:rsidP="00EE1453">
                  <w:pPr>
                    <w:pStyle w:val="af6"/>
                    <w:rPr>
                      <w:rFonts w:ascii="宋体" w:eastAsia="MS Mincho" w:hAnsi="宋体" w:cs="宋体"/>
                      <w:lang w:eastAsia="ja-JP"/>
                    </w:rPr>
                  </w:pPr>
                  <w:r w:rsidRPr="007465EB">
                    <w:rPr>
                      <w:rFonts w:hint="eastAsia"/>
                    </w:rPr>
                    <w:t>5</w:t>
                  </w:r>
                  <w:r w:rsidRPr="007465EB">
                    <w:rPr>
                      <w:rFonts w:hint="eastAsia"/>
                    </w:rPr>
                    <w:t>层</w:t>
                  </w:r>
                  <w:r w:rsidRPr="007465EB">
                    <w:t>车间手工焊接</w:t>
                  </w:r>
                  <w:r w:rsidRPr="007465EB">
                    <w:rPr>
                      <w:rFonts w:hint="eastAsia"/>
                    </w:rPr>
                    <w:t>一线</w:t>
                  </w:r>
                  <w:r w:rsidRPr="007465EB">
                    <w:t>焊接废气</w:t>
                  </w:r>
                  <w:r w:rsidRPr="007465EB">
                    <w:rPr>
                      <w:rFonts w:hint="eastAsia"/>
                    </w:rPr>
                    <w:t>通过集气罩</w:t>
                  </w:r>
                  <w:r w:rsidRPr="007465EB">
                    <w:t>收集后</w:t>
                  </w:r>
                  <w:r w:rsidRPr="007465EB">
                    <w:rPr>
                      <w:rFonts w:hint="eastAsia"/>
                    </w:rPr>
                    <w:t>经过滤棉</w:t>
                  </w:r>
                  <w:r w:rsidRPr="007465EB">
                    <w:t>干式</w:t>
                  </w:r>
                  <w:r w:rsidRPr="007465EB">
                    <w:rPr>
                      <w:rFonts w:hint="eastAsia"/>
                    </w:rPr>
                    <w:t>过滤</w:t>
                  </w:r>
                  <w:r w:rsidRPr="007465EB">
                    <w:t>后由</w:t>
                  </w:r>
                  <w:r w:rsidRPr="007465EB">
                    <w:rPr>
                      <w:rFonts w:hint="eastAsia"/>
                    </w:rPr>
                    <w:t>1</w:t>
                  </w:r>
                  <w:r w:rsidRPr="007465EB">
                    <w:rPr>
                      <w:rFonts w:hint="eastAsia"/>
                    </w:rPr>
                    <w:t>根</w:t>
                  </w:r>
                  <w:r w:rsidRPr="007465EB">
                    <w:rPr>
                      <w:rFonts w:hint="eastAsia"/>
                    </w:rPr>
                    <w:t>2</w:t>
                  </w:r>
                  <w:r w:rsidR="00EE1453" w:rsidRPr="007465EB">
                    <w:t>0</w:t>
                  </w:r>
                  <w:r w:rsidRPr="007465EB">
                    <w:t>m</w:t>
                  </w:r>
                  <w:r w:rsidRPr="007465EB">
                    <w:t>排气筒排放</w:t>
                  </w:r>
                  <w:r w:rsidRPr="007465EB">
                    <w:rPr>
                      <w:rFonts w:hint="eastAsia"/>
                    </w:rPr>
                    <w:t>（</w:t>
                  </w:r>
                  <w:r w:rsidRPr="007465EB">
                    <w:rPr>
                      <w:rFonts w:hint="eastAsia"/>
                    </w:rPr>
                    <w:t>DA001</w:t>
                  </w:r>
                  <w:r w:rsidRPr="007465EB">
                    <w:rPr>
                      <w:rFonts w:hint="eastAsia"/>
                    </w:rPr>
                    <w:t>）</w:t>
                  </w:r>
                  <w:r w:rsidRPr="007465EB">
                    <w:t>；手工焊接</w:t>
                  </w:r>
                  <w:r w:rsidRPr="007465EB">
                    <w:rPr>
                      <w:rFonts w:hint="eastAsia"/>
                    </w:rPr>
                    <w:t>二线</w:t>
                  </w:r>
                  <w:r w:rsidRPr="007465EB">
                    <w:t>焊接废气</w:t>
                  </w:r>
                  <w:r w:rsidRPr="007465EB">
                    <w:rPr>
                      <w:rFonts w:hint="eastAsia"/>
                    </w:rPr>
                    <w:t>通过集气罩</w:t>
                  </w:r>
                  <w:r w:rsidRPr="007465EB">
                    <w:t>收集后</w:t>
                  </w:r>
                  <w:r w:rsidRPr="007465EB">
                    <w:rPr>
                      <w:rFonts w:hint="eastAsia"/>
                    </w:rPr>
                    <w:t>经过滤棉</w:t>
                  </w:r>
                  <w:r w:rsidRPr="007465EB">
                    <w:t>干式</w:t>
                  </w:r>
                  <w:r w:rsidRPr="007465EB">
                    <w:rPr>
                      <w:rFonts w:hint="eastAsia"/>
                    </w:rPr>
                    <w:t>过滤</w:t>
                  </w:r>
                  <w:r w:rsidRPr="007465EB">
                    <w:t>后由</w:t>
                  </w:r>
                  <w:r w:rsidRPr="007465EB">
                    <w:rPr>
                      <w:rFonts w:hint="eastAsia"/>
                    </w:rPr>
                    <w:t>1</w:t>
                  </w:r>
                  <w:r w:rsidRPr="007465EB">
                    <w:rPr>
                      <w:rFonts w:hint="eastAsia"/>
                    </w:rPr>
                    <w:t>根</w:t>
                  </w:r>
                  <w:r w:rsidRPr="007465EB">
                    <w:rPr>
                      <w:rFonts w:hint="eastAsia"/>
                    </w:rPr>
                    <w:t>2</w:t>
                  </w:r>
                  <w:r w:rsidR="00EE1453" w:rsidRPr="007465EB">
                    <w:t>0</w:t>
                  </w:r>
                  <w:r w:rsidRPr="007465EB">
                    <w:t>m</w:t>
                  </w:r>
                  <w:r w:rsidRPr="007465EB">
                    <w:t>排气筒排放</w:t>
                  </w:r>
                  <w:r w:rsidRPr="007465EB">
                    <w:rPr>
                      <w:rFonts w:hint="eastAsia"/>
                    </w:rPr>
                    <w:t>（</w:t>
                  </w:r>
                  <w:r w:rsidRPr="007465EB">
                    <w:rPr>
                      <w:rFonts w:hint="eastAsia"/>
                    </w:rPr>
                    <w:t>DA002</w:t>
                  </w:r>
                  <w:r w:rsidRPr="007465EB">
                    <w:rPr>
                      <w:rFonts w:hint="eastAsia"/>
                    </w:rPr>
                    <w:t>）</w:t>
                  </w:r>
                  <w:r w:rsidR="00743BD2" w:rsidRPr="007465EB">
                    <w:rPr>
                      <w:rFonts w:hint="eastAsia"/>
                    </w:rPr>
                    <w:t>；</w:t>
                  </w:r>
                  <w:r w:rsidR="00743BD2" w:rsidRPr="007465EB">
                    <w:t>食堂油烟废气经净化器处理后屋顶</w:t>
                  </w:r>
                  <w:r w:rsidR="00743BD2" w:rsidRPr="007465EB">
                    <w:rPr>
                      <w:rFonts w:hint="eastAsia"/>
                    </w:rPr>
                    <w:t>排放</w:t>
                  </w:r>
                </w:p>
              </w:tc>
              <w:tc>
                <w:tcPr>
                  <w:tcW w:w="1017" w:type="pct"/>
                  <w:vAlign w:val="center"/>
                </w:tcPr>
                <w:p w:rsidR="00FE39C6" w:rsidRPr="007465EB" w:rsidRDefault="0074410F" w:rsidP="000E0D39">
                  <w:pPr>
                    <w:pStyle w:val="af6"/>
                  </w:pPr>
                  <w:r w:rsidRPr="007465EB">
                    <w:rPr>
                      <w:rFonts w:hint="eastAsia"/>
                    </w:rPr>
                    <w:t>5</w:t>
                  </w:r>
                  <w:r w:rsidRPr="007465EB">
                    <w:rPr>
                      <w:rFonts w:hint="eastAsia"/>
                    </w:rPr>
                    <w:t>层</w:t>
                  </w:r>
                  <w:r w:rsidRPr="007465EB">
                    <w:t>车间</w:t>
                  </w:r>
                  <w:r w:rsidRPr="007465EB">
                    <w:rPr>
                      <w:rFonts w:hint="eastAsia"/>
                    </w:rPr>
                    <w:t>机器人</w:t>
                  </w:r>
                  <w:r w:rsidRPr="007465EB">
                    <w:t>焊接废气通过焊接房顶端</w:t>
                  </w:r>
                  <w:r w:rsidRPr="007465EB">
                    <w:rPr>
                      <w:rFonts w:hint="eastAsia"/>
                    </w:rPr>
                    <w:t>抽风</w:t>
                  </w:r>
                  <w:r w:rsidRPr="007465EB">
                    <w:t>管道收集，经</w:t>
                  </w:r>
                  <w:r w:rsidR="000E0D39" w:rsidRPr="007465EB">
                    <w:rPr>
                      <w:rFonts w:hint="eastAsia"/>
                    </w:rPr>
                    <w:t>1</w:t>
                  </w:r>
                  <w:r w:rsidRPr="007465EB">
                    <w:rPr>
                      <w:rFonts w:hint="eastAsia"/>
                    </w:rPr>
                    <w:t>套</w:t>
                  </w:r>
                  <w:r w:rsidRPr="007465EB">
                    <w:t>袋式除尘</w:t>
                  </w:r>
                  <w:r w:rsidRPr="007465EB">
                    <w:rPr>
                      <w:rFonts w:hint="eastAsia"/>
                    </w:rPr>
                    <w:t>器</w:t>
                  </w:r>
                  <w:r w:rsidRPr="007465EB">
                    <w:t>处理</w:t>
                  </w:r>
                  <w:r w:rsidRPr="007465EB">
                    <w:rPr>
                      <w:rFonts w:hint="eastAsia"/>
                    </w:rPr>
                    <w:t>后由</w:t>
                  </w:r>
                  <w:r w:rsidR="000E0D39" w:rsidRPr="007465EB">
                    <w:t>1</w:t>
                  </w:r>
                  <w:r w:rsidRPr="007465EB">
                    <w:rPr>
                      <w:rFonts w:hint="eastAsia"/>
                    </w:rPr>
                    <w:t>根</w:t>
                  </w:r>
                  <w:r w:rsidRPr="007465EB">
                    <w:rPr>
                      <w:rFonts w:hint="eastAsia"/>
                    </w:rPr>
                    <w:t>2</w:t>
                  </w:r>
                  <w:r w:rsidR="00EE1453" w:rsidRPr="007465EB">
                    <w:t>0</w:t>
                  </w:r>
                  <w:r w:rsidRPr="007465EB">
                    <w:t>m</w:t>
                  </w:r>
                  <w:r w:rsidRPr="007465EB">
                    <w:rPr>
                      <w:rFonts w:hint="eastAsia"/>
                    </w:rPr>
                    <w:t>高</w:t>
                  </w:r>
                  <w:r w:rsidRPr="007465EB">
                    <w:t>排气筒</w:t>
                  </w:r>
                  <w:r w:rsidRPr="007465EB">
                    <w:rPr>
                      <w:rFonts w:hint="eastAsia"/>
                    </w:rPr>
                    <w:t>排放</w:t>
                  </w:r>
                  <w:r w:rsidRPr="007465EB">
                    <w:t>（</w:t>
                  </w:r>
                  <w:r w:rsidRPr="007465EB">
                    <w:rPr>
                      <w:rFonts w:hint="eastAsia"/>
                    </w:rPr>
                    <w:t>DA003</w:t>
                  </w:r>
                  <w:r w:rsidRPr="007465EB">
                    <w:t>）</w:t>
                  </w:r>
                  <w:r w:rsidRPr="007465EB">
                    <w:rPr>
                      <w:rFonts w:hint="eastAsia"/>
                    </w:rPr>
                    <w:t>；</w:t>
                  </w:r>
                  <w:r w:rsidRPr="007465EB">
                    <w:rPr>
                      <w:rFonts w:hint="eastAsia"/>
                    </w:rPr>
                    <w:t>1</w:t>
                  </w:r>
                  <w:r w:rsidRPr="007465EB">
                    <w:rPr>
                      <w:rFonts w:hint="eastAsia"/>
                    </w:rPr>
                    <w:t>层</w:t>
                  </w:r>
                  <w:r w:rsidRPr="007465EB">
                    <w:t>车间</w:t>
                  </w:r>
                  <w:r w:rsidR="00DC43B1" w:rsidRPr="007465EB">
                    <w:t>手工焊接</w:t>
                  </w:r>
                  <w:r w:rsidR="00DC43B1" w:rsidRPr="007465EB">
                    <w:rPr>
                      <w:rFonts w:hint="eastAsia"/>
                    </w:rPr>
                    <w:t>三线</w:t>
                  </w:r>
                  <w:r w:rsidRPr="007465EB">
                    <w:t>焊接废气经集气罩收集后经</w:t>
                  </w:r>
                  <w:r w:rsidRPr="007465EB">
                    <w:rPr>
                      <w:rFonts w:hint="eastAsia"/>
                    </w:rPr>
                    <w:t>1</w:t>
                  </w:r>
                  <w:r w:rsidRPr="007465EB">
                    <w:rPr>
                      <w:rFonts w:hint="eastAsia"/>
                    </w:rPr>
                    <w:t>套</w:t>
                  </w:r>
                  <w:r w:rsidRPr="007465EB">
                    <w:t>袋式除尘器处理后由</w:t>
                  </w:r>
                  <w:r w:rsidRPr="007465EB">
                    <w:rPr>
                      <w:rFonts w:hint="eastAsia"/>
                    </w:rPr>
                    <w:t>1</w:t>
                  </w:r>
                  <w:r w:rsidRPr="007465EB">
                    <w:rPr>
                      <w:rFonts w:hint="eastAsia"/>
                    </w:rPr>
                    <w:t>根</w:t>
                  </w:r>
                  <w:r w:rsidRPr="007465EB">
                    <w:rPr>
                      <w:rFonts w:hint="eastAsia"/>
                    </w:rPr>
                    <w:t>2</w:t>
                  </w:r>
                  <w:r w:rsidR="00EE1453" w:rsidRPr="007465EB">
                    <w:t>0</w:t>
                  </w:r>
                  <w:r w:rsidRPr="007465EB">
                    <w:t>m</w:t>
                  </w:r>
                  <w:r w:rsidRPr="007465EB">
                    <w:t>排气筒排放</w:t>
                  </w:r>
                  <w:r w:rsidRPr="007465EB">
                    <w:rPr>
                      <w:rFonts w:hint="eastAsia"/>
                    </w:rPr>
                    <w:t>（</w:t>
                  </w:r>
                  <w:r w:rsidR="000E0D39" w:rsidRPr="007465EB">
                    <w:t>DA004</w:t>
                  </w:r>
                  <w:r w:rsidRPr="007465EB">
                    <w:rPr>
                      <w:rFonts w:hint="eastAsia"/>
                    </w:rPr>
                    <w:t>）</w:t>
                  </w:r>
                  <w:r w:rsidR="00D00AC4" w:rsidRPr="007465EB">
                    <w:rPr>
                      <w:rFonts w:hint="eastAsia"/>
                    </w:rPr>
                    <w:t>；</w:t>
                  </w:r>
                  <w:r w:rsidR="00D00AC4" w:rsidRPr="007465EB">
                    <w:t>打磨废气经移动式</w:t>
                  </w:r>
                  <w:r w:rsidR="00D00AC4" w:rsidRPr="007465EB">
                    <w:rPr>
                      <w:rFonts w:hint="eastAsia"/>
                    </w:rPr>
                    <w:t>过滤</w:t>
                  </w:r>
                  <w:r w:rsidR="00D00AC4" w:rsidRPr="007465EB">
                    <w:t>除尘器处理后车间内无组织排放</w:t>
                  </w:r>
                </w:p>
              </w:tc>
              <w:tc>
                <w:tcPr>
                  <w:tcW w:w="1444" w:type="pct"/>
                  <w:vAlign w:val="center"/>
                </w:tcPr>
                <w:p w:rsidR="00FE39C6" w:rsidRPr="007465EB" w:rsidRDefault="00547ED5" w:rsidP="000E0D39">
                  <w:pPr>
                    <w:pStyle w:val="af6"/>
                  </w:pPr>
                  <w:r w:rsidRPr="007465EB">
                    <w:rPr>
                      <w:rFonts w:hint="eastAsia"/>
                    </w:rPr>
                    <w:t>5</w:t>
                  </w:r>
                  <w:r w:rsidRPr="007465EB">
                    <w:rPr>
                      <w:rFonts w:hint="eastAsia"/>
                    </w:rPr>
                    <w:t>层</w:t>
                  </w:r>
                  <w:r w:rsidRPr="007465EB">
                    <w:t>车间手工焊接</w:t>
                  </w:r>
                  <w:r w:rsidRPr="007465EB">
                    <w:rPr>
                      <w:rFonts w:hint="eastAsia"/>
                    </w:rPr>
                    <w:t>一线</w:t>
                  </w:r>
                  <w:r w:rsidRPr="007465EB">
                    <w:t>焊接废气</w:t>
                  </w:r>
                  <w:r w:rsidRPr="007465EB">
                    <w:rPr>
                      <w:rFonts w:hint="eastAsia"/>
                    </w:rPr>
                    <w:t>通过集气罩</w:t>
                  </w:r>
                  <w:r w:rsidRPr="007465EB">
                    <w:t>收集后</w:t>
                  </w:r>
                  <w:r w:rsidRPr="007465EB">
                    <w:rPr>
                      <w:rFonts w:hint="eastAsia"/>
                    </w:rPr>
                    <w:t>经过滤棉</w:t>
                  </w:r>
                  <w:r w:rsidRPr="007465EB">
                    <w:t>干式</w:t>
                  </w:r>
                  <w:r w:rsidRPr="007465EB">
                    <w:rPr>
                      <w:rFonts w:hint="eastAsia"/>
                    </w:rPr>
                    <w:t>过滤</w:t>
                  </w:r>
                  <w:r w:rsidRPr="007465EB">
                    <w:t>后由</w:t>
                  </w:r>
                  <w:r w:rsidRPr="007465EB">
                    <w:rPr>
                      <w:rFonts w:hint="eastAsia"/>
                    </w:rPr>
                    <w:t>1</w:t>
                  </w:r>
                  <w:r w:rsidRPr="007465EB">
                    <w:rPr>
                      <w:rFonts w:hint="eastAsia"/>
                    </w:rPr>
                    <w:t>根</w:t>
                  </w:r>
                  <w:r w:rsidRPr="007465EB">
                    <w:rPr>
                      <w:rFonts w:hint="eastAsia"/>
                    </w:rPr>
                    <w:t>2</w:t>
                  </w:r>
                  <w:r w:rsidR="00EE1453" w:rsidRPr="007465EB">
                    <w:t>0</w:t>
                  </w:r>
                  <w:r w:rsidRPr="007465EB">
                    <w:t>m</w:t>
                  </w:r>
                  <w:r w:rsidRPr="007465EB">
                    <w:t>排气筒排放</w:t>
                  </w:r>
                  <w:r w:rsidRPr="007465EB">
                    <w:rPr>
                      <w:rFonts w:hint="eastAsia"/>
                    </w:rPr>
                    <w:t>（</w:t>
                  </w:r>
                  <w:r w:rsidRPr="007465EB">
                    <w:rPr>
                      <w:rFonts w:hint="eastAsia"/>
                    </w:rPr>
                    <w:t>DA001</w:t>
                  </w:r>
                  <w:r w:rsidRPr="007465EB">
                    <w:rPr>
                      <w:rFonts w:hint="eastAsia"/>
                    </w:rPr>
                    <w:t>）</w:t>
                  </w:r>
                  <w:r w:rsidRPr="007465EB">
                    <w:t>；手工焊接</w:t>
                  </w:r>
                  <w:r w:rsidRPr="007465EB">
                    <w:rPr>
                      <w:rFonts w:hint="eastAsia"/>
                    </w:rPr>
                    <w:t>二线</w:t>
                  </w:r>
                  <w:r w:rsidRPr="007465EB">
                    <w:t>焊接废气</w:t>
                  </w:r>
                  <w:r w:rsidRPr="007465EB">
                    <w:rPr>
                      <w:rFonts w:hint="eastAsia"/>
                    </w:rPr>
                    <w:t>通过集气罩</w:t>
                  </w:r>
                  <w:r w:rsidRPr="007465EB">
                    <w:t>收集后</w:t>
                  </w:r>
                  <w:r w:rsidRPr="007465EB">
                    <w:rPr>
                      <w:rFonts w:hint="eastAsia"/>
                    </w:rPr>
                    <w:t>经过滤棉</w:t>
                  </w:r>
                  <w:r w:rsidRPr="007465EB">
                    <w:t>干式</w:t>
                  </w:r>
                  <w:r w:rsidRPr="007465EB">
                    <w:rPr>
                      <w:rFonts w:hint="eastAsia"/>
                    </w:rPr>
                    <w:t>过滤</w:t>
                  </w:r>
                  <w:r w:rsidRPr="007465EB">
                    <w:t>后由</w:t>
                  </w:r>
                  <w:r w:rsidRPr="007465EB">
                    <w:rPr>
                      <w:rFonts w:hint="eastAsia"/>
                    </w:rPr>
                    <w:t>1</w:t>
                  </w:r>
                  <w:r w:rsidRPr="007465EB">
                    <w:rPr>
                      <w:rFonts w:hint="eastAsia"/>
                    </w:rPr>
                    <w:t>根</w:t>
                  </w:r>
                  <w:r w:rsidRPr="007465EB">
                    <w:rPr>
                      <w:rFonts w:hint="eastAsia"/>
                    </w:rPr>
                    <w:t>2</w:t>
                  </w:r>
                  <w:r w:rsidR="00EE1453" w:rsidRPr="007465EB">
                    <w:t>0</w:t>
                  </w:r>
                  <w:r w:rsidRPr="007465EB">
                    <w:t>m</w:t>
                  </w:r>
                  <w:r w:rsidRPr="007465EB">
                    <w:t>排气筒排放</w:t>
                  </w:r>
                  <w:r w:rsidRPr="007465EB">
                    <w:rPr>
                      <w:rFonts w:hint="eastAsia"/>
                    </w:rPr>
                    <w:t>（</w:t>
                  </w:r>
                  <w:r w:rsidRPr="007465EB">
                    <w:rPr>
                      <w:rFonts w:hint="eastAsia"/>
                    </w:rPr>
                    <w:t>DA002</w:t>
                  </w:r>
                  <w:r w:rsidRPr="007465EB">
                    <w:rPr>
                      <w:rFonts w:hint="eastAsia"/>
                    </w:rPr>
                    <w:t>）；机器人</w:t>
                  </w:r>
                  <w:r w:rsidRPr="007465EB">
                    <w:t>焊接废气通过焊接房顶端</w:t>
                  </w:r>
                  <w:r w:rsidRPr="007465EB">
                    <w:rPr>
                      <w:rFonts w:hint="eastAsia"/>
                    </w:rPr>
                    <w:t>抽风</w:t>
                  </w:r>
                  <w:r w:rsidRPr="007465EB">
                    <w:t>管道收集，经</w:t>
                  </w:r>
                  <w:r w:rsidR="000E0D39" w:rsidRPr="007465EB">
                    <w:t>1</w:t>
                  </w:r>
                  <w:r w:rsidRPr="007465EB">
                    <w:rPr>
                      <w:rFonts w:hint="eastAsia"/>
                    </w:rPr>
                    <w:t>套</w:t>
                  </w:r>
                  <w:r w:rsidRPr="007465EB">
                    <w:t>袋式除尘</w:t>
                  </w:r>
                  <w:r w:rsidRPr="007465EB">
                    <w:rPr>
                      <w:rFonts w:hint="eastAsia"/>
                    </w:rPr>
                    <w:t>器</w:t>
                  </w:r>
                  <w:r w:rsidRPr="007465EB">
                    <w:t>处理</w:t>
                  </w:r>
                  <w:r w:rsidRPr="007465EB">
                    <w:rPr>
                      <w:rFonts w:hint="eastAsia"/>
                    </w:rPr>
                    <w:t>后由</w:t>
                  </w:r>
                  <w:r w:rsidR="000E0D39" w:rsidRPr="007465EB">
                    <w:t>1</w:t>
                  </w:r>
                  <w:r w:rsidRPr="007465EB">
                    <w:rPr>
                      <w:rFonts w:hint="eastAsia"/>
                    </w:rPr>
                    <w:t>根</w:t>
                  </w:r>
                  <w:r w:rsidRPr="007465EB">
                    <w:rPr>
                      <w:rFonts w:hint="eastAsia"/>
                    </w:rPr>
                    <w:t>2</w:t>
                  </w:r>
                  <w:r w:rsidR="00EE1453" w:rsidRPr="007465EB">
                    <w:t>0</w:t>
                  </w:r>
                  <w:r w:rsidRPr="007465EB">
                    <w:t>m</w:t>
                  </w:r>
                  <w:r w:rsidRPr="007465EB">
                    <w:rPr>
                      <w:rFonts w:hint="eastAsia"/>
                    </w:rPr>
                    <w:t>高</w:t>
                  </w:r>
                  <w:r w:rsidRPr="007465EB">
                    <w:t>排气筒</w:t>
                  </w:r>
                  <w:r w:rsidRPr="007465EB">
                    <w:rPr>
                      <w:rFonts w:hint="eastAsia"/>
                    </w:rPr>
                    <w:t>排放</w:t>
                  </w:r>
                  <w:r w:rsidRPr="007465EB">
                    <w:t>（</w:t>
                  </w:r>
                  <w:r w:rsidRPr="007465EB">
                    <w:rPr>
                      <w:rFonts w:hint="eastAsia"/>
                    </w:rPr>
                    <w:t>DA003</w:t>
                  </w:r>
                  <w:r w:rsidRPr="007465EB">
                    <w:t>）</w:t>
                  </w:r>
                  <w:r w:rsidRPr="007465EB">
                    <w:rPr>
                      <w:rFonts w:hint="eastAsia"/>
                    </w:rPr>
                    <w:t>；</w:t>
                  </w:r>
                  <w:r w:rsidRPr="007465EB">
                    <w:rPr>
                      <w:rFonts w:hint="eastAsia"/>
                    </w:rPr>
                    <w:t>1</w:t>
                  </w:r>
                  <w:r w:rsidRPr="007465EB">
                    <w:rPr>
                      <w:rFonts w:hint="eastAsia"/>
                    </w:rPr>
                    <w:t>层</w:t>
                  </w:r>
                  <w:r w:rsidRPr="007465EB">
                    <w:t>车间</w:t>
                  </w:r>
                  <w:r w:rsidR="00855546" w:rsidRPr="007465EB">
                    <w:t>手工焊接</w:t>
                  </w:r>
                  <w:r w:rsidR="00855546" w:rsidRPr="007465EB">
                    <w:rPr>
                      <w:rFonts w:hint="eastAsia"/>
                    </w:rPr>
                    <w:t>三线</w:t>
                  </w:r>
                  <w:r w:rsidRPr="007465EB">
                    <w:t>焊接废气经集气罩收集后经</w:t>
                  </w:r>
                  <w:r w:rsidRPr="007465EB">
                    <w:rPr>
                      <w:rFonts w:hint="eastAsia"/>
                    </w:rPr>
                    <w:t>1</w:t>
                  </w:r>
                  <w:r w:rsidRPr="007465EB">
                    <w:rPr>
                      <w:rFonts w:hint="eastAsia"/>
                    </w:rPr>
                    <w:t>套</w:t>
                  </w:r>
                  <w:r w:rsidRPr="007465EB">
                    <w:t>袋式除尘器处理后由</w:t>
                  </w:r>
                  <w:r w:rsidRPr="007465EB">
                    <w:rPr>
                      <w:rFonts w:hint="eastAsia"/>
                    </w:rPr>
                    <w:t>1</w:t>
                  </w:r>
                  <w:r w:rsidRPr="007465EB">
                    <w:rPr>
                      <w:rFonts w:hint="eastAsia"/>
                    </w:rPr>
                    <w:t>根</w:t>
                  </w:r>
                  <w:r w:rsidRPr="007465EB">
                    <w:rPr>
                      <w:rFonts w:hint="eastAsia"/>
                    </w:rPr>
                    <w:t>2</w:t>
                  </w:r>
                  <w:r w:rsidR="00EE1453" w:rsidRPr="007465EB">
                    <w:t>0</w:t>
                  </w:r>
                  <w:r w:rsidRPr="007465EB">
                    <w:t>m</w:t>
                  </w:r>
                  <w:r w:rsidRPr="007465EB">
                    <w:t>排气筒排放</w:t>
                  </w:r>
                  <w:r w:rsidRPr="007465EB">
                    <w:rPr>
                      <w:rFonts w:hint="eastAsia"/>
                    </w:rPr>
                    <w:t>（</w:t>
                  </w:r>
                  <w:r w:rsidRPr="007465EB">
                    <w:rPr>
                      <w:rFonts w:hint="eastAsia"/>
                    </w:rPr>
                    <w:t>DA00</w:t>
                  </w:r>
                  <w:r w:rsidR="000E0D39" w:rsidRPr="007465EB">
                    <w:t>4</w:t>
                  </w:r>
                  <w:r w:rsidRPr="007465EB">
                    <w:rPr>
                      <w:rFonts w:hint="eastAsia"/>
                    </w:rPr>
                    <w:t>）</w:t>
                  </w:r>
                  <w:r w:rsidR="00D00AC4" w:rsidRPr="007465EB">
                    <w:rPr>
                      <w:rFonts w:hint="eastAsia"/>
                    </w:rPr>
                    <w:t>；</w:t>
                  </w:r>
                  <w:r w:rsidR="00D00AC4" w:rsidRPr="007465EB">
                    <w:t>打磨废气经移动式</w:t>
                  </w:r>
                  <w:r w:rsidR="00D00AC4" w:rsidRPr="007465EB">
                    <w:rPr>
                      <w:rFonts w:hint="eastAsia"/>
                    </w:rPr>
                    <w:t>过滤</w:t>
                  </w:r>
                  <w:r w:rsidR="00D00AC4" w:rsidRPr="007465EB">
                    <w:t>除尘器处理后车间内无组织排放</w:t>
                  </w:r>
                  <w:r w:rsidR="00743BD2" w:rsidRPr="007465EB">
                    <w:rPr>
                      <w:rFonts w:hint="eastAsia"/>
                    </w:rPr>
                    <w:t>；</w:t>
                  </w:r>
                  <w:r w:rsidR="00743BD2" w:rsidRPr="007465EB">
                    <w:t>食堂油烟废气经净化器处理后屋顶</w:t>
                  </w:r>
                  <w:r w:rsidR="00743BD2" w:rsidRPr="007465EB">
                    <w:rPr>
                      <w:rFonts w:hint="eastAsia"/>
                    </w:rPr>
                    <w:t>排放</w:t>
                  </w:r>
                </w:p>
              </w:tc>
              <w:tc>
                <w:tcPr>
                  <w:tcW w:w="298" w:type="pct"/>
                  <w:vAlign w:val="center"/>
                </w:tcPr>
                <w:p w:rsidR="00FE39C6" w:rsidRPr="007465EB" w:rsidRDefault="00547ED5" w:rsidP="00FE39C6">
                  <w:pPr>
                    <w:pStyle w:val="af6"/>
                    <w:jc w:val="center"/>
                  </w:pPr>
                  <w:r w:rsidRPr="007465EB">
                    <w:rPr>
                      <w:rFonts w:hint="eastAsia"/>
                    </w:rPr>
                    <w:t>依托</w:t>
                  </w:r>
                  <w:r w:rsidRPr="007465EB">
                    <w:rPr>
                      <w:rFonts w:hint="eastAsia"/>
                    </w:rPr>
                    <w:t>+</w:t>
                  </w:r>
                  <w:r w:rsidR="00FE39C6" w:rsidRPr="007465EB">
                    <w:rPr>
                      <w:rFonts w:hint="eastAsia"/>
                    </w:rPr>
                    <w:t>新建</w:t>
                  </w:r>
                </w:p>
              </w:tc>
            </w:tr>
            <w:tr w:rsidR="007465EB" w:rsidRPr="007465EB" w:rsidTr="00547ED5">
              <w:trPr>
                <w:trHeight w:val="398"/>
                <w:jc w:val="center"/>
              </w:trPr>
              <w:tc>
                <w:tcPr>
                  <w:tcW w:w="323" w:type="pct"/>
                  <w:vMerge/>
                  <w:vAlign w:val="center"/>
                </w:tcPr>
                <w:p w:rsidR="00FE39C6" w:rsidRPr="007465EB" w:rsidRDefault="00FE39C6" w:rsidP="00FE39C6">
                  <w:pPr>
                    <w:pStyle w:val="af6"/>
                    <w:jc w:val="center"/>
                  </w:pPr>
                </w:p>
              </w:tc>
              <w:tc>
                <w:tcPr>
                  <w:tcW w:w="467" w:type="pct"/>
                  <w:vMerge w:val="restart"/>
                  <w:vAlign w:val="center"/>
                </w:tcPr>
                <w:p w:rsidR="00FE39C6" w:rsidRPr="007465EB" w:rsidRDefault="00FE39C6" w:rsidP="00FE39C6">
                  <w:pPr>
                    <w:pStyle w:val="af6"/>
                    <w:jc w:val="center"/>
                  </w:pPr>
                  <w:r w:rsidRPr="007465EB">
                    <w:t>固体废物</w:t>
                  </w:r>
                </w:p>
              </w:tc>
              <w:tc>
                <w:tcPr>
                  <w:tcW w:w="274" w:type="pct"/>
                  <w:vAlign w:val="center"/>
                </w:tcPr>
                <w:p w:rsidR="00FE39C6" w:rsidRPr="007465EB" w:rsidRDefault="00FE39C6" w:rsidP="00FE39C6">
                  <w:pPr>
                    <w:pStyle w:val="af6"/>
                    <w:jc w:val="center"/>
                  </w:pPr>
                  <w:r w:rsidRPr="007465EB">
                    <w:t>一般固体废物暂存区</w:t>
                  </w:r>
                </w:p>
              </w:tc>
              <w:tc>
                <w:tcPr>
                  <w:tcW w:w="1177" w:type="pct"/>
                  <w:vAlign w:val="center"/>
                </w:tcPr>
                <w:p w:rsidR="00FE39C6" w:rsidRPr="007465EB" w:rsidRDefault="00547ED5" w:rsidP="00571077">
                  <w:pPr>
                    <w:pStyle w:val="af6"/>
                  </w:pPr>
                  <w:r w:rsidRPr="007465EB">
                    <w:t>位于</w:t>
                  </w:r>
                  <w:r w:rsidRPr="007465EB">
                    <w:rPr>
                      <w:rFonts w:hint="eastAsia"/>
                    </w:rPr>
                    <w:t>厂房</w:t>
                  </w:r>
                  <w:r w:rsidRPr="007465EB">
                    <w:t>外北</w:t>
                  </w:r>
                  <w:r w:rsidR="00FE39C6" w:rsidRPr="007465EB">
                    <w:t>侧，面积</w:t>
                  </w:r>
                  <w:r w:rsidR="00FE39C6" w:rsidRPr="007465EB">
                    <w:rPr>
                      <w:rFonts w:hint="eastAsia"/>
                    </w:rPr>
                    <w:t>约</w:t>
                  </w:r>
                  <w:r w:rsidRPr="007465EB">
                    <w:t>20</w:t>
                  </w:r>
                  <w:r w:rsidR="00FE39C6" w:rsidRPr="007465EB">
                    <w:t>0m</w:t>
                  </w:r>
                  <w:r w:rsidR="00FE39C6" w:rsidRPr="007465EB">
                    <w:rPr>
                      <w:vertAlign w:val="superscript"/>
                    </w:rPr>
                    <w:t>2</w:t>
                  </w:r>
                  <w:r w:rsidR="00FE39C6" w:rsidRPr="007465EB">
                    <w:t>。</w:t>
                  </w:r>
                  <w:r w:rsidR="00FE39C6" w:rsidRPr="007465EB">
                    <w:rPr>
                      <w:rFonts w:hint="eastAsia"/>
                    </w:rPr>
                    <w:t>用于</w:t>
                  </w:r>
                  <w:r w:rsidR="00571077" w:rsidRPr="007465EB">
                    <w:rPr>
                      <w:rFonts w:hint="eastAsia"/>
                    </w:rPr>
                    <w:t>暂存</w:t>
                  </w:r>
                  <w:r w:rsidR="00FE39C6" w:rsidRPr="007465EB">
                    <w:t>废包装材料</w:t>
                  </w:r>
                  <w:r w:rsidRPr="007465EB">
                    <w:rPr>
                      <w:rFonts w:hint="eastAsia"/>
                    </w:rPr>
                    <w:t>、</w:t>
                  </w:r>
                  <w:r w:rsidRPr="007465EB">
                    <w:t>边角料</w:t>
                  </w:r>
                  <w:r w:rsidR="00FE39C6" w:rsidRPr="007465EB">
                    <w:t>等一般</w:t>
                  </w:r>
                  <w:r w:rsidR="00FE39C6" w:rsidRPr="007465EB">
                    <w:rPr>
                      <w:rFonts w:hint="eastAsia"/>
                    </w:rPr>
                    <w:t>工业</w:t>
                  </w:r>
                  <w:r w:rsidR="00FE39C6" w:rsidRPr="007465EB">
                    <w:t>固废。</w:t>
                  </w:r>
                </w:p>
              </w:tc>
              <w:tc>
                <w:tcPr>
                  <w:tcW w:w="1017" w:type="pct"/>
                  <w:vAlign w:val="center"/>
                </w:tcPr>
                <w:p w:rsidR="00FE39C6" w:rsidRPr="007465EB" w:rsidRDefault="00547ED5" w:rsidP="00547ED5">
                  <w:pPr>
                    <w:pStyle w:val="af6"/>
                  </w:pPr>
                  <w:r w:rsidRPr="007465EB">
                    <w:t>/</w:t>
                  </w:r>
                </w:p>
              </w:tc>
              <w:tc>
                <w:tcPr>
                  <w:tcW w:w="1444" w:type="pct"/>
                  <w:vAlign w:val="center"/>
                </w:tcPr>
                <w:p w:rsidR="00FE39C6" w:rsidRPr="007465EB" w:rsidRDefault="00547ED5" w:rsidP="00547ED5">
                  <w:pPr>
                    <w:pStyle w:val="af6"/>
                  </w:pPr>
                  <w:r w:rsidRPr="007465EB">
                    <w:t>位于</w:t>
                  </w:r>
                  <w:r w:rsidRPr="007465EB">
                    <w:rPr>
                      <w:rFonts w:hint="eastAsia"/>
                    </w:rPr>
                    <w:t>厂房</w:t>
                  </w:r>
                  <w:r w:rsidRPr="007465EB">
                    <w:t>外北侧，面积</w:t>
                  </w:r>
                  <w:r w:rsidRPr="007465EB">
                    <w:rPr>
                      <w:rFonts w:hint="eastAsia"/>
                    </w:rPr>
                    <w:t>约</w:t>
                  </w:r>
                  <w:r w:rsidRPr="007465EB">
                    <w:t>200m</w:t>
                  </w:r>
                  <w:r w:rsidRPr="007465EB">
                    <w:rPr>
                      <w:vertAlign w:val="superscript"/>
                    </w:rPr>
                    <w:t>2</w:t>
                  </w:r>
                  <w:r w:rsidRPr="007465EB">
                    <w:t>。</w:t>
                  </w:r>
                  <w:r w:rsidRPr="007465EB">
                    <w:rPr>
                      <w:rFonts w:hint="eastAsia"/>
                    </w:rPr>
                    <w:t>用于</w:t>
                  </w:r>
                  <w:r w:rsidRPr="007465EB">
                    <w:t>堆放废包装材料</w:t>
                  </w:r>
                  <w:r w:rsidRPr="007465EB">
                    <w:rPr>
                      <w:rFonts w:hint="eastAsia"/>
                    </w:rPr>
                    <w:t>、</w:t>
                  </w:r>
                  <w:r w:rsidRPr="007465EB">
                    <w:t>边角料等一般</w:t>
                  </w:r>
                  <w:r w:rsidRPr="007465EB">
                    <w:rPr>
                      <w:rFonts w:hint="eastAsia"/>
                    </w:rPr>
                    <w:t>工业</w:t>
                  </w:r>
                  <w:r w:rsidRPr="007465EB">
                    <w:t>固废。</w:t>
                  </w:r>
                </w:p>
              </w:tc>
              <w:tc>
                <w:tcPr>
                  <w:tcW w:w="298" w:type="pct"/>
                  <w:vAlign w:val="center"/>
                </w:tcPr>
                <w:p w:rsidR="00FE39C6" w:rsidRPr="007465EB" w:rsidRDefault="00547ED5" w:rsidP="00FE39C6">
                  <w:pPr>
                    <w:pStyle w:val="af6"/>
                    <w:jc w:val="center"/>
                  </w:pPr>
                  <w:r w:rsidRPr="007465EB">
                    <w:rPr>
                      <w:rFonts w:hint="eastAsia"/>
                    </w:rPr>
                    <w:t>依托</w:t>
                  </w:r>
                </w:p>
              </w:tc>
            </w:tr>
            <w:tr w:rsidR="007465EB" w:rsidRPr="007465EB" w:rsidTr="00547ED5">
              <w:trPr>
                <w:trHeight w:val="398"/>
                <w:jc w:val="center"/>
              </w:trPr>
              <w:tc>
                <w:tcPr>
                  <w:tcW w:w="323" w:type="pct"/>
                  <w:vMerge/>
                  <w:vAlign w:val="center"/>
                </w:tcPr>
                <w:p w:rsidR="00FE39C6" w:rsidRPr="007465EB" w:rsidRDefault="00FE39C6" w:rsidP="00FE39C6">
                  <w:pPr>
                    <w:pStyle w:val="af6"/>
                    <w:jc w:val="center"/>
                  </w:pPr>
                </w:p>
              </w:tc>
              <w:tc>
                <w:tcPr>
                  <w:tcW w:w="467" w:type="pct"/>
                  <w:vMerge/>
                  <w:vAlign w:val="center"/>
                </w:tcPr>
                <w:p w:rsidR="00FE39C6" w:rsidRPr="007465EB" w:rsidRDefault="00FE39C6" w:rsidP="00FE39C6">
                  <w:pPr>
                    <w:pStyle w:val="af6"/>
                    <w:jc w:val="center"/>
                  </w:pPr>
                </w:p>
              </w:tc>
              <w:tc>
                <w:tcPr>
                  <w:tcW w:w="274" w:type="pct"/>
                  <w:vAlign w:val="center"/>
                </w:tcPr>
                <w:p w:rsidR="00FE39C6" w:rsidRPr="007465EB" w:rsidRDefault="00FE39C6" w:rsidP="00FE39C6">
                  <w:pPr>
                    <w:pStyle w:val="af6"/>
                    <w:jc w:val="center"/>
                  </w:pPr>
                  <w:r w:rsidRPr="007465EB">
                    <w:rPr>
                      <w:rFonts w:hint="eastAsia"/>
                    </w:rPr>
                    <w:t>危险</w:t>
                  </w:r>
                  <w:r w:rsidRPr="007465EB">
                    <w:t>废物</w:t>
                  </w:r>
                  <w:r w:rsidRPr="007465EB">
                    <w:rPr>
                      <w:rFonts w:hint="eastAsia"/>
                    </w:rPr>
                    <w:t>贮存点</w:t>
                  </w:r>
                </w:p>
              </w:tc>
              <w:tc>
                <w:tcPr>
                  <w:tcW w:w="1177" w:type="pct"/>
                  <w:vAlign w:val="center"/>
                </w:tcPr>
                <w:p w:rsidR="00FE39C6" w:rsidRPr="007465EB" w:rsidRDefault="00CF1D85" w:rsidP="00571077">
                  <w:pPr>
                    <w:pStyle w:val="af6"/>
                  </w:pPr>
                  <w:bookmarkStart w:id="17" w:name="OLE_LINK13"/>
                  <w:bookmarkStart w:id="18" w:name="OLE_LINK18"/>
                  <w:r w:rsidRPr="007465EB">
                    <w:rPr>
                      <w:rFonts w:hint="eastAsia"/>
                    </w:rPr>
                    <w:t>位于厂房</w:t>
                  </w:r>
                  <w:r w:rsidRPr="007465EB">
                    <w:rPr>
                      <w:rFonts w:hint="eastAsia"/>
                    </w:rPr>
                    <w:t>4</w:t>
                  </w:r>
                  <w:r w:rsidRPr="007465EB">
                    <w:rPr>
                      <w:rFonts w:hint="eastAsia"/>
                    </w:rPr>
                    <w:t>楼，</w:t>
                  </w:r>
                  <w:r w:rsidR="00571077" w:rsidRPr="007465EB">
                    <w:t>面积</w:t>
                  </w:r>
                  <w:r w:rsidR="00571077" w:rsidRPr="007465EB">
                    <w:rPr>
                      <w:rFonts w:hint="eastAsia"/>
                    </w:rPr>
                    <w:t>约</w:t>
                  </w:r>
                  <w:r w:rsidR="00571077" w:rsidRPr="007465EB">
                    <w:t>20m</w:t>
                  </w:r>
                  <w:r w:rsidR="00571077" w:rsidRPr="007465EB">
                    <w:rPr>
                      <w:vertAlign w:val="superscript"/>
                    </w:rPr>
                    <w:t>2</w:t>
                  </w:r>
                  <w:r w:rsidR="00571077" w:rsidRPr="007465EB">
                    <w:t>。</w:t>
                  </w:r>
                  <w:r w:rsidR="00571077" w:rsidRPr="007465EB">
                    <w:rPr>
                      <w:rFonts w:hint="eastAsia"/>
                    </w:rPr>
                    <w:t>用于暂存废矿物</w:t>
                  </w:r>
                  <w:r w:rsidR="00571077" w:rsidRPr="007465EB">
                    <w:t>、废油桶</w:t>
                  </w:r>
                  <w:r w:rsidR="00571077" w:rsidRPr="007465EB">
                    <w:rPr>
                      <w:rFonts w:hint="eastAsia"/>
                    </w:rPr>
                    <w:t>、</w:t>
                  </w:r>
                  <w:r w:rsidR="00571077" w:rsidRPr="007465EB">
                    <w:t>含油棉纱手套等危险废物。</w:t>
                  </w:r>
                  <w:bookmarkEnd w:id="17"/>
                  <w:bookmarkEnd w:id="18"/>
                </w:p>
              </w:tc>
              <w:tc>
                <w:tcPr>
                  <w:tcW w:w="1017" w:type="pct"/>
                  <w:vAlign w:val="center"/>
                </w:tcPr>
                <w:p w:rsidR="00FE39C6" w:rsidRPr="007465EB" w:rsidRDefault="008436A6" w:rsidP="00547ED5">
                  <w:pPr>
                    <w:pStyle w:val="af6"/>
                  </w:pPr>
                  <w:r w:rsidRPr="007465EB">
                    <w:rPr>
                      <w:rFonts w:hint="eastAsia"/>
                    </w:rPr>
                    <w:t>更新危险废物</w:t>
                  </w:r>
                  <w:r w:rsidRPr="007465EB">
                    <w:t>标识</w:t>
                  </w:r>
                  <w:r w:rsidRPr="007465EB">
                    <w:rPr>
                      <w:rFonts w:hint="eastAsia"/>
                    </w:rPr>
                    <w:t>。</w:t>
                  </w:r>
                </w:p>
              </w:tc>
              <w:tc>
                <w:tcPr>
                  <w:tcW w:w="1444" w:type="pct"/>
                  <w:vAlign w:val="center"/>
                </w:tcPr>
                <w:p w:rsidR="00FE39C6" w:rsidRPr="007465EB" w:rsidRDefault="00D14926" w:rsidP="00547ED5">
                  <w:pPr>
                    <w:pStyle w:val="af6"/>
                  </w:pPr>
                  <w:r w:rsidRPr="007465EB">
                    <w:rPr>
                      <w:rFonts w:hint="eastAsia"/>
                    </w:rPr>
                    <w:t>位于厂房</w:t>
                  </w:r>
                  <w:r w:rsidRPr="007465EB">
                    <w:rPr>
                      <w:rFonts w:hint="eastAsia"/>
                    </w:rPr>
                    <w:t>4</w:t>
                  </w:r>
                  <w:r w:rsidRPr="007465EB">
                    <w:rPr>
                      <w:rFonts w:hint="eastAsia"/>
                    </w:rPr>
                    <w:t>楼，</w:t>
                  </w:r>
                  <w:r w:rsidRPr="007465EB">
                    <w:t>面积</w:t>
                  </w:r>
                  <w:r w:rsidRPr="007465EB">
                    <w:rPr>
                      <w:rFonts w:hint="eastAsia"/>
                    </w:rPr>
                    <w:t>约</w:t>
                  </w:r>
                  <w:r w:rsidRPr="007465EB">
                    <w:t>20m</w:t>
                  </w:r>
                  <w:r w:rsidRPr="007465EB">
                    <w:rPr>
                      <w:vertAlign w:val="superscript"/>
                    </w:rPr>
                    <w:t>2</w:t>
                  </w:r>
                  <w:r w:rsidRPr="007465EB">
                    <w:t>。</w:t>
                  </w:r>
                  <w:r w:rsidRPr="007465EB">
                    <w:rPr>
                      <w:rFonts w:hint="eastAsia"/>
                    </w:rPr>
                    <w:t>用于暂存废矿物</w:t>
                  </w:r>
                  <w:r w:rsidRPr="007465EB">
                    <w:t>、废油桶</w:t>
                  </w:r>
                  <w:r w:rsidRPr="007465EB">
                    <w:rPr>
                      <w:rFonts w:hint="eastAsia"/>
                    </w:rPr>
                    <w:t>、</w:t>
                  </w:r>
                  <w:r w:rsidRPr="007465EB">
                    <w:t>含油棉纱手套等危险废物。</w:t>
                  </w:r>
                </w:p>
              </w:tc>
              <w:tc>
                <w:tcPr>
                  <w:tcW w:w="298" w:type="pct"/>
                  <w:vAlign w:val="center"/>
                </w:tcPr>
                <w:p w:rsidR="00FE39C6" w:rsidRPr="007465EB" w:rsidRDefault="00547ED5" w:rsidP="00FE39C6">
                  <w:pPr>
                    <w:pStyle w:val="af6"/>
                    <w:jc w:val="center"/>
                  </w:pPr>
                  <w:r w:rsidRPr="007465EB">
                    <w:rPr>
                      <w:rFonts w:hint="eastAsia"/>
                    </w:rPr>
                    <w:t>依托</w:t>
                  </w:r>
                </w:p>
              </w:tc>
            </w:tr>
            <w:tr w:rsidR="007465EB" w:rsidRPr="007465EB" w:rsidTr="00461C41">
              <w:trPr>
                <w:trHeight w:val="398"/>
                <w:jc w:val="center"/>
              </w:trPr>
              <w:tc>
                <w:tcPr>
                  <w:tcW w:w="323" w:type="pct"/>
                  <w:vMerge/>
                  <w:vAlign w:val="center"/>
                </w:tcPr>
                <w:p w:rsidR="00FE39C6" w:rsidRPr="007465EB" w:rsidRDefault="00FE39C6" w:rsidP="00FE39C6">
                  <w:pPr>
                    <w:pStyle w:val="af6"/>
                  </w:pPr>
                </w:p>
              </w:tc>
              <w:tc>
                <w:tcPr>
                  <w:tcW w:w="467" w:type="pct"/>
                  <w:vMerge/>
                  <w:vAlign w:val="center"/>
                </w:tcPr>
                <w:p w:rsidR="00FE39C6" w:rsidRPr="007465EB" w:rsidRDefault="00FE39C6" w:rsidP="00FE39C6">
                  <w:pPr>
                    <w:pStyle w:val="af6"/>
                  </w:pPr>
                </w:p>
              </w:tc>
              <w:tc>
                <w:tcPr>
                  <w:tcW w:w="1451" w:type="pct"/>
                  <w:gridSpan w:val="2"/>
                  <w:vAlign w:val="center"/>
                </w:tcPr>
                <w:p w:rsidR="00FE39C6" w:rsidRPr="007465EB" w:rsidRDefault="00FE39C6" w:rsidP="00FE39C6">
                  <w:pPr>
                    <w:pStyle w:val="af6"/>
                  </w:pPr>
                  <w:r w:rsidRPr="007465EB">
                    <w:rPr>
                      <w:kern w:val="0"/>
                    </w:rPr>
                    <w:t>生活垃圾由环卫部门统一清运。</w:t>
                  </w:r>
                </w:p>
              </w:tc>
              <w:tc>
                <w:tcPr>
                  <w:tcW w:w="1017" w:type="pct"/>
                  <w:vAlign w:val="center"/>
                </w:tcPr>
                <w:p w:rsidR="00FE39C6" w:rsidRPr="007465EB" w:rsidRDefault="00046EEE" w:rsidP="00046EEE">
                  <w:pPr>
                    <w:pStyle w:val="af6"/>
                    <w:jc w:val="left"/>
                  </w:pPr>
                  <w:r w:rsidRPr="007465EB">
                    <w:rPr>
                      <w:rFonts w:hint="eastAsia"/>
                    </w:rPr>
                    <w:t>/</w:t>
                  </w:r>
                </w:p>
              </w:tc>
              <w:tc>
                <w:tcPr>
                  <w:tcW w:w="1444" w:type="pct"/>
                  <w:vAlign w:val="center"/>
                </w:tcPr>
                <w:p w:rsidR="00FE39C6" w:rsidRPr="007465EB" w:rsidRDefault="00855546" w:rsidP="00855546">
                  <w:pPr>
                    <w:pStyle w:val="af6"/>
                    <w:jc w:val="left"/>
                  </w:pPr>
                  <w:r w:rsidRPr="007465EB">
                    <w:rPr>
                      <w:kern w:val="0"/>
                    </w:rPr>
                    <w:t>生活垃圾由环卫部门统一清运。</w:t>
                  </w:r>
                </w:p>
              </w:tc>
              <w:tc>
                <w:tcPr>
                  <w:tcW w:w="298" w:type="pct"/>
                  <w:vAlign w:val="center"/>
                </w:tcPr>
                <w:p w:rsidR="00FE39C6" w:rsidRPr="007465EB" w:rsidRDefault="00FE39C6" w:rsidP="00FE39C6">
                  <w:pPr>
                    <w:pStyle w:val="af6"/>
                    <w:jc w:val="center"/>
                  </w:pPr>
                  <w:r w:rsidRPr="007465EB">
                    <w:t>/</w:t>
                  </w:r>
                </w:p>
              </w:tc>
            </w:tr>
          </w:tbl>
          <w:p w:rsidR="0069081A" w:rsidRPr="007465EB" w:rsidRDefault="0069081A" w:rsidP="000947F2">
            <w:pPr>
              <w:adjustRightInd w:val="0"/>
              <w:snapToGrid w:val="0"/>
              <w:spacing w:line="240" w:lineRule="auto"/>
              <w:ind w:firstLineChars="0" w:firstLine="0"/>
              <w:rPr>
                <w:szCs w:val="21"/>
              </w:rPr>
            </w:pPr>
          </w:p>
        </w:tc>
      </w:tr>
    </w:tbl>
    <w:p w:rsidR="00FE39C6" w:rsidRPr="007465EB" w:rsidRDefault="00FE39C6" w:rsidP="0069081A">
      <w:pPr>
        <w:adjustRightInd w:val="0"/>
        <w:snapToGrid w:val="0"/>
        <w:spacing w:line="240" w:lineRule="auto"/>
        <w:ind w:firstLineChars="0" w:firstLine="0"/>
        <w:rPr>
          <w:szCs w:val="21"/>
        </w:rPr>
        <w:sectPr w:rsidR="00FE39C6" w:rsidRPr="007465EB" w:rsidSect="00FE39C6">
          <w:pgSz w:w="16838" w:h="11906" w:orient="landscape"/>
          <w:pgMar w:top="1080" w:right="1440" w:bottom="1080" w:left="1440" w:header="851" w:footer="851" w:gutter="0"/>
          <w:cols w:space="720"/>
          <w:docGrid w:linePitch="326"/>
        </w:sect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6"/>
        <w:gridCol w:w="9270"/>
      </w:tblGrid>
      <w:tr w:rsidR="007465EB" w:rsidRPr="007465EB" w:rsidTr="00FE39C6">
        <w:trPr>
          <w:trHeight w:val="397"/>
          <w:jc w:val="center"/>
        </w:trPr>
        <w:tc>
          <w:tcPr>
            <w:tcW w:w="454" w:type="dxa"/>
            <w:vAlign w:val="center"/>
          </w:tcPr>
          <w:p w:rsidR="00AA3187" w:rsidRPr="007465EB" w:rsidRDefault="0069081A" w:rsidP="00D41F9D">
            <w:pPr>
              <w:adjustRightInd w:val="0"/>
              <w:snapToGrid w:val="0"/>
              <w:spacing w:line="240" w:lineRule="auto"/>
              <w:ind w:firstLineChars="0" w:firstLine="0"/>
              <w:rPr>
                <w:szCs w:val="21"/>
              </w:rPr>
            </w:pPr>
            <w:r w:rsidRPr="007465EB">
              <w:rPr>
                <w:szCs w:val="21"/>
              </w:rPr>
              <w:lastRenderedPageBreak/>
              <w:t>建设内容</w:t>
            </w:r>
          </w:p>
        </w:tc>
        <w:tc>
          <w:tcPr>
            <w:tcW w:w="9272" w:type="dxa"/>
          </w:tcPr>
          <w:p w:rsidR="00AA3187" w:rsidRPr="007465EB" w:rsidRDefault="00F039C9">
            <w:pPr>
              <w:spacing w:beforeLines="50" w:before="120"/>
              <w:ind w:firstLine="482"/>
              <w:rPr>
                <w:b/>
              </w:rPr>
            </w:pPr>
            <w:r w:rsidRPr="007465EB">
              <w:rPr>
                <w:b/>
              </w:rPr>
              <w:t>5</w:t>
            </w:r>
            <w:r w:rsidRPr="007465EB">
              <w:rPr>
                <w:b/>
              </w:rPr>
              <w:t>、依托工程</w:t>
            </w:r>
          </w:p>
          <w:p w:rsidR="00AA3187" w:rsidRPr="007465EB" w:rsidRDefault="00F947D8" w:rsidP="00F947D8">
            <w:pPr>
              <w:ind w:firstLine="480"/>
              <w:rPr>
                <w:bCs/>
                <w:szCs w:val="21"/>
              </w:rPr>
            </w:pPr>
            <w:r w:rsidRPr="007465EB">
              <w:rPr>
                <w:rFonts w:hint="eastAsia"/>
              </w:rPr>
              <w:t>本项目</w:t>
            </w:r>
            <w:r w:rsidRPr="007465EB">
              <w:t>利用现有的</w:t>
            </w:r>
            <w:r w:rsidRPr="007465EB">
              <w:rPr>
                <w:rFonts w:hint="eastAsia"/>
              </w:rPr>
              <w:t>厂房和</w:t>
            </w:r>
            <w:r w:rsidRPr="007465EB">
              <w:t>车间进行</w:t>
            </w:r>
            <w:r w:rsidRPr="007465EB">
              <w:rPr>
                <w:rFonts w:hint="eastAsia"/>
              </w:rPr>
              <w:t>改扩建</w:t>
            </w:r>
            <w:r w:rsidRPr="007465EB">
              <w:t>，</w:t>
            </w:r>
            <w:r w:rsidRPr="007465EB">
              <w:rPr>
                <w:rFonts w:hint="eastAsia"/>
              </w:rPr>
              <w:t>依托</w:t>
            </w:r>
            <w:r w:rsidRPr="007465EB">
              <w:t>现有</w:t>
            </w:r>
            <w:r w:rsidRPr="007465EB">
              <w:rPr>
                <w:rFonts w:hint="eastAsia"/>
              </w:rPr>
              <w:t>项目</w:t>
            </w:r>
            <w:r w:rsidRPr="007465EB">
              <w:t>的</w:t>
            </w:r>
            <w:r w:rsidRPr="007465EB">
              <w:rPr>
                <w:rFonts w:hint="eastAsia"/>
              </w:rPr>
              <w:t>手工</w:t>
            </w:r>
            <w:r w:rsidRPr="007465EB">
              <w:t>焊接线</w:t>
            </w:r>
            <w:r w:rsidRPr="007465EB">
              <w:rPr>
                <w:rFonts w:hint="eastAsia"/>
              </w:rPr>
              <w:t>及</w:t>
            </w:r>
            <w:r w:rsidR="00DF2602" w:rsidRPr="007465EB">
              <w:rPr>
                <w:rFonts w:hint="eastAsia"/>
              </w:rPr>
              <w:t>下料</w:t>
            </w:r>
            <w:r w:rsidR="00DF2602" w:rsidRPr="007465EB">
              <w:t>加工</w:t>
            </w:r>
            <w:r w:rsidR="00DF2602" w:rsidRPr="007465EB">
              <w:rPr>
                <w:rFonts w:hint="eastAsia"/>
              </w:rPr>
              <w:t>生产</w:t>
            </w:r>
            <w:r w:rsidR="000947F2" w:rsidRPr="007465EB">
              <w:rPr>
                <w:rFonts w:hint="eastAsia"/>
              </w:rPr>
              <w:t>线</w:t>
            </w:r>
            <w:r w:rsidRPr="007465EB">
              <w:rPr>
                <w:rFonts w:hint="eastAsia"/>
              </w:rPr>
              <w:t>、</w:t>
            </w:r>
            <w:r w:rsidRPr="007465EB">
              <w:t>厂区生化池以及供水供电管网</w:t>
            </w:r>
            <w:r w:rsidRPr="007465EB">
              <w:rPr>
                <w:rFonts w:hint="eastAsia"/>
              </w:rPr>
              <w:t>，</w:t>
            </w:r>
            <w:r w:rsidR="00F039C9" w:rsidRPr="007465EB">
              <w:rPr>
                <w:bCs/>
                <w:szCs w:val="21"/>
              </w:rPr>
              <w:t>项目与现有设施依托情况详见表</w:t>
            </w:r>
            <w:r w:rsidR="00F039C9" w:rsidRPr="007465EB">
              <w:rPr>
                <w:bCs/>
                <w:szCs w:val="21"/>
              </w:rPr>
              <w:t>2-3</w:t>
            </w:r>
            <w:r w:rsidR="00F039C9" w:rsidRPr="007465EB">
              <w:rPr>
                <w:bCs/>
                <w:szCs w:val="21"/>
              </w:rPr>
              <w:t>。</w:t>
            </w:r>
          </w:p>
          <w:p w:rsidR="00AA3187" w:rsidRPr="007465EB" w:rsidRDefault="00F039C9">
            <w:pPr>
              <w:pStyle w:val="af4"/>
              <w:spacing w:before="120"/>
            </w:pPr>
            <w:r w:rsidRPr="007465EB">
              <w:t>表</w:t>
            </w:r>
            <w:r w:rsidRPr="007465EB">
              <w:t xml:space="preserve">2-3   </w:t>
            </w:r>
            <w:r w:rsidRPr="007465EB">
              <w:t>项目与现有设施依托关系一览表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8"/>
              <w:gridCol w:w="684"/>
              <w:gridCol w:w="709"/>
              <w:gridCol w:w="2408"/>
              <w:gridCol w:w="2126"/>
              <w:gridCol w:w="2669"/>
            </w:tblGrid>
            <w:tr w:rsidR="007465EB" w:rsidRPr="007465EB" w:rsidTr="009430FF">
              <w:trPr>
                <w:trHeight w:val="397"/>
                <w:tblHeader/>
                <w:jc w:val="center"/>
              </w:trPr>
              <w:tc>
                <w:tcPr>
                  <w:tcW w:w="237" w:type="pct"/>
                  <w:vAlign w:val="center"/>
                </w:tcPr>
                <w:p w:rsidR="00AA3187" w:rsidRPr="007465EB" w:rsidRDefault="00F039C9">
                  <w:pPr>
                    <w:pStyle w:val="af6"/>
                    <w:jc w:val="center"/>
                  </w:pPr>
                  <w:r w:rsidRPr="007465EB">
                    <w:t>序号</w:t>
                  </w:r>
                </w:p>
              </w:tc>
              <w:tc>
                <w:tcPr>
                  <w:tcW w:w="772" w:type="pct"/>
                  <w:gridSpan w:val="2"/>
                  <w:vAlign w:val="center"/>
                </w:tcPr>
                <w:p w:rsidR="00AA3187" w:rsidRPr="007465EB" w:rsidRDefault="00F039C9">
                  <w:pPr>
                    <w:pStyle w:val="af6"/>
                    <w:jc w:val="center"/>
                  </w:pPr>
                  <w:r w:rsidRPr="007465EB">
                    <w:t>项目</w:t>
                  </w:r>
                </w:p>
              </w:tc>
              <w:tc>
                <w:tcPr>
                  <w:tcW w:w="1334" w:type="pct"/>
                  <w:vAlign w:val="center"/>
                </w:tcPr>
                <w:p w:rsidR="00AA3187" w:rsidRPr="007465EB" w:rsidRDefault="00F039C9">
                  <w:pPr>
                    <w:pStyle w:val="af6"/>
                    <w:jc w:val="center"/>
                  </w:pPr>
                  <w:r w:rsidRPr="007465EB">
                    <w:rPr>
                      <w:rFonts w:hint="eastAsia"/>
                    </w:rPr>
                    <w:t>厂区</w:t>
                  </w:r>
                  <w:r w:rsidRPr="007465EB">
                    <w:t>建设情况</w:t>
                  </w:r>
                </w:p>
              </w:tc>
              <w:tc>
                <w:tcPr>
                  <w:tcW w:w="1178" w:type="pct"/>
                  <w:vAlign w:val="center"/>
                </w:tcPr>
                <w:p w:rsidR="00AA3187" w:rsidRPr="007465EB" w:rsidRDefault="007F6B7D">
                  <w:pPr>
                    <w:pStyle w:val="af6"/>
                    <w:jc w:val="center"/>
                  </w:pPr>
                  <w:r w:rsidRPr="007465EB">
                    <w:rPr>
                      <w:rFonts w:hint="eastAsia"/>
                    </w:rPr>
                    <w:t>项目</w:t>
                  </w:r>
                  <w:r w:rsidR="00F039C9" w:rsidRPr="007465EB">
                    <w:rPr>
                      <w:rFonts w:hint="eastAsia"/>
                    </w:rPr>
                    <w:t>建设情况</w:t>
                  </w:r>
                </w:p>
              </w:tc>
              <w:tc>
                <w:tcPr>
                  <w:tcW w:w="1479" w:type="pct"/>
                  <w:vAlign w:val="center"/>
                </w:tcPr>
                <w:p w:rsidR="00AA3187" w:rsidRPr="007465EB" w:rsidRDefault="00F039C9">
                  <w:pPr>
                    <w:pStyle w:val="af6"/>
                    <w:jc w:val="center"/>
                  </w:pPr>
                  <w:r w:rsidRPr="007465EB">
                    <w:t>依托可行性</w:t>
                  </w:r>
                </w:p>
              </w:tc>
            </w:tr>
            <w:tr w:rsidR="007465EB" w:rsidRPr="007465EB" w:rsidTr="009430FF">
              <w:trPr>
                <w:trHeight w:val="275"/>
                <w:jc w:val="center"/>
              </w:trPr>
              <w:tc>
                <w:tcPr>
                  <w:tcW w:w="237" w:type="pct"/>
                  <w:vMerge w:val="restart"/>
                  <w:vAlign w:val="center"/>
                </w:tcPr>
                <w:p w:rsidR="00DF2602" w:rsidRPr="007465EB" w:rsidRDefault="00DF2602">
                  <w:pPr>
                    <w:pStyle w:val="af6"/>
                    <w:jc w:val="center"/>
                  </w:pPr>
                  <w:r w:rsidRPr="007465EB">
                    <w:rPr>
                      <w:rFonts w:hint="eastAsia"/>
                    </w:rPr>
                    <w:t>1</w:t>
                  </w:r>
                </w:p>
              </w:tc>
              <w:tc>
                <w:tcPr>
                  <w:tcW w:w="379" w:type="pct"/>
                  <w:vMerge w:val="restart"/>
                  <w:vAlign w:val="center"/>
                </w:tcPr>
                <w:p w:rsidR="00DF2602" w:rsidRPr="007465EB" w:rsidRDefault="00DF2602">
                  <w:pPr>
                    <w:pStyle w:val="af6"/>
                    <w:jc w:val="center"/>
                  </w:pPr>
                  <w:r w:rsidRPr="007465EB">
                    <w:rPr>
                      <w:rFonts w:hint="eastAsia"/>
                    </w:rPr>
                    <w:t>主体工程</w:t>
                  </w:r>
                </w:p>
              </w:tc>
              <w:tc>
                <w:tcPr>
                  <w:tcW w:w="393" w:type="pct"/>
                  <w:vAlign w:val="center"/>
                </w:tcPr>
                <w:p w:rsidR="00DF2602" w:rsidRPr="007465EB" w:rsidRDefault="00DF2602">
                  <w:pPr>
                    <w:pStyle w:val="af6"/>
                    <w:jc w:val="center"/>
                  </w:pPr>
                  <w:r w:rsidRPr="007465EB">
                    <w:rPr>
                      <w:rFonts w:hint="eastAsia"/>
                    </w:rPr>
                    <w:t>下料</w:t>
                  </w:r>
                  <w:r w:rsidRPr="007465EB">
                    <w:t>加工生产线</w:t>
                  </w:r>
                </w:p>
              </w:tc>
              <w:tc>
                <w:tcPr>
                  <w:tcW w:w="1334" w:type="pct"/>
                  <w:vAlign w:val="center"/>
                </w:tcPr>
                <w:p w:rsidR="00DF2602" w:rsidRPr="007465EB" w:rsidRDefault="00DF2602" w:rsidP="00AB1180">
                  <w:pPr>
                    <w:pStyle w:val="af6"/>
                  </w:pPr>
                  <w:r w:rsidRPr="007465EB">
                    <w:rPr>
                      <w:rFonts w:hint="eastAsia"/>
                    </w:rPr>
                    <w:t>设置</w:t>
                  </w:r>
                  <w:r w:rsidRPr="007465EB">
                    <w:rPr>
                      <w:rFonts w:hint="eastAsia"/>
                    </w:rPr>
                    <w:t>1</w:t>
                  </w:r>
                  <w:r w:rsidRPr="007465EB">
                    <w:rPr>
                      <w:rFonts w:hint="eastAsia"/>
                    </w:rPr>
                    <w:t>条下料</w:t>
                  </w:r>
                  <w:r w:rsidRPr="007465EB">
                    <w:t>加工生产线，</w:t>
                  </w:r>
                  <w:r w:rsidRPr="007465EB">
                    <w:rPr>
                      <w:rFonts w:hint="eastAsia"/>
                    </w:rPr>
                    <w:t>布置冲压机</w:t>
                  </w:r>
                  <w:r w:rsidR="00AB1180" w:rsidRPr="007465EB">
                    <w:t>20</w:t>
                  </w:r>
                  <w:r w:rsidRPr="007465EB">
                    <w:rPr>
                      <w:rFonts w:hint="eastAsia"/>
                    </w:rPr>
                    <w:t>台、空压机</w:t>
                  </w:r>
                  <w:r w:rsidRPr="007465EB">
                    <w:rPr>
                      <w:rFonts w:hint="eastAsia"/>
                    </w:rPr>
                    <w:t>2</w:t>
                  </w:r>
                  <w:r w:rsidRPr="007465EB">
                    <w:rPr>
                      <w:rFonts w:hint="eastAsia"/>
                    </w:rPr>
                    <w:t>台</w:t>
                  </w:r>
                  <w:r w:rsidRPr="007465EB">
                    <w:t>、</w:t>
                  </w:r>
                  <w:r w:rsidRPr="007465EB">
                    <w:rPr>
                      <w:rFonts w:hint="eastAsia"/>
                    </w:rPr>
                    <w:t>铆接机</w:t>
                  </w:r>
                  <w:r w:rsidRPr="007465EB">
                    <w:rPr>
                      <w:rFonts w:hint="eastAsia"/>
                    </w:rPr>
                    <w:t>5</w:t>
                  </w:r>
                  <w:r w:rsidRPr="007465EB">
                    <w:rPr>
                      <w:rFonts w:hint="eastAsia"/>
                    </w:rPr>
                    <w:t>台</w:t>
                  </w:r>
                  <w:r w:rsidRPr="007465EB">
                    <w:t>、</w:t>
                  </w:r>
                  <w:r w:rsidRPr="007465EB">
                    <w:rPr>
                      <w:rFonts w:hint="eastAsia"/>
                    </w:rPr>
                    <w:t>剪板机</w:t>
                  </w:r>
                  <w:r w:rsidRPr="007465EB">
                    <w:rPr>
                      <w:rFonts w:hint="eastAsia"/>
                    </w:rPr>
                    <w:t>2</w:t>
                  </w:r>
                  <w:r w:rsidRPr="007465EB">
                    <w:rPr>
                      <w:rFonts w:hint="eastAsia"/>
                    </w:rPr>
                    <w:t>台</w:t>
                  </w:r>
                  <w:r w:rsidRPr="007465EB">
                    <w:t>、液压机</w:t>
                  </w:r>
                  <w:r w:rsidRPr="007465EB">
                    <w:rPr>
                      <w:rFonts w:hint="eastAsia"/>
                    </w:rPr>
                    <w:t>3</w:t>
                  </w:r>
                  <w:r w:rsidRPr="007465EB">
                    <w:rPr>
                      <w:rFonts w:hint="eastAsia"/>
                    </w:rPr>
                    <w:t>台</w:t>
                  </w:r>
                  <w:r w:rsidRPr="007465EB">
                    <w:t>、</w:t>
                  </w:r>
                  <w:r w:rsidRPr="007465EB">
                    <w:rPr>
                      <w:rFonts w:hint="eastAsia"/>
                    </w:rPr>
                    <w:t>缩管机</w:t>
                  </w:r>
                  <w:r w:rsidRPr="007465EB">
                    <w:rPr>
                      <w:rFonts w:hint="eastAsia"/>
                    </w:rPr>
                    <w:t>1</w:t>
                  </w:r>
                  <w:r w:rsidRPr="007465EB">
                    <w:rPr>
                      <w:rFonts w:hint="eastAsia"/>
                    </w:rPr>
                    <w:t>台</w:t>
                  </w:r>
                  <w:r w:rsidRPr="007465EB">
                    <w:t>、弯管机</w:t>
                  </w:r>
                  <w:r w:rsidRPr="007465EB">
                    <w:rPr>
                      <w:rFonts w:hint="eastAsia"/>
                    </w:rPr>
                    <w:t>4</w:t>
                  </w:r>
                  <w:r w:rsidRPr="007465EB">
                    <w:rPr>
                      <w:rFonts w:hint="eastAsia"/>
                    </w:rPr>
                    <w:t>台</w:t>
                  </w:r>
                  <w:r w:rsidRPr="007465EB">
                    <w:t>、</w:t>
                  </w:r>
                  <w:r w:rsidRPr="007465EB">
                    <w:rPr>
                      <w:rFonts w:hint="eastAsia"/>
                    </w:rPr>
                    <w:t>螺母输送机</w:t>
                  </w:r>
                  <w:r w:rsidRPr="007465EB">
                    <w:rPr>
                      <w:rFonts w:hint="eastAsia"/>
                    </w:rPr>
                    <w:t>1</w:t>
                  </w:r>
                  <w:r w:rsidRPr="007465EB">
                    <w:rPr>
                      <w:rFonts w:hint="eastAsia"/>
                    </w:rPr>
                    <w:t>台</w:t>
                  </w:r>
                  <w:r w:rsidRPr="007465EB">
                    <w:t>、锯床</w:t>
                  </w:r>
                  <w:r w:rsidRPr="007465EB">
                    <w:rPr>
                      <w:rFonts w:hint="eastAsia"/>
                    </w:rPr>
                    <w:t>3</w:t>
                  </w:r>
                  <w:r w:rsidRPr="007465EB">
                    <w:rPr>
                      <w:rFonts w:hint="eastAsia"/>
                    </w:rPr>
                    <w:t>台、</w:t>
                  </w:r>
                  <w:r w:rsidRPr="007465EB">
                    <w:t>切割机</w:t>
                  </w:r>
                  <w:r w:rsidRPr="007465EB">
                    <w:rPr>
                      <w:rFonts w:hint="eastAsia"/>
                    </w:rPr>
                    <w:t>1</w:t>
                  </w:r>
                  <w:r w:rsidRPr="007465EB">
                    <w:rPr>
                      <w:rFonts w:hint="eastAsia"/>
                    </w:rPr>
                    <w:t>台、</w:t>
                  </w:r>
                  <w:r w:rsidRPr="007465EB">
                    <w:t>气动点焊机</w:t>
                  </w:r>
                  <w:r w:rsidRPr="007465EB">
                    <w:rPr>
                      <w:rFonts w:hint="eastAsia"/>
                    </w:rPr>
                    <w:t>1</w:t>
                  </w:r>
                  <w:r w:rsidRPr="007465EB">
                    <w:rPr>
                      <w:rFonts w:hint="eastAsia"/>
                    </w:rPr>
                    <w:t>台</w:t>
                  </w:r>
                </w:p>
              </w:tc>
              <w:tc>
                <w:tcPr>
                  <w:tcW w:w="1178" w:type="pct"/>
                  <w:vAlign w:val="center"/>
                </w:tcPr>
                <w:p w:rsidR="00DF2602" w:rsidRPr="007465EB" w:rsidRDefault="00DF2602" w:rsidP="006A63F6">
                  <w:pPr>
                    <w:pStyle w:val="af6"/>
                  </w:pPr>
                  <w:r w:rsidRPr="007465EB">
                    <w:rPr>
                      <w:rFonts w:hint="eastAsia"/>
                    </w:rPr>
                    <w:t>增加</w:t>
                  </w:r>
                  <w:r w:rsidR="006A63F6" w:rsidRPr="007465EB">
                    <w:rPr>
                      <w:rFonts w:hint="eastAsia"/>
                    </w:rPr>
                    <w:t>焊接机器人</w:t>
                  </w:r>
                  <w:r w:rsidR="006A63F6" w:rsidRPr="007465EB">
                    <w:rPr>
                      <w:rFonts w:hint="eastAsia"/>
                    </w:rPr>
                    <w:t>1</w:t>
                  </w:r>
                  <w:r w:rsidRPr="007465EB">
                    <w:rPr>
                      <w:rFonts w:hint="eastAsia"/>
                    </w:rPr>
                    <w:t>台</w:t>
                  </w:r>
                  <w:r w:rsidRPr="007465EB">
                    <w:t>，</w:t>
                  </w:r>
                  <w:r w:rsidRPr="007465EB">
                    <w:rPr>
                      <w:rFonts w:hint="eastAsia"/>
                    </w:rPr>
                    <w:t>调整产品</w:t>
                  </w:r>
                  <w:r w:rsidRPr="007465EB">
                    <w:t>方案，</w:t>
                  </w:r>
                  <w:r w:rsidRPr="007465EB">
                    <w:rPr>
                      <w:rFonts w:hint="eastAsia"/>
                    </w:rPr>
                    <w:t>依托</w:t>
                  </w:r>
                  <w:r w:rsidRPr="007465EB">
                    <w:t>现有</w:t>
                  </w:r>
                  <w:r w:rsidRPr="007465EB">
                    <w:rPr>
                      <w:rFonts w:hint="eastAsia"/>
                    </w:rPr>
                    <w:t>生产线</w:t>
                  </w:r>
                  <w:r w:rsidRPr="007465EB">
                    <w:t>进行下料加工。</w:t>
                  </w:r>
                </w:p>
              </w:tc>
              <w:tc>
                <w:tcPr>
                  <w:tcW w:w="1479" w:type="pct"/>
                  <w:vAlign w:val="center"/>
                </w:tcPr>
                <w:p w:rsidR="00DF2602" w:rsidRPr="007465EB" w:rsidRDefault="00DF2602" w:rsidP="002F55C3">
                  <w:pPr>
                    <w:pStyle w:val="af6"/>
                  </w:pPr>
                  <w:r w:rsidRPr="007465EB">
                    <w:rPr>
                      <w:rFonts w:hint="eastAsia"/>
                    </w:rPr>
                    <w:t>本项目</w:t>
                  </w:r>
                  <w:r w:rsidRPr="007465EB">
                    <w:t>与现有项目的</w:t>
                  </w:r>
                  <w:r w:rsidRPr="007465EB">
                    <w:rPr>
                      <w:rFonts w:hint="eastAsia"/>
                    </w:rPr>
                    <w:t>下料</w:t>
                  </w:r>
                  <w:r w:rsidRPr="007465EB">
                    <w:t>生产工艺</w:t>
                  </w:r>
                  <w:r w:rsidRPr="007465EB">
                    <w:rPr>
                      <w:rFonts w:hint="eastAsia"/>
                    </w:rPr>
                    <w:t>一致</w:t>
                  </w:r>
                  <w:r w:rsidRPr="007465EB">
                    <w:t>，仅对产品的方案进行调整，增加了</w:t>
                  </w:r>
                  <w:r w:rsidRPr="007465EB">
                    <w:rPr>
                      <w:rFonts w:hint="eastAsia"/>
                    </w:rPr>
                    <w:t>5</w:t>
                  </w:r>
                  <w:r w:rsidRPr="007465EB">
                    <w:rPr>
                      <w:rFonts w:hint="eastAsia"/>
                    </w:rPr>
                    <w:t>台</w:t>
                  </w:r>
                  <w:r w:rsidRPr="007465EB">
                    <w:t>冲压机，并调整了生产</w:t>
                  </w:r>
                  <w:r w:rsidRPr="007465EB">
                    <w:rPr>
                      <w:rFonts w:hint="eastAsia"/>
                    </w:rPr>
                    <w:t>时间</w:t>
                  </w:r>
                  <w:r w:rsidRPr="007465EB">
                    <w:t>，能满足本项目的产品产能需求，</w:t>
                  </w:r>
                  <w:r w:rsidRPr="007465EB">
                    <w:rPr>
                      <w:rFonts w:hint="eastAsia"/>
                    </w:rPr>
                    <w:t>依托</w:t>
                  </w:r>
                  <w:r w:rsidRPr="007465EB">
                    <w:t>可行。</w:t>
                  </w:r>
                </w:p>
              </w:tc>
            </w:tr>
            <w:tr w:rsidR="007465EB" w:rsidRPr="007465EB" w:rsidTr="009430FF">
              <w:trPr>
                <w:trHeight w:val="257"/>
                <w:jc w:val="center"/>
              </w:trPr>
              <w:tc>
                <w:tcPr>
                  <w:tcW w:w="237" w:type="pct"/>
                  <w:vMerge/>
                  <w:vAlign w:val="center"/>
                </w:tcPr>
                <w:p w:rsidR="00DF2602" w:rsidRPr="007465EB" w:rsidRDefault="00DF2602">
                  <w:pPr>
                    <w:pStyle w:val="af6"/>
                    <w:jc w:val="center"/>
                  </w:pPr>
                </w:p>
              </w:tc>
              <w:tc>
                <w:tcPr>
                  <w:tcW w:w="379" w:type="pct"/>
                  <w:vMerge/>
                  <w:vAlign w:val="center"/>
                </w:tcPr>
                <w:p w:rsidR="00DF2602" w:rsidRPr="007465EB" w:rsidRDefault="00DF2602">
                  <w:pPr>
                    <w:pStyle w:val="af6"/>
                    <w:jc w:val="center"/>
                  </w:pPr>
                </w:p>
              </w:tc>
              <w:tc>
                <w:tcPr>
                  <w:tcW w:w="393" w:type="pct"/>
                  <w:vAlign w:val="center"/>
                </w:tcPr>
                <w:p w:rsidR="00DF2602" w:rsidRPr="007465EB" w:rsidRDefault="00DF2602">
                  <w:pPr>
                    <w:pStyle w:val="af6"/>
                    <w:jc w:val="center"/>
                  </w:pPr>
                  <w:r w:rsidRPr="007465EB">
                    <w:rPr>
                      <w:rFonts w:hint="eastAsia"/>
                    </w:rPr>
                    <w:t>手工</w:t>
                  </w:r>
                  <w:r w:rsidRPr="007465EB">
                    <w:t>焊接线</w:t>
                  </w:r>
                </w:p>
              </w:tc>
              <w:tc>
                <w:tcPr>
                  <w:tcW w:w="1334" w:type="pct"/>
                  <w:vAlign w:val="center"/>
                </w:tcPr>
                <w:p w:rsidR="00DF2602" w:rsidRPr="007465EB" w:rsidRDefault="00DF2602" w:rsidP="002F55C3">
                  <w:pPr>
                    <w:pStyle w:val="af6"/>
                  </w:pPr>
                  <w:r w:rsidRPr="007465EB">
                    <w:rPr>
                      <w:rFonts w:hint="eastAsia"/>
                    </w:rPr>
                    <w:t>设置</w:t>
                  </w:r>
                  <w:r w:rsidRPr="007465EB">
                    <w:t>2</w:t>
                  </w:r>
                  <w:r w:rsidRPr="007465EB">
                    <w:rPr>
                      <w:rFonts w:hint="eastAsia"/>
                    </w:rPr>
                    <w:t>条手工焊接</w:t>
                  </w:r>
                  <w:r w:rsidRPr="007465EB">
                    <w:t>生产线，</w:t>
                  </w:r>
                  <w:r w:rsidRPr="007465EB">
                    <w:rPr>
                      <w:rFonts w:hint="eastAsia"/>
                    </w:rPr>
                    <w:t>布置气体</w:t>
                  </w:r>
                  <w:r w:rsidRPr="007465EB">
                    <w:t>保护焊机</w:t>
                  </w:r>
                  <w:proofErr w:type="gramStart"/>
                  <w:r w:rsidRPr="007465EB">
                    <w:t>机</w:t>
                  </w:r>
                  <w:proofErr w:type="gramEnd"/>
                  <w:r w:rsidRPr="007465EB">
                    <w:rPr>
                      <w:rFonts w:hint="eastAsia"/>
                    </w:rPr>
                    <w:t>22</w:t>
                  </w:r>
                  <w:r w:rsidRPr="007465EB">
                    <w:rPr>
                      <w:rFonts w:hint="eastAsia"/>
                    </w:rPr>
                    <w:t>台</w:t>
                  </w:r>
                  <w:r w:rsidRPr="007465EB">
                    <w:t>，气动</w:t>
                  </w:r>
                  <w:r w:rsidRPr="007465EB">
                    <w:rPr>
                      <w:rFonts w:hint="eastAsia"/>
                    </w:rPr>
                    <w:t>点焊机</w:t>
                  </w:r>
                  <w:r w:rsidRPr="007465EB">
                    <w:rPr>
                      <w:rFonts w:hint="eastAsia"/>
                    </w:rPr>
                    <w:t>2</w:t>
                  </w:r>
                  <w:r w:rsidRPr="007465EB">
                    <w:rPr>
                      <w:rFonts w:hint="eastAsia"/>
                    </w:rPr>
                    <w:t>台</w:t>
                  </w:r>
                  <w:r w:rsidRPr="007465EB">
                    <w:t>、</w:t>
                  </w:r>
                  <w:r w:rsidRPr="007465EB">
                    <w:rPr>
                      <w:rFonts w:hint="eastAsia"/>
                    </w:rPr>
                    <w:t>螺母</w:t>
                  </w:r>
                  <w:r w:rsidRPr="007465EB">
                    <w:t>输送机</w:t>
                  </w:r>
                  <w:r w:rsidRPr="007465EB">
                    <w:rPr>
                      <w:rFonts w:hint="eastAsia"/>
                    </w:rPr>
                    <w:t>2</w:t>
                  </w:r>
                  <w:r w:rsidRPr="007465EB">
                    <w:rPr>
                      <w:rFonts w:hint="eastAsia"/>
                    </w:rPr>
                    <w:t>台、</w:t>
                  </w:r>
                  <w:r w:rsidRPr="007465EB">
                    <w:t>铆接机</w:t>
                  </w:r>
                  <w:r w:rsidRPr="007465EB">
                    <w:rPr>
                      <w:rFonts w:hint="eastAsia"/>
                    </w:rPr>
                    <w:t>4</w:t>
                  </w:r>
                  <w:r w:rsidRPr="007465EB">
                    <w:rPr>
                      <w:rFonts w:hint="eastAsia"/>
                    </w:rPr>
                    <w:t>台</w:t>
                  </w:r>
                </w:p>
              </w:tc>
              <w:tc>
                <w:tcPr>
                  <w:tcW w:w="1178" w:type="pct"/>
                  <w:vAlign w:val="center"/>
                </w:tcPr>
                <w:p w:rsidR="00DF2602" w:rsidRPr="007465EB" w:rsidRDefault="00DF2602" w:rsidP="00F00DF1">
                  <w:pPr>
                    <w:pStyle w:val="af6"/>
                  </w:pPr>
                  <w:r w:rsidRPr="007465EB">
                    <w:rPr>
                      <w:rFonts w:hint="eastAsia"/>
                    </w:rPr>
                    <w:t>新</w:t>
                  </w:r>
                  <w:r w:rsidRPr="007465EB">
                    <w:t>增设置</w:t>
                  </w:r>
                  <w:r w:rsidRPr="007465EB">
                    <w:rPr>
                      <w:rFonts w:hint="eastAsia"/>
                    </w:rPr>
                    <w:t>1</w:t>
                  </w:r>
                  <w:r w:rsidRPr="007465EB">
                    <w:rPr>
                      <w:rFonts w:hint="eastAsia"/>
                    </w:rPr>
                    <w:t>条</w:t>
                  </w:r>
                  <w:r w:rsidRPr="007465EB">
                    <w:t>机器人焊接生产线，</w:t>
                  </w:r>
                  <w:r w:rsidRPr="007465EB">
                    <w:rPr>
                      <w:rFonts w:hint="eastAsia"/>
                    </w:rPr>
                    <w:t>新增</w:t>
                  </w:r>
                  <w:r w:rsidRPr="007465EB">
                    <w:t>布置</w:t>
                  </w:r>
                  <w:r w:rsidRPr="007465EB">
                    <w:rPr>
                      <w:rFonts w:hint="eastAsia"/>
                    </w:rPr>
                    <w:t>焊接机器人</w:t>
                  </w:r>
                  <w:r w:rsidR="00F00DF1" w:rsidRPr="007465EB">
                    <w:t>22</w:t>
                  </w:r>
                  <w:r w:rsidRPr="007465EB">
                    <w:rPr>
                      <w:rFonts w:hint="eastAsia"/>
                    </w:rPr>
                    <w:t>台，</w:t>
                  </w:r>
                  <w:r w:rsidRPr="007465EB">
                    <w:t>依托现有手工焊接线进行加工生产。</w:t>
                  </w:r>
                </w:p>
              </w:tc>
              <w:tc>
                <w:tcPr>
                  <w:tcW w:w="1479" w:type="pct"/>
                  <w:vAlign w:val="center"/>
                </w:tcPr>
                <w:p w:rsidR="00DF2602" w:rsidRPr="007465EB" w:rsidRDefault="00DF2602" w:rsidP="007F71C0">
                  <w:pPr>
                    <w:pStyle w:val="af6"/>
                  </w:pPr>
                  <w:r w:rsidRPr="007465EB">
                    <w:rPr>
                      <w:rFonts w:hint="eastAsia"/>
                    </w:rPr>
                    <w:t>本项目</w:t>
                  </w:r>
                  <w:r w:rsidRPr="007465EB">
                    <w:t>与现有项目的</w:t>
                  </w:r>
                  <w:r w:rsidR="007F71C0" w:rsidRPr="007465EB">
                    <w:rPr>
                      <w:rFonts w:hint="eastAsia"/>
                    </w:rPr>
                    <w:t>手工</w:t>
                  </w:r>
                  <w:r w:rsidRPr="007465EB">
                    <w:rPr>
                      <w:rFonts w:hint="eastAsia"/>
                    </w:rPr>
                    <w:t>焊接</w:t>
                  </w:r>
                  <w:r w:rsidRPr="007465EB">
                    <w:t>生产工艺</w:t>
                  </w:r>
                  <w:r w:rsidRPr="007465EB">
                    <w:rPr>
                      <w:rFonts w:hint="eastAsia"/>
                    </w:rPr>
                    <w:t>一致</w:t>
                  </w:r>
                  <w:r w:rsidRPr="007465EB">
                    <w:t>，增加了</w:t>
                  </w:r>
                  <w:r w:rsidR="007F71C0" w:rsidRPr="007465EB">
                    <w:rPr>
                      <w:rFonts w:hint="eastAsia"/>
                    </w:rPr>
                    <w:t>机器人焊接</w:t>
                  </w:r>
                  <w:r w:rsidR="007F71C0" w:rsidRPr="007465EB">
                    <w:t>线</w:t>
                  </w:r>
                  <w:r w:rsidR="007F71C0" w:rsidRPr="007465EB">
                    <w:rPr>
                      <w:rFonts w:hint="eastAsia"/>
                    </w:rPr>
                    <w:t>辅助</w:t>
                  </w:r>
                  <w:r w:rsidR="007F71C0" w:rsidRPr="007465EB">
                    <w:t>生产，</w:t>
                  </w:r>
                  <w:r w:rsidR="007F71C0" w:rsidRPr="007465EB">
                    <w:rPr>
                      <w:rFonts w:hint="eastAsia"/>
                    </w:rPr>
                    <w:t>以</w:t>
                  </w:r>
                  <w:r w:rsidR="007F71C0" w:rsidRPr="007465EB">
                    <w:t>提高产品</w:t>
                  </w:r>
                  <w:r w:rsidR="007F71C0" w:rsidRPr="007465EB">
                    <w:rPr>
                      <w:rFonts w:hint="eastAsia"/>
                    </w:rPr>
                    <w:t>产能</w:t>
                  </w:r>
                  <w:r w:rsidRPr="007465EB">
                    <w:t>，并调整了生产</w:t>
                  </w:r>
                  <w:r w:rsidRPr="007465EB">
                    <w:rPr>
                      <w:rFonts w:hint="eastAsia"/>
                    </w:rPr>
                    <w:t>时间</w:t>
                  </w:r>
                  <w:r w:rsidRPr="007465EB">
                    <w:t>，能满足本项目的产品产能需求，</w:t>
                  </w:r>
                  <w:r w:rsidRPr="007465EB">
                    <w:rPr>
                      <w:rFonts w:hint="eastAsia"/>
                    </w:rPr>
                    <w:t>依托</w:t>
                  </w:r>
                  <w:r w:rsidRPr="007465EB">
                    <w:t>可行。</w:t>
                  </w:r>
                </w:p>
              </w:tc>
            </w:tr>
            <w:tr w:rsidR="007465EB" w:rsidRPr="007465EB" w:rsidTr="009430FF">
              <w:trPr>
                <w:trHeight w:val="397"/>
                <w:jc w:val="center"/>
              </w:trPr>
              <w:tc>
                <w:tcPr>
                  <w:tcW w:w="237" w:type="pct"/>
                  <w:vAlign w:val="center"/>
                </w:tcPr>
                <w:p w:rsidR="00AA3187" w:rsidRPr="007465EB" w:rsidRDefault="000947F2">
                  <w:pPr>
                    <w:pStyle w:val="af6"/>
                    <w:jc w:val="center"/>
                  </w:pPr>
                  <w:r w:rsidRPr="007465EB">
                    <w:rPr>
                      <w:rFonts w:hint="eastAsia"/>
                    </w:rPr>
                    <w:t>2</w:t>
                  </w:r>
                </w:p>
              </w:tc>
              <w:tc>
                <w:tcPr>
                  <w:tcW w:w="379" w:type="pct"/>
                  <w:vMerge w:val="restart"/>
                  <w:vAlign w:val="center"/>
                </w:tcPr>
                <w:p w:rsidR="00AA3187" w:rsidRPr="007465EB" w:rsidRDefault="00F039C9">
                  <w:pPr>
                    <w:pStyle w:val="af6"/>
                    <w:jc w:val="center"/>
                  </w:pPr>
                  <w:r w:rsidRPr="007465EB">
                    <w:t>公用工程</w:t>
                  </w:r>
                </w:p>
              </w:tc>
              <w:tc>
                <w:tcPr>
                  <w:tcW w:w="393" w:type="pct"/>
                  <w:vAlign w:val="center"/>
                </w:tcPr>
                <w:p w:rsidR="00AA3187" w:rsidRPr="007465EB" w:rsidRDefault="00F039C9">
                  <w:pPr>
                    <w:pStyle w:val="af6"/>
                    <w:jc w:val="center"/>
                  </w:pPr>
                  <w:r w:rsidRPr="007465EB">
                    <w:t>供电</w:t>
                  </w:r>
                </w:p>
                <w:p w:rsidR="00AA3187" w:rsidRPr="007465EB" w:rsidRDefault="00F039C9">
                  <w:pPr>
                    <w:pStyle w:val="af6"/>
                    <w:jc w:val="center"/>
                  </w:pPr>
                  <w:r w:rsidRPr="007465EB">
                    <w:t>供水</w:t>
                  </w:r>
                </w:p>
              </w:tc>
              <w:tc>
                <w:tcPr>
                  <w:tcW w:w="1334" w:type="pct"/>
                  <w:vAlign w:val="center"/>
                </w:tcPr>
                <w:p w:rsidR="00AA3187" w:rsidRPr="007465EB" w:rsidRDefault="00F039C9" w:rsidP="002F55C3">
                  <w:pPr>
                    <w:pStyle w:val="af6"/>
                  </w:pPr>
                  <w:r w:rsidRPr="007465EB">
                    <w:t>由市政电网、</w:t>
                  </w:r>
                  <w:r w:rsidRPr="007465EB">
                    <w:rPr>
                      <w:rFonts w:hint="eastAsia"/>
                    </w:rPr>
                    <w:t>自来水</w:t>
                  </w:r>
                  <w:r w:rsidRPr="007465EB">
                    <w:t>管网供给</w:t>
                  </w:r>
                  <w:r w:rsidRPr="007465EB">
                    <w:rPr>
                      <w:rFonts w:hint="eastAsia"/>
                    </w:rPr>
                    <w:t>。</w:t>
                  </w:r>
                </w:p>
              </w:tc>
              <w:tc>
                <w:tcPr>
                  <w:tcW w:w="1178" w:type="pct"/>
                  <w:vAlign w:val="center"/>
                </w:tcPr>
                <w:p w:rsidR="00AA3187" w:rsidRPr="007465EB" w:rsidRDefault="00F039C9" w:rsidP="002F55C3">
                  <w:pPr>
                    <w:pStyle w:val="af6"/>
                  </w:pPr>
                  <w:r w:rsidRPr="007465EB">
                    <w:t>依托厂区现有</w:t>
                  </w:r>
                  <w:r w:rsidRPr="007465EB">
                    <w:rPr>
                      <w:rFonts w:hint="eastAsia"/>
                    </w:rPr>
                    <w:t>电网</w:t>
                  </w:r>
                  <w:r w:rsidRPr="007465EB">
                    <w:t>及自来水管网。</w:t>
                  </w:r>
                </w:p>
              </w:tc>
              <w:tc>
                <w:tcPr>
                  <w:tcW w:w="1479" w:type="pct"/>
                  <w:vAlign w:val="center"/>
                </w:tcPr>
                <w:p w:rsidR="00AA3187" w:rsidRPr="007465EB" w:rsidRDefault="00F039C9" w:rsidP="002F55C3">
                  <w:pPr>
                    <w:pStyle w:val="af6"/>
                  </w:pPr>
                  <w:r w:rsidRPr="007465EB">
                    <w:t>由市政电网和管网供给，能满足</w:t>
                  </w:r>
                  <w:r w:rsidR="007F6B7D" w:rsidRPr="007465EB">
                    <w:t>项目</w:t>
                  </w:r>
                  <w:r w:rsidRPr="007465EB">
                    <w:t>用电用水要求，依托可行。</w:t>
                  </w:r>
                </w:p>
              </w:tc>
            </w:tr>
            <w:tr w:rsidR="007465EB" w:rsidRPr="007465EB" w:rsidTr="009430FF">
              <w:trPr>
                <w:trHeight w:val="397"/>
                <w:jc w:val="center"/>
              </w:trPr>
              <w:tc>
                <w:tcPr>
                  <w:tcW w:w="237" w:type="pct"/>
                  <w:vAlign w:val="center"/>
                </w:tcPr>
                <w:p w:rsidR="00AA3187" w:rsidRPr="007465EB" w:rsidRDefault="000947F2">
                  <w:pPr>
                    <w:pStyle w:val="af6"/>
                    <w:jc w:val="center"/>
                  </w:pPr>
                  <w:r w:rsidRPr="007465EB">
                    <w:rPr>
                      <w:rFonts w:hint="eastAsia"/>
                    </w:rPr>
                    <w:t>3</w:t>
                  </w:r>
                </w:p>
              </w:tc>
              <w:tc>
                <w:tcPr>
                  <w:tcW w:w="379" w:type="pct"/>
                  <w:vMerge/>
                  <w:vAlign w:val="center"/>
                </w:tcPr>
                <w:p w:rsidR="00AA3187" w:rsidRPr="007465EB" w:rsidRDefault="00AA3187">
                  <w:pPr>
                    <w:pStyle w:val="af6"/>
                    <w:jc w:val="center"/>
                  </w:pPr>
                </w:p>
              </w:tc>
              <w:tc>
                <w:tcPr>
                  <w:tcW w:w="393" w:type="pct"/>
                  <w:vAlign w:val="center"/>
                </w:tcPr>
                <w:p w:rsidR="00AA3187" w:rsidRPr="007465EB" w:rsidRDefault="00F039C9">
                  <w:pPr>
                    <w:pStyle w:val="af6"/>
                    <w:jc w:val="center"/>
                  </w:pPr>
                  <w:r w:rsidRPr="007465EB">
                    <w:rPr>
                      <w:rFonts w:hint="eastAsia"/>
                    </w:rPr>
                    <w:t>排水</w:t>
                  </w:r>
                </w:p>
              </w:tc>
              <w:tc>
                <w:tcPr>
                  <w:tcW w:w="1334" w:type="pct"/>
                  <w:vAlign w:val="center"/>
                </w:tcPr>
                <w:p w:rsidR="00AA3187" w:rsidRPr="007465EB" w:rsidRDefault="00F039C9" w:rsidP="009561A7">
                  <w:pPr>
                    <w:pStyle w:val="af6"/>
                  </w:pPr>
                  <w:r w:rsidRPr="007465EB">
                    <w:rPr>
                      <w:rFonts w:hint="eastAsia"/>
                    </w:rPr>
                    <w:t>已建成</w:t>
                  </w:r>
                  <w:r w:rsidR="009561A7" w:rsidRPr="007465EB">
                    <w:rPr>
                      <w:rFonts w:hint="eastAsia"/>
                    </w:rPr>
                    <w:t>厂区</w:t>
                  </w:r>
                  <w:r w:rsidR="009561A7" w:rsidRPr="007465EB">
                    <w:t>污水</w:t>
                  </w:r>
                  <w:r w:rsidR="009561A7" w:rsidRPr="007465EB">
                    <w:rPr>
                      <w:rFonts w:hint="eastAsia"/>
                    </w:rPr>
                    <w:t>管网及废水</w:t>
                  </w:r>
                  <w:r w:rsidR="009561A7" w:rsidRPr="007465EB">
                    <w:t>处理系统</w:t>
                  </w:r>
                </w:p>
              </w:tc>
              <w:tc>
                <w:tcPr>
                  <w:tcW w:w="1178" w:type="pct"/>
                  <w:vAlign w:val="center"/>
                </w:tcPr>
                <w:p w:rsidR="00AA3187" w:rsidRPr="007465EB" w:rsidRDefault="00F039C9" w:rsidP="009561A7">
                  <w:pPr>
                    <w:pStyle w:val="af6"/>
                  </w:pPr>
                  <w:r w:rsidRPr="007465EB">
                    <w:rPr>
                      <w:rFonts w:hint="eastAsia"/>
                    </w:rPr>
                    <w:t>生活</w:t>
                  </w:r>
                  <w:r w:rsidRPr="007465EB">
                    <w:t>污水</w:t>
                  </w:r>
                  <w:r w:rsidRPr="007465EB">
                    <w:rPr>
                      <w:rFonts w:hint="eastAsia"/>
                    </w:rPr>
                    <w:t>依托</w:t>
                  </w:r>
                  <w:r w:rsidRPr="007465EB">
                    <w:t>使用</w:t>
                  </w:r>
                  <w:r w:rsidR="002F55C3" w:rsidRPr="007465EB">
                    <w:rPr>
                      <w:rFonts w:hint="eastAsia"/>
                    </w:rPr>
                    <w:t>厂区</w:t>
                  </w:r>
                  <w:r w:rsidRPr="007465EB">
                    <w:t>已建成排水管网</w:t>
                  </w:r>
                  <w:r w:rsidR="009561A7" w:rsidRPr="007465EB">
                    <w:rPr>
                      <w:rFonts w:hint="eastAsia"/>
                    </w:rPr>
                    <w:t>处理</w:t>
                  </w:r>
                  <w:r w:rsidR="009561A7" w:rsidRPr="007465EB">
                    <w:t>后</w:t>
                  </w:r>
                  <w:r w:rsidR="009561A7" w:rsidRPr="007465EB">
                    <w:rPr>
                      <w:rFonts w:hint="eastAsia"/>
                    </w:rPr>
                    <w:t>排放</w:t>
                  </w:r>
                </w:p>
              </w:tc>
              <w:tc>
                <w:tcPr>
                  <w:tcW w:w="1479" w:type="pct"/>
                  <w:vAlign w:val="center"/>
                </w:tcPr>
                <w:p w:rsidR="00AA3187" w:rsidRPr="007465EB" w:rsidRDefault="009561A7" w:rsidP="009430FF">
                  <w:pPr>
                    <w:pStyle w:val="af6"/>
                  </w:pPr>
                  <w:r w:rsidRPr="007465EB">
                    <w:rPr>
                      <w:rFonts w:hint="eastAsia"/>
                    </w:rPr>
                    <w:t>厂区</w:t>
                  </w:r>
                  <w:r w:rsidR="009430FF" w:rsidRPr="007465EB">
                    <w:rPr>
                      <w:rFonts w:hint="eastAsia"/>
                    </w:rPr>
                    <w:t>排水系统</w:t>
                  </w:r>
                  <w:r w:rsidRPr="007465EB">
                    <w:rPr>
                      <w:rFonts w:hint="eastAsia"/>
                    </w:rPr>
                    <w:t>已</w:t>
                  </w:r>
                  <w:r w:rsidRPr="007465EB">
                    <w:t>通过</w:t>
                  </w:r>
                  <w:r w:rsidRPr="007465EB">
                    <w:rPr>
                      <w:rFonts w:hint="eastAsia"/>
                    </w:rPr>
                    <w:t>环保</w:t>
                  </w:r>
                  <w:r w:rsidRPr="007465EB">
                    <w:t>验收</w:t>
                  </w:r>
                  <w:r w:rsidR="00F039C9" w:rsidRPr="007465EB">
                    <w:t>，依托可行。</w:t>
                  </w:r>
                </w:p>
              </w:tc>
            </w:tr>
            <w:tr w:rsidR="007465EB" w:rsidRPr="007465EB" w:rsidTr="009430FF">
              <w:trPr>
                <w:trHeight w:val="397"/>
                <w:jc w:val="center"/>
              </w:trPr>
              <w:tc>
                <w:tcPr>
                  <w:tcW w:w="237" w:type="pct"/>
                  <w:vAlign w:val="center"/>
                </w:tcPr>
                <w:p w:rsidR="009430FF" w:rsidRPr="007465EB" w:rsidRDefault="009430FF">
                  <w:pPr>
                    <w:pStyle w:val="af6"/>
                    <w:jc w:val="center"/>
                  </w:pPr>
                  <w:r w:rsidRPr="007465EB">
                    <w:rPr>
                      <w:rFonts w:hint="eastAsia"/>
                    </w:rPr>
                    <w:t>4</w:t>
                  </w:r>
                </w:p>
              </w:tc>
              <w:tc>
                <w:tcPr>
                  <w:tcW w:w="379" w:type="pct"/>
                  <w:vMerge w:val="restart"/>
                  <w:vAlign w:val="center"/>
                </w:tcPr>
                <w:p w:rsidR="009430FF" w:rsidRPr="007465EB" w:rsidRDefault="009430FF">
                  <w:pPr>
                    <w:pStyle w:val="af6"/>
                    <w:jc w:val="center"/>
                  </w:pPr>
                  <w:r w:rsidRPr="007465EB">
                    <w:t>环保工程</w:t>
                  </w:r>
                </w:p>
              </w:tc>
              <w:tc>
                <w:tcPr>
                  <w:tcW w:w="393" w:type="pct"/>
                  <w:vAlign w:val="center"/>
                </w:tcPr>
                <w:p w:rsidR="009430FF" w:rsidRPr="007465EB" w:rsidRDefault="009430FF" w:rsidP="002F55C3">
                  <w:pPr>
                    <w:pStyle w:val="af6"/>
                    <w:jc w:val="center"/>
                  </w:pPr>
                  <w:r w:rsidRPr="007465EB">
                    <w:t>生活污水</w:t>
                  </w:r>
                </w:p>
              </w:tc>
              <w:tc>
                <w:tcPr>
                  <w:tcW w:w="1334" w:type="pct"/>
                  <w:vAlign w:val="center"/>
                </w:tcPr>
                <w:p w:rsidR="009430FF" w:rsidRPr="007465EB" w:rsidRDefault="009430FF" w:rsidP="009430FF">
                  <w:pPr>
                    <w:pStyle w:val="af6"/>
                  </w:pPr>
                  <w:r w:rsidRPr="007465EB">
                    <w:rPr>
                      <w:rFonts w:hint="eastAsia"/>
                    </w:rPr>
                    <w:t>建设有一座</w:t>
                  </w:r>
                  <w:r w:rsidRPr="007465EB">
                    <w:t>处理</w:t>
                  </w:r>
                  <w:r w:rsidRPr="007465EB">
                    <w:rPr>
                      <w:rFonts w:hint="eastAsia"/>
                    </w:rPr>
                    <w:t>能力</w:t>
                  </w:r>
                  <w:r w:rsidRPr="007465EB">
                    <w:t>为</w:t>
                  </w:r>
                  <w:r w:rsidRPr="007465EB">
                    <w:t>50m</w:t>
                  </w:r>
                  <w:r w:rsidRPr="007465EB">
                    <w:rPr>
                      <w:vertAlign w:val="superscript"/>
                    </w:rPr>
                    <w:t>3</w:t>
                  </w:r>
                  <w:r w:rsidRPr="007465EB">
                    <w:t>/d</w:t>
                  </w:r>
                  <w:r w:rsidRPr="007465EB">
                    <w:rPr>
                      <w:rFonts w:hint="eastAsia"/>
                    </w:rPr>
                    <w:t>生化池</w:t>
                  </w:r>
                </w:p>
              </w:tc>
              <w:tc>
                <w:tcPr>
                  <w:tcW w:w="1178" w:type="pct"/>
                  <w:vAlign w:val="center"/>
                </w:tcPr>
                <w:p w:rsidR="009430FF" w:rsidRPr="007465EB" w:rsidRDefault="009430FF" w:rsidP="009430FF">
                  <w:pPr>
                    <w:pStyle w:val="af6"/>
                  </w:pPr>
                  <w:r w:rsidRPr="007465EB">
                    <w:rPr>
                      <w:rFonts w:hint="eastAsia"/>
                    </w:rPr>
                    <w:t>新增</w:t>
                  </w:r>
                  <w:r w:rsidRPr="007465EB">
                    <w:t>劳动定员的生活污水</w:t>
                  </w:r>
                  <w:r w:rsidRPr="007465EB">
                    <w:rPr>
                      <w:rFonts w:hint="eastAsia"/>
                    </w:rPr>
                    <w:t>排入厂区生化池</w:t>
                  </w:r>
                  <w:r w:rsidRPr="007465EB">
                    <w:t>处理</w:t>
                  </w:r>
                  <w:r w:rsidRPr="007465EB">
                    <w:rPr>
                      <w:rFonts w:hint="eastAsia"/>
                    </w:rPr>
                    <w:t>。</w:t>
                  </w:r>
                </w:p>
              </w:tc>
              <w:tc>
                <w:tcPr>
                  <w:tcW w:w="1479" w:type="pct"/>
                  <w:vAlign w:val="center"/>
                </w:tcPr>
                <w:p w:rsidR="009430FF" w:rsidRPr="007465EB" w:rsidRDefault="009430FF" w:rsidP="00AD714F">
                  <w:pPr>
                    <w:pStyle w:val="af6"/>
                    <w:rPr>
                      <w:highlight w:val="yellow"/>
                    </w:rPr>
                  </w:pPr>
                  <w:r w:rsidRPr="007465EB">
                    <w:rPr>
                      <w:rFonts w:hint="eastAsia"/>
                    </w:rPr>
                    <w:t>根据调查了解</w:t>
                  </w:r>
                  <w:r w:rsidRPr="007465EB">
                    <w:t>，厂区生化</w:t>
                  </w:r>
                  <w:proofErr w:type="gramStart"/>
                  <w:r w:rsidRPr="007465EB">
                    <w:t>池</w:t>
                  </w:r>
                  <w:r w:rsidRPr="007465EB">
                    <w:rPr>
                      <w:rFonts w:hint="eastAsia"/>
                    </w:rPr>
                    <w:t>正常</w:t>
                  </w:r>
                  <w:proofErr w:type="gramEnd"/>
                  <w:r w:rsidRPr="007465EB">
                    <w:t>运行，处理能力有富余</w:t>
                  </w:r>
                  <w:r w:rsidRPr="007465EB">
                    <w:rPr>
                      <w:rFonts w:hint="eastAsia"/>
                    </w:rPr>
                    <w:t>，满足项目建成后使用需求，依托可行。</w:t>
                  </w:r>
                </w:p>
              </w:tc>
            </w:tr>
            <w:tr w:rsidR="007465EB" w:rsidRPr="007465EB" w:rsidTr="009430FF">
              <w:trPr>
                <w:trHeight w:val="397"/>
                <w:jc w:val="center"/>
              </w:trPr>
              <w:tc>
                <w:tcPr>
                  <w:tcW w:w="237" w:type="pct"/>
                  <w:vAlign w:val="center"/>
                </w:tcPr>
                <w:p w:rsidR="009430FF" w:rsidRPr="007465EB" w:rsidRDefault="009430FF">
                  <w:pPr>
                    <w:pStyle w:val="af6"/>
                    <w:jc w:val="center"/>
                  </w:pPr>
                  <w:r w:rsidRPr="007465EB">
                    <w:rPr>
                      <w:rFonts w:hint="eastAsia"/>
                    </w:rPr>
                    <w:t>5</w:t>
                  </w:r>
                </w:p>
              </w:tc>
              <w:tc>
                <w:tcPr>
                  <w:tcW w:w="379" w:type="pct"/>
                  <w:vMerge/>
                  <w:vAlign w:val="center"/>
                </w:tcPr>
                <w:p w:rsidR="009430FF" w:rsidRPr="007465EB" w:rsidRDefault="009430FF">
                  <w:pPr>
                    <w:pStyle w:val="af6"/>
                    <w:jc w:val="center"/>
                  </w:pPr>
                </w:p>
              </w:tc>
              <w:tc>
                <w:tcPr>
                  <w:tcW w:w="393" w:type="pct"/>
                  <w:vAlign w:val="center"/>
                </w:tcPr>
                <w:p w:rsidR="009430FF" w:rsidRPr="007465EB" w:rsidRDefault="009430FF" w:rsidP="002F55C3">
                  <w:pPr>
                    <w:pStyle w:val="af6"/>
                    <w:jc w:val="center"/>
                  </w:pPr>
                  <w:r w:rsidRPr="007465EB">
                    <w:rPr>
                      <w:rFonts w:hint="eastAsia"/>
                    </w:rPr>
                    <w:t>焊接</w:t>
                  </w:r>
                  <w:r w:rsidRPr="007465EB">
                    <w:t>废气</w:t>
                  </w:r>
                </w:p>
              </w:tc>
              <w:tc>
                <w:tcPr>
                  <w:tcW w:w="1334" w:type="pct"/>
                  <w:vAlign w:val="center"/>
                </w:tcPr>
                <w:p w:rsidR="009430FF" w:rsidRPr="007465EB" w:rsidRDefault="009430FF" w:rsidP="009430FF">
                  <w:pPr>
                    <w:pStyle w:val="af6"/>
                  </w:pPr>
                  <w:r w:rsidRPr="007465EB">
                    <w:t>2</w:t>
                  </w:r>
                  <w:r w:rsidRPr="007465EB">
                    <w:rPr>
                      <w:rFonts w:hint="eastAsia"/>
                    </w:rPr>
                    <w:t>条</w:t>
                  </w:r>
                  <w:r w:rsidRPr="007465EB">
                    <w:t>手工焊接线废气分别收集后经干式过滤处理达标后排放。</w:t>
                  </w:r>
                </w:p>
              </w:tc>
              <w:tc>
                <w:tcPr>
                  <w:tcW w:w="1178" w:type="pct"/>
                  <w:vAlign w:val="center"/>
                </w:tcPr>
                <w:p w:rsidR="009430FF" w:rsidRPr="007465EB" w:rsidRDefault="009430FF" w:rsidP="009430FF">
                  <w:pPr>
                    <w:pStyle w:val="af6"/>
                  </w:pPr>
                  <w:r w:rsidRPr="007465EB">
                    <w:rPr>
                      <w:rFonts w:hint="eastAsia"/>
                    </w:rPr>
                    <w:t>依托</w:t>
                  </w:r>
                  <w:r w:rsidRPr="007465EB">
                    <w:t>现有的手工焊接线</w:t>
                  </w:r>
                </w:p>
              </w:tc>
              <w:tc>
                <w:tcPr>
                  <w:tcW w:w="1479" w:type="pct"/>
                  <w:vAlign w:val="center"/>
                </w:tcPr>
                <w:p w:rsidR="009430FF" w:rsidRPr="007465EB" w:rsidRDefault="009430FF" w:rsidP="009430FF">
                  <w:pPr>
                    <w:pStyle w:val="af6"/>
                  </w:pPr>
                  <w:r w:rsidRPr="007465EB">
                    <w:rPr>
                      <w:rFonts w:hint="eastAsia"/>
                    </w:rPr>
                    <w:t>现有手工焊接</w:t>
                  </w:r>
                  <w:r w:rsidRPr="007465EB">
                    <w:t>线不增加焊接</w:t>
                  </w:r>
                  <w:r w:rsidRPr="007465EB">
                    <w:rPr>
                      <w:rFonts w:hint="eastAsia"/>
                    </w:rPr>
                    <w:t>工位</w:t>
                  </w:r>
                  <w:r w:rsidRPr="007465EB">
                    <w:t>，</w:t>
                  </w:r>
                  <w:r w:rsidRPr="007465EB">
                    <w:rPr>
                      <w:rFonts w:hint="eastAsia"/>
                    </w:rPr>
                    <w:t>仅</w:t>
                  </w:r>
                  <w:r w:rsidRPr="007465EB">
                    <w:t>调整产品方案和生产时间，废气能得到有效收集处理</w:t>
                  </w:r>
                  <w:r w:rsidRPr="007465EB">
                    <w:rPr>
                      <w:rFonts w:hint="eastAsia"/>
                    </w:rPr>
                    <w:t>，</w:t>
                  </w:r>
                  <w:r w:rsidRPr="007465EB">
                    <w:t>且</w:t>
                  </w:r>
                  <w:r w:rsidRPr="007465EB">
                    <w:rPr>
                      <w:rFonts w:hint="eastAsia"/>
                    </w:rPr>
                    <w:t>根据监测</w:t>
                  </w:r>
                  <w:r w:rsidRPr="007465EB">
                    <w:t>数据能达标排放，依托可行。</w:t>
                  </w:r>
                </w:p>
              </w:tc>
            </w:tr>
          </w:tbl>
          <w:p w:rsidR="00AA3187" w:rsidRPr="007465EB" w:rsidRDefault="00F039C9">
            <w:pPr>
              <w:spacing w:beforeLines="50" w:before="120"/>
              <w:ind w:firstLine="482"/>
              <w:rPr>
                <w:b/>
              </w:rPr>
            </w:pPr>
            <w:r w:rsidRPr="007465EB">
              <w:rPr>
                <w:b/>
              </w:rPr>
              <w:t>6</w:t>
            </w:r>
            <w:r w:rsidRPr="007465EB">
              <w:rPr>
                <w:b/>
              </w:rPr>
              <w:t>、主要生产设备</w:t>
            </w:r>
          </w:p>
          <w:p w:rsidR="00AA3187" w:rsidRPr="007465EB" w:rsidRDefault="00B11928">
            <w:pPr>
              <w:ind w:firstLine="480"/>
            </w:pPr>
            <w:r w:rsidRPr="007465EB">
              <w:rPr>
                <w:rFonts w:hint="eastAsia"/>
              </w:rPr>
              <w:t>本</w:t>
            </w:r>
            <w:r w:rsidR="007F6B7D" w:rsidRPr="007465EB">
              <w:rPr>
                <w:rFonts w:hint="eastAsia"/>
              </w:rPr>
              <w:t>项目</w:t>
            </w:r>
            <w:r w:rsidRPr="007465EB">
              <w:rPr>
                <w:rFonts w:hint="eastAsia"/>
              </w:rPr>
              <w:t>新增</w:t>
            </w:r>
            <w:r w:rsidRPr="007465EB">
              <w:t>部分生产设施，改扩建后全厂</w:t>
            </w:r>
            <w:r w:rsidR="00F039C9" w:rsidRPr="007465EB">
              <w:rPr>
                <w:rFonts w:hint="eastAsia"/>
              </w:rPr>
              <w:t>生产</w:t>
            </w:r>
            <w:r w:rsidR="00F039C9" w:rsidRPr="007465EB">
              <w:t>设施设备情况详见下表</w:t>
            </w:r>
            <w:r w:rsidR="00F039C9" w:rsidRPr="007465EB">
              <w:t>2-4</w:t>
            </w:r>
            <w:r w:rsidR="00F039C9" w:rsidRPr="007465EB">
              <w:t>。</w:t>
            </w:r>
          </w:p>
          <w:p w:rsidR="00AA3187" w:rsidRPr="007465EB" w:rsidRDefault="00F039C9">
            <w:pPr>
              <w:pStyle w:val="af4"/>
              <w:spacing w:before="120"/>
            </w:pPr>
            <w:r w:rsidRPr="007465EB">
              <w:t>表</w:t>
            </w:r>
            <w:r w:rsidRPr="007465EB">
              <w:t xml:space="preserve">2-4   </w:t>
            </w:r>
            <w:r w:rsidR="007C28AC" w:rsidRPr="007465EB">
              <w:t>全厂</w:t>
            </w:r>
            <w:r w:rsidRPr="007465EB">
              <w:t>主要生产设备清单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
              <w:gridCol w:w="1507"/>
              <w:gridCol w:w="2311"/>
              <w:gridCol w:w="507"/>
              <w:gridCol w:w="1073"/>
              <w:gridCol w:w="1073"/>
              <w:gridCol w:w="1073"/>
              <w:gridCol w:w="1054"/>
            </w:tblGrid>
            <w:tr w:rsidR="007465EB" w:rsidRPr="007465EB" w:rsidTr="006B421D">
              <w:trPr>
                <w:trHeight w:val="397"/>
                <w:jc w:val="center"/>
              </w:trPr>
              <w:tc>
                <w:tcPr>
                  <w:tcW w:w="237" w:type="pct"/>
                  <w:vAlign w:val="center"/>
                </w:tcPr>
                <w:p w:rsidR="00423ABB" w:rsidRPr="007465EB" w:rsidRDefault="00423ABB" w:rsidP="00423ABB">
                  <w:pPr>
                    <w:pStyle w:val="af8"/>
                    <w:rPr>
                      <w:sz w:val="21"/>
                      <w:szCs w:val="21"/>
                      <w:lang w:eastAsia="zh-CN"/>
                    </w:rPr>
                  </w:pPr>
                  <w:r w:rsidRPr="007465EB">
                    <w:rPr>
                      <w:sz w:val="21"/>
                      <w:szCs w:val="21"/>
                      <w:lang w:eastAsia="zh-CN"/>
                    </w:rPr>
                    <w:t>序号</w:t>
                  </w:r>
                </w:p>
              </w:tc>
              <w:tc>
                <w:tcPr>
                  <w:tcW w:w="849" w:type="pct"/>
                  <w:vAlign w:val="center"/>
                </w:tcPr>
                <w:p w:rsidR="00423ABB" w:rsidRPr="007465EB" w:rsidRDefault="00423ABB" w:rsidP="00423ABB">
                  <w:pPr>
                    <w:pStyle w:val="af8"/>
                    <w:rPr>
                      <w:sz w:val="21"/>
                      <w:szCs w:val="21"/>
                      <w:lang w:eastAsia="zh-CN"/>
                    </w:rPr>
                  </w:pPr>
                  <w:r w:rsidRPr="007465EB">
                    <w:rPr>
                      <w:sz w:val="21"/>
                      <w:szCs w:val="21"/>
                      <w:lang w:eastAsia="zh-CN"/>
                    </w:rPr>
                    <w:t>设备名称</w:t>
                  </w:r>
                </w:p>
              </w:tc>
              <w:tc>
                <w:tcPr>
                  <w:tcW w:w="1229" w:type="pct"/>
                  <w:vAlign w:val="center"/>
                </w:tcPr>
                <w:p w:rsidR="00423ABB" w:rsidRPr="007465EB" w:rsidRDefault="00423ABB" w:rsidP="00423ABB">
                  <w:pPr>
                    <w:pStyle w:val="af8"/>
                    <w:rPr>
                      <w:sz w:val="21"/>
                      <w:szCs w:val="21"/>
                      <w:lang w:eastAsia="zh-CN"/>
                    </w:rPr>
                  </w:pPr>
                  <w:r w:rsidRPr="007465EB">
                    <w:rPr>
                      <w:sz w:val="21"/>
                      <w:szCs w:val="21"/>
                      <w:lang w:eastAsia="zh-CN"/>
                    </w:rPr>
                    <w:t>设备型号</w:t>
                  </w:r>
                  <w:r w:rsidRPr="007465EB">
                    <w:rPr>
                      <w:rFonts w:hint="eastAsia"/>
                      <w:sz w:val="21"/>
                      <w:szCs w:val="21"/>
                      <w:lang w:eastAsia="zh-CN"/>
                    </w:rPr>
                    <w:t>/</w:t>
                  </w:r>
                  <w:r w:rsidRPr="007465EB">
                    <w:rPr>
                      <w:rFonts w:hint="eastAsia"/>
                      <w:sz w:val="21"/>
                      <w:szCs w:val="21"/>
                      <w:lang w:eastAsia="zh-CN"/>
                    </w:rPr>
                    <w:t>规格参数</w:t>
                  </w:r>
                </w:p>
              </w:tc>
              <w:tc>
                <w:tcPr>
                  <w:tcW w:w="288" w:type="pct"/>
                  <w:vAlign w:val="center"/>
                </w:tcPr>
                <w:p w:rsidR="00423ABB" w:rsidRPr="007465EB" w:rsidRDefault="00423ABB" w:rsidP="00DC632C">
                  <w:pPr>
                    <w:pStyle w:val="af8"/>
                    <w:rPr>
                      <w:sz w:val="21"/>
                      <w:szCs w:val="21"/>
                      <w:lang w:eastAsia="zh-CN"/>
                    </w:rPr>
                  </w:pPr>
                  <w:r w:rsidRPr="007465EB">
                    <w:rPr>
                      <w:sz w:val="21"/>
                      <w:szCs w:val="21"/>
                      <w:lang w:eastAsia="zh-CN"/>
                    </w:rPr>
                    <w:t>单位</w:t>
                  </w:r>
                </w:p>
              </w:tc>
              <w:tc>
                <w:tcPr>
                  <w:tcW w:w="602"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现有数量</w:t>
                  </w:r>
                </w:p>
              </w:tc>
              <w:tc>
                <w:tcPr>
                  <w:tcW w:w="602"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新增</w:t>
                  </w:r>
                  <w:r w:rsidRPr="007465EB">
                    <w:rPr>
                      <w:sz w:val="21"/>
                      <w:szCs w:val="21"/>
                      <w:lang w:eastAsia="zh-CN"/>
                    </w:rPr>
                    <w:t>数量</w:t>
                  </w:r>
                </w:p>
              </w:tc>
              <w:tc>
                <w:tcPr>
                  <w:tcW w:w="602"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全厂</w:t>
                  </w:r>
                  <w:r w:rsidRPr="007465EB">
                    <w:rPr>
                      <w:sz w:val="21"/>
                      <w:szCs w:val="21"/>
                      <w:lang w:eastAsia="zh-CN"/>
                    </w:rPr>
                    <w:t>数量</w:t>
                  </w:r>
                </w:p>
              </w:tc>
              <w:tc>
                <w:tcPr>
                  <w:tcW w:w="591" w:type="pct"/>
                  <w:vAlign w:val="center"/>
                </w:tcPr>
                <w:p w:rsidR="00DC632C" w:rsidRPr="007465EB" w:rsidRDefault="00423ABB" w:rsidP="00DC632C">
                  <w:pPr>
                    <w:pStyle w:val="af8"/>
                    <w:rPr>
                      <w:sz w:val="21"/>
                      <w:szCs w:val="21"/>
                      <w:lang w:eastAsia="zh-CN"/>
                    </w:rPr>
                  </w:pPr>
                  <w:r w:rsidRPr="007465EB">
                    <w:rPr>
                      <w:rFonts w:hint="eastAsia"/>
                      <w:sz w:val="21"/>
                      <w:szCs w:val="21"/>
                      <w:lang w:eastAsia="zh-CN"/>
                    </w:rPr>
                    <w:t>布局</w:t>
                  </w:r>
                </w:p>
                <w:p w:rsidR="00423ABB" w:rsidRPr="007465EB" w:rsidRDefault="00423ABB" w:rsidP="00DC632C">
                  <w:pPr>
                    <w:pStyle w:val="af8"/>
                    <w:rPr>
                      <w:sz w:val="21"/>
                      <w:szCs w:val="21"/>
                      <w:lang w:eastAsia="zh-CN"/>
                    </w:rPr>
                  </w:pPr>
                  <w:r w:rsidRPr="007465EB">
                    <w:rPr>
                      <w:sz w:val="21"/>
                      <w:szCs w:val="21"/>
                      <w:lang w:eastAsia="zh-CN"/>
                    </w:rPr>
                    <w:t>位置</w:t>
                  </w:r>
                </w:p>
              </w:tc>
            </w:tr>
            <w:tr w:rsidR="007465EB" w:rsidRPr="007465EB" w:rsidTr="006B421D">
              <w:trPr>
                <w:trHeight w:val="397"/>
                <w:jc w:val="center"/>
              </w:trPr>
              <w:tc>
                <w:tcPr>
                  <w:tcW w:w="237" w:type="pct"/>
                  <w:vAlign w:val="center"/>
                </w:tcPr>
                <w:p w:rsidR="00423ABB" w:rsidRPr="007465EB" w:rsidRDefault="00423ABB" w:rsidP="00423ABB">
                  <w:pPr>
                    <w:pStyle w:val="af8"/>
                    <w:rPr>
                      <w:sz w:val="21"/>
                      <w:szCs w:val="21"/>
                      <w:lang w:eastAsia="zh-CN"/>
                    </w:rPr>
                  </w:pPr>
                  <w:r w:rsidRPr="007465EB">
                    <w:rPr>
                      <w:sz w:val="21"/>
                      <w:szCs w:val="21"/>
                      <w:lang w:eastAsia="zh-CN"/>
                    </w:rPr>
                    <w:t>1</w:t>
                  </w:r>
                </w:p>
              </w:tc>
              <w:tc>
                <w:tcPr>
                  <w:tcW w:w="849"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弧焊机器人</w:t>
                  </w:r>
                </w:p>
              </w:tc>
              <w:tc>
                <w:tcPr>
                  <w:tcW w:w="1229" w:type="pct"/>
                  <w:vAlign w:val="center"/>
                </w:tcPr>
                <w:p w:rsidR="00423ABB" w:rsidRPr="007465EB" w:rsidRDefault="00423ABB" w:rsidP="00423ABB">
                  <w:pPr>
                    <w:pStyle w:val="af8"/>
                    <w:rPr>
                      <w:sz w:val="21"/>
                      <w:szCs w:val="21"/>
                      <w:lang w:eastAsia="zh-CN"/>
                    </w:rPr>
                  </w:pPr>
                  <w:r w:rsidRPr="007465EB">
                    <w:rPr>
                      <w:sz w:val="21"/>
                      <w:szCs w:val="21"/>
                      <w:lang w:eastAsia="zh-CN"/>
                    </w:rPr>
                    <w:t>ARC12-1400</w:t>
                  </w:r>
                  <w:r w:rsidRPr="007465EB">
                    <w:rPr>
                      <w:rFonts w:hint="eastAsia"/>
                      <w:sz w:val="21"/>
                      <w:szCs w:val="21"/>
                      <w:lang w:eastAsia="zh-CN"/>
                    </w:rPr>
                    <w:t>系列、</w:t>
                  </w:r>
                  <w:r w:rsidRPr="007465EB">
                    <w:rPr>
                      <w:sz w:val="21"/>
                      <w:szCs w:val="21"/>
                      <w:lang w:eastAsia="zh-CN"/>
                    </w:rPr>
                    <w:t>TM1400FG3</w:t>
                  </w:r>
                  <w:r w:rsidRPr="007465EB">
                    <w:rPr>
                      <w:rFonts w:hint="eastAsia"/>
                      <w:sz w:val="21"/>
                      <w:szCs w:val="21"/>
                      <w:lang w:eastAsia="zh-CN"/>
                    </w:rPr>
                    <w:t>、</w:t>
                  </w:r>
                  <w:r w:rsidRPr="007465EB">
                    <w:rPr>
                      <w:sz w:val="21"/>
                      <w:szCs w:val="21"/>
                      <w:lang w:eastAsia="zh-CN"/>
                    </w:rPr>
                    <w:t>YA-1VAR61CJO</w:t>
                  </w:r>
                </w:p>
              </w:tc>
              <w:tc>
                <w:tcPr>
                  <w:tcW w:w="288"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台</w:t>
                  </w:r>
                </w:p>
              </w:tc>
              <w:tc>
                <w:tcPr>
                  <w:tcW w:w="602"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0</w:t>
                  </w:r>
                </w:p>
              </w:tc>
              <w:tc>
                <w:tcPr>
                  <w:tcW w:w="602" w:type="pct"/>
                  <w:vAlign w:val="center"/>
                </w:tcPr>
                <w:p w:rsidR="00423ABB" w:rsidRPr="007465EB" w:rsidRDefault="006011A3" w:rsidP="00423ABB">
                  <w:pPr>
                    <w:pStyle w:val="af8"/>
                    <w:rPr>
                      <w:sz w:val="21"/>
                      <w:szCs w:val="21"/>
                      <w:lang w:eastAsia="zh-CN"/>
                    </w:rPr>
                  </w:pPr>
                  <w:r w:rsidRPr="007465EB">
                    <w:rPr>
                      <w:sz w:val="21"/>
                      <w:szCs w:val="21"/>
                      <w:lang w:eastAsia="zh-CN"/>
                    </w:rPr>
                    <w:t>22</w:t>
                  </w:r>
                </w:p>
              </w:tc>
              <w:tc>
                <w:tcPr>
                  <w:tcW w:w="602" w:type="pct"/>
                  <w:vAlign w:val="center"/>
                </w:tcPr>
                <w:p w:rsidR="00423ABB" w:rsidRPr="007465EB" w:rsidRDefault="006011A3" w:rsidP="00423ABB">
                  <w:pPr>
                    <w:pStyle w:val="af8"/>
                    <w:rPr>
                      <w:sz w:val="21"/>
                      <w:szCs w:val="21"/>
                      <w:lang w:eastAsia="zh-CN"/>
                    </w:rPr>
                  </w:pPr>
                  <w:r w:rsidRPr="007465EB">
                    <w:rPr>
                      <w:sz w:val="21"/>
                      <w:szCs w:val="21"/>
                      <w:lang w:eastAsia="zh-CN"/>
                    </w:rPr>
                    <w:t>22</w:t>
                  </w:r>
                </w:p>
              </w:tc>
              <w:tc>
                <w:tcPr>
                  <w:tcW w:w="591"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5</w:t>
                  </w:r>
                  <w:r w:rsidRPr="007465EB">
                    <w:rPr>
                      <w:sz w:val="21"/>
                      <w:szCs w:val="21"/>
                      <w:lang w:eastAsia="zh-CN"/>
                    </w:rPr>
                    <w:t>F</w:t>
                  </w:r>
                  <w:r w:rsidRPr="007465EB">
                    <w:rPr>
                      <w:rFonts w:hint="eastAsia"/>
                      <w:sz w:val="21"/>
                      <w:szCs w:val="21"/>
                      <w:lang w:eastAsia="zh-CN"/>
                    </w:rPr>
                    <w:t>车间</w:t>
                  </w:r>
                </w:p>
              </w:tc>
            </w:tr>
            <w:tr w:rsidR="007465EB" w:rsidRPr="007465EB" w:rsidTr="006B421D">
              <w:trPr>
                <w:trHeight w:val="397"/>
                <w:jc w:val="center"/>
              </w:trPr>
              <w:tc>
                <w:tcPr>
                  <w:tcW w:w="237"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2</w:t>
                  </w:r>
                </w:p>
              </w:tc>
              <w:tc>
                <w:tcPr>
                  <w:tcW w:w="849"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气体保护焊机</w:t>
                  </w:r>
                </w:p>
              </w:tc>
              <w:tc>
                <w:tcPr>
                  <w:tcW w:w="1229" w:type="pct"/>
                  <w:vAlign w:val="center"/>
                </w:tcPr>
                <w:p w:rsidR="00423ABB" w:rsidRPr="007465EB" w:rsidRDefault="00423ABB" w:rsidP="00423ABB">
                  <w:pPr>
                    <w:pStyle w:val="af8"/>
                    <w:rPr>
                      <w:sz w:val="21"/>
                      <w:szCs w:val="21"/>
                      <w:lang w:eastAsia="zh-CN"/>
                    </w:rPr>
                  </w:pPr>
                  <w:r w:rsidRPr="007465EB">
                    <w:rPr>
                      <w:sz w:val="21"/>
                      <w:szCs w:val="21"/>
                      <w:lang w:eastAsia="zh-CN"/>
                    </w:rPr>
                    <w:t>KE-350NY</w:t>
                  </w:r>
                </w:p>
              </w:tc>
              <w:tc>
                <w:tcPr>
                  <w:tcW w:w="288"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台</w:t>
                  </w:r>
                </w:p>
              </w:tc>
              <w:tc>
                <w:tcPr>
                  <w:tcW w:w="602"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22</w:t>
                  </w:r>
                </w:p>
              </w:tc>
              <w:tc>
                <w:tcPr>
                  <w:tcW w:w="602"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0</w:t>
                  </w:r>
                </w:p>
              </w:tc>
              <w:tc>
                <w:tcPr>
                  <w:tcW w:w="602"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22</w:t>
                  </w:r>
                </w:p>
              </w:tc>
              <w:tc>
                <w:tcPr>
                  <w:tcW w:w="591" w:type="pct"/>
                  <w:vAlign w:val="center"/>
                </w:tcPr>
                <w:p w:rsidR="00423ABB" w:rsidRPr="007465EB" w:rsidRDefault="00414804" w:rsidP="00423ABB">
                  <w:pPr>
                    <w:pStyle w:val="af8"/>
                    <w:rPr>
                      <w:sz w:val="21"/>
                      <w:szCs w:val="21"/>
                      <w:lang w:eastAsia="zh-CN"/>
                    </w:rPr>
                  </w:pPr>
                  <w:r w:rsidRPr="007465EB">
                    <w:rPr>
                      <w:rFonts w:hint="eastAsia"/>
                      <w:sz w:val="21"/>
                      <w:szCs w:val="21"/>
                      <w:lang w:eastAsia="zh-CN"/>
                    </w:rPr>
                    <w:t>5</w:t>
                  </w:r>
                  <w:r w:rsidRPr="007465EB">
                    <w:rPr>
                      <w:sz w:val="21"/>
                      <w:szCs w:val="21"/>
                      <w:lang w:eastAsia="zh-CN"/>
                    </w:rPr>
                    <w:t>F</w:t>
                  </w:r>
                  <w:r w:rsidRPr="007465EB">
                    <w:rPr>
                      <w:rFonts w:hint="eastAsia"/>
                      <w:sz w:val="21"/>
                      <w:szCs w:val="21"/>
                      <w:lang w:eastAsia="zh-CN"/>
                    </w:rPr>
                    <w:t>车间</w:t>
                  </w:r>
                </w:p>
              </w:tc>
            </w:tr>
            <w:tr w:rsidR="007465EB" w:rsidRPr="007465EB" w:rsidTr="006B421D">
              <w:trPr>
                <w:trHeight w:val="397"/>
                <w:jc w:val="center"/>
              </w:trPr>
              <w:tc>
                <w:tcPr>
                  <w:tcW w:w="237"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lastRenderedPageBreak/>
                    <w:t>3</w:t>
                  </w:r>
                </w:p>
              </w:tc>
              <w:tc>
                <w:tcPr>
                  <w:tcW w:w="849"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气动点焊机</w:t>
                  </w:r>
                </w:p>
              </w:tc>
              <w:tc>
                <w:tcPr>
                  <w:tcW w:w="1229" w:type="pct"/>
                  <w:vAlign w:val="center"/>
                </w:tcPr>
                <w:p w:rsidR="00423ABB" w:rsidRPr="007465EB" w:rsidRDefault="00423ABB" w:rsidP="00423ABB">
                  <w:pPr>
                    <w:pStyle w:val="af8"/>
                    <w:rPr>
                      <w:sz w:val="21"/>
                      <w:szCs w:val="21"/>
                      <w:lang w:eastAsia="zh-CN"/>
                    </w:rPr>
                  </w:pPr>
                  <w:r w:rsidRPr="007465EB">
                    <w:rPr>
                      <w:sz w:val="21"/>
                      <w:szCs w:val="21"/>
                      <w:lang w:eastAsia="zh-CN"/>
                    </w:rPr>
                    <w:t>DTN-100</w:t>
                  </w:r>
                </w:p>
              </w:tc>
              <w:tc>
                <w:tcPr>
                  <w:tcW w:w="288"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台</w:t>
                  </w:r>
                </w:p>
              </w:tc>
              <w:tc>
                <w:tcPr>
                  <w:tcW w:w="602"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2</w:t>
                  </w:r>
                </w:p>
              </w:tc>
              <w:tc>
                <w:tcPr>
                  <w:tcW w:w="602"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0</w:t>
                  </w:r>
                </w:p>
              </w:tc>
              <w:tc>
                <w:tcPr>
                  <w:tcW w:w="602"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2</w:t>
                  </w:r>
                </w:p>
              </w:tc>
              <w:tc>
                <w:tcPr>
                  <w:tcW w:w="591" w:type="pct"/>
                  <w:vAlign w:val="center"/>
                </w:tcPr>
                <w:p w:rsidR="00423ABB" w:rsidRPr="007465EB" w:rsidRDefault="00414804" w:rsidP="00423ABB">
                  <w:pPr>
                    <w:pStyle w:val="af8"/>
                    <w:rPr>
                      <w:sz w:val="21"/>
                      <w:szCs w:val="21"/>
                      <w:lang w:eastAsia="zh-CN"/>
                    </w:rPr>
                  </w:pPr>
                  <w:r w:rsidRPr="007465EB">
                    <w:rPr>
                      <w:rFonts w:hint="eastAsia"/>
                      <w:sz w:val="21"/>
                      <w:szCs w:val="21"/>
                      <w:lang w:eastAsia="zh-CN"/>
                    </w:rPr>
                    <w:t>5</w:t>
                  </w:r>
                  <w:r w:rsidRPr="007465EB">
                    <w:rPr>
                      <w:sz w:val="21"/>
                      <w:szCs w:val="21"/>
                      <w:lang w:eastAsia="zh-CN"/>
                    </w:rPr>
                    <w:t>F</w:t>
                  </w:r>
                  <w:r w:rsidRPr="007465EB">
                    <w:rPr>
                      <w:rFonts w:hint="eastAsia"/>
                      <w:sz w:val="21"/>
                      <w:szCs w:val="21"/>
                      <w:lang w:eastAsia="zh-CN"/>
                    </w:rPr>
                    <w:t>车间</w:t>
                  </w:r>
                </w:p>
              </w:tc>
            </w:tr>
            <w:tr w:rsidR="007465EB" w:rsidRPr="007465EB" w:rsidTr="006B421D">
              <w:trPr>
                <w:trHeight w:val="397"/>
                <w:jc w:val="center"/>
              </w:trPr>
              <w:tc>
                <w:tcPr>
                  <w:tcW w:w="237"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4</w:t>
                  </w:r>
                </w:p>
              </w:tc>
              <w:tc>
                <w:tcPr>
                  <w:tcW w:w="849"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螺母输送机</w:t>
                  </w:r>
                </w:p>
              </w:tc>
              <w:tc>
                <w:tcPr>
                  <w:tcW w:w="1229" w:type="pct"/>
                  <w:vAlign w:val="center"/>
                </w:tcPr>
                <w:p w:rsidR="00423ABB" w:rsidRPr="007465EB" w:rsidRDefault="00423ABB" w:rsidP="00423ABB">
                  <w:pPr>
                    <w:pStyle w:val="af8"/>
                    <w:rPr>
                      <w:sz w:val="21"/>
                      <w:szCs w:val="21"/>
                      <w:lang w:eastAsia="zh-CN"/>
                    </w:rPr>
                  </w:pPr>
                  <w:r w:rsidRPr="007465EB">
                    <w:rPr>
                      <w:sz w:val="21"/>
                      <w:szCs w:val="21"/>
                      <w:lang w:eastAsia="zh-CN"/>
                    </w:rPr>
                    <w:t>PM8</w:t>
                  </w:r>
                </w:p>
              </w:tc>
              <w:tc>
                <w:tcPr>
                  <w:tcW w:w="288"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台</w:t>
                  </w:r>
                </w:p>
              </w:tc>
              <w:tc>
                <w:tcPr>
                  <w:tcW w:w="602"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2</w:t>
                  </w:r>
                </w:p>
              </w:tc>
              <w:tc>
                <w:tcPr>
                  <w:tcW w:w="602"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0</w:t>
                  </w:r>
                </w:p>
              </w:tc>
              <w:tc>
                <w:tcPr>
                  <w:tcW w:w="602"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2</w:t>
                  </w:r>
                </w:p>
              </w:tc>
              <w:tc>
                <w:tcPr>
                  <w:tcW w:w="591" w:type="pct"/>
                  <w:vAlign w:val="center"/>
                </w:tcPr>
                <w:p w:rsidR="00423ABB" w:rsidRPr="007465EB" w:rsidRDefault="00414804" w:rsidP="00423ABB">
                  <w:pPr>
                    <w:pStyle w:val="af8"/>
                    <w:rPr>
                      <w:sz w:val="21"/>
                      <w:szCs w:val="21"/>
                      <w:lang w:eastAsia="zh-CN"/>
                    </w:rPr>
                  </w:pPr>
                  <w:r w:rsidRPr="007465EB">
                    <w:rPr>
                      <w:rFonts w:hint="eastAsia"/>
                      <w:sz w:val="21"/>
                      <w:szCs w:val="21"/>
                      <w:lang w:eastAsia="zh-CN"/>
                    </w:rPr>
                    <w:t>5</w:t>
                  </w:r>
                  <w:r w:rsidRPr="007465EB">
                    <w:rPr>
                      <w:sz w:val="21"/>
                      <w:szCs w:val="21"/>
                      <w:lang w:eastAsia="zh-CN"/>
                    </w:rPr>
                    <w:t>F</w:t>
                  </w:r>
                  <w:r w:rsidRPr="007465EB">
                    <w:rPr>
                      <w:rFonts w:hint="eastAsia"/>
                      <w:sz w:val="21"/>
                      <w:szCs w:val="21"/>
                      <w:lang w:eastAsia="zh-CN"/>
                    </w:rPr>
                    <w:t>车间</w:t>
                  </w:r>
                </w:p>
              </w:tc>
            </w:tr>
            <w:tr w:rsidR="007465EB" w:rsidRPr="007465EB" w:rsidTr="006B421D">
              <w:trPr>
                <w:trHeight w:val="397"/>
                <w:jc w:val="center"/>
              </w:trPr>
              <w:tc>
                <w:tcPr>
                  <w:tcW w:w="237"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5</w:t>
                  </w:r>
                </w:p>
              </w:tc>
              <w:tc>
                <w:tcPr>
                  <w:tcW w:w="849"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铆接机</w:t>
                  </w:r>
                </w:p>
              </w:tc>
              <w:tc>
                <w:tcPr>
                  <w:tcW w:w="1229" w:type="pct"/>
                  <w:vAlign w:val="center"/>
                </w:tcPr>
                <w:p w:rsidR="00423ABB" w:rsidRPr="007465EB" w:rsidRDefault="00423ABB" w:rsidP="00423ABB">
                  <w:pPr>
                    <w:pStyle w:val="af8"/>
                    <w:rPr>
                      <w:sz w:val="21"/>
                      <w:szCs w:val="21"/>
                      <w:lang w:eastAsia="zh-CN"/>
                    </w:rPr>
                  </w:pPr>
                  <w:r w:rsidRPr="007465EB">
                    <w:rPr>
                      <w:sz w:val="21"/>
                      <w:szCs w:val="21"/>
                      <w:lang w:eastAsia="zh-CN"/>
                    </w:rPr>
                    <w:t>DRH-110V</w:t>
                  </w:r>
                </w:p>
              </w:tc>
              <w:tc>
                <w:tcPr>
                  <w:tcW w:w="288"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台</w:t>
                  </w:r>
                </w:p>
              </w:tc>
              <w:tc>
                <w:tcPr>
                  <w:tcW w:w="602" w:type="pct"/>
                  <w:vAlign w:val="center"/>
                </w:tcPr>
                <w:p w:rsidR="00423ABB" w:rsidRPr="007465EB" w:rsidRDefault="00423ABB" w:rsidP="00423ABB">
                  <w:pPr>
                    <w:pStyle w:val="af8"/>
                    <w:rPr>
                      <w:sz w:val="21"/>
                      <w:szCs w:val="21"/>
                      <w:lang w:eastAsia="zh-CN"/>
                    </w:rPr>
                  </w:pPr>
                  <w:r w:rsidRPr="007465EB">
                    <w:rPr>
                      <w:sz w:val="21"/>
                      <w:szCs w:val="21"/>
                      <w:lang w:eastAsia="zh-CN"/>
                    </w:rPr>
                    <w:t>4</w:t>
                  </w:r>
                </w:p>
              </w:tc>
              <w:tc>
                <w:tcPr>
                  <w:tcW w:w="602" w:type="pct"/>
                  <w:vAlign w:val="center"/>
                </w:tcPr>
                <w:p w:rsidR="00423ABB" w:rsidRPr="007465EB" w:rsidRDefault="00423ABB" w:rsidP="00423ABB">
                  <w:pPr>
                    <w:pStyle w:val="af8"/>
                    <w:rPr>
                      <w:sz w:val="21"/>
                      <w:szCs w:val="21"/>
                      <w:lang w:eastAsia="zh-CN"/>
                    </w:rPr>
                  </w:pPr>
                  <w:r w:rsidRPr="007465EB">
                    <w:rPr>
                      <w:rFonts w:hint="eastAsia"/>
                      <w:sz w:val="21"/>
                      <w:szCs w:val="21"/>
                      <w:lang w:eastAsia="zh-CN"/>
                    </w:rPr>
                    <w:t>0</w:t>
                  </w:r>
                </w:p>
              </w:tc>
              <w:tc>
                <w:tcPr>
                  <w:tcW w:w="602" w:type="pct"/>
                  <w:vAlign w:val="center"/>
                </w:tcPr>
                <w:p w:rsidR="00423ABB" w:rsidRPr="007465EB" w:rsidRDefault="00423ABB" w:rsidP="00423ABB">
                  <w:pPr>
                    <w:pStyle w:val="af8"/>
                    <w:rPr>
                      <w:sz w:val="21"/>
                      <w:szCs w:val="21"/>
                      <w:lang w:eastAsia="zh-CN"/>
                    </w:rPr>
                  </w:pPr>
                  <w:r w:rsidRPr="007465EB">
                    <w:rPr>
                      <w:sz w:val="21"/>
                      <w:szCs w:val="21"/>
                      <w:lang w:eastAsia="zh-CN"/>
                    </w:rPr>
                    <w:t>4</w:t>
                  </w:r>
                </w:p>
              </w:tc>
              <w:tc>
                <w:tcPr>
                  <w:tcW w:w="591" w:type="pct"/>
                  <w:vAlign w:val="center"/>
                </w:tcPr>
                <w:p w:rsidR="00423ABB" w:rsidRPr="007465EB" w:rsidRDefault="00414804" w:rsidP="00423ABB">
                  <w:pPr>
                    <w:pStyle w:val="af8"/>
                    <w:rPr>
                      <w:sz w:val="21"/>
                      <w:szCs w:val="21"/>
                      <w:lang w:eastAsia="zh-CN"/>
                    </w:rPr>
                  </w:pPr>
                  <w:r w:rsidRPr="007465EB">
                    <w:rPr>
                      <w:rFonts w:hint="eastAsia"/>
                      <w:sz w:val="21"/>
                      <w:szCs w:val="21"/>
                      <w:lang w:eastAsia="zh-CN"/>
                    </w:rPr>
                    <w:t>5</w:t>
                  </w:r>
                  <w:r w:rsidRPr="007465EB">
                    <w:rPr>
                      <w:sz w:val="21"/>
                      <w:szCs w:val="21"/>
                      <w:lang w:eastAsia="zh-CN"/>
                    </w:rPr>
                    <w:t>F</w:t>
                  </w:r>
                  <w:r w:rsidRPr="007465EB">
                    <w:rPr>
                      <w:rFonts w:hint="eastAsia"/>
                      <w:sz w:val="21"/>
                      <w:szCs w:val="21"/>
                      <w:lang w:eastAsia="zh-CN"/>
                    </w:rPr>
                    <w:t>车间</w:t>
                  </w:r>
                </w:p>
              </w:tc>
            </w:tr>
            <w:tr w:rsidR="007465EB" w:rsidRPr="007465EB" w:rsidTr="006B421D">
              <w:trPr>
                <w:trHeight w:val="397"/>
                <w:jc w:val="center"/>
              </w:trPr>
              <w:tc>
                <w:tcPr>
                  <w:tcW w:w="237"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6</w:t>
                  </w:r>
                </w:p>
              </w:tc>
              <w:tc>
                <w:tcPr>
                  <w:tcW w:w="849"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手持</w:t>
                  </w:r>
                  <w:r w:rsidRPr="007465EB">
                    <w:rPr>
                      <w:sz w:val="21"/>
                      <w:szCs w:val="21"/>
                      <w:lang w:eastAsia="zh-CN"/>
                    </w:rPr>
                    <w:t>式打磨机</w:t>
                  </w:r>
                </w:p>
              </w:tc>
              <w:tc>
                <w:tcPr>
                  <w:tcW w:w="1229" w:type="pct"/>
                  <w:vAlign w:val="center"/>
                </w:tcPr>
                <w:p w:rsidR="006B421D" w:rsidRPr="007465EB" w:rsidRDefault="00C66D7B" w:rsidP="006B421D">
                  <w:pPr>
                    <w:pStyle w:val="af8"/>
                    <w:rPr>
                      <w:sz w:val="21"/>
                      <w:szCs w:val="21"/>
                      <w:lang w:eastAsia="zh-CN"/>
                    </w:rPr>
                  </w:pPr>
                  <w:r w:rsidRPr="007465EB">
                    <w:rPr>
                      <w:rFonts w:hint="eastAsia"/>
                      <w:sz w:val="21"/>
                      <w:szCs w:val="21"/>
                      <w:lang w:eastAsia="zh-CN"/>
                    </w:rPr>
                    <w:t>/</w:t>
                  </w:r>
                </w:p>
              </w:tc>
              <w:tc>
                <w:tcPr>
                  <w:tcW w:w="288"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台</w:t>
                  </w:r>
                </w:p>
              </w:tc>
              <w:tc>
                <w:tcPr>
                  <w:tcW w:w="602" w:type="pct"/>
                  <w:vAlign w:val="center"/>
                </w:tcPr>
                <w:p w:rsidR="006B421D" w:rsidRPr="007465EB" w:rsidRDefault="00C66D7B" w:rsidP="006B421D">
                  <w:pPr>
                    <w:pStyle w:val="af8"/>
                    <w:rPr>
                      <w:sz w:val="21"/>
                      <w:szCs w:val="21"/>
                      <w:lang w:eastAsia="zh-CN"/>
                    </w:rPr>
                  </w:pPr>
                  <w:r w:rsidRPr="007465EB">
                    <w:rPr>
                      <w:rFonts w:hint="eastAsia"/>
                      <w:sz w:val="21"/>
                      <w:szCs w:val="21"/>
                      <w:lang w:eastAsia="zh-CN"/>
                    </w:rPr>
                    <w:t>5</w:t>
                  </w:r>
                </w:p>
              </w:tc>
              <w:tc>
                <w:tcPr>
                  <w:tcW w:w="602" w:type="pct"/>
                  <w:vAlign w:val="center"/>
                </w:tcPr>
                <w:p w:rsidR="006B421D" w:rsidRPr="007465EB" w:rsidRDefault="00C66D7B" w:rsidP="006B421D">
                  <w:pPr>
                    <w:pStyle w:val="af8"/>
                    <w:rPr>
                      <w:sz w:val="21"/>
                      <w:szCs w:val="21"/>
                      <w:lang w:eastAsia="zh-CN"/>
                    </w:rPr>
                  </w:pPr>
                  <w:r w:rsidRPr="007465EB">
                    <w:rPr>
                      <w:rFonts w:hint="eastAsia"/>
                      <w:sz w:val="21"/>
                      <w:szCs w:val="21"/>
                      <w:lang w:eastAsia="zh-CN"/>
                    </w:rPr>
                    <w:t>0</w:t>
                  </w:r>
                </w:p>
              </w:tc>
              <w:tc>
                <w:tcPr>
                  <w:tcW w:w="602" w:type="pct"/>
                  <w:vAlign w:val="center"/>
                </w:tcPr>
                <w:p w:rsidR="006B421D" w:rsidRPr="007465EB" w:rsidRDefault="00C66D7B" w:rsidP="006B421D">
                  <w:pPr>
                    <w:pStyle w:val="af8"/>
                    <w:rPr>
                      <w:sz w:val="21"/>
                      <w:szCs w:val="21"/>
                      <w:lang w:eastAsia="zh-CN"/>
                    </w:rPr>
                  </w:pPr>
                  <w:r w:rsidRPr="007465EB">
                    <w:rPr>
                      <w:rFonts w:hint="eastAsia"/>
                      <w:sz w:val="21"/>
                      <w:szCs w:val="21"/>
                      <w:lang w:eastAsia="zh-CN"/>
                    </w:rPr>
                    <w:t>5</w:t>
                  </w:r>
                </w:p>
              </w:tc>
              <w:tc>
                <w:tcPr>
                  <w:tcW w:w="591"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5</w:t>
                  </w:r>
                  <w:r w:rsidRPr="007465EB">
                    <w:rPr>
                      <w:sz w:val="21"/>
                      <w:szCs w:val="21"/>
                      <w:lang w:eastAsia="zh-CN"/>
                    </w:rPr>
                    <w:t>F</w:t>
                  </w:r>
                  <w:r w:rsidRPr="007465EB">
                    <w:rPr>
                      <w:rFonts w:hint="eastAsia"/>
                      <w:sz w:val="21"/>
                      <w:szCs w:val="21"/>
                      <w:lang w:eastAsia="zh-CN"/>
                    </w:rPr>
                    <w:t>车间</w:t>
                  </w:r>
                </w:p>
              </w:tc>
            </w:tr>
            <w:tr w:rsidR="007465EB" w:rsidRPr="007465EB" w:rsidTr="006B421D">
              <w:trPr>
                <w:trHeight w:val="397"/>
                <w:jc w:val="center"/>
              </w:trPr>
              <w:tc>
                <w:tcPr>
                  <w:tcW w:w="237"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7</w:t>
                  </w:r>
                </w:p>
              </w:tc>
              <w:tc>
                <w:tcPr>
                  <w:tcW w:w="849"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冲压机</w:t>
                  </w:r>
                </w:p>
              </w:tc>
              <w:tc>
                <w:tcPr>
                  <w:tcW w:w="1229" w:type="pct"/>
                  <w:vAlign w:val="center"/>
                </w:tcPr>
                <w:p w:rsidR="006B421D" w:rsidRPr="007465EB" w:rsidRDefault="006B421D" w:rsidP="006B421D">
                  <w:pPr>
                    <w:pStyle w:val="af8"/>
                    <w:rPr>
                      <w:sz w:val="21"/>
                      <w:szCs w:val="21"/>
                      <w:lang w:eastAsia="zh-CN"/>
                    </w:rPr>
                  </w:pPr>
                  <w:r w:rsidRPr="007465EB">
                    <w:rPr>
                      <w:sz w:val="21"/>
                      <w:szCs w:val="21"/>
                      <w:lang w:eastAsia="zh-CN"/>
                    </w:rPr>
                    <w:t>J23-16</w:t>
                  </w:r>
                  <w:r w:rsidRPr="007465EB">
                    <w:rPr>
                      <w:rFonts w:hint="eastAsia"/>
                      <w:sz w:val="21"/>
                      <w:szCs w:val="21"/>
                      <w:lang w:eastAsia="zh-CN"/>
                    </w:rPr>
                    <w:t>、</w:t>
                  </w:r>
                  <w:r w:rsidRPr="007465EB">
                    <w:rPr>
                      <w:sz w:val="21"/>
                      <w:szCs w:val="21"/>
                      <w:lang w:eastAsia="zh-CN"/>
                    </w:rPr>
                    <w:t>J23-25</w:t>
                  </w:r>
                  <w:r w:rsidRPr="007465EB">
                    <w:rPr>
                      <w:rFonts w:hint="eastAsia"/>
                      <w:sz w:val="21"/>
                      <w:szCs w:val="21"/>
                      <w:lang w:eastAsia="zh-CN"/>
                    </w:rPr>
                    <w:t>、</w:t>
                  </w:r>
                  <w:r w:rsidRPr="007465EB">
                    <w:rPr>
                      <w:sz w:val="21"/>
                      <w:szCs w:val="21"/>
                      <w:lang w:eastAsia="zh-CN"/>
                    </w:rPr>
                    <w:t>JB23-35</w:t>
                  </w:r>
                  <w:r w:rsidRPr="007465EB">
                    <w:rPr>
                      <w:sz w:val="21"/>
                      <w:szCs w:val="21"/>
                      <w:lang w:eastAsia="zh-CN"/>
                    </w:rPr>
                    <w:t>、</w:t>
                  </w:r>
                  <w:r w:rsidRPr="007465EB">
                    <w:rPr>
                      <w:sz w:val="21"/>
                      <w:szCs w:val="21"/>
                      <w:lang w:eastAsia="zh-CN"/>
                    </w:rPr>
                    <w:t>JA23-40</w:t>
                  </w:r>
                  <w:r w:rsidRPr="007465EB">
                    <w:rPr>
                      <w:sz w:val="21"/>
                      <w:szCs w:val="21"/>
                      <w:lang w:eastAsia="zh-CN"/>
                    </w:rPr>
                    <w:t>、</w:t>
                  </w:r>
                  <w:r w:rsidRPr="007465EB">
                    <w:rPr>
                      <w:sz w:val="21"/>
                      <w:szCs w:val="21"/>
                      <w:lang w:eastAsia="zh-CN"/>
                    </w:rPr>
                    <w:t>JH21-80</w:t>
                  </w:r>
                  <w:r w:rsidRPr="007465EB">
                    <w:rPr>
                      <w:rFonts w:hint="eastAsia"/>
                      <w:sz w:val="21"/>
                      <w:szCs w:val="21"/>
                      <w:lang w:eastAsia="zh-CN"/>
                    </w:rPr>
                    <w:t>、</w:t>
                  </w:r>
                  <w:r w:rsidRPr="007465EB">
                    <w:rPr>
                      <w:sz w:val="21"/>
                      <w:szCs w:val="21"/>
                      <w:lang w:eastAsia="zh-CN"/>
                    </w:rPr>
                    <w:t>JH21-110</w:t>
                  </w:r>
                  <w:r w:rsidRPr="007465EB">
                    <w:rPr>
                      <w:rFonts w:hint="eastAsia"/>
                      <w:sz w:val="21"/>
                      <w:szCs w:val="21"/>
                      <w:lang w:eastAsia="zh-CN"/>
                    </w:rPr>
                    <w:t>、</w:t>
                  </w:r>
                  <w:r w:rsidRPr="007465EB">
                    <w:rPr>
                      <w:sz w:val="21"/>
                      <w:szCs w:val="21"/>
                      <w:lang w:eastAsia="zh-CN"/>
                    </w:rPr>
                    <w:t>JH21-160B</w:t>
                  </w:r>
                </w:p>
              </w:tc>
              <w:tc>
                <w:tcPr>
                  <w:tcW w:w="288"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台</w:t>
                  </w:r>
                </w:p>
              </w:tc>
              <w:tc>
                <w:tcPr>
                  <w:tcW w:w="602" w:type="pct"/>
                  <w:vAlign w:val="center"/>
                </w:tcPr>
                <w:p w:rsidR="006B421D" w:rsidRPr="007465EB" w:rsidRDefault="00962E42" w:rsidP="006B421D">
                  <w:pPr>
                    <w:pStyle w:val="af8"/>
                    <w:rPr>
                      <w:sz w:val="21"/>
                      <w:szCs w:val="21"/>
                      <w:lang w:eastAsia="zh-CN"/>
                    </w:rPr>
                  </w:pPr>
                  <w:r w:rsidRPr="007465EB">
                    <w:rPr>
                      <w:sz w:val="21"/>
                      <w:szCs w:val="21"/>
                      <w:lang w:eastAsia="zh-CN"/>
                    </w:rPr>
                    <w:t>20</w:t>
                  </w:r>
                </w:p>
              </w:tc>
              <w:tc>
                <w:tcPr>
                  <w:tcW w:w="602" w:type="pct"/>
                  <w:vAlign w:val="center"/>
                </w:tcPr>
                <w:p w:rsidR="006B421D" w:rsidRPr="007465EB" w:rsidRDefault="00962E42" w:rsidP="006B421D">
                  <w:pPr>
                    <w:pStyle w:val="af8"/>
                    <w:rPr>
                      <w:sz w:val="21"/>
                      <w:szCs w:val="21"/>
                      <w:lang w:eastAsia="zh-CN"/>
                    </w:rPr>
                  </w:pPr>
                  <w:r w:rsidRPr="007465EB">
                    <w:rPr>
                      <w:sz w:val="21"/>
                      <w:szCs w:val="21"/>
                      <w:lang w:eastAsia="zh-CN"/>
                    </w:rPr>
                    <w:t>0</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20</w:t>
                  </w:r>
                </w:p>
              </w:tc>
              <w:tc>
                <w:tcPr>
                  <w:tcW w:w="591"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w:t>
                  </w:r>
                  <w:r w:rsidRPr="007465EB">
                    <w:rPr>
                      <w:sz w:val="21"/>
                      <w:szCs w:val="21"/>
                      <w:lang w:eastAsia="zh-CN"/>
                    </w:rPr>
                    <w:t>F</w:t>
                  </w:r>
                  <w:r w:rsidRPr="007465EB">
                    <w:rPr>
                      <w:sz w:val="21"/>
                      <w:szCs w:val="21"/>
                      <w:lang w:eastAsia="zh-CN"/>
                    </w:rPr>
                    <w:t>车间</w:t>
                  </w:r>
                </w:p>
              </w:tc>
            </w:tr>
            <w:tr w:rsidR="007465EB" w:rsidRPr="007465EB" w:rsidTr="006B421D">
              <w:trPr>
                <w:trHeight w:val="397"/>
                <w:jc w:val="center"/>
              </w:trPr>
              <w:tc>
                <w:tcPr>
                  <w:tcW w:w="237"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8</w:t>
                  </w:r>
                </w:p>
              </w:tc>
              <w:tc>
                <w:tcPr>
                  <w:tcW w:w="849"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铆接机</w:t>
                  </w:r>
                </w:p>
              </w:tc>
              <w:tc>
                <w:tcPr>
                  <w:tcW w:w="1229" w:type="pct"/>
                  <w:vAlign w:val="center"/>
                </w:tcPr>
                <w:p w:rsidR="006B421D" w:rsidRPr="007465EB" w:rsidRDefault="006B421D" w:rsidP="006B421D">
                  <w:pPr>
                    <w:pStyle w:val="af8"/>
                    <w:rPr>
                      <w:sz w:val="21"/>
                      <w:szCs w:val="21"/>
                      <w:lang w:eastAsia="zh-CN"/>
                    </w:rPr>
                  </w:pPr>
                  <w:r w:rsidRPr="007465EB">
                    <w:rPr>
                      <w:sz w:val="21"/>
                      <w:szCs w:val="21"/>
                      <w:lang w:eastAsia="zh-CN"/>
                    </w:rPr>
                    <w:t>YM-60</w:t>
                  </w:r>
                  <w:r w:rsidRPr="007465EB">
                    <w:rPr>
                      <w:rFonts w:hint="eastAsia"/>
                      <w:sz w:val="21"/>
                      <w:szCs w:val="21"/>
                      <w:lang w:eastAsia="zh-CN"/>
                    </w:rPr>
                    <w:t>、</w:t>
                  </w:r>
                  <w:r w:rsidRPr="007465EB">
                    <w:rPr>
                      <w:sz w:val="21"/>
                      <w:szCs w:val="21"/>
                      <w:lang w:eastAsia="zh-CN"/>
                    </w:rPr>
                    <w:t>GZ-188</w:t>
                  </w:r>
                </w:p>
              </w:tc>
              <w:tc>
                <w:tcPr>
                  <w:tcW w:w="288"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台</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5</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0</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5</w:t>
                  </w:r>
                </w:p>
              </w:tc>
              <w:tc>
                <w:tcPr>
                  <w:tcW w:w="591"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w:t>
                  </w:r>
                  <w:r w:rsidRPr="007465EB">
                    <w:rPr>
                      <w:sz w:val="21"/>
                      <w:szCs w:val="21"/>
                      <w:lang w:eastAsia="zh-CN"/>
                    </w:rPr>
                    <w:t>F</w:t>
                  </w:r>
                  <w:r w:rsidRPr="007465EB">
                    <w:rPr>
                      <w:sz w:val="21"/>
                      <w:szCs w:val="21"/>
                      <w:lang w:eastAsia="zh-CN"/>
                    </w:rPr>
                    <w:t>车间</w:t>
                  </w:r>
                </w:p>
              </w:tc>
            </w:tr>
            <w:tr w:rsidR="007465EB" w:rsidRPr="007465EB" w:rsidTr="006B421D">
              <w:trPr>
                <w:trHeight w:val="397"/>
                <w:jc w:val="center"/>
              </w:trPr>
              <w:tc>
                <w:tcPr>
                  <w:tcW w:w="237"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9</w:t>
                  </w:r>
                </w:p>
              </w:tc>
              <w:tc>
                <w:tcPr>
                  <w:tcW w:w="849"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液压机</w:t>
                  </w:r>
                </w:p>
              </w:tc>
              <w:tc>
                <w:tcPr>
                  <w:tcW w:w="1229" w:type="pct"/>
                  <w:vAlign w:val="center"/>
                </w:tcPr>
                <w:p w:rsidR="006B421D" w:rsidRPr="007465EB" w:rsidRDefault="006B421D" w:rsidP="006B421D">
                  <w:pPr>
                    <w:pStyle w:val="af8"/>
                    <w:rPr>
                      <w:sz w:val="21"/>
                      <w:szCs w:val="21"/>
                      <w:lang w:eastAsia="zh-CN"/>
                    </w:rPr>
                  </w:pPr>
                  <w:r w:rsidRPr="007465EB">
                    <w:rPr>
                      <w:sz w:val="21"/>
                      <w:szCs w:val="21"/>
                      <w:lang w:eastAsia="zh-CN"/>
                    </w:rPr>
                    <w:t>YL32G</w:t>
                  </w:r>
                  <w:r w:rsidRPr="007465EB">
                    <w:rPr>
                      <w:rFonts w:hint="eastAsia"/>
                      <w:sz w:val="21"/>
                      <w:szCs w:val="21"/>
                      <w:lang w:eastAsia="zh-CN"/>
                    </w:rPr>
                    <w:t>系列</w:t>
                  </w:r>
                </w:p>
              </w:tc>
              <w:tc>
                <w:tcPr>
                  <w:tcW w:w="288"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台</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3</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0</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3</w:t>
                  </w:r>
                </w:p>
              </w:tc>
              <w:tc>
                <w:tcPr>
                  <w:tcW w:w="591"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w:t>
                  </w:r>
                  <w:r w:rsidRPr="007465EB">
                    <w:rPr>
                      <w:sz w:val="21"/>
                      <w:szCs w:val="21"/>
                      <w:lang w:eastAsia="zh-CN"/>
                    </w:rPr>
                    <w:t>F</w:t>
                  </w:r>
                  <w:r w:rsidRPr="007465EB">
                    <w:rPr>
                      <w:sz w:val="21"/>
                      <w:szCs w:val="21"/>
                      <w:lang w:eastAsia="zh-CN"/>
                    </w:rPr>
                    <w:t>车间</w:t>
                  </w:r>
                </w:p>
              </w:tc>
            </w:tr>
            <w:tr w:rsidR="007465EB" w:rsidRPr="007465EB" w:rsidTr="006B421D">
              <w:trPr>
                <w:trHeight w:val="397"/>
                <w:jc w:val="center"/>
              </w:trPr>
              <w:tc>
                <w:tcPr>
                  <w:tcW w:w="237"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10</w:t>
                  </w:r>
                </w:p>
              </w:tc>
              <w:tc>
                <w:tcPr>
                  <w:tcW w:w="849"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激光切割机</w:t>
                  </w:r>
                </w:p>
              </w:tc>
              <w:tc>
                <w:tcPr>
                  <w:tcW w:w="1229" w:type="pct"/>
                  <w:vAlign w:val="center"/>
                </w:tcPr>
                <w:p w:rsidR="006B421D" w:rsidRPr="007465EB" w:rsidRDefault="006B421D" w:rsidP="006B421D">
                  <w:pPr>
                    <w:pStyle w:val="af8"/>
                    <w:rPr>
                      <w:sz w:val="21"/>
                      <w:szCs w:val="21"/>
                      <w:lang w:eastAsia="zh-CN"/>
                    </w:rPr>
                  </w:pPr>
                  <w:r w:rsidRPr="007465EB">
                    <w:rPr>
                      <w:sz w:val="21"/>
                      <w:szCs w:val="21"/>
                      <w:lang w:eastAsia="zh-CN"/>
                    </w:rPr>
                    <w:t>GF3015PULS</w:t>
                  </w:r>
                </w:p>
              </w:tc>
              <w:tc>
                <w:tcPr>
                  <w:tcW w:w="288"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台</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0</w:t>
                  </w:r>
                </w:p>
              </w:tc>
              <w:tc>
                <w:tcPr>
                  <w:tcW w:w="602" w:type="pct"/>
                  <w:tcBorders>
                    <w:bottom w:val="single" w:sz="4" w:space="0" w:color="auto"/>
                  </w:tcBorders>
                  <w:vAlign w:val="center"/>
                </w:tcPr>
                <w:p w:rsidR="006B421D" w:rsidRPr="007465EB" w:rsidRDefault="006B421D" w:rsidP="006B421D">
                  <w:pPr>
                    <w:pStyle w:val="af8"/>
                    <w:rPr>
                      <w:sz w:val="21"/>
                      <w:szCs w:val="21"/>
                      <w:lang w:eastAsia="zh-CN"/>
                    </w:rPr>
                  </w:pPr>
                  <w:r w:rsidRPr="007465EB">
                    <w:rPr>
                      <w:rFonts w:hint="eastAsia"/>
                      <w:sz w:val="21"/>
                      <w:szCs w:val="21"/>
                      <w:lang w:eastAsia="zh-CN"/>
                    </w:rPr>
                    <w:t>1</w:t>
                  </w:r>
                </w:p>
              </w:tc>
              <w:tc>
                <w:tcPr>
                  <w:tcW w:w="591" w:type="pct"/>
                  <w:tcBorders>
                    <w:bottom w:val="single" w:sz="4" w:space="0" w:color="auto"/>
                  </w:tcBorders>
                  <w:vAlign w:val="center"/>
                </w:tcPr>
                <w:p w:rsidR="006B421D" w:rsidRPr="007465EB" w:rsidRDefault="006B421D" w:rsidP="006B421D">
                  <w:pPr>
                    <w:pStyle w:val="af8"/>
                    <w:rPr>
                      <w:sz w:val="21"/>
                      <w:szCs w:val="21"/>
                      <w:lang w:eastAsia="zh-CN"/>
                    </w:rPr>
                  </w:pPr>
                  <w:r w:rsidRPr="007465EB">
                    <w:rPr>
                      <w:rFonts w:hint="eastAsia"/>
                      <w:sz w:val="21"/>
                      <w:szCs w:val="21"/>
                      <w:lang w:eastAsia="zh-CN"/>
                    </w:rPr>
                    <w:t>1</w:t>
                  </w:r>
                  <w:r w:rsidRPr="007465EB">
                    <w:rPr>
                      <w:sz w:val="21"/>
                      <w:szCs w:val="21"/>
                      <w:lang w:eastAsia="zh-CN"/>
                    </w:rPr>
                    <w:t>F</w:t>
                  </w:r>
                  <w:r w:rsidRPr="007465EB">
                    <w:rPr>
                      <w:sz w:val="21"/>
                      <w:szCs w:val="21"/>
                      <w:lang w:eastAsia="zh-CN"/>
                    </w:rPr>
                    <w:t>车间</w:t>
                  </w:r>
                </w:p>
              </w:tc>
            </w:tr>
            <w:tr w:rsidR="007465EB" w:rsidRPr="007465EB" w:rsidTr="006B421D">
              <w:trPr>
                <w:trHeight w:val="397"/>
                <w:jc w:val="center"/>
              </w:trPr>
              <w:tc>
                <w:tcPr>
                  <w:tcW w:w="237"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11</w:t>
                  </w:r>
                </w:p>
              </w:tc>
              <w:tc>
                <w:tcPr>
                  <w:tcW w:w="849"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剪板机</w:t>
                  </w:r>
                </w:p>
              </w:tc>
              <w:tc>
                <w:tcPr>
                  <w:tcW w:w="1229" w:type="pct"/>
                  <w:vAlign w:val="center"/>
                </w:tcPr>
                <w:p w:rsidR="006B421D" w:rsidRPr="007465EB" w:rsidRDefault="006B421D" w:rsidP="006B421D">
                  <w:pPr>
                    <w:pStyle w:val="af8"/>
                    <w:rPr>
                      <w:sz w:val="21"/>
                      <w:szCs w:val="21"/>
                      <w:lang w:eastAsia="zh-CN"/>
                    </w:rPr>
                  </w:pPr>
                  <w:r w:rsidRPr="007465EB">
                    <w:rPr>
                      <w:sz w:val="21"/>
                      <w:szCs w:val="21"/>
                      <w:lang w:eastAsia="zh-CN"/>
                    </w:rPr>
                    <w:t>QC12Y-6X2500</w:t>
                  </w:r>
                </w:p>
              </w:tc>
              <w:tc>
                <w:tcPr>
                  <w:tcW w:w="288"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台</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2</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0</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2</w:t>
                  </w:r>
                </w:p>
              </w:tc>
              <w:tc>
                <w:tcPr>
                  <w:tcW w:w="591"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w:t>
                  </w:r>
                  <w:r w:rsidRPr="007465EB">
                    <w:rPr>
                      <w:sz w:val="21"/>
                      <w:szCs w:val="21"/>
                      <w:lang w:eastAsia="zh-CN"/>
                    </w:rPr>
                    <w:t>F</w:t>
                  </w:r>
                  <w:r w:rsidRPr="007465EB">
                    <w:rPr>
                      <w:sz w:val="21"/>
                      <w:szCs w:val="21"/>
                      <w:lang w:eastAsia="zh-CN"/>
                    </w:rPr>
                    <w:t>车间</w:t>
                  </w:r>
                </w:p>
              </w:tc>
            </w:tr>
            <w:tr w:rsidR="007465EB" w:rsidRPr="007465EB" w:rsidTr="006B421D">
              <w:trPr>
                <w:trHeight w:val="397"/>
                <w:jc w:val="center"/>
              </w:trPr>
              <w:tc>
                <w:tcPr>
                  <w:tcW w:w="237"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12</w:t>
                  </w:r>
                </w:p>
              </w:tc>
              <w:tc>
                <w:tcPr>
                  <w:tcW w:w="849"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缩管机</w:t>
                  </w:r>
                </w:p>
              </w:tc>
              <w:tc>
                <w:tcPr>
                  <w:tcW w:w="1229" w:type="pct"/>
                  <w:vAlign w:val="center"/>
                </w:tcPr>
                <w:p w:rsidR="006B421D" w:rsidRPr="007465EB" w:rsidRDefault="006B421D" w:rsidP="006B421D">
                  <w:pPr>
                    <w:pStyle w:val="af8"/>
                    <w:rPr>
                      <w:sz w:val="21"/>
                      <w:szCs w:val="21"/>
                      <w:lang w:eastAsia="zh-CN"/>
                    </w:rPr>
                  </w:pPr>
                  <w:r w:rsidRPr="007465EB">
                    <w:rPr>
                      <w:sz w:val="21"/>
                      <w:szCs w:val="21"/>
                      <w:lang w:eastAsia="zh-CN"/>
                    </w:rPr>
                    <w:t>PS-38</w:t>
                  </w:r>
                </w:p>
              </w:tc>
              <w:tc>
                <w:tcPr>
                  <w:tcW w:w="288"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台</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0</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w:t>
                  </w:r>
                </w:p>
              </w:tc>
              <w:tc>
                <w:tcPr>
                  <w:tcW w:w="591"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w:t>
                  </w:r>
                  <w:r w:rsidRPr="007465EB">
                    <w:rPr>
                      <w:sz w:val="21"/>
                      <w:szCs w:val="21"/>
                      <w:lang w:eastAsia="zh-CN"/>
                    </w:rPr>
                    <w:t>F</w:t>
                  </w:r>
                  <w:r w:rsidRPr="007465EB">
                    <w:rPr>
                      <w:sz w:val="21"/>
                      <w:szCs w:val="21"/>
                      <w:lang w:eastAsia="zh-CN"/>
                    </w:rPr>
                    <w:t>车间</w:t>
                  </w:r>
                </w:p>
              </w:tc>
            </w:tr>
            <w:tr w:rsidR="007465EB" w:rsidRPr="007465EB" w:rsidTr="006B421D">
              <w:trPr>
                <w:trHeight w:val="397"/>
                <w:jc w:val="center"/>
              </w:trPr>
              <w:tc>
                <w:tcPr>
                  <w:tcW w:w="237"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13</w:t>
                  </w:r>
                </w:p>
              </w:tc>
              <w:tc>
                <w:tcPr>
                  <w:tcW w:w="849"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弯管机</w:t>
                  </w:r>
                </w:p>
              </w:tc>
              <w:tc>
                <w:tcPr>
                  <w:tcW w:w="1229" w:type="pct"/>
                  <w:vAlign w:val="center"/>
                </w:tcPr>
                <w:p w:rsidR="006B421D" w:rsidRPr="007465EB" w:rsidRDefault="006B421D" w:rsidP="006B421D">
                  <w:pPr>
                    <w:pStyle w:val="af8"/>
                    <w:rPr>
                      <w:sz w:val="21"/>
                      <w:szCs w:val="21"/>
                      <w:lang w:eastAsia="zh-CN"/>
                    </w:rPr>
                  </w:pPr>
                  <w:r w:rsidRPr="007465EB">
                    <w:rPr>
                      <w:sz w:val="21"/>
                      <w:szCs w:val="21"/>
                      <w:lang w:eastAsia="zh-CN"/>
                    </w:rPr>
                    <w:t>DW-38-1-2CNC</w:t>
                  </w:r>
                </w:p>
              </w:tc>
              <w:tc>
                <w:tcPr>
                  <w:tcW w:w="288"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台</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4</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0</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4</w:t>
                  </w:r>
                </w:p>
              </w:tc>
              <w:tc>
                <w:tcPr>
                  <w:tcW w:w="591"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w:t>
                  </w:r>
                  <w:r w:rsidRPr="007465EB">
                    <w:rPr>
                      <w:sz w:val="21"/>
                      <w:szCs w:val="21"/>
                      <w:lang w:eastAsia="zh-CN"/>
                    </w:rPr>
                    <w:t>F</w:t>
                  </w:r>
                  <w:r w:rsidRPr="007465EB">
                    <w:rPr>
                      <w:sz w:val="21"/>
                      <w:szCs w:val="21"/>
                      <w:lang w:eastAsia="zh-CN"/>
                    </w:rPr>
                    <w:t>车间</w:t>
                  </w:r>
                </w:p>
              </w:tc>
            </w:tr>
            <w:tr w:rsidR="007465EB" w:rsidRPr="007465EB" w:rsidTr="006B421D">
              <w:trPr>
                <w:trHeight w:val="397"/>
                <w:jc w:val="center"/>
              </w:trPr>
              <w:tc>
                <w:tcPr>
                  <w:tcW w:w="237"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14</w:t>
                  </w:r>
                </w:p>
              </w:tc>
              <w:tc>
                <w:tcPr>
                  <w:tcW w:w="849"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锯机</w:t>
                  </w:r>
                </w:p>
              </w:tc>
              <w:tc>
                <w:tcPr>
                  <w:tcW w:w="1229" w:type="pct"/>
                  <w:vAlign w:val="center"/>
                </w:tcPr>
                <w:p w:rsidR="006B421D" w:rsidRPr="007465EB" w:rsidRDefault="006B421D" w:rsidP="006B421D">
                  <w:pPr>
                    <w:pStyle w:val="af8"/>
                    <w:rPr>
                      <w:sz w:val="21"/>
                      <w:szCs w:val="21"/>
                      <w:lang w:eastAsia="zh-CN"/>
                    </w:rPr>
                  </w:pPr>
                  <w:r w:rsidRPr="007465EB">
                    <w:rPr>
                      <w:sz w:val="21"/>
                      <w:szCs w:val="21"/>
                      <w:lang w:eastAsia="zh-CN"/>
                    </w:rPr>
                    <w:t>GD4028/3505*27*0.9</w:t>
                  </w:r>
                  <w:r w:rsidRPr="007465EB">
                    <w:rPr>
                      <w:rFonts w:hint="eastAsia"/>
                      <w:sz w:val="21"/>
                      <w:szCs w:val="21"/>
                      <w:lang w:eastAsia="zh-CN"/>
                    </w:rPr>
                    <w:t>、</w:t>
                  </w:r>
                  <w:r w:rsidRPr="007465EB">
                    <w:rPr>
                      <w:sz w:val="21"/>
                      <w:szCs w:val="21"/>
                      <w:lang w:eastAsia="zh-CN"/>
                    </w:rPr>
                    <w:t>MC-276B</w:t>
                  </w:r>
                </w:p>
              </w:tc>
              <w:tc>
                <w:tcPr>
                  <w:tcW w:w="288"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台</w:t>
                  </w:r>
                </w:p>
              </w:tc>
              <w:tc>
                <w:tcPr>
                  <w:tcW w:w="602" w:type="pct"/>
                  <w:vAlign w:val="center"/>
                </w:tcPr>
                <w:p w:rsidR="006B421D" w:rsidRPr="007465EB" w:rsidRDefault="006B421D" w:rsidP="006B421D">
                  <w:pPr>
                    <w:pStyle w:val="af8"/>
                    <w:rPr>
                      <w:sz w:val="21"/>
                      <w:szCs w:val="21"/>
                      <w:lang w:eastAsia="zh-CN"/>
                    </w:rPr>
                  </w:pPr>
                  <w:r w:rsidRPr="007465EB">
                    <w:rPr>
                      <w:sz w:val="21"/>
                      <w:szCs w:val="21"/>
                      <w:lang w:eastAsia="zh-CN"/>
                    </w:rPr>
                    <w:t>3</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0</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3</w:t>
                  </w:r>
                </w:p>
              </w:tc>
              <w:tc>
                <w:tcPr>
                  <w:tcW w:w="591"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w:t>
                  </w:r>
                  <w:r w:rsidRPr="007465EB">
                    <w:rPr>
                      <w:sz w:val="21"/>
                      <w:szCs w:val="21"/>
                      <w:lang w:eastAsia="zh-CN"/>
                    </w:rPr>
                    <w:t>F</w:t>
                  </w:r>
                  <w:r w:rsidRPr="007465EB">
                    <w:rPr>
                      <w:sz w:val="21"/>
                      <w:szCs w:val="21"/>
                      <w:lang w:eastAsia="zh-CN"/>
                    </w:rPr>
                    <w:t>车间</w:t>
                  </w:r>
                </w:p>
              </w:tc>
            </w:tr>
            <w:tr w:rsidR="007465EB" w:rsidRPr="007465EB" w:rsidTr="006B421D">
              <w:trPr>
                <w:trHeight w:val="397"/>
                <w:jc w:val="center"/>
              </w:trPr>
              <w:tc>
                <w:tcPr>
                  <w:tcW w:w="237"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15</w:t>
                  </w:r>
                </w:p>
              </w:tc>
              <w:tc>
                <w:tcPr>
                  <w:tcW w:w="849"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气动点焊机</w:t>
                  </w:r>
                </w:p>
              </w:tc>
              <w:tc>
                <w:tcPr>
                  <w:tcW w:w="1229" w:type="pct"/>
                  <w:vAlign w:val="center"/>
                </w:tcPr>
                <w:p w:rsidR="006B421D" w:rsidRPr="007465EB" w:rsidRDefault="006B421D" w:rsidP="006B421D">
                  <w:pPr>
                    <w:pStyle w:val="af8"/>
                    <w:rPr>
                      <w:sz w:val="21"/>
                      <w:szCs w:val="21"/>
                      <w:lang w:eastAsia="zh-CN"/>
                    </w:rPr>
                  </w:pPr>
                  <w:r w:rsidRPr="007465EB">
                    <w:rPr>
                      <w:sz w:val="21"/>
                      <w:szCs w:val="21"/>
                      <w:lang w:eastAsia="zh-CN"/>
                    </w:rPr>
                    <w:t>DTN-100</w:t>
                  </w:r>
                </w:p>
              </w:tc>
              <w:tc>
                <w:tcPr>
                  <w:tcW w:w="288"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台</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0</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w:t>
                  </w:r>
                </w:p>
              </w:tc>
              <w:tc>
                <w:tcPr>
                  <w:tcW w:w="591"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w:t>
                  </w:r>
                  <w:r w:rsidRPr="007465EB">
                    <w:rPr>
                      <w:sz w:val="21"/>
                      <w:szCs w:val="21"/>
                      <w:lang w:eastAsia="zh-CN"/>
                    </w:rPr>
                    <w:t>F</w:t>
                  </w:r>
                  <w:r w:rsidRPr="007465EB">
                    <w:rPr>
                      <w:sz w:val="21"/>
                      <w:szCs w:val="21"/>
                      <w:lang w:eastAsia="zh-CN"/>
                    </w:rPr>
                    <w:t>车间</w:t>
                  </w:r>
                </w:p>
              </w:tc>
            </w:tr>
            <w:tr w:rsidR="007465EB" w:rsidRPr="007465EB" w:rsidTr="006B421D">
              <w:trPr>
                <w:trHeight w:val="397"/>
                <w:jc w:val="center"/>
              </w:trPr>
              <w:tc>
                <w:tcPr>
                  <w:tcW w:w="237"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16</w:t>
                  </w:r>
                </w:p>
              </w:tc>
              <w:tc>
                <w:tcPr>
                  <w:tcW w:w="849"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螺母输送机</w:t>
                  </w:r>
                </w:p>
              </w:tc>
              <w:tc>
                <w:tcPr>
                  <w:tcW w:w="1229"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四角</w:t>
                  </w:r>
                  <w:r w:rsidRPr="007465EB">
                    <w:rPr>
                      <w:rFonts w:hint="eastAsia"/>
                      <w:sz w:val="21"/>
                      <w:szCs w:val="21"/>
                      <w:lang w:eastAsia="zh-CN"/>
                    </w:rPr>
                    <w:t>M10</w:t>
                  </w:r>
                </w:p>
              </w:tc>
              <w:tc>
                <w:tcPr>
                  <w:tcW w:w="288"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台</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0</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w:t>
                  </w:r>
                </w:p>
              </w:tc>
              <w:tc>
                <w:tcPr>
                  <w:tcW w:w="591"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w:t>
                  </w:r>
                  <w:r w:rsidRPr="007465EB">
                    <w:rPr>
                      <w:sz w:val="21"/>
                      <w:szCs w:val="21"/>
                      <w:lang w:eastAsia="zh-CN"/>
                    </w:rPr>
                    <w:t>F</w:t>
                  </w:r>
                  <w:r w:rsidRPr="007465EB">
                    <w:rPr>
                      <w:sz w:val="21"/>
                      <w:szCs w:val="21"/>
                      <w:lang w:eastAsia="zh-CN"/>
                    </w:rPr>
                    <w:t>车间</w:t>
                  </w:r>
                </w:p>
              </w:tc>
            </w:tr>
            <w:tr w:rsidR="007465EB" w:rsidRPr="007465EB" w:rsidTr="006B421D">
              <w:trPr>
                <w:trHeight w:val="397"/>
                <w:jc w:val="center"/>
              </w:trPr>
              <w:tc>
                <w:tcPr>
                  <w:tcW w:w="237"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17</w:t>
                  </w:r>
                </w:p>
              </w:tc>
              <w:tc>
                <w:tcPr>
                  <w:tcW w:w="849"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空压机</w:t>
                  </w:r>
                </w:p>
              </w:tc>
              <w:tc>
                <w:tcPr>
                  <w:tcW w:w="1229" w:type="pct"/>
                  <w:vAlign w:val="center"/>
                </w:tcPr>
                <w:p w:rsidR="006B421D" w:rsidRPr="007465EB" w:rsidRDefault="006B421D" w:rsidP="006B421D">
                  <w:pPr>
                    <w:pStyle w:val="af8"/>
                    <w:rPr>
                      <w:sz w:val="21"/>
                      <w:szCs w:val="21"/>
                      <w:lang w:eastAsia="zh-CN"/>
                    </w:rPr>
                  </w:pPr>
                  <w:r w:rsidRPr="007465EB">
                    <w:rPr>
                      <w:sz w:val="21"/>
                      <w:szCs w:val="21"/>
                      <w:lang w:eastAsia="zh-CN"/>
                    </w:rPr>
                    <w:t>DG-50YC</w:t>
                  </w:r>
                </w:p>
              </w:tc>
              <w:tc>
                <w:tcPr>
                  <w:tcW w:w="288"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台</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2</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0</w:t>
                  </w:r>
                </w:p>
              </w:tc>
              <w:tc>
                <w:tcPr>
                  <w:tcW w:w="602" w:type="pct"/>
                  <w:vAlign w:val="center"/>
                </w:tcPr>
                <w:p w:rsidR="006B421D" w:rsidRPr="007465EB" w:rsidRDefault="006B421D" w:rsidP="006B421D">
                  <w:pPr>
                    <w:pStyle w:val="af8"/>
                    <w:rPr>
                      <w:sz w:val="21"/>
                      <w:szCs w:val="21"/>
                      <w:lang w:eastAsia="zh-CN"/>
                    </w:rPr>
                  </w:pPr>
                  <w:r w:rsidRPr="007465EB">
                    <w:rPr>
                      <w:rFonts w:hint="eastAsia"/>
                      <w:sz w:val="21"/>
                      <w:szCs w:val="21"/>
                      <w:lang w:eastAsia="zh-CN"/>
                    </w:rPr>
                    <w:t>2</w:t>
                  </w:r>
                </w:p>
              </w:tc>
              <w:tc>
                <w:tcPr>
                  <w:tcW w:w="591" w:type="pct"/>
                  <w:vAlign w:val="center"/>
                </w:tcPr>
                <w:p w:rsidR="006B421D" w:rsidRPr="007465EB" w:rsidRDefault="006B421D" w:rsidP="006B421D">
                  <w:pPr>
                    <w:pStyle w:val="af8"/>
                    <w:rPr>
                      <w:sz w:val="21"/>
                      <w:szCs w:val="21"/>
                      <w:lang w:eastAsia="zh-CN"/>
                    </w:rPr>
                  </w:pPr>
                  <w:bookmarkStart w:id="19" w:name="OLE_LINK6"/>
                  <w:r w:rsidRPr="007465EB">
                    <w:rPr>
                      <w:rFonts w:hint="eastAsia"/>
                      <w:sz w:val="21"/>
                      <w:szCs w:val="21"/>
                      <w:lang w:eastAsia="zh-CN"/>
                    </w:rPr>
                    <w:t>1</w:t>
                  </w:r>
                  <w:r w:rsidRPr="007465EB">
                    <w:rPr>
                      <w:sz w:val="21"/>
                      <w:szCs w:val="21"/>
                      <w:lang w:eastAsia="zh-CN"/>
                    </w:rPr>
                    <w:t>F</w:t>
                  </w:r>
                  <w:r w:rsidRPr="007465EB">
                    <w:rPr>
                      <w:sz w:val="21"/>
                      <w:szCs w:val="21"/>
                      <w:lang w:eastAsia="zh-CN"/>
                    </w:rPr>
                    <w:t>车间</w:t>
                  </w:r>
                  <w:bookmarkEnd w:id="19"/>
                </w:p>
              </w:tc>
            </w:tr>
            <w:tr w:rsidR="007465EB" w:rsidRPr="007465EB" w:rsidTr="006B421D">
              <w:trPr>
                <w:trHeight w:val="397"/>
                <w:jc w:val="center"/>
              </w:trPr>
              <w:tc>
                <w:tcPr>
                  <w:tcW w:w="237" w:type="pct"/>
                  <w:vAlign w:val="center"/>
                </w:tcPr>
                <w:p w:rsidR="006011A3" w:rsidRPr="007465EB" w:rsidRDefault="006011A3" w:rsidP="006B421D">
                  <w:pPr>
                    <w:pStyle w:val="af8"/>
                    <w:rPr>
                      <w:sz w:val="21"/>
                      <w:szCs w:val="21"/>
                      <w:lang w:eastAsia="zh-CN"/>
                    </w:rPr>
                  </w:pPr>
                  <w:r w:rsidRPr="007465EB">
                    <w:rPr>
                      <w:rFonts w:hint="eastAsia"/>
                      <w:sz w:val="21"/>
                      <w:szCs w:val="21"/>
                      <w:lang w:eastAsia="zh-CN"/>
                    </w:rPr>
                    <w:t>18</w:t>
                  </w:r>
                </w:p>
              </w:tc>
              <w:tc>
                <w:tcPr>
                  <w:tcW w:w="849" w:type="pct"/>
                  <w:vAlign w:val="center"/>
                </w:tcPr>
                <w:p w:rsidR="006011A3" w:rsidRPr="007465EB" w:rsidRDefault="001906B0" w:rsidP="006B421D">
                  <w:pPr>
                    <w:pStyle w:val="af8"/>
                    <w:rPr>
                      <w:sz w:val="21"/>
                      <w:szCs w:val="21"/>
                      <w:lang w:eastAsia="zh-CN"/>
                    </w:rPr>
                  </w:pPr>
                  <w:r w:rsidRPr="007465EB">
                    <w:rPr>
                      <w:rFonts w:hint="eastAsia"/>
                      <w:sz w:val="21"/>
                      <w:szCs w:val="21"/>
                      <w:lang w:eastAsia="zh-CN"/>
                    </w:rPr>
                    <w:t>点焊</w:t>
                  </w:r>
                  <w:r w:rsidR="006011A3" w:rsidRPr="007465EB">
                    <w:rPr>
                      <w:rFonts w:hint="eastAsia"/>
                      <w:sz w:val="21"/>
                      <w:szCs w:val="21"/>
                      <w:lang w:eastAsia="zh-CN"/>
                    </w:rPr>
                    <w:t>机器人</w:t>
                  </w:r>
                </w:p>
              </w:tc>
              <w:tc>
                <w:tcPr>
                  <w:tcW w:w="1229" w:type="pct"/>
                  <w:vAlign w:val="center"/>
                </w:tcPr>
                <w:p w:rsidR="006011A3" w:rsidRPr="007465EB" w:rsidRDefault="006011A3" w:rsidP="006B421D">
                  <w:pPr>
                    <w:pStyle w:val="af8"/>
                    <w:rPr>
                      <w:sz w:val="21"/>
                      <w:szCs w:val="21"/>
                      <w:lang w:eastAsia="zh-CN"/>
                    </w:rPr>
                  </w:pPr>
                  <w:r w:rsidRPr="007465EB">
                    <w:rPr>
                      <w:sz w:val="21"/>
                      <w:szCs w:val="21"/>
                      <w:lang w:eastAsia="zh-CN"/>
                    </w:rPr>
                    <w:t>TM1400FG3</w:t>
                  </w:r>
                </w:p>
              </w:tc>
              <w:tc>
                <w:tcPr>
                  <w:tcW w:w="288" w:type="pct"/>
                  <w:vAlign w:val="center"/>
                </w:tcPr>
                <w:p w:rsidR="006011A3" w:rsidRPr="007465EB" w:rsidRDefault="006011A3" w:rsidP="006B421D">
                  <w:pPr>
                    <w:pStyle w:val="af8"/>
                    <w:rPr>
                      <w:sz w:val="21"/>
                      <w:szCs w:val="21"/>
                      <w:lang w:eastAsia="zh-CN"/>
                    </w:rPr>
                  </w:pPr>
                  <w:r w:rsidRPr="007465EB">
                    <w:rPr>
                      <w:rFonts w:hint="eastAsia"/>
                      <w:sz w:val="21"/>
                      <w:szCs w:val="21"/>
                      <w:lang w:eastAsia="zh-CN"/>
                    </w:rPr>
                    <w:t>台</w:t>
                  </w:r>
                </w:p>
              </w:tc>
              <w:tc>
                <w:tcPr>
                  <w:tcW w:w="602" w:type="pct"/>
                  <w:vAlign w:val="center"/>
                </w:tcPr>
                <w:p w:rsidR="006011A3" w:rsidRPr="007465EB" w:rsidRDefault="006011A3" w:rsidP="006B421D">
                  <w:pPr>
                    <w:pStyle w:val="af8"/>
                    <w:rPr>
                      <w:sz w:val="21"/>
                      <w:szCs w:val="21"/>
                      <w:lang w:eastAsia="zh-CN"/>
                    </w:rPr>
                  </w:pPr>
                  <w:r w:rsidRPr="007465EB">
                    <w:rPr>
                      <w:rFonts w:hint="eastAsia"/>
                      <w:sz w:val="21"/>
                      <w:szCs w:val="21"/>
                      <w:lang w:eastAsia="zh-CN"/>
                    </w:rPr>
                    <w:t>0</w:t>
                  </w:r>
                </w:p>
              </w:tc>
              <w:tc>
                <w:tcPr>
                  <w:tcW w:w="602" w:type="pct"/>
                  <w:vAlign w:val="center"/>
                </w:tcPr>
                <w:p w:rsidR="006011A3" w:rsidRPr="007465EB" w:rsidRDefault="006011A3" w:rsidP="006B421D">
                  <w:pPr>
                    <w:pStyle w:val="af8"/>
                    <w:rPr>
                      <w:sz w:val="21"/>
                      <w:szCs w:val="21"/>
                      <w:lang w:eastAsia="zh-CN"/>
                    </w:rPr>
                  </w:pPr>
                  <w:r w:rsidRPr="007465EB">
                    <w:rPr>
                      <w:sz w:val="21"/>
                      <w:szCs w:val="21"/>
                      <w:lang w:eastAsia="zh-CN"/>
                    </w:rPr>
                    <w:t>1</w:t>
                  </w:r>
                </w:p>
              </w:tc>
              <w:tc>
                <w:tcPr>
                  <w:tcW w:w="602" w:type="pct"/>
                  <w:vAlign w:val="center"/>
                </w:tcPr>
                <w:p w:rsidR="006011A3" w:rsidRPr="007465EB" w:rsidRDefault="006011A3" w:rsidP="006B421D">
                  <w:pPr>
                    <w:pStyle w:val="af8"/>
                    <w:rPr>
                      <w:sz w:val="21"/>
                      <w:szCs w:val="21"/>
                      <w:lang w:eastAsia="zh-CN"/>
                    </w:rPr>
                  </w:pPr>
                  <w:r w:rsidRPr="007465EB">
                    <w:rPr>
                      <w:rFonts w:hint="eastAsia"/>
                      <w:sz w:val="21"/>
                      <w:szCs w:val="21"/>
                      <w:lang w:eastAsia="zh-CN"/>
                    </w:rPr>
                    <w:t>1</w:t>
                  </w:r>
                </w:p>
              </w:tc>
              <w:tc>
                <w:tcPr>
                  <w:tcW w:w="591" w:type="pct"/>
                  <w:vAlign w:val="center"/>
                </w:tcPr>
                <w:p w:rsidR="006011A3" w:rsidRPr="007465EB" w:rsidRDefault="006011A3" w:rsidP="006B421D">
                  <w:pPr>
                    <w:pStyle w:val="af8"/>
                    <w:rPr>
                      <w:sz w:val="21"/>
                      <w:szCs w:val="21"/>
                      <w:lang w:eastAsia="zh-CN"/>
                    </w:rPr>
                  </w:pPr>
                  <w:r w:rsidRPr="007465EB">
                    <w:rPr>
                      <w:rFonts w:hint="eastAsia"/>
                      <w:sz w:val="21"/>
                      <w:szCs w:val="21"/>
                      <w:lang w:eastAsia="zh-CN"/>
                    </w:rPr>
                    <w:t>1</w:t>
                  </w:r>
                  <w:r w:rsidRPr="007465EB">
                    <w:rPr>
                      <w:sz w:val="21"/>
                      <w:szCs w:val="21"/>
                      <w:lang w:eastAsia="zh-CN"/>
                    </w:rPr>
                    <w:t>F</w:t>
                  </w:r>
                  <w:r w:rsidRPr="007465EB">
                    <w:rPr>
                      <w:sz w:val="21"/>
                      <w:szCs w:val="21"/>
                      <w:lang w:eastAsia="zh-CN"/>
                    </w:rPr>
                    <w:t>车间</w:t>
                  </w:r>
                </w:p>
              </w:tc>
            </w:tr>
          </w:tbl>
          <w:p w:rsidR="00AA3187" w:rsidRPr="007465EB" w:rsidRDefault="00F039C9">
            <w:pPr>
              <w:spacing w:beforeLines="50" w:before="120"/>
              <w:ind w:firstLine="480"/>
            </w:pPr>
            <w:r w:rsidRPr="007465EB">
              <w:t>对照《国务院关于进一步加强淘汰落后产能工作的通知》（国发〔</w:t>
            </w:r>
            <w:r w:rsidRPr="007465EB">
              <w:t>2010</w:t>
            </w:r>
            <w:r w:rsidRPr="007465EB">
              <w:t>〕</w:t>
            </w:r>
            <w:r w:rsidRPr="007465EB">
              <w:t>7</w:t>
            </w:r>
            <w:r w:rsidRPr="007465EB">
              <w:t>号）、《产业结构调整指导目录（</w:t>
            </w:r>
            <w:r w:rsidRPr="007465EB">
              <w:t>2024</w:t>
            </w:r>
            <w:r w:rsidRPr="007465EB">
              <w:t>年本）》，项目未使用限制、落后、淘汰类设备。</w:t>
            </w:r>
          </w:p>
          <w:p w:rsidR="00AA3187" w:rsidRPr="007465EB" w:rsidRDefault="00F039C9">
            <w:pPr>
              <w:ind w:firstLine="482"/>
              <w:rPr>
                <w:b/>
              </w:rPr>
            </w:pPr>
            <w:r w:rsidRPr="007465EB">
              <w:rPr>
                <w:b/>
              </w:rPr>
              <w:t>7</w:t>
            </w:r>
            <w:r w:rsidRPr="007465EB">
              <w:rPr>
                <w:b/>
              </w:rPr>
              <w:t>、主要原辅材料</w:t>
            </w:r>
          </w:p>
          <w:p w:rsidR="00F4141F" w:rsidRPr="007465EB" w:rsidRDefault="00104E9F">
            <w:pPr>
              <w:ind w:firstLine="480"/>
            </w:pPr>
            <w:r w:rsidRPr="007465EB">
              <w:rPr>
                <w:rFonts w:hint="eastAsia"/>
              </w:rPr>
              <w:t>项目</w:t>
            </w:r>
            <w:r w:rsidRPr="007465EB">
              <w:t>实施改扩建后，现有项目的摩托车骨架等产品不再生产</w:t>
            </w:r>
            <w:r w:rsidRPr="007465EB">
              <w:rPr>
                <w:rFonts w:hint="eastAsia"/>
              </w:rPr>
              <w:t>，本次</w:t>
            </w:r>
            <w:r w:rsidRPr="007465EB">
              <w:t>评价对</w:t>
            </w:r>
            <w:r w:rsidRPr="007465EB">
              <w:rPr>
                <w:rFonts w:hint="eastAsia"/>
              </w:rPr>
              <w:t>改扩建</w:t>
            </w:r>
            <w:r w:rsidR="00F4141F" w:rsidRPr="007465EB">
              <w:rPr>
                <w:rFonts w:hint="eastAsia"/>
              </w:rPr>
              <w:t>后</w:t>
            </w:r>
            <w:r w:rsidR="00F4141F" w:rsidRPr="007465EB">
              <w:t>的</w:t>
            </w:r>
            <w:r w:rsidR="00F4141F" w:rsidRPr="007465EB">
              <w:rPr>
                <w:rFonts w:hint="eastAsia"/>
              </w:rPr>
              <w:t>生产原辅材料及</w:t>
            </w:r>
            <w:r w:rsidR="00F4141F" w:rsidRPr="007465EB">
              <w:t>能源消耗进行统计</w:t>
            </w:r>
            <w:r w:rsidR="00F4141F" w:rsidRPr="007465EB">
              <w:rPr>
                <w:rFonts w:hint="eastAsia"/>
              </w:rPr>
              <w:t>。</w:t>
            </w:r>
          </w:p>
          <w:p w:rsidR="00AA3187" w:rsidRPr="007465EB" w:rsidRDefault="007F6B7D">
            <w:pPr>
              <w:ind w:firstLine="480"/>
            </w:pPr>
            <w:r w:rsidRPr="007465EB">
              <w:rPr>
                <w:rFonts w:hint="eastAsia"/>
              </w:rPr>
              <w:t>项目</w:t>
            </w:r>
            <w:r w:rsidR="00F039C9" w:rsidRPr="007465EB">
              <w:t>运营期能源消耗见表</w:t>
            </w:r>
            <w:r w:rsidR="00F039C9" w:rsidRPr="007465EB">
              <w:t>2-5</w:t>
            </w:r>
            <w:r w:rsidR="00F039C9" w:rsidRPr="007465EB">
              <w:t>。</w:t>
            </w:r>
          </w:p>
          <w:p w:rsidR="00AA3187" w:rsidRPr="007465EB" w:rsidRDefault="00F039C9">
            <w:pPr>
              <w:pStyle w:val="af4"/>
              <w:spacing w:before="120"/>
            </w:pPr>
            <w:r w:rsidRPr="007465EB">
              <w:t>表</w:t>
            </w:r>
            <w:r w:rsidRPr="007465EB">
              <w:t xml:space="preserve">2-5   </w:t>
            </w:r>
            <w:r w:rsidRPr="007465EB">
              <w:rPr>
                <w:rFonts w:hint="eastAsia"/>
              </w:rPr>
              <w:t>拟建项目</w:t>
            </w:r>
            <w:r w:rsidRPr="007465EB">
              <w:t>能耗一览表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81"/>
              <w:gridCol w:w="2981"/>
              <w:gridCol w:w="2802"/>
              <w:gridCol w:w="2060"/>
            </w:tblGrid>
            <w:tr w:rsidR="007465EB" w:rsidRPr="007465EB" w:rsidTr="000D4C75">
              <w:trPr>
                <w:trHeight w:val="397"/>
                <w:jc w:val="center"/>
              </w:trPr>
              <w:tc>
                <w:tcPr>
                  <w:tcW w:w="1181" w:type="dxa"/>
                  <w:vAlign w:val="center"/>
                </w:tcPr>
                <w:p w:rsidR="00AA3187" w:rsidRPr="007465EB" w:rsidRDefault="00F039C9">
                  <w:pPr>
                    <w:pStyle w:val="af6"/>
                    <w:jc w:val="center"/>
                  </w:pPr>
                  <w:r w:rsidRPr="007465EB">
                    <w:t>项目</w:t>
                  </w:r>
                </w:p>
              </w:tc>
              <w:tc>
                <w:tcPr>
                  <w:tcW w:w="2982" w:type="dxa"/>
                  <w:vAlign w:val="center"/>
                </w:tcPr>
                <w:p w:rsidR="00AA3187" w:rsidRPr="007465EB" w:rsidRDefault="00F039C9">
                  <w:pPr>
                    <w:pStyle w:val="af6"/>
                    <w:jc w:val="center"/>
                  </w:pPr>
                  <w:r w:rsidRPr="007465EB">
                    <w:t>原辅料名称</w:t>
                  </w:r>
                </w:p>
              </w:tc>
              <w:tc>
                <w:tcPr>
                  <w:tcW w:w="2803" w:type="dxa"/>
                  <w:vAlign w:val="center"/>
                </w:tcPr>
                <w:p w:rsidR="00AA3187" w:rsidRPr="007465EB" w:rsidRDefault="00F039C9">
                  <w:pPr>
                    <w:pStyle w:val="af6"/>
                    <w:jc w:val="center"/>
                  </w:pPr>
                  <w:r w:rsidRPr="007465EB">
                    <w:t>耗量</w:t>
                  </w:r>
                </w:p>
              </w:tc>
              <w:tc>
                <w:tcPr>
                  <w:tcW w:w="2061" w:type="dxa"/>
                  <w:vAlign w:val="center"/>
                </w:tcPr>
                <w:p w:rsidR="00AA3187" w:rsidRPr="007465EB" w:rsidRDefault="00F039C9">
                  <w:pPr>
                    <w:pStyle w:val="af6"/>
                    <w:jc w:val="center"/>
                  </w:pPr>
                  <w:r w:rsidRPr="007465EB">
                    <w:t>备注</w:t>
                  </w:r>
                </w:p>
              </w:tc>
            </w:tr>
            <w:tr w:rsidR="007465EB" w:rsidRPr="007465EB" w:rsidTr="000D4C75">
              <w:trPr>
                <w:trHeight w:val="397"/>
                <w:jc w:val="center"/>
              </w:trPr>
              <w:tc>
                <w:tcPr>
                  <w:tcW w:w="1181" w:type="dxa"/>
                  <w:vMerge w:val="restart"/>
                  <w:vAlign w:val="center"/>
                </w:tcPr>
                <w:p w:rsidR="00AA3187" w:rsidRPr="007465EB" w:rsidRDefault="00F039C9">
                  <w:pPr>
                    <w:pStyle w:val="af6"/>
                    <w:jc w:val="center"/>
                  </w:pPr>
                  <w:r w:rsidRPr="007465EB">
                    <w:t>能源消耗</w:t>
                  </w:r>
                </w:p>
              </w:tc>
              <w:tc>
                <w:tcPr>
                  <w:tcW w:w="2982" w:type="dxa"/>
                  <w:vAlign w:val="center"/>
                </w:tcPr>
                <w:p w:rsidR="00AA3187" w:rsidRPr="007465EB" w:rsidRDefault="00F039C9">
                  <w:pPr>
                    <w:pStyle w:val="af6"/>
                    <w:jc w:val="center"/>
                  </w:pPr>
                  <w:r w:rsidRPr="007465EB">
                    <w:t>新鲜水</w:t>
                  </w:r>
                </w:p>
              </w:tc>
              <w:tc>
                <w:tcPr>
                  <w:tcW w:w="2803" w:type="dxa"/>
                  <w:vAlign w:val="center"/>
                </w:tcPr>
                <w:p w:rsidR="00AA3187" w:rsidRPr="007465EB" w:rsidRDefault="003076F5">
                  <w:pPr>
                    <w:pStyle w:val="af6"/>
                    <w:jc w:val="center"/>
                    <w:rPr>
                      <w:highlight w:val="yellow"/>
                    </w:rPr>
                  </w:pPr>
                  <w:r w:rsidRPr="007465EB">
                    <w:t>4320</w:t>
                  </w:r>
                  <w:r w:rsidR="00F039C9" w:rsidRPr="007465EB">
                    <w:t>m</w:t>
                  </w:r>
                  <w:r w:rsidR="00F039C9" w:rsidRPr="007465EB">
                    <w:rPr>
                      <w:vertAlign w:val="superscript"/>
                    </w:rPr>
                    <w:t>3</w:t>
                  </w:r>
                  <w:r w:rsidR="00F039C9" w:rsidRPr="007465EB">
                    <w:t>/a</w:t>
                  </w:r>
                </w:p>
              </w:tc>
              <w:tc>
                <w:tcPr>
                  <w:tcW w:w="2061" w:type="dxa"/>
                  <w:vMerge w:val="restart"/>
                  <w:vAlign w:val="center"/>
                </w:tcPr>
                <w:p w:rsidR="00AA3187" w:rsidRPr="007465EB" w:rsidRDefault="00F039C9">
                  <w:pPr>
                    <w:pStyle w:val="af6"/>
                    <w:jc w:val="center"/>
                  </w:pPr>
                  <w:r w:rsidRPr="007465EB">
                    <w:t>市政供给</w:t>
                  </w:r>
                </w:p>
              </w:tc>
            </w:tr>
            <w:tr w:rsidR="007465EB" w:rsidRPr="007465EB" w:rsidTr="000D4C75">
              <w:trPr>
                <w:trHeight w:val="397"/>
                <w:jc w:val="center"/>
              </w:trPr>
              <w:tc>
                <w:tcPr>
                  <w:tcW w:w="1181" w:type="dxa"/>
                  <w:vMerge/>
                  <w:vAlign w:val="center"/>
                </w:tcPr>
                <w:p w:rsidR="00AA3187" w:rsidRPr="007465EB" w:rsidRDefault="00AA3187">
                  <w:pPr>
                    <w:pStyle w:val="af6"/>
                    <w:jc w:val="center"/>
                  </w:pPr>
                </w:p>
              </w:tc>
              <w:tc>
                <w:tcPr>
                  <w:tcW w:w="2982" w:type="dxa"/>
                  <w:vAlign w:val="center"/>
                </w:tcPr>
                <w:p w:rsidR="00AA3187" w:rsidRPr="007465EB" w:rsidRDefault="00F039C9">
                  <w:pPr>
                    <w:pStyle w:val="af6"/>
                    <w:jc w:val="center"/>
                  </w:pPr>
                  <w:r w:rsidRPr="007465EB">
                    <w:t>电</w:t>
                  </w:r>
                </w:p>
              </w:tc>
              <w:tc>
                <w:tcPr>
                  <w:tcW w:w="2803" w:type="dxa"/>
                  <w:vAlign w:val="center"/>
                </w:tcPr>
                <w:p w:rsidR="00AA3187" w:rsidRPr="007465EB" w:rsidRDefault="00724F12">
                  <w:pPr>
                    <w:pStyle w:val="af6"/>
                    <w:jc w:val="center"/>
                    <w:rPr>
                      <w:highlight w:val="yellow"/>
                    </w:rPr>
                  </w:pPr>
                  <w:r w:rsidRPr="007465EB">
                    <w:rPr>
                      <w:kern w:val="0"/>
                    </w:rPr>
                    <w:t>30</w:t>
                  </w:r>
                  <w:r w:rsidR="00F039C9" w:rsidRPr="007465EB">
                    <w:rPr>
                      <w:kern w:val="0"/>
                    </w:rPr>
                    <w:t>万</w:t>
                  </w:r>
                  <w:r w:rsidR="00F039C9" w:rsidRPr="007465EB">
                    <w:t>kWh/a</w:t>
                  </w:r>
                </w:p>
              </w:tc>
              <w:tc>
                <w:tcPr>
                  <w:tcW w:w="2061" w:type="dxa"/>
                  <w:vMerge/>
                  <w:vAlign w:val="center"/>
                </w:tcPr>
                <w:p w:rsidR="00AA3187" w:rsidRPr="007465EB" w:rsidRDefault="00AA3187">
                  <w:pPr>
                    <w:pStyle w:val="af6"/>
                    <w:jc w:val="center"/>
                  </w:pPr>
                </w:p>
              </w:tc>
            </w:tr>
          </w:tbl>
          <w:p w:rsidR="00AA3187" w:rsidRPr="007465EB" w:rsidRDefault="007F6B7D">
            <w:pPr>
              <w:spacing w:beforeLines="50" w:before="120"/>
              <w:ind w:firstLine="480"/>
            </w:pPr>
            <w:r w:rsidRPr="007465EB">
              <w:t>项目</w:t>
            </w:r>
            <w:r w:rsidR="00F039C9" w:rsidRPr="007465EB">
              <w:t>主要原辅材料及消耗量见表</w:t>
            </w:r>
            <w:r w:rsidR="00F039C9" w:rsidRPr="007465EB">
              <w:t>2-6</w:t>
            </w:r>
            <w:r w:rsidR="00F039C9" w:rsidRPr="007465EB">
              <w:t>。</w:t>
            </w:r>
          </w:p>
          <w:p w:rsidR="00AA3187" w:rsidRPr="007465EB" w:rsidRDefault="00F039C9">
            <w:pPr>
              <w:pStyle w:val="af4"/>
              <w:spacing w:before="120"/>
            </w:pPr>
            <w:r w:rsidRPr="007465EB">
              <w:t>表</w:t>
            </w:r>
            <w:r w:rsidRPr="007465EB">
              <w:t xml:space="preserve">2-6  </w:t>
            </w:r>
            <w:r w:rsidRPr="007465EB">
              <w:rPr>
                <w:rFonts w:hint="eastAsia"/>
              </w:rPr>
              <w:t>拟建</w:t>
            </w:r>
            <w:r w:rsidRPr="007465EB">
              <w:t>项目主要原辅材料用量一览表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50"/>
              <w:gridCol w:w="1669"/>
              <w:gridCol w:w="1577"/>
              <w:gridCol w:w="1274"/>
              <w:gridCol w:w="1601"/>
              <w:gridCol w:w="1253"/>
            </w:tblGrid>
            <w:tr w:rsidR="007465EB" w:rsidRPr="007465EB" w:rsidTr="00FC4417">
              <w:trPr>
                <w:trHeight w:val="397"/>
                <w:jc w:val="center"/>
              </w:trPr>
              <w:tc>
                <w:tcPr>
                  <w:tcW w:w="914" w:type="pct"/>
                  <w:vAlign w:val="center"/>
                </w:tcPr>
                <w:p w:rsidR="002F0AEF" w:rsidRPr="007465EB" w:rsidRDefault="002F0AEF">
                  <w:pPr>
                    <w:pStyle w:val="af6"/>
                    <w:jc w:val="center"/>
                    <w:rPr>
                      <w:kern w:val="0"/>
                    </w:rPr>
                  </w:pPr>
                  <w:r w:rsidRPr="007465EB">
                    <w:t>原辅料名称</w:t>
                  </w:r>
                </w:p>
              </w:tc>
              <w:tc>
                <w:tcPr>
                  <w:tcW w:w="925" w:type="pct"/>
                  <w:vAlign w:val="center"/>
                </w:tcPr>
                <w:p w:rsidR="002F0AEF" w:rsidRPr="007465EB" w:rsidRDefault="002F0AEF">
                  <w:pPr>
                    <w:pStyle w:val="af6"/>
                    <w:jc w:val="center"/>
                  </w:pPr>
                  <w:r w:rsidRPr="007465EB">
                    <w:rPr>
                      <w:rFonts w:hint="eastAsia"/>
                    </w:rPr>
                    <w:t>现有</w:t>
                  </w:r>
                  <w:r w:rsidRPr="007465EB">
                    <w:t>项目用量</w:t>
                  </w:r>
                  <w:r w:rsidRPr="007465EB">
                    <w:rPr>
                      <w:rFonts w:hint="eastAsia"/>
                    </w:rPr>
                    <w:t>t/a</w:t>
                  </w:r>
                </w:p>
              </w:tc>
              <w:tc>
                <w:tcPr>
                  <w:tcW w:w="874" w:type="pct"/>
                  <w:vAlign w:val="center"/>
                </w:tcPr>
                <w:p w:rsidR="002F0AEF" w:rsidRPr="007465EB" w:rsidRDefault="002F0AEF">
                  <w:pPr>
                    <w:pStyle w:val="af6"/>
                    <w:jc w:val="center"/>
                  </w:pPr>
                  <w:r w:rsidRPr="007465EB">
                    <w:rPr>
                      <w:rFonts w:hint="eastAsia"/>
                    </w:rPr>
                    <w:t>改扩建</w:t>
                  </w:r>
                  <w:r w:rsidRPr="007465EB">
                    <w:t>后</w:t>
                  </w:r>
                  <w:r w:rsidRPr="007465EB">
                    <w:rPr>
                      <w:rFonts w:hint="eastAsia"/>
                    </w:rPr>
                    <w:t>用量</w:t>
                  </w:r>
                  <w:r w:rsidRPr="007465EB">
                    <w:rPr>
                      <w:rFonts w:hint="eastAsia"/>
                    </w:rPr>
                    <w:t>t/a</w:t>
                  </w:r>
                </w:p>
              </w:tc>
              <w:tc>
                <w:tcPr>
                  <w:tcW w:w="706" w:type="pct"/>
                  <w:vAlign w:val="center"/>
                </w:tcPr>
                <w:p w:rsidR="002F0AEF" w:rsidRPr="007465EB" w:rsidRDefault="002F0AEF">
                  <w:pPr>
                    <w:pStyle w:val="af6"/>
                    <w:jc w:val="center"/>
                  </w:pPr>
                  <w:r w:rsidRPr="007465EB">
                    <w:rPr>
                      <w:rFonts w:hint="eastAsia"/>
                    </w:rPr>
                    <w:t>新增</w:t>
                  </w:r>
                  <w:r w:rsidRPr="007465EB">
                    <w:t>量</w:t>
                  </w:r>
                  <w:r w:rsidRPr="007465EB">
                    <w:rPr>
                      <w:rFonts w:hint="eastAsia"/>
                    </w:rPr>
                    <w:t>t/a</w:t>
                  </w:r>
                </w:p>
              </w:tc>
              <w:tc>
                <w:tcPr>
                  <w:tcW w:w="887" w:type="pct"/>
                  <w:vAlign w:val="center"/>
                </w:tcPr>
                <w:p w:rsidR="002F0AEF" w:rsidRPr="007465EB" w:rsidRDefault="002F0AEF" w:rsidP="002F0AEF">
                  <w:pPr>
                    <w:pStyle w:val="af6"/>
                    <w:jc w:val="center"/>
                  </w:pPr>
                  <w:r w:rsidRPr="007465EB">
                    <w:rPr>
                      <w:rFonts w:hint="eastAsia"/>
                    </w:rPr>
                    <w:t>最大</w:t>
                  </w:r>
                  <w:r w:rsidRPr="007465EB">
                    <w:t>储存量</w:t>
                  </w:r>
                  <w:r w:rsidRPr="007465EB">
                    <w:rPr>
                      <w:rFonts w:hint="eastAsia"/>
                    </w:rPr>
                    <w:t>t/a</w:t>
                  </w:r>
                </w:p>
              </w:tc>
              <w:tc>
                <w:tcPr>
                  <w:tcW w:w="694" w:type="pct"/>
                  <w:vAlign w:val="center"/>
                </w:tcPr>
                <w:p w:rsidR="002F0AEF" w:rsidRPr="007465EB" w:rsidRDefault="002F0AEF">
                  <w:pPr>
                    <w:pStyle w:val="af6"/>
                    <w:jc w:val="center"/>
                  </w:pPr>
                  <w:r w:rsidRPr="007465EB">
                    <w:t>暂存位置</w:t>
                  </w:r>
                </w:p>
              </w:tc>
            </w:tr>
            <w:tr w:rsidR="007465EB" w:rsidRPr="007465EB" w:rsidTr="00FC4417">
              <w:trPr>
                <w:trHeight w:val="397"/>
                <w:jc w:val="center"/>
              </w:trPr>
              <w:tc>
                <w:tcPr>
                  <w:tcW w:w="914" w:type="pct"/>
                  <w:vAlign w:val="center"/>
                </w:tcPr>
                <w:p w:rsidR="002F0AEF" w:rsidRPr="007465EB" w:rsidRDefault="002F0AEF" w:rsidP="002756D3">
                  <w:pPr>
                    <w:pStyle w:val="af6"/>
                    <w:jc w:val="center"/>
                    <w:rPr>
                      <w:kern w:val="0"/>
                      <w:sz w:val="24"/>
                    </w:rPr>
                  </w:pPr>
                  <w:r w:rsidRPr="007465EB">
                    <w:rPr>
                      <w:rFonts w:hint="eastAsia"/>
                    </w:rPr>
                    <w:lastRenderedPageBreak/>
                    <w:t>钢</w:t>
                  </w:r>
                  <w:r w:rsidR="002756D3" w:rsidRPr="007465EB">
                    <w:rPr>
                      <w:rFonts w:hint="eastAsia"/>
                    </w:rPr>
                    <w:t>板</w:t>
                  </w:r>
                  <w:r w:rsidR="00C52370" w:rsidRPr="007465EB">
                    <w:rPr>
                      <w:rFonts w:hint="eastAsia"/>
                    </w:rPr>
                    <w:t>（</w:t>
                  </w:r>
                  <w:r w:rsidR="002756D3" w:rsidRPr="007465EB">
                    <w:rPr>
                      <w:rFonts w:hint="eastAsia"/>
                    </w:rPr>
                    <w:t>钢管</w:t>
                  </w:r>
                  <w:r w:rsidR="00C52370" w:rsidRPr="007465EB">
                    <w:rPr>
                      <w:rFonts w:hint="eastAsia"/>
                    </w:rPr>
                    <w:t>）</w:t>
                  </w:r>
                </w:p>
              </w:tc>
              <w:tc>
                <w:tcPr>
                  <w:tcW w:w="925" w:type="pct"/>
                  <w:vAlign w:val="center"/>
                </w:tcPr>
                <w:p w:rsidR="002F0AEF" w:rsidRPr="007465EB" w:rsidRDefault="00A93807" w:rsidP="002F0AEF">
                  <w:pPr>
                    <w:pStyle w:val="af6"/>
                    <w:jc w:val="center"/>
                    <w:rPr>
                      <w:kern w:val="0"/>
                    </w:rPr>
                  </w:pPr>
                  <w:r w:rsidRPr="007465EB">
                    <w:rPr>
                      <w:kern w:val="0"/>
                    </w:rPr>
                    <w:t>650</w:t>
                  </w:r>
                </w:p>
              </w:tc>
              <w:tc>
                <w:tcPr>
                  <w:tcW w:w="874" w:type="pct"/>
                  <w:vAlign w:val="center"/>
                </w:tcPr>
                <w:p w:rsidR="002F0AEF" w:rsidRPr="007465EB" w:rsidRDefault="00E94E27" w:rsidP="002F0AEF">
                  <w:pPr>
                    <w:pStyle w:val="af6"/>
                    <w:jc w:val="center"/>
                  </w:pPr>
                  <w:r w:rsidRPr="007465EB">
                    <w:t>5</w:t>
                  </w:r>
                  <w:r w:rsidR="00A93807" w:rsidRPr="007465EB">
                    <w:rPr>
                      <w:rFonts w:hint="eastAsia"/>
                    </w:rPr>
                    <w:t>000</w:t>
                  </w:r>
                </w:p>
              </w:tc>
              <w:tc>
                <w:tcPr>
                  <w:tcW w:w="706" w:type="pct"/>
                  <w:vAlign w:val="center"/>
                </w:tcPr>
                <w:p w:rsidR="002F0AEF" w:rsidRPr="007465EB" w:rsidRDefault="00E94E27" w:rsidP="002F0AEF">
                  <w:pPr>
                    <w:pStyle w:val="af6"/>
                    <w:jc w:val="center"/>
                  </w:pPr>
                  <w:r w:rsidRPr="007465EB">
                    <w:t>4</w:t>
                  </w:r>
                  <w:r w:rsidR="00A93807" w:rsidRPr="007465EB">
                    <w:rPr>
                      <w:rFonts w:hint="eastAsia"/>
                    </w:rPr>
                    <w:t>350</w:t>
                  </w:r>
                </w:p>
              </w:tc>
              <w:tc>
                <w:tcPr>
                  <w:tcW w:w="887" w:type="pct"/>
                  <w:vAlign w:val="center"/>
                </w:tcPr>
                <w:p w:rsidR="002F0AEF" w:rsidRPr="007465EB" w:rsidRDefault="00A93807" w:rsidP="002F0AEF">
                  <w:pPr>
                    <w:pStyle w:val="af6"/>
                    <w:jc w:val="center"/>
                  </w:pPr>
                  <w:r w:rsidRPr="007465EB">
                    <w:rPr>
                      <w:rFonts w:hint="eastAsia"/>
                    </w:rPr>
                    <w:t>50</w:t>
                  </w:r>
                </w:p>
              </w:tc>
              <w:tc>
                <w:tcPr>
                  <w:tcW w:w="694" w:type="pct"/>
                  <w:vAlign w:val="center"/>
                </w:tcPr>
                <w:p w:rsidR="002F0AEF" w:rsidRPr="007465EB" w:rsidRDefault="00EB13E1" w:rsidP="002F0AEF">
                  <w:pPr>
                    <w:pStyle w:val="af6"/>
                    <w:jc w:val="center"/>
                  </w:pPr>
                  <w:r w:rsidRPr="007465EB">
                    <w:rPr>
                      <w:rFonts w:hint="eastAsia"/>
                    </w:rPr>
                    <w:t>1</w:t>
                  </w:r>
                  <w:r w:rsidRPr="007465EB">
                    <w:t>F</w:t>
                  </w:r>
                  <w:r w:rsidRPr="007465EB">
                    <w:t>原料</w:t>
                  </w:r>
                  <w:r w:rsidR="00155B2E" w:rsidRPr="007465EB">
                    <w:rPr>
                      <w:rFonts w:hint="eastAsia"/>
                    </w:rPr>
                    <w:t>库</w:t>
                  </w:r>
                </w:p>
              </w:tc>
            </w:tr>
            <w:tr w:rsidR="007465EB" w:rsidRPr="007465EB" w:rsidTr="00FC4417">
              <w:trPr>
                <w:trHeight w:val="397"/>
                <w:jc w:val="center"/>
              </w:trPr>
              <w:tc>
                <w:tcPr>
                  <w:tcW w:w="914" w:type="pct"/>
                  <w:vAlign w:val="center"/>
                </w:tcPr>
                <w:p w:rsidR="002F0AEF" w:rsidRPr="007465EB" w:rsidRDefault="002F0AEF" w:rsidP="002F0AEF">
                  <w:pPr>
                    <w:pStyle w:val="af6"/>
                    <w:jc w:val="center"/>
                  </w:pPr>
                  <w:r w:rsidRPr="007465EB">
                    <w:rPr>
                      <w:rFonts w:hint="eastAsia"/>
                    </w:rPr>
                    <w:t>焊丝</w:t>
                  </w:r>
                </w:p>
              </w:tc>
              <w:tc>
                <w:tcPr>
                  <w:tcW w:w="925" w:type="pct"/>
                  <w:vAlign w:val="center"/>
                </w:tcPr>
                <w:p w:rsidR="002F0AEF" w:rsidRPr="007465EB" w:rsidRDefault="00FC4417" w:rsidP="002F0AEF">
                  <w:pPr>
                    <w:pStyle w:val="af6"/>
                    <w:jc w:val="center"/>
                    <w:rPr>
                      <w:kern w:val="0"/>
                    </w:rPr>
                  </w:pPr>
                  <w:r w:rsidRPr="007465EB">
                    <w:rPr>
                      <w:kern w:val="0"/>
                    </w:rPr>
                    <w:t>4</w:t>
                  </w:r>
                </w:p>
              </w:tc>
              <w:tc>
                <w:tcPr>
                  <w:tcW w:w="874" w:type="pct"/>
                  <w:vAlign w:val="center"/>
                </w:tcPr>
                <w:p w:rsidR="002F0AEF" w:rsidRPr="007465EB" w:rsidRDefault="00A93807" w:rsidP="002F0AEF">
                  <w:pPr>
                    <w:pStyle w:val="af6"/>
                    <w:jc w:val="center"/>
                  </w:pPr>
                  <w:r w:rsidRPr="007465EB">
                    <w:rPr>
                      <w:rFonts w:hint="eastAsia"/>
                    </w:rPr>
                    <w:t>60</w:t>
                  </w:r>
                </w:p>
              </w:tc>
              <w:tc>
                <w:tcPr>
                  <w:tcW w:w="706" w:type="pct"/>
                  <w:vAlign w:val="center"/>
                </w:tcPr>
                <w:p w:rsidR="002F0AEF" w:rsidRPr="007465EB" w:rsidRDefault="00FC4417" w:rsidP="002F0AEF">
                  <w:pPr>
                    <w:pStyle w:val="af6"/>
                    <w:jc w:val="center"/>
                  </w:pPr>
                  <w:r w:rsidRPr="007465EB">
                    <w:rPr>
                      <w:rFonts w:hint="eastAsia"/>
                    </w:rPr>
                    <w:t>56</w:t>
                  </w:r>
                </w:p>
              </w:tc>
              <w:tc>
                <w:tcPr>
                  <w:tcW w:w="887" w:type="pct"/>
                  <w:vAlign w:val="center"/>
                </w:tcPr>
                <w:p w:rsidR="002F0AEF" w:rsidRPr="007465EB" w:rsidRDefault="00FC4417" w:rsidP="002F0AEF">
                  <w:pPr>
                    <w:pStyle w:val="af6"/>
                    <w:jc w:val="center"/>
                  </w:pPr>
                  <w:r w:rsidRPr="007465EB">
                    <w:rPr>
                      <w:rFonts w:hint="eastAsia"/>
                    </w:rPr>
                    <w:t>5</w:t>
                  </w:r>
                </w:p>
              </w:tc>
              <w:tc>
                <w:tcPr>
                  <w:tcW w:w="694" w:type="pct"/>
                  <w:vAlign w:val="center"/>
                </w:tcPr>
                <w:p w:rsidR="002F0AEF" w:rsidRPr="007465EB" w:rsidRDefault="00155B2E" w:rsidP="002F0AEF">
                  <w:pPr>
                    <w:pStyle w:val="af6"/>
                    <w:jc w:val="center"/>
                  </w:pPr>
                  <w:r w:rsidRPr="007465EB">
                    <w:rPr>
                      <w:rFonts w:hint="eastAsia"/>
                    </w:rPr>
                    <w:t>1</w:t>
                  </w:r>
                  <w:r w:rsidRPr="007465EB">
                    <w:t>F</w:t>
                  </w:r>
                  <w:r w:rsidRPr="007465EB">
                    <w:t>原料</w:t>
                  </w:r>
                  <w:r w:rsidRPr="007465EB">
                    <w:rPr>
                      <w:rFonts w:hint="eastAsia"/>
                    </w:rPr>
                    <w:t>库</w:t>
                  </w:r>
                </w:p>
              </w:tc>
            </w:tr>
            <w:tr w:rsidR="007465EB" w:rsidRPr="007465EB" w:rsidTr="00FC4417">
              <w:trPr>
                <w:trHeight w:val="397"/>
                <w:jc w:val="center"/>
              </w:trPr>
              <w:tc>
                <w:tcPr>
                  <w:tcW w:w="914" w:type="pct"/>
                  <w:vAlign w:val="center"/>
                </w:tcPr>
                <w:p w:rsidR="002F0AEF" w:rsidRPr="007465EB" w:rsidRDefault="002F0AEF" w:rsidP="002F0AEF">
                  <w:pPr>
                    <w:pStyle w:val="af6"/>
                    <w:jc w:val="center"/>
                  </w:pPr>
                  <w:r w:rsidRPr="007465EB">
                    <w:rPr>
                      <w:rFonts w:hint="eastAsia"/>
                    </w:rPr>
                    <w:t>液压油</w:t>
                  </w:r>
                </w:p>
              </w:tc>
              <w:tc>
                <w:tcPr>
                  <w:tcW w:w="925" w:type="pct"/>
                  <w:vAlign w:val="center"/>
                </w:tcPr>
                <w:p w:rsidR="002F0AEF" w:rsidRPr="007465EB" w:rsidRDefault="00EB13E1" w:rsidP="002F0AEF">
                  <w:pPr>
                    <w:pStyle w:val="af6"/>
                    <w:jc w:val="center"/>
                    <w:rPr>
                      <w:kern w:val="0"/>
                    </w:rPr>
                  </w:pPr>
                  <w:r w:rsidRPr="007465EB">
                    <w:rPr>
                      <w:kern w:val="0"/>
                    </w:rPr>
                    <w:t>0.5</w:t>
                  </w:r>
                </w:p>
              </w:tc>
              <w:tc>
                <w:tcPr>
                  <w:tcW w:w="874" w:type="pct"/>
                  <w:vAlign w:val="center"/>
                </w:tcPr>
                <w:p w:rsidR="002F0AEF" w:rsidRPr="007465EB" w:rsidRDefault="00EB13E1" w:rsidP="002F0AEF">
                  <w:pPr>
                    <w:pStyle w:val="af6"/>
                    <w:jc w:val="center"/>
                  </w:pPr>
                  <w:r w:rsidRPr="007465EB">
                    <w:t>1</w:t>
                  </w:r>
                </w:p>
              </w:tc>
              <w:tc>
                <w:tcPr>
                  <w:tcW w:w="706" w:type="pct"/>
                  <w:vAlign w:val="center"/>
                </w:tcPr>
                <w:p w:rsidR="002F0AEF" w:rsidRPr="007465EB" w:rsidRDefault="00EB13E1" w:rsidP="002F0AEF">
                  <w:pPr>
                    <w:pStyle w:val="af6"/>
                    <w:jc w:val="center"/>
                  </w:pPr>
                  <w:r w:rsidRPr="007465EB">
                    <w:rPr>
                      <w:rFonts w:hint="eastAsia"/>
                    </w:rPr>
                    <w:t>0.5</w:t>
                  </w:r>
                </w:p>
              </w:tc>
              <w:tc>
                <w:tcPr>
                  <w:tcW w:w="887" w:type="pct"/>
                  <w:vAlign w:val="center"/>
                </w:tcPr>
                <w:p w:rsidR="002F0AEF" w:rsidRPr="007465EB" w:rsidRDefault="00EB13E1" w:rsidP="00EB13E1">
                  <w:pPr>
                    <w:pStyle w:val="af6"/>
                    <w:jc w:val="center"/>
                  </w:pPr>
                  <w:r w:rsidRPr="007465EB">
                    <w:rPr>
                      <w:rFonts w:hint="eastAsia"/>
                    </w:rPr>
                    <w:t>0.</w:t>
                  </w:r>
                  <w:r w:rsidRPr="007465EB">
                    <w:t>1</w:t>
                  </w:r>
                </w:p>
              </w:tc>
              <w:tc>
                <w:tcPr>
                  <w:tcW w:w="694" w:type="pct"/>
                  <w:vAlign w:val="center"/>
                </w:tcPr>
                <w:p w:rsidR="002F0AEF" w:rsidRPr="007465EB" w:rsidRDefault="00155B2E" w:rsidP="00155B2E">
                  <w:pPr>
                    <w:pStyle w:val="af6"/>
                    <w:jc w:val="center"/>
                    <w:rPr>
                      <w:highlight w:val="yellow"/>
                    </w:rPr>
                  </w:pPr>
                  <w:r w:rsidRPr="007465EB">
                    <w:rPr>
                      <w:rFonts w:hint="eastAsia"/>
                    </w:rPr>
                    <w:t>1</w:t>
                  </w:r>
                  <w:r w:rsidRPr="007465EB">
                    <w:t>F</w:t>
                  </w:r>
                  <w:r w:rsidRPr="007465EB">
                    <w:rPr>
                      <w:rFonts w:hint="eastAsia"/>
                    </w:rPr>
                    <w:t>油料</w:t>
                  </w:r>
                  <w:r w:rsidRPr="007465EB">
                    <w:t>库</w:t>
                  </w:r>
                </w:p>
              </w:tc>
            </w:tr>
            <w:tr w:rsidR="007465EB" w:rsidRPr="007465EB" w:rsidTr="00FC4417">
              <w:trPr>
                <w:trHeight w:val="397"/>
                <w:jc w:val="center"/>
              </w:trPr>
              <w:tc>
                <w:tcPr>
                  <w:tcW w:w="914" w:type="pct"/>
                  <w:vAlign w:val="center"/>
                </w:tcPr>
                <w:p w:rsidR="002F0AEF" w:rsidRPr="007465EB" w:rsidRDefault="002F0AEF" w:rsidP="002F0AEF">
                  <w:pPr>
                    <w:pStyle w:val="af6"/>
                    <w:jc w:val="center"/>
                  </w:pPr>
                  <w:r w:rsidRPr="007465EB">
                    <w:rPr>
                      <w:rFonts w:hint="eastAsia"/>
                    </w:rPr>
                    <w:t>机油</w:t>
                  </w:r>
                </w:p>
              </w:tc>
              <w:tc>
                <w:tcPr>
                  <w:tcW w:w="925" w:type="pct"/>
                  <w:vAlign w:val="center"/>
                </w:tcPr>
                <w:p w:rsidR="002F0AEF" w:rsidRPr="007465EB" w:rsidRDefault="00EB13E1" w:rsidP="002F0AEF">
                  <w:pPr>
                    <w:pStyle w:val="af6"/>
                    <w:jc w:val="center"/>
                    <w:rPr>
                      <w:kern w:val="0"/>
                    </w:rPr>
                  </w:pPr>
                  <w:r w:rsidRPr="007465EB">
                    <w:rPr>
                      <w:rFonts w:hint="eastAsia"/>
                      <w:kern w:val="0"/>
                    </w:rPr>
                    <w:t>0.1</w:t>
                  </w:r>
                </w:p>
              </w:tc>
              <w:tc>
                <w:tcPr>
                  <w:tcW w:w="874" w:type="pct"/>
                  <w:vAlign w:val="center"/>
                </w:tcPr>
                <w:p w:rsidR="002F0AEF" w:rsidRPr="007465EB" w:rsidRDefault="00EB13E1" w:rsidP="002F0AEF">
                  <w:pPr>
                    <w:pStyle w:val="af6"/>
                    <w:jc w:val="center"/>
                  </w:pPr>
                  <w:r w:rsidRPr="007465EB">
                    <w:rPr>
                      <w:rFonts w:hint="eastAsia"/>
                    </w:rPr>
                    <w:t>0.3</w:t>
                  </w:r>
                </w:p>
              </w:tc>
              <w:tc>
                <w:tcPr>
                  <w:tcW w:w="706" w:type="pct"/>
                  <w:vAlign w:val="center"/>
                </w:tcPr>
                <w:p w:rsidR="002F0AEF" w:rsidRPr="007465EB" w:rsidRDefault="00EB13E1" w:rsidP="002F0AEF">
                  <w:pPr>
                    <w:pStyle w:val="af6"/>
                    <w:jc w:val="center"/>
                  </w:pPr>
                  <w:r w:rsidRPr="007465EB">
                    <w:rPr>
                      <w:rFonts w:hint="eastAsia"/>
                    </w:rPr>
                    <w:t>0.2</w:t>
                  </w:r>
                </w:p>
              </w:tc>
              <w:tc>
                <w:tcPr>
                  <w:tcW w:w="887" w:type="pct"/>
                  <w:vAlign w:val="center"/>
                </w:tcPr>
                <w:p w:rsidR="002F0AEF" w:rsidRPr="007465EB" w:rsidRDefault="00EB13E1" w:rsidP="002F0AEF">
                  <w:pPr>
                    <w:pStyle w:val="af6"/>
                    <w:jc w:val="center"/>
                  </w:pPr>
                  <w:r w:rsidRPr="007465EB">
                    <w:rPr>
                      <w:rFonts w:hint="eastAsia"/>
                    </w:rPr>
                    <w:t>0.1</w:t>
                  </w:r>
                </w:p>
              </w:tc>
              <w:tc>
                <w:tcPr>
                  <w:tcW w:w="694" w:type="pct"/>
                  <w:vAlign w:val="center"/>
                </w:tcPr>
                <w:p w:rsidR="002F0AEF" w:rsidRPr="007465EB" w:rsidRDefault="00155B2E" w:rsidP="002F0AEF">
                  <w:pPr>
                    <w:pStyle w:val="af6"/>
                    <w:jc w:val="center"/>
                    <w:rPr>
                      <w:highlight w:val="yellow"/>
                    </w:rPr>
                  </w:pPr>
                  <w:r w:rsidRPr="007465EB">
                    <w:rPr>
                      <w:rFonts w:hint="eastAsia"/>
                    </w:rPr>
                    <w:t>1</w:t>
                  </w:r>
                  <w:r w:rsidRPr="007465EB">
                    <w:t>F</w:t>
                  </w:r>
                  <w:r w:rsidRPr="007465EB">
                    <w:rPr>
                      <w:rFonts w:hint="eastAsia"/>
                    </w:rPr>
                    <w:t>油料</w:t>
                  </w:r>
                  <w:r w:rsidRPr="007465EB">
                    <w:t>库</w:t>
                  </w:r>
                </w:p>
              </w:tc>
            </w:tr>
            <w:tr w:rsidR="007465EB" w:rsidRPr="007465EB" w:rsidTr="00FC4417">
              <w:trPr>
                <w:trHeight w:val="397"/>
                <w:jc w:val="center"/>
              </w:trPr>
              <w:tc>
                <w:tcPr>
                  <w:tcW w:w="914" w:type="pct"/>
                  <w:vAlign w:val="center"/>
                </w:tcPr>
                <w:p w:rsidR="002F0AEF" w:rsidRPr="007465EB" w:rsidRDefault="002F0AEF" w:rsidP="002F0AEF">
                  <w:pPr>
                    <w:pStyle w:val="af6"/>
                    <w:jc w:val="center"/>
                  </w:pPr>
                  <w:r w:rsidRPr="007465EB">
                    <w:rPr>
                      <w:rFonts w:hint="eastAsia"/>
                    </w:rPr>
                    <w:t>润滑液</w:t>
                  </w:r>
                </w:p>
              </w:tc>
              <w:tc>
                <w:tcPr>
                  <w:tcW w:w="925" w:type="pct"/>
                  <w:vAlign w:val="center"/>
                </w:tcPr>
                <w:p w:rsidR="002F0AEF" w:rsidRPr="007465EB" w:rsidRDefault="00EB13E1" w:rsidP="002F0AEF">
                  <w:pPr>
                    <w:pStyle w:val="af6"/>
                    <w:jc w:val="center"/>
                    <w:rPr>
                      <w:kern w:val="0"/>
                    </w:rPr>
                  </w:pPr>
                  <w:r w:rsidRPr="007465EB">
                    <w:rPr>
                      <w:rFonts w:hint="eastAsia"/>
                      <w:kern w:val="0"/>
                    </w:rPr>
                    <w:t>0.2</w:t>
                  </w:r>
                </w:p>
              </w:tc>
              <w:tc>
                <w:tcPr>
                  <w:tcW w:w="874" w:type="pct"/>
                  <w:vAlign w:val="center"/>
                </w:tcPr>
                <w:p w:rsidR="002F0AEF" w:rsidRPr="007465EB" w:rsidRDefault="00EB13E1" w:rsidP="002F0AEF">
                  <w:pPr>
                    <w:pStyle w:val="af6"/>
                    <w:jc w:val="center"/>
                  </w:pPr>
                  <w:r w:rsidRPr="007465EB">
                    <w:rPr>
                      <w:rFonts w:hint="eastAsia"/>
                    </w:rPr>
                    <w:t>0.5</w:t>
                  </w:r>
                </w:p>
              </w:tc>
              <w:tc>
                <w:tcPr>
                  <w:tcW w:w="706" w:type="pct"/>
                  <w:vAlign w:val="center"/>
                </w:tcPr>
                <w:p w:rsidR="002F0AEF" w:rsidRPr="007465EB" w:rsidRDefault="00EB13E1" w:rsidP="002F0AEF">
                  <w:pPr>
                    <w:pStyle w:val="af6"/>
                    <w:jc w:val="center"/>
                  </w:pPr>
                  <w:r w:rsidRPr="007465EB">
                    <w:rPr>
                      <w:rFonts w:hint="eastAsia"/>
                    </w:rPr>
                    <w:t>0.3</w:t>
                  </w:r>
                </w:p>
              </w:tc>
              <w:tc>
                <w:tcPr>
                  <w:tcW w:w="887" w:type="pct"/>
                  <w:vAlign w:val="center"/>
                </w:tcPr>
                <w:p w:rsidR="002F0AEF" w:rsidRPr="007465EB" w:rsidRDefault="00EB13E1" w:rsidP="002F0AEF">
                  <w:pPr>
                    <w:pStyle w:val="af6"/>
                    <w:jc w:val="center"/>
                  </w:pPr>
                  <w:r w:rsidRPr="007465EB">
                    <w:rPr>
                      <w:rFonts w:hint="eastAsia"/>
                    </w:rPr>
                    <w:t>0.1</w:t>
                  </w:r>
                </w:p>
              </w:tc>
              <w:tc>
                <w:tcPr>
                  <w:tcW w:w="694" w:type="pct"/>
                  <w:vAlign w:val="center"/>
                </w:tcPr>
                <w:p w:rsidR="002F0AEF" w:rsidRPr="007465EB" w:rsidRDefault="00155B2E" w:rsidP="002F0AEF">
                  <w:pPr>
                    <w:pStyle w:val="af6"/>
                    <w:jc w:val="center"/>
                    <w:rPr>
                      <w:highlight w:val="yellow"/>
                    </w:rPr>
                  </w:pPr>
                  <w:r w:rsidRPr="007465EB">
                    <w:rPr>
                      <w:rFonts w:hint="eastAsia"/>
                    </w:rPr>
                    <w:t>1</w:t>
                  </w:r>
                  <w:r w:rsidRPr="007465EB">
                    <w:t>F</w:t>
                  </w:r>
                  <w:r w:rsidRPr="007465EB">
                    <w:rPr>
                      <w:rFonts w:hint="eastAsia"/>
                    </w:rPr>
                    <w:t>油料</w:t>
                  </w:r>
                  <w:r w:rsidRPr="007465EB">
                    <w:t>库</w:t>
                  </w:r>
                </w:p>
              </w:tc>
            </w:tr>
            <w:tr w:rsidR="007465EB" w:rsidRPr="007465EB" w:rsidTr="00FC4417">
              <w:trPr>
                <w:trHeight w:val="397"/>
                <w:jc w:val="center"/>
              </w:trPr>
              <w:tc>
                <w:tcPr>
                  <w:tcW w:w="914" w:type="pct"/>
                  <w:vAlign w:val="center"/>
                </w:tcPr>
                <w:p w:rsidR="00EB13E1" w:rsidRPr="007465EB" w:rsidRDefault="00862B89" w:rsidP="002F0AEF">
                  <w:pPr>
                    <w:pStyle w:val="af6"/>
                    <w:jc w:val="center"/>
                  </w:pPr>
                  <w:r w:rsidRPr="007465EB">
                    <w:rPr>
                      <w:rFonts w:hint="eastAsia"/>
                    </w:rPr>
                    <w:t>氩气</w:t>
                  </w:r>
                </w:p>
              </w:tc>
              <w:tc>
                <w:tcPr>
                  <w:tcW w:w="925" w:type="pct"/>
                  <w:vAlign w:val="center"/>
                </w:tcPr>
                <w:p w:rsidR="00EB13E1" w:rsidRPr="007465EB" w:rsidRDefault="00644420" w:rsidP="002F0AEF">
                  <w:pPr>
                    <w:pStyle w:val="af6"/>
                    <w:jc w:val="center"/>
                    <w:rPr>
                      <w:kern w:val="0"/>
                    </w:rPr>
                  </w:pPr>
                  <w:r w:rsidRPr="007465EB">
                    <w:rPr>
                      <w:kern w:val="0"/>
                    </w:rPr>
                    <w:t>6</w:t>
                  </w:r>
                </w:p>
              </w:tc>
              <w:tc>
                <w:tcPr>
                  <w:tcW w:w="874" w:type="pct"/>
                  <w:vAlign w:val="center"/>
                </w:tcPr>
                <w:p w:rsidR="00EB13E1" w:rsidRPr="007465EB" w:rsidRDefault="00155B2E" w:rsidP="002F0AEF">
                  <w:pPr>
                    <w:pStyle w:val="af6"/>
                    <w:jc w:val="center"/>
                  </w:pPr>
                  <w:r w:rsidRPr="007465EB">
                    <w:rPr>
                      <w:rFonts w:hint="eastAsia"/>
                    </w:rPr>
                    <w:t>96</w:t>
                  </w:r>
                </w:p>
              </w:tc>
              <w:tc>
                <w:tcPr>
                  <w:tcW w:w="706" w:type="pct"/>
                  <w:vAlign w:val="center"/>
                </w:tcPr>
                <w:p w:rsidR="00EB13E1" w:rsidRPr="007465EB" w:rsidRDefault="00644420" w:rsidP="00155B2E">
                  <w:pPr>
                    <w:pStyle w:val="af6"/>
                    <w:jc w:val="center"/>
                  </w:pPr>
                  <w:r w:rsidRPr="007465EB">
                    <w:t>90</w:t>
                  </w:r>
                </w:p>
              </w:tc>
              <w:tc>
                <w:tcPr>
                  <w:tcW w:w="887" w:type="pct"/>
                  <w:vAlign w:val="center"/>
                </w:tcPr>
                <w:p w:rsidR="00EB13E1" w:rsidRPr="007465EB" w:rsidRDefault="00155B2E" w:rsidP="002F0AEF">
                  <w:pPr>
                    <w:pStyle w:val="af6"/>
                    <w:jc w:val="center"/>
                  </w:pPr>
                  <w:r w:rsidRPr="007465EB">
                    <w:rPr>
                      <w:rFonts w:hint="eastAsia"/>
                    </w:rPr>
                    <w:t>3</w:t>
                  </w:r>
                </w:p>
              </w:tc>
              <w:tc>
                <w:tcPr>
                  <w:tcW w:w="694" w:type="pct"/>
                  <w:vAlign w:val="center"/>
                </w:tcPr>
                <w:p w:rsidR="00EB13E1" w:rsidRPr="007465EB" w:rsidRDefault="00155B2E" w:rsidP="00155B2E">
                  <w:pPr>
                    <w:pStyle w:val="af6"/>
                    <w:jc w:val="center"/>
                  </w:pPr>
                  <w:r w:rsidRPr="007465EB">
                    <w:rPr>
                      <w:rFonts w:hint="eastAsia"/>
                    </w:rPr>
                    <w:t>5</w:t>
                  </w:r>
                  <w:r w:rsidRPr="007465EB">
                    <w:t>F</w:t>
                  </w:r>
                  <w:r w:rsidRPr="007465EB">
                    <w:rPr>
                      <w:rFonts w:hint="eastAsia"/>
                    </w:rPr>
                    <w:t>气罐库</w:t>
                  </w:r>
                </w:p>
              </w:tc>
            </w:tr>
            <w:tr w:rsidR="007465EB" w:rsidRPr="007465EB" w:rsidTr="00FC4417">
              <w:trPr>
                <w:trHeight w:val="397"/>
                <w:jc w:val="center"/>
              </w:trPr>
              <w:tc>
                <w:tcPr>
                  <w:tcW w:w="914" w:type="pct"/>
                  <w:vAlign w:val="center"/>
                </w:tcPr>
                <w:p w:rsidR="00EB13E1" w:rsidRPr="007465EB" w:rsidRDefault="00862B89" w:rsidP="002F0AEF">
                  <w:pPr>
                    <w:pStyle w:val="af6"/>
                    <w:jc w:val="center"/>
                  </w:pPr>
                  <w:r w:rsidRPr="007465EB">
                    <w:rPr>
                      <w:rFonts w:hint="eastAsia"/>
                    </w:rPr>
                    <w:t>二氧化碳气体</w:t>
                  </w:r>
                </w:p>
              </w:tc>
              <w:tc>
                <w:tcPr>
                  <w:tcW w:w="925" w:type="pct"/>
                  <w:vAlign w:val="center"/>
                </w:tcPr>
                <w:p w:rsidR="00EB13E1" w:rsidRPr="007465EB" w:rsidRDefault="00644420" w:rsidP="002F0AEF">
                  <w:pPr>
                    <w:pStyle w:val="af6"/>
                    <w:jc w:val="center"/>
                    <w:rPr>
                      <w:kern w:val="0"/>
                    </w:rPr>
                  </w:pPr>
                  <w:r w:rsidRPr="007465EB">
                    <w:rPr>
                      <w:kern w:val="0"/>
                    </w:rPr>
                    <w:t>2</w:t>
                  </w:r>
                </w:p>
              </w:tc>
              <w:tc>
                <w:tcPr>
                  <w:tcW w:w="874" w:type="pct"/>
                  <w:vAlign w:val="center"/>
                </w:tcPr>
                <w:p w:rsidR="00EB13E1" w:rsidRPr="007465EB" w:rsidRDefault="00155B2E" w:rsidP="002F0AEF">
                  <w:pPr>
                    <w:pStyle w:val="af6"/>
                    <w:jc w:val="center"/>
                  </w:pPr>
                  <w:r w:rsidRPr="007465EB">
                    <w:rPr>
                      <w:rFonts w:hint="eastAsia"/>
                    </w:rPr>
                    <w:t>24</w:t>
                  </w:r>
                </w:p>
              </w:tc>
              <w:tc>
                <w:tcPr>
                  <w:tcW w:w="706" w:type="pct"/>
                  <w:vAlign w:val="center"/>
                </w:tcPr>
                <w:p w:rsidR="00EB13E1" w:rsidRPr="007465EB" w:rsidRDefault="00644420" w:rsidP="002F0AEF">
                  <w:pPr>
                    <w:pStyle w:val="af6"/>
                    <w:jc w:val="center"/>
                  </w:pPr>
                  <w:r w:rsidRPr="007465EB">
                    <w:t>22</w:t>
                  </w:r>
                </w:p>
              </w:tc>
              <w:tc>
                <w:tcPr>
                  <w:tcW w:w="887" w:type="pct"/>
                  <w:vAlign w:val="center"/>
                </w:tcPr>
                <w:p w:rsidR="00EB13E1" w:rsidRPr="007465EB" w:rsidRDefault="00155B2E" w:rsidP="002F0AEF">
                  <w:pPr>
                    <w:pStyle w:val="af6"/>
                    <w:jc w:val="center"/>
                  </w:pPr>
                  <w:r w:rsidRPr="007465EB">
                    <w:rPr>
                      <w:rFonts w:hint="eastAsia"/>
                    </w:rPr>
                    <w:t>5</w:t>
                  </w:r>
                </w:p>
              </w:tc>
              <w:tc>
                <w:tcPr>
                  <w:tcW w:w="694" w:type="pct"/>
                  <w:vAlign w:val="center"/>
                </w:tcPr>
                <w:p w:rsidR="00EB13E1" w:rsidRPr="007465EB" w:rsidRDefault="00155B2E" w:rsidP="00155B2E">
                  <w:pPr>
                    <w:pStyle w:val="af6"/>
                    <w:jc w:val="center"/>
                  </w:pPr>
                  <w:r w:rsidRPr="007465EB">
                    <w:rPr>
                      <w:rFonts w:hint="eastAsia"/>
                    </w:rPr>
                    <w:t>5</w:t>
                  </w:r>
                  <w:r w:rsidRPr="007465EB">
                    <w:t>F</w:t>
                  </w:r>
                  <w:r w:rsidRPr="007465EB">
                    <w:rPr>
                      <w:rFonts w:hint="eastAsia"/>
                    </w:rPr>
                    <w:t>气罐库</w:t>
                  </w:r>
                </w:p>
              </w:tc>
            </w:tr>
          </w:tbl>
          <w:p w:rsidR="00AA3187" w:rsidRPr="007465EB" w:rsidRDefault="00F039C9">
            <w:pPr>
              <w:spacing w:beforeLines="50" w:before="120"/>
              <w:ind w:firstLine="482"/>
              <w:rPr>
                <w:b/>
              </w:rPr>
            </w:pPr>
            <w:r w:rsidRPr="007465EB">
              <w:rPr>
                <w:b/>
              </w:rPr>
              <w:t>8</w:t>
            </w:r>
            <w:r w:rsidRPr="007465EB">
              <w:rPr>
                <w:b/>
              </w:rPr>
              <w:t>、项目给排水情况及水平衡分析</w:t>
            </w:r>
          </w:p>
          <w:p w:rsidR="00097D49" w:rsidRPr="007465EB" w:rsidRDefault="00F039C9">
            <w:pPr>
              <w:ind w:firstLine="480"/>
            </w:pPr>
            <w:r w:rsidRPr="007465EB">
              <w:t>项目供水全部依托厂区现有供水管网，水源为城市自来水。</w:t>
            </w:r>
            <w:r w:rsidR="00097D49" w:rsidRPr="007465EB">
              <w:rPr>
                <w:rFonts w:hint="eastAsia"/>
              </w:rPr>
              <w:t>项目</w:t>
            </w:r>
            <w:r w:rsidR="00097D49" w:rsidRPr="007465EB">
              <w:t>用水主要为生活</w:t>
            </w:r>
            <w:r w:rsidR="00DD0BB3" w:rsidRPr="007465EB">
              <w:rPr>
                <w:rFonts w:hint="eastAsia"/>
              </w:rPr>
              <w:t>用水</w:t>
            </w:r>
            <w:r w:rsidR="00097D49" w:rsidRPr="007465EB">
              <w:t>，车间地面采用干式清扫清洁</w:t>
            </w:r>
            <w:r w:rsidR="00097D49" w:rsidRPr="007465EB">
              <w:rPr>
                <w:rFonts w:hint="eastAsia"/>
              </w:rPr>
              <w:t>。</w:t>
            </w:r>
          </w:p>
          <w:p w:rsidR="00AA3187" w:rsidRPr="007465EB" w:rsidRDefault="00F039C9">
            <w:pPr>
              <w:ind w:firstLine="480"/>
            </w:pPr>
            <w:r w:rsidRPr="007465EB">
              <w:rPr>
                <w:rFonts w:hint="eastAsia"/>
              </w:rPr>
              <w:t>（</w:t>
            </w:r>
            <w:r w:rsidRPr="007465EB">
              <w:rPr>
                <w:rFonts w:hint="eastAsia"/>
              </w:rPr>
              <w:t>1</w:t>
            </w:r>
            <w:r w:rsidRPr="007465EB">
              <w:rPr>
                <w:rFonts w:hint="eastAsia"/>
              </w:rPr>
              <w:t>）生活用水及排水：</w:t>
            </w:r>
            <w:r w:rsidR="00DD0BB3" w:rsidRPr="007465EB">
              <w:rPr>
                <w:rFonts w:hint="eastAsia"/>
              </w:rPr>
              <w:t>全厂</w:t>
            </w:r>
            <w:r w:rsidRPr="007465EB">
              <w:rPr>
                <w:rFonts w:hint="eastAsia"/>
              </w:rPr>
              <w:t>劳动定员</w:t>
            </w:r>
            <w:r w:rsidR="00DD0BB3" w:rsidRPr="007465EB">
              <w:t>180</w:t>
            </w:r>
            <w:r w:rsidRPr="007465EB">
              <w:rPr>
                <w:rFonts w:hint="eastAsia"/>
              </w:rPr>
              <w:t>人，用水标准取</w:t>
            </w:r>
            <w:r w:rsidRPr="007465EB">
              <w:t>50L/</w:t>
            </w:r>
            <w:r w:rsidRPr="007465EB">
              <w:t>人</w:t>
            </w:r>
            <w:r w:rsidRPr="007465EB">
              <w:t>·d</w:t>
            </w:r>
            <w:r w:rsidRPr="007465EB">
              <w:rPr>
                <w:rFonts w:hint="eastAsia"/>
              </w:rPr>
              <w:t>，排水系数取</w:t>
            </w:r>
            <w:r w:rsidRPr="007465EB">
              <w:rPr>
                <w:rFonts w:hint="eastAsia"/>
              </w:rPr>
              <w:t>0.9</w:t>
            </w:r>
            <w:r w:rsidRPr="007465EB">
              <w:rPr>
                <w:rFonts w:hint="eastAsia"/>
              </w:rPr>
              <w:t>，生活污水排入</w:t>
            </w:r>
            <w:r w:rsidRPr="007465EB">
              <w:t>厂区</w:t>
            </w:r>
            <w:r w:rsidR="00CC79CC" w:rsidRPr="007465EB">
              <w:rPr>
                <w:rFonts w:hint="eastAsia"/>
              </w:rPr>
              <w:t>生化</w:t>
            </w:r>
            <w:r w:rsidR="00CC79CC" w:rsidRPr="007465EB">
              <w:t>池</w:t>
            </w:r>
            <w:r w:rsidRPr="007465EB">
              <w:rPr>
                <w:rFonts w:hint="eastAsia"/>
              </w:rPr>
              <w:t>处理；</w:t>
            </w:r>
          </w:p>
          <w:p w:rsidR="00330D5B" w:rsidRPr="007465EB" w:rsidRDefault="00330D5B">
            <w:pPr>
              <w:ind w:firstLine="480"/>
            </w:pPr>
            <w:r w:rsidRPr="007465EB">
              <w:rPr>
                <w:rFonts w:hint="eastAsia"/>
              </w:rPr>
              <w:t>（</w:t>
            </w:r>
            <w:r w:rsidRPr="007465EB">
              <w:rPr>
                <w:rFonts w:hint="eastAsia"/>
              </w:rPr>
              <w:t>2</w:t>
            </w:r>
            <w:r w:rsidRPr="007465EB">
              <w:rPr>
                <w:rFonts w:hint="eastAsia"/>
              </w:rPr>
              <w:t>）食堂用水</w:t>
            </w:r>
            <w:r w:rsidRPr="007465EB">
              <w:t>及排</w:t>
            </w:r>
            <w:r w:rsidRPr="007465EB">
              <w:rPr>
                <w:rFonts w:hint="eastAsia"/>
              </w:rPr>
              <w:t>水</w:t>
            </w:r>
            <w:r w:rsidRPr="007465EB">
              <w:t>：</w:t>
            </w:r>
            <w:r w:rsidRPr="007465EB">
              <w:rPr>
                <w:rFonts w:hint="eastAsia"/>
              </w:rPr>
              <w:t>根据企业提供资料，食堂最大用餐人数按照</w:t>
            </w:r>
            <w:r w:rsidRPr="007465EB">
              <w:t>180</w:t>
            </w:r>
            <w:r w:rsidRPr="007465EB">
              <w:rPr>
                <w:rFonts w:hint="eastAsia"/>
              </w:rPr>
              <w:t>人计算，食堂用水标准取</w:t>
            </w:r>
            <w:r w:rsidRPr="007465EB">
              <w:t>30L/</w:t>
            </w:r>
            <w:r w:rsidRPr="007465EB">
              <w:t>人</w:t>
            </w:r>
            <w:r w:rsidRPr="007465EB">
              <w:t>•</w:t>
            </w:r>
            <w:r w:rsidRPr="007465EB">
              <w:rPr>
                <w:rFonts w:hint="eastAsia"/>
              </w:rPr>
              <w:t>餐，每日提供</w:t>
            </w:r>
            <w:r w:rsidRPr="007465EB">
              <w:rPr>
                <w:rFonts w:hint="eastAsia"/>
              </w:rPr>
              <w:t>1</w:t>
            </w:r>
            <w:r w:rsidRPr="007465EB">
              <w:rPr>
                <w:rFonts w:hint="eastAsia"/>
              </w:rPr>
              <w:t>餐，排水系数取</w:t>
            </w:r>
            <w:r w:rsidRPr="007465EB">
              <w:rPr>
                <w:rFonts w:hint="eastAsia"/>
              </w:rPr>
              <w:t>0.9</w:t>
            </w:r>
            <w:r w:rsidRPr="007465EB">
              <w:rPr>
                <w:rFonts w:hint="eastAsia"/>
              </w:rPr>
              <w:t>，食堂废水经</w:t>
            </w:r>
            <w:r w:rsidRPr="007465EB">
              <w:t>隔油</w:t>
            </w:r>
            <w:r w:rsidRPr="007465EB">
              <w:rPr>
                <w:rFonts w:hint="eastAsia"/>
              </w:rPr>
              <w:t>处理</w:t>
            </w:r>
            <w:r w:rsidRPr="007465EB">
              <w:t>后</w:t>
            </w:r>
            <w:r w:rsidRPr="007465EB">
              <w:rPr>
                <w:rFonts w:hint="eastAsia"/>
              </w:rPr>
              <w:t>排入厂区生化池处理；</w:t>
            </w:r>
          </w:p>
          <w:p w:rsidR="00C62F87" w:rsidRPr="007465EB" w:rsidRDefault="00C62F87">
            <w:pPr>
              <w:ind w:firstLine="480"/>
            </w:pPr>
            <w:r w:rsidRPr="007465EB">
              <w:rPr>
                <w:rFonts w:hint="eastAsia"/>
              </w:rPr>
              <w:t>（</w:t>
            </w:r>
            <w:r w:rsidR="007622C7" w:rsidRPr="007465EB">
              <w:t>2</w:t>
            </w:r>
            <w:r w:rsidRPr="007465EB">
              <w:rPr>
                <w:rFonts w:hint="eastAsia"/>
              </w:rPr>
              <w:t>）空压机</w:t>
            </w:r>
            <w:r w:rsidRPr="007465EB">
              <w:t>排水：</w:t>
            </w:r>
            <w:r w:rsidRPr="007465EB">
              <w:rPr>
                <w:rFonts w:hint="eastAsia"/>
              </w:rPr>
              <w:t>空压机</w:t>
            </w:r>
            <w:r w:rsidRPr="007465EB">
              <w:t>使用过程中储气罐</w:t>
            </w:r>
            <w:r w:rsidRPr="007465EB">
              <w:rPr>
                <w:rFonts w:hint="eastAsia"/>
              </w:rPr>
              <w:t>会</w:t>
            </w:r>
            <w:r w:rsidRPr="007465EB">
              <w:t>产生</w:t>
            </w:r>
            <w:r w:rsidRPr="007465EB">
              <w:rPr>
                <w:rFonts w:hint="eastAsia"/>
              </w:rPr>
              <w:t>空压</w:t>
            </w:r>
            <w:r w:rsidRPr="007465EB">
              <w:t>机废水，产生量约为</w:t>
            </w:r>
            <w:r w:rsidRPr="007465EB">
              <w:rPr>
                <w:rFonts w:hint="eastAsia"/>
              </w:rPr>
              <w:t>0.</w:t>
            </w:r>
            <w:r w:rsidR="00A9176F" w:rsidRPr="007465EB">
              <w:t>0</w:t>
            </w:r>
            <w:r w:rsidR="007622C7" w:rsidRPr="007465EB">
              <w:t>5</w:t>
            </w:r>
            <w:r w:rsidRPr="007465EB">
              <w:t>m</w:t>
            </w:r>
            <w:r w:rsidRPr="007465EB">
              <w:rPr>
                <w:vertAlign w:val="superscript"/>
              </w:rPr>
              <w:t>3</w:t>
            </w:r>
            <w:r w:rsidRPr="007465EB">
              <w:t>/</w:t>
            </w:r>
            <w:r w:rsidRPr="007465EB">
              <w:rPr>
                <w:rFonts w:hint="eastAsia"/>
              </w:rPr>
              <w:t>d</w:t>
            </w:r>
            <w:r w:rsidR="00A9176F" w:rsidRPr="007465EB">
              <w:rPr>
                <w:rFonts w:hint="eastAsia"/>
              </w:rPr>
              <w:t>，排入厂区生化池处理。</w:t>
            </w:r>
          </w:p>
          <w:p w:rsidR="00AA3187" w:rsidRPr="007465EB" w:rsidRDefault="00F039C9">
            <w:pPr>
              <w:ind w:firstLine="480"/>
            </w:pPr>
            <w:r w:rsidRPr="007465EB">
              <w:t>项目</w:t>
            </w:r>
            <w:r w:rsidRPr="007465EB">
              <w:rPr>
                <w:rFonts w:hint="eastAsia"/>
              </w:rPr>
              <w:t>建</w:t>
            </w:r>
            <w:r w:rsidRPr="007465EB">
              <w:t>成后用排水情况详见表</w:t>
            </w:r>
            <w:r w:rsidRPr="007465EB">
              <w:t>2-7</w:t>
            </w:r>
            <w:r w:rsidRPr="007465EB">
              <w:t>。</w:t>
            </w:r>
          </w:p>
          <w:p w:rsidR="00AA3187" w:rsidRPr="007465EB" w:rsidRDefault="00F039C9">
            <w:pPr>
              <w:pStyle w:val="af4"/>
              <w:spacing w:beforeLines="0" w:before="0"/>
            </w:pPr>
            <w:r w:rsidRPr="007465EB">
              <w:t>表</w:t>
            </w:r>
            <w:r w:rsidRPr="007465EB">
              <w:t xml:space="preserve">2-7  </w:t>
            </w:r>
            <w:r w:rsidRPr="007465EB">
              <w:t>项目</w:t>
            </w:r>
            <w:r w:rsidRPr="007465EB">
              <w:rPr>
                <w:rFonts w:hint="eastAsia"/>
              </w:rPr>
              <w:t>建成后</w:t>
            </w:r>
            <w:r w:rsidRPr="007465EB">
              <w:t>用水、排水情况</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418"/>
              <w:gridCol w:w="1419"/>
              <w:gridCol w:w="1081"/>
              <w:gridCol w:w="1056"/>
              <w:gridCol w:w="677"/>
              <w:gridCol w:w="1135"/>
              <w:gridCol w:w="993"/>
              <w:gridCol w:w="1245"/>
            </w:tblGrid>
            <w:tr w:rsidR="007465EB" w:rsidRPr="007465EB" w:rsidTr="00B678AB">
              <w:trPr>
                <w:trHeight w:val="397"/>
                <w:jc w:val="center"/>
              </w:trPr>
              <w:tc>
                <w:tcPr>
                  <w:tcW w:w="786" w:type="pct"/>
                  <w:vAlign w:val="center"/>
                </w:tcPr>
                <w:p w:rsidR="009169D9" w:rsidRPr="007465EB" w:rsidRDefault="009169D9">
                  <w:pPr>
                    <w:pStyle w:val="af6"/>
                    <w:jc w:val="center"/>
                  </w:pPr>
                  <w:r w:rsidRPr="007465EB">
                    <w:t>用水项目</w:t>
                  </w:r>
                </w:p>
              </w:tc>
              <w:tc>
                <w:tcPr>
                  <w:tcW w:w="786" w:type="pct"/>
                  <w:vAlign w:val="center"/>
                </w:tcPr>
                <w:p w:rsidR="009169D9" w:rsidRPr="007465EB" w:rsidRDefault="009169D9">
                  <w:pPr>
                    <w:pStyle w:val="af6"/>
                    <w:jc w:val="center"/>
                  </w:pPr>
                  <w:r w:rsidRPr="007465EB">
                    <w:rPr>
                      <w:rFonts w:hint="eastAsia"/>
                    </w:rPr>
                    <w:t>用水</w:t>
                  </w:r>
                  <w:r w:rsidRPr="007465EB">
                    <w:t>标准</w:t>
                  </w:r>
                  <w:r w:rsidRPr="007465EB">
                    <w:rPr>
                      <w:rFonts w:hint="eastAsia"/>
                    </w:rPr>
                    <w:t>/</w:t>
                  </w:r>
                  <w:r w:rsidRPr="007465EB">
                    <w:t>规模</w:t>
                  </w:r>
                </w:p>
              </w:tc>
              <w:tc>
                <w:tcPr>
                  <w:tcW w:w="599" w:type="pct"/>
                  <w:vAlign w:val="center"/>
                </w:tcPr>
                <w:p w:rsidR="009169D9" w:rsidRPr="007465EB" w:rsidRDefault="009169D9" w:rsidP="00E13A71">
                  <w:pPr>
                    <w:pStyle w:val="af6"/>
                  </w:pPr>
                  <w:r w:rsidRPr="007465EB">
                    <w:t>日新鲜用水量</w:t>
                  </w:r>
                  <w:r w:rsidRPr="007465EB">
                    <w:t>m</w:t>
                  </w:r>
                  <w:r w:rsidRPr="007465EB">
                    <w:rPr>
                      <w:vertAlign w:val="superscript"/>
                    </w:rPr>
                    <w:t>3</w:t>
                  </w:r>
                  <w:r w:rsidRPr="007465EB">
                    <w:t>/d</w:t>
                  </w:r>
                </w:p>
              </w:tc>
              <w:tc>
                <w:tcPr>
                  <w:tcW w:w="585" w:type="pct"/>
                  <w:vAlign w:val="center"/>
                </w:tcPr>
                <w:p w:rsidR="009169D9" w:rsidRPr="007465EB" w:rsidRDefault="009169D9">
                  <w:pPr>
                    <w:pStyle w:val="af6"/>
                    <w:jc w:val="center"/>
                  </w:pPr>
                  <w:r w:rsidRPr="007465EB">
                    <w:t>年用水量</w:t>
                  </w:r>
                  <w:r w:rsidRPr="007465EB">
                    <w:t>m</w:t>
                  </w:r>
                  <w:r w:rsidRPr="007465EB">
                    <w:rPr>
                      <w:vertAlign w:val="superscript"/>
                    </w:rPr>
                    <w:t>3</w:t>
                  </w:r>
                  <w:r w:rsidRPr="007465EB">
                    <w:t>/a</w:t>
                  </w:r>
                </w:p>
              </w:tc>
              <w:tc>
                <w:tcPr>
                  <w:tcW w:w="375" w:type="pct"/>
                  <w:vAlign w:val="center"/>
                </w:tcPr>
                <w:p w:rsidR="009169D9" w:rsidRPr="007465EB" w:rsidRDefault="009169D9">
                  <w:pPr>
                    <w:pStyle w:val="af6"/>
                    <w:jc w:val="center"/>
                  </w:pPr>
                  <w:proofErr w:type="gramStart"/>
                  <w:r w:rsidRPr="007465EB">
                    <w:t>产污系数</w:t>
                  </w:r>
                  <w:proofErr w:type="gramEnd"/>
                </w:p>
              </w:tc>
              <w:tc>
                <w:tcPr>
                  <w:tcW w:w="629" w:type="pct"/>
                  <w:vAlign w:val="center"/>
                </w:tcPr>
                <w:p w:rsidR="009169D9" w:rsidRPr="007465EB" w:rsidRDefault="009169D9">
                  <w:pPr>
                    <w:pStyle w:val="af6"/>
                    <w:jc w:val="center"/>
                  </w:pPr>
                  <w:r w:rsidRPr="007465EB">
                    <w:t>日均排放量</w:t>
                  </w:r>
                  <w:r w:rsidRPr="007465EB">
                    <w:t>m</w:t>
                  </w:r>
                  <w:r w:rsidRPr="007465EB">
                    <w:rPr>
                      <w:vertAlign w:val="superscript"/>
                    </w:rPr>
                    <w:t>3</w:t>
                  </w:r>
                  <w:r w:rsidRPr="007465EB">
                    <w:t>/d</w:t>
                  </w:r>
                </w:p>
              </w:tc>
              <w:tc>
                <w:tcPr>
                  <w:tcW w:w="550" w:type="pct"/>
                  <w:vAlign w:val="center"/>
                </w:tcPr>
                <w:p w:rsidR="009169D9" w:rsidRPr="007465EB" w:rsidRDefault="009169D9">
                  <w:pPr>
                    <w:pStyle w:val="af6"/>
                    <w:jc w:val="center"/>
                  </w:pPr>
                  <w:r w:rsidRPr="007465EB">
                    <w:t>年排放量</w:t>
                  </w:r>
                  <w:r w:rsidRPr="007465EB">
                    <w:t>m</w:t>
                  </w:r>
                  <w:r w:rsidRPr="007465EB">
                    <w:rPr>
                      <w:vertAlign w:val="superscript"/>
                    </w:rPr>
                    <w:t>3</w:t>
                  </w:r>
                  <w:r w:rsidRPr="007465EB">
                    <w:t>/a</w:t>
                  </w:r>
                </w:p>
              </w:tc>
              <w:tc>
                <w:tcPr>
                  <w:tcW w:w="690" w:type="pct"/>
                  <w:vAlign w:val="center"/>
                </w:tcPr>
                <w:p w:rsidR="009169D9" w:rsidRPr="007465EB" w:rsidRDefault="009169D9">
                  <w:pPr>
                    <w:pStyle w:val="af6"/>
                    <w:jc w:val="center"/>
                  </w:pPr>
                  <w:r w:rsidRPr="007465EB">
                    <w:t>备注</w:t>
                  </w:r>
                </w:p>
              </w:tc>
            </w:tr>
            <w:tr w:rsidR="007465EB" w:rsidRPr="007465EB" w:rsidTr="00B678AB">
              <w:trPr>
                <w:trHeight w:val="397"/>
                <w:jc w:val="center"/>
              </w:trPr>
              <w:tc>
                <w:tcPr>
                  <w:tcW w:w="786" w:type="pct"/>
                  <w:vAlign w:val="center"/>
                </w:tcPr>
                <w:p w:rsidR="009169D9" w:rsidRPr="007465EB" w:rsidRDefault="009169D9">
                  <w:pPr>
                    <w:pStyle w:val="af6"/>
                    <w:jc w:val="center"/>
                  </w:pPr>
                  <w:r w:rsidRPr="007465EB">
                    <w:t>生活用水</w:t>
                  </w:r>
                </w:p>
              </w:tc>
              <w:tc>
                <w:tcPr>
                  <w:tcW w:w="786" w:type="pct"/>
                  <w:vAlign w:val="center"/>
                </w:tcPr>
                <w:p w:rsidR="009169D9" w:rsidRPr="007465EB" w:rsidRDefault="007622C7">
                  <w:pPr>
                    <w:pStyle w:val="af6"/>
                    <w:jc w:val="center"/>
                  </w:pPr>
                  <w:r w:rsidRPr="007465EB">
                    <w:t>180</w:t>
                  </w:r>
                  <w:r w:rsidR="009169D9" w:rsidRPr="007465EB">
                    <w:t>人，</w:t>
                  </w:r>
                  <w:r w:rsidR="009169D9" w:rsidRPr="007465EB">
                    <w:t>50L/</w:t>
                  </w:r>
                  <w:r w:rsidR="009169D9" w:rsidRPr="007465EB">
                    <w:t>人</w:t>
                  </w:r>
                  <w:r w:rsidR="009169D9" w:rsidRPr="007465EB">
                    <w:t>•d</w:t>
                  </w:r>
                </w:p>
              </w:tc>
              <w:tc>
                <w:tcPr>
                  <w:tcW w:w="599" w:type="pct"/>
                  <w:vAlign w:val="center"/>
                </w:tcPr>
                <w:p w:rsidR="009169D9" w:rsidRPr="007465EB" w:rsidRDefault="004D7C5F">
                  <w:pPr>
                    <w:pStyle w:val="af6"/>
                    <w:jc w:val="center"/>
                  </w:pPr>
                  <w:r w:rsidRPr="007465EB">
                    <w:t>9</w:t>
                  </w:r>
                </w:p>
              </w:tc>
              <w:tc>
                <w:tcPr>
                  <w:tcW w:w="585" w:type="pct"/>
                  <w:vAlign w:val="center"/>
                </w:tcPr>
                <w:p w:rsidR="009169D9" w:rsidRPr="007465EB" w:rsidRDefault="004D7C5F">
                  <w:pPr>
                    <w:pStyle w:val="af6"/>
                    <w:jc w:val="center"/>
                  </w:pPr>
                  <w:r w:rsidRPr="007465EB">
                    <w:t>2700</w:t>
                  </w:r>
                </w:p>
              </w:tc>
              <w:tc>
                <w:tcPr>
                  <w:tcW w:w="375" w:type="pct"/>
                  <w:vAlign w:val="center"/>
                </w:tcPr>
                <w:p w:rsidR="009169D9" w:rsidRPr="007465EB" w:rsidRDefault="009169D9">
                  <w:pPr>
                    <w:pStyle w:val="af6"/>
                    <w:jc w:val="center"/>
                  </w:pPr>
                  <w:r w:rsidRPr="007465EB">
                    <w:t>0.9</w:t>
                  </w:r>
                </w:p>
              </w:tc>
              <w:tc>
                <w:tcPr>
                  <w:tcW w:w="629" w:type="pct"/>
                  <w:vAlign w:val="center"/>
                </w:tcPr>
                <w:p w:rsidR="009169D9" w:rsidRPr="007465EB" w:rsidRDefault="004D7C5F">
                  <w:pPr>
                    <w:pStyle w:val="af6"/>
                    <w:jc w:val="center"/>
                  </w:pPr>
                  <w:r w:rsidRPr="007465EB">
                    <w:rPr>
                      <w:rFonts w:hint="eastAsia"/>
                    </w:rPr>
                    <w:t>8.1</w:t>
                  </w:r>
                </w:p>
              </w:tc>
              <w:tc>
                <w:tcPr>
                  <w:tcW w:w="550" w:type="pct"/>
                  <w:vAlign w:val="center"/>
                </w:tcPr>
                <w:p w:rsidR="009169D9" w:rsidRPr="007465EB" w:rsidRDefault="004D7C5F">
                  <w:pPr>
                    <w:pStyle w:val="af6"/>
                    <w:jc w:val="center"/>
                  </w:pPr>
                  <w:r w:rsidRPr="007465EB">
                    <w:rPr>
                      <w:rFonts w:hint="eastAsia"/>
                    </w:rPr>
                    <w:t>2430</w:t>
                  </w:r>
                </w:p>
              </w:tc>
              <w:tc>
                <w:tcPr>
                  <w:tcW w:w="690" w:type="pct"/>
                  <w:vAlign w:val="center"/>
                </w:tcPr>
                <w:p w:rsidR="009169D9" w:rsidRPr="007465EB" w:rsidRDefault="009169D9" w:rsidP="00C111FE">
                  <w:pPr>
                    <w:pStyle w:val="af6"/>
                  </w:pPr>
                  <w:r w:rsidRPr="007465EB">
                    <w:t>排入</w:t>
                  </w:r>
                  <w:r w:rsidRPr="007465EB">
                    <w:rPr>
                      <w:rFonts w:hint="eastAsia"/>
                    </w:rPr>
                    <w:t>厂区</w:t>
                  </w:r>
                  <w:r w:rsidRPr="007465EB">
                    <w:t>生化池</w:t>
                  </w:r>
                </w:p>
              </w:tc>
            </w:tr>
            <w:tr w:rsidR="007465EB" w:rsidRPr="007465EB" w:rsidTr="00B678AB">
              <w:trPr>
                <w:trHeight w:val="397"/>
                <w:jc w:val="center"/>
              </w:trPr>
              <w:tc>
                <w:tcPr>
                  <w:tcW w:w="786" w:type="pct"/>
                  <w:vAlign w:val="center"/>
                </w:tcPr>
                <w:p w:rsidR="003076F5" w:rsidRPr="007465EB" w:rsidRDefault="003076F5">
                  <w:pPr>
                    <w:pStyle w:val="af6"/>
                    <w:jc w:val="center"/>
                  </w:pPr>
                  <w:r w:rsidRPr="007465EB">
                    <w:rPr>
                      <w:rFonts w:hint="eastAsia"/>
                    </w:rPr>
                    <w:t>食堂</w:t>
                  </w:r>
                  <w:r w:rsidRPr="007465EB">
                    <w:t>用水</w:t>
                  </w:r>
                </w:p>
              </w:tc>
              <w:tc>
                <w:tcPr>
                  <w:tcW w:w="786" w:type="pct"/>
                  <w:vAlign w:val="center"/>
                </w:tcPr>
                <w:p w:rsidR="003076F5" w:rsidRPr="007465EB" w:rsidRDefault="003076F5" w:rsidP="003076F5">
                  <w:pPr>
                    <w:pStyle w:val="af6"/>
                    <w:jc w:val="center"/>
                  </w:pPr>
                  <w:r w:rsidRPr="007465EB">
                    <w:t>180</w:t>
                  </w:r>
                  <w:r w:rsidRPr="007465EB">
                    <w:t>人，</w:t>
                  </w:r>
                  <w:r w:rsidRPr="007465EB">
                    <w:t>1</w:t>
                  </w:r>
                  <w:r w:rsidRPr="007465EB">
                    <w:rPr>
                      <w:rFonts w:hint="eastAsia"/>
                    </w:rPr>
                    <w:t>餐</w:t>
                  </w:r>
                  <w:r w:rsidRPr="007465EB">
                    <w:rPr>
                      <w:rFonts w:hint="eastAsia"/>
                    </w:rPr>
                    <w:t>/</w:t>
                  </w:r>
                  <w:r w:rsidRPr="007465EB">
                    <w:t>d</w:t>
                  </w:r>
                  <w:r w:rsidRPr="007465EB">
                    <w:t>，</w:t>
                  </w:r>
                  <w:r w:rsidRPr="007465EB">
                    <w:t>30L/</w:t>
                  </w:r>
                  <w:r w:rsidRPr="007465EB">
                    <w:t>人</w:t>
                  </w:r>
                  <w:r w:rsidRPr="007465EB">
                    <w:t>•</w:t>
                  </w:r>
                  <w:r w:rsidRPr="007465EB">
                    <w:rPr>
                      <w:rFonts w:hint="eastAsia"/>
                    </w:rPr>
                    <w:t>餐</w:t>
                  </w:r>
                </w:p>
              </w:tc>
              <w:tc>
                <w:tcPr>
                  <w:tcW w:w="599" w:type="pct"/>
                  <w:vAlign w:val="center"/>
                </w:tcPr>
                <w:p w:rsidR="003076F5" w:rsidRPr="007465EB" w:rsidRDefault="003076F5">
                  <w:pPr>
                    <w:pStyle w:val="af6"/>
                    <w:jc w:val="center"/>
                  </w:pPr>
                  <w:r w:rsidRPr="007465EB">
                    <w:rPr>
                      <w:rFonts w:hint="eastAsia"/>
                    </w:rPr>
                    <w:t>5.4</w:t>
                  </w:r>
                </w:p>
              </w:tc>
              <w:tc>
                <w:tcPr>
                  <w:tcW w:w="585" w:type="pct"/>
                  <w:vAlign w:val="center"/>
                </w:tcPr>
                <w:p w:rsidR="003076F5" w:rsidRPr="007465EB" w:rsidRDefault="003076F5">
                  <w:pPr>
                    <w:pStyle w:val="af6"/>
                    <w:jc w:val="center"/>
                  </w:pPr>
                  <w:r w:rsidRPr="007465EB">
                    <w:rPr>
                      <w:rFonts w:hint="eastAsia"/>
                    </w:rPr>
                    <w:t>1620</w:t>
                  </w:r>
                </w:p>
              </w:tc>
              <w:tc>
                <w:tcPr>
                  <w:tcW w:w="375" w:type="pct"/>
                  <w:vAlign w:val="center"/>
                </w:tcPr>
                <w:p w:rsidR="003076F5" w:rsidRPr="007465EB" w:rsidRDefault="003076F5">
                  <w:pPr>
                    <w:pStyle w:val="af6"/>
                    <w:jc w:val="center"/>
                  </w:pPr>
                  <w:r w:rsidRPr="007465EB">
                    <w:rPr>
                      <w:rFonts w:hint="eastAsia"/>
                    </w:rPr>
                    <w:t>0.9</w:t>
                  </w:r>
                </w:p>
              </w:tc>
              <w:tc>
                <w:tcPr>
                  <w:tcW w:w="629" w:type="pct"/>
                  <w:vAlign w:val="center"/>
                </w:tcPr>
                <w:p w:rsidR="003076F5" w:rsidRPr="007465EB" w:rsidRDefault="003076F5">
                  <w:pPr>
                    <w:pStyle w:val="af6"/>
                    <w:jc w:val="center"/>
                  </w:pPr>
                  <w:r w:rsidRPr="007465EB">
                    <w:rPr>
                      <w:rFonts w:hint="eastAsia"/>
                    </w:rPr>
                    <w:t>4.86</w:t>
                  </w:r>
                </w:p>
              </w:tc>
              <w:tc>
                <w:tcPr>
                  <w:tcW w:w="550" w:type="pct"/>
                  <w:vAlign w:val="center"/>
                </w:tcPr>
                <w:p w:rsidR="003076F5" w:rsidRPr="007465EB" w:rsidRDefault="003076F5">
                  <w:pPr>
                    <w:pStyle w:val="af6"/>
                    <w:jc w:val="center"/>
                  </w:pPr>
                  <w:r w:rsidRPr="007465EB">
                    <w:rPr>
                      <w:rFonts w:hint="eastAsia"/>
                    </w:rPr>
                    <w:t>1458</w:t>
                  </w:r>
                </w:p>
              </w:tc>
              <w:tc>
                <w:tcPr>
                  <w:tcW w:w="690" w:type="pct"/>
                  <w:vAlign w:val="center"/>
                </w:tcPr>
                <w:p w:rsidR="003076F5" w:rsidRPr="007465EB" w:rsidRDefault="003076F5" w:rsidP="00C111FE">
                  <w:pPr>
                    <w:pStyle w:val="af6"/>
                  </w:pPr>
                  <w:r w:rsidRPr="007465EB">
                    <w:rPr>
                      <w:rFonts w:hint="eastAsia"/>
                    </w:rPr>
                    <w:t>隔油</w:t>
                  </w:r>
                  <w:r w:rsidRPr="007465EB">
                    <w:t>处理后排入</w:t>
                  </w:r>
                  <w:r w:rsidRPr="007465EB">
                    <w:rPr>
                      <w:rFonts w:hint="eastAsia"/>
                    </w:rPr>
                    <w:t>厂区</w:t>
                  </w:r>
                  <w:r w:rsidRPr="007465EB">
                    <w:t>生化池</w:t>
                  </w:r>
                </w:p>
              </w:tc>
            </w:tr>
            <w:tr w:rsidR="007465EB" w:rsidRPr="007465EB" w:rsidTr="00B678AB">
              <w:trPr>
                <w:trHeight w:val="397"/>
                <w:jc w:val="center"/>
              </w:trPr>
              <w:tc>
                <w:tcPr>
                  <w:tcW w:w="786" w:type="pct"/>
                  <w:vAlign w:val="center"/>
                </w:tcPr>
                <w:p w:rsidR="007622C7" w:rsidRPr="007465EB" w:rsidRDefault="007622C7" w:rsidP="007622C7">
                  <w:pPr>
                    <w:pStyle w:val="af6"/>
                    <w:jc w:val="center"/>
                  </w:pPr>
                  <w:r w:rsidRPr="007465EB">
                    <w:rPr>
                      <w:rFonts w:hint="eastAsia"/>
                    </w:rPr>
                    <w:t>空压机</w:t>
                  </w:r>
                  <w:r w:rsidRPr="007465EB">
                    <w:t>排水</w:t>
                  </w:r>
                </w:p>
              </w:tc>
              <w:tc>
                <w:tcPr>
                  <w:tcW w:w="786" w:type="pct"/>
                  <w:vAlign w:val="center"/>
                </w:tcPr>
                <w:p w:rsidR="007622C7" w:rsidRPr="007465EB" w:rsidRDefault="007622C7" w:rsidP="007622C7">
                  <w:pPr>
                    <w:pStyle w:val="af6"/>
                    <w:jc w:val="center"/>
                  </w:pPr>
                  <w:r w:rsidRPr="007465EB">
                    <w:rPr>
                      <w:rFonts w:hint="eastAsia"/>
                    </w:rPr>
                    <w:t>/</w:t>
                  </w:r>
                </w:p>
              </w:tc>
              <w:tc>
                <w:tcPr>
                  <w:tcW w:w="599" w:type="pct"/>
                  <w:vAlign w:val="center"/>
                </w:tcPr>
                <w:p w:rsidR="007622C7" w:rsidRPr="007465EB" w:rsidRDefault="007622C7" w:rsidP="007622C7">
                  <w:pPr>
                    <w:pStyle w:val="af6"/>
                    <w:jc w:val="center"/>
                  </w:pPr>
                  <w:r w:rsidRPr="007465EB">
                    <w:rPr>
                      <w:rFonts w:hint="eastAsia"/>
                    </w:rPr>
                    <w:t>/</w:t>
                  </w:r>
                </w:p>
              </w:tc>
              <w:tc>
                <w:tcPr>
                  <w:tcW w:w="585" w:type="pct"/>
                  <w:vAlign w:val="center"/>
                </w:tcPr>
                <w:p w:rsidR="007622C7" w:rsidRPr="007465EB" w:rsidRDefault="007622C7" w:rsidP="007622C7">
                  <w:pPr>
                    <w:pStyle w:val="af6"/>
                    <w:jc w:val="center"/>
                  </w:pPr>
                  <w:r w:rsidRPr="007465EB">
                    <w:rPr>
                      <w:rFonts w:hint="eastAsia"/>
                    </w:rPr>
                    <w:t>/</w:t>
                  </w:r>
                </w:p>
              </w:tc>
              <w:tc>
                <w:tcPr>
                  <w:tcW w:w="375" w:type="pct"/>
                  <w:vAlign w:val="center"/>
                </w:tcPr>
                <w:p w:rsidR="007622C7" w:rsidRPr="007465EB" w:rsidRDefault="007622C7" w:rsidP="007622C7">
                  <w:pPr>
                    <w:pStyle w:val="af6"/>
                    <w:jc w:val="center"/>
                  </w:pPr>
                  <w:r w:rsidRPr="007465EB">
                    <w:rPr>
                      <w:rFonts w:hint="eastAsia"/>
                    </w:rPr>
                    <w:t>/</w:t>
                  </w:r>
                </w:p>
              </w:tc>
              <w:tc>
                <w:tcPr>
                  <w:tcW w:w="629" w:type="pct"/>
                  <w:vAlign w:val="center"/>
                </w:tcPr>
                <w:p w:rsidR="007622C7" w:rsidRPr="007465EB" w:rsidRDefault="007622C7" w:rsidP="004D7C5F">
                  <w:pPr>
                    <w:pStyle w:val="af6"/>
                    <w:jc w:val="center"/>
                  </w:pPr>
                  <w:r w:rsidRPr="007465EB">
                    <w:rPr>
                      <w:rFonts w:hint="eastAsia"/>
                    </w:rPr>
                    <w:t>0.0</w:t>
                  </w:r>
                  <w:r w:rsidR="004D7C5F" w:rsidRPr="007465EB">
                    <w:t>5</w:t>
                  </w:r>
                </w:p>
              </w:tc>
              <w:tc>
                <w:tcPr>
                  <w:tcW w:w="550" w:type="pct"/>
                  <w:vAlign w:val="center"/>
                </w:tcPr>
                <w:p w:rsidR="007622C7" w:rsidRPr="007465EB" w:rsidRDefault="004D7C5F" w:rsidP="007622C7">
                  <w:pPr>
                    <w:pStyle w:val="af6"/>
                    <w:jc w:val="center"/>
                  </w:pPr>
                  <w:r w:rsidRPr="007465EB">
                    <w:t>15</w:t>
                  </w:r>
                </w:p>
              </w:tc>
              <w:tc>
                <w:tcPr>
                  <w:tcW w:w="690" w:type="pct"/>
                  <w:vAlign w:val="center"/>
                </w:tcPr>
                <w:p w:rsidR="007622C7" w:rsidRPr="007465EB" w:rsidRDefault="007622C7" w:rsidP="007622C7">
                  <w:pPr>
                    <w:pStyle w:val="af6"/>
                  </w:pPr>
                  <w:r w:rsidRPr="007465EB">
                    <w:rPr>
                      <w:rFonts w:hint="eastAsia"/>
                    </w:rPr>
                    <w:t>排入厂区</w:t>
                  </w:r>
                  <w:r w:rsidRPr="007465EB">
                    <w:t>生化池</w:t>
                  </w:r>
                </w:p>
              </w:tc>
            </w:tr>
            <w:tr w:rsidR="007465EB" w:rsidRPr="007465EB" w:rsidTr="00B678AB">
              <w:trPr>
                <w:trHeight w:val="397"/>
                <w:jc w:val="center"/>
              </w:trPr>
              <w:tc>
                <w:tcPr>
                  <w:tcW w:w="786" w:type="pct"/>
                  <w:vAlign w:val="center"/>
                </w:tcPr>
                <w:p w:rsidR="007622C7" w:rsidRPr="007465EB" w:rsidRDefault="007622C7" w:rsidP="007622C7">
                  <w:pPr>
                    <w:pStyle w:val="af6"/>
                    <w:jc w:val="center"/>
                  </w:pPr>
                  <w:r w:rsidRPr="007465EB">
                    <w:rPr>
                      <w:rFonts w:hint="eastAsia"/>
                    </w:rPr>
                    <w:t>合计</w:t>
                  </w:r>
                </w:p>
              </w:tc>
              <w:tc>
                <w:tcPr>
                  <w:tcW w:w="786" w:type="pct"/>
                  <w:vAlign w:val="center"/>
                </w:tcPr>
                <w:p w:rsidR="007622C7" w:rsidRPr="007465EB" w:rsidRDefault="007622C7" w:rsidP="007622C7">
                  <w:pPr>
                    <w:pStyle w:val="af6"/>
                    <w:jc w:val="center"/>
                  </w:pPr>
                  <w:r w:rsidRPr="007465EB">
                    <w:rPr>
                      <w:rFonts w:hint="eastAsia"/>
                    </w:rPr>
                    <w:t>/</w:t>
                  </w:r>
                </w:p>
              </w:tc>
              <w:tc>
                <w:tcPr>
                  <w:tcW w:w="599" w:type="pct"/>
                  <w:vAlign w:val="center"/>
                </w:tcPr>
                <w:p w:rsidR="007622C7" w:rsidRPr="007465EB" w:rsidRDefault="003076F5" w:rsidP="007622C7">
                  <w:pPr>
                    <w:pStyle w:val="af6"/>
                    <w:jc w:val="center"/>
                  </w:pPr>
                  <w:r w:rsidRPr="007465EB">
                    <w:t>14.4</w:t>
                  </w:r>
                </w:p>
              </w:tc>
              <w:tc>
                <w:tcPr>
                  <w:tcW w:w="585" w:type="pct"/>
                  <w:vAlign w:val="center"/>
                </w:tcPr>
                <w:p w:rsidR="007622C7" w:rsidRPr="007465EB" w:rsidRDefault="003076F5" w:rsidP="007622C7">
                  <w:pPr>
                    <w:pStyle w:val="af6"/>
                    <w:jc w:val="center"/>
                  </w:pPr>
                  <w:r w:rsidRPr="007465EB">
                    <w:t>4320</w:t>
                  </w:r>
                </w:p>
              </w:tc>
              <w:tc>
                <w:tcPr>
                  <w:tcW w:w="375" w:type="pct"/>
                  <w:vAlign w:val="center"/>
                </w:tcPr>
                <w:p w:rsidR="007622C7" w:rsidRPr="007465EB" w:rsidRDefault="007622C7" w:rsidP="007622C7">
                  <w:pPr>
                    <w:pStyle w:val="af6"/>
                    <w:jc w:val="center"/>
                  </w:pPr>
                  <w:r w:rsidRPr="007465EB">
                    <w:rPr>
                      <w:rFonts w:hint="eastAsia"/>
                    </w:rPr>
                    <w:t>/</w:t>
                  </w:r>
                </w:p>
              </w:tc>
              <w:tc>
                <w:tcPr>
                  <w:tcW w:w="629" w:type="pct"/>
                  <w:vAlign w:val="center"/>
                </w:tcPr>
                <w:p w:rsidR="007622C7" w:rsidRPr="007465EB" w:rsidRDefault="003076F5" w:rsidP="007622C7">
                  <w:pPr>
                    <w:pStyle w:val="af6"/>
                    <w:jc w:val="center"/>
                  </w:pPr>
                  <w:r w:rsidRPr="007465EB">
                    <w:t>13.01</w:t>
                  </w:r>
                </w:p>
              </w:tc>
              <w:tc>
                <w:tcPr>
                  <w:tcW w:w="550" w:type="pct"/>
                  <w:vAlign w:val="center"/>
                </w:tcPr>
                <w:p w:rsidR="007622C7" w:rsidRPr="007465EB" w:rsidRDefault="003076F5" w:rsidP="007622C7">
                  <w:pPr>
                    <w:pStyle w:val="af6"/>
                    <w:jc w:val="center"/>
                  </w:pPr>
                  <w:r w:rsidRPr="007465EB">
                    <w:t>3903</w:t>
                  </w:r>
                </w:p>
              </w:tc>
              <w:tc>
                <w:tcPr>
                  <w:tcW w:w="690" w:type="pct"/>
                  <w:vAlign w:val="center"/>
                </w:tcPr>
                <w:p w:rsidR="007622C7" w:rsidRPr="007465EB" w:rsidRDefault="007622C7" w:rsidP="007622C7">
                  <w:pPr>
                    <w:pStyle w:val="af6"/>
                  </w:pPr>
                  <w:r w:rsidRPr="007465EB">
                    <w:rPr>
                      <w:rFonts w:hint="eastAsia"/>
                    </w:rPr>
                    <w:t>/</w:t>
                  </w:r>
                </w:p>
              </w:tc>
            </w:tr>
          </w:tbl>
          <w:p w:rsidR="002E09C2" w:rsidRPr="007465EB" w:rsidRDefault="002E09C2" w:rsidP="002E09C2">
            <w:pPr>
              <w:ind w:firstLineChars="0" w:firstLine="0"/>
              <w:jc w:val="center"/>
            </w:pPr>
            <w:r w:rsidRPr="007465EB">
              <w:object w:dxaOrig="8372" w:dyaOrig="2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3pt;height:153.35pt" o:ole="">
                  <v:imagedata r:id="rId18" o:title=""/>
                </v:shape>
                <o:OLEObject Type="Embed" ProgID="Visio.Drawing.11" ShapeID="_x0000_i1025" DrawAspect="Content" ObjectID="_1806413198" r:id="rId19"/>
              </w:object>
            </w:r>
          </w:p>
          <w:p w:rsidR="002E09C2" w:rsidRPr="007465EB" w:rsidRDefault="002E09C2" w:rsidP="002E09C2">
            <w:pPr>
              <w:ind w:firstLineChars="0" w:firstLine="0"/>
              <w:jc w:val="center"/>
            </w:pPr>
            <w:r w:rsidRPr="007465EB">
              <w:rPr>
                <w:rFonts w:hint="eastAsia"/>
              </w:rPr>
              <w:t>图</w:t>
            </w:r>
            <w:r w:rsidRPr="007465EB">
              <w:rPr>
                <w:rFonts w:hint="eastAsia"/>
              </w:rPr>
              <w:t>2-1</w:t>
            </w:r>
            <w:r w:rsidRPr="007465EB">
              <w:t xml:space="preserve"> </w:t>
            </w:r>
            <w:r w:rsidRPr="007465EB">
              <w:rPr>
                <w:rFonts w:hint="eastAsia"/>
              </w:rPr>
              <w:t>项目</w:t>
            </w:r>
            <w:r w:rsidRPr="007465EB">
              <w:t>改扩建后全厂水平衡图（</w:t>
            </w:r>
            <w:r w:rsidRPr="007465EB">
              <w:rPr>
                <w:rFonts w:hint="eastAsia"/>
              </w:rPr>
              <w:t>m</w:t>
            </w:r>
            <w:r w:rsidRPr="007465EB">
              <w:rPr>
                <w:vertAlign w:val="superscript"/>
              </w:rPr>
              <w:t>3</w:t>
            </w:r>
            <w:r w:rsidRPr="007465EB">
              <w:t>/d</w:t>
            </w:r>
            <w:r w:rsidRPr="007465EB">
              <w:t>）</w:t>
            </w:r>
          </w:p>
          <w:p w:rsidR="00AA3187" w:rsidRPr="007465EB" w:rsidRDefault="00F039C9">
            <w:pPr>
              <w:spacing w:beforeLines="50" w:before="120"/>
              <w:ind w:firstLine="482"/>
              <w:rPr>
                <w:b/>
              </w:rPr>
            </w:pPr>
            <w:r w:rsidRPr="007465EB">
              <w:rPr>
                <w:b/>
              </w:rPr>
              <w:t>9</w:t>
            </w:r>
            <w:r w:rsidRPr="007465EB">
              <w:rPr>
                <w:b/>
              </w:rPr>
              <w:t>、总平面布置</w:t>
            </w:r>
          </w:p>
          <w:p w:rsidR="00AA3187" w:rsidRPr="007465EB" w:rsidRDefault="00F039C9">
            <w:pPr>
              <w:ind w:firstLine="480"/>
            </w:pPr>
            <w:r w:rsidRPr="007465EB">
              <w:t>项目生产设施</w:t>
            </w:r>
            <w:r w:rsidRPr="007465EB">
              <w:rPr>
                <w:rFonts w:hint="eastAsia"/>
              </w:rPr>
              <w:t>主要</w:t>
            </w:r>
            <w:r w:rsidRPr="007465EB">
              <w:t>布置于</w:t>
            </w:r>
            <w:r w:rsidR="004D7C5F" w:rsidRPr="007465EB">
              <w:rPr>
                <w:rFonts w:hint="eastAsia"/>
              </w:rPr>
              <w:t>厂房的</w:t>
            </w:r>
            <w:r w:rsidR="004D7C5F" w:rsidRPr="007465EB">
              <w:rPr>
                <w:rFonts w:hint="eastAsia"/>
              </w:rPr>
              <w:t>1</w:t>
            </w:r>
            <w:r w:rsidR="004D7C5F" w:rsidRPr="007465EB">
              <w:rPr>
                <w:rFonts w:hint="eastAsia"/>
              </w:rPr>
              <w:t>层</w:t>
            </w:r>
            <w:r w:rsidR="004D7C5F" w:rsidRPr="007465EB">
              <w:t>和</w:t>
            </w:r>
            <w:r w:rsidR="004D7C5F" w:rsidRPr="007465EB">
              <w:rPr>
                <w:rFonts w:hint="eastAsia"/>
              </w:rPr>
              <w:t>5</w:t>
            </w:r>
            <w:r w:rsidR="004D7C5F" w:rsidRPr="007465EB">
              <w:rPr>
                <w:rFonts w:hint="eastAsia"/>
              </w:rPr>
              <w:t>层</w:t>
            </w:r>
            <w:r w:rsidR="004D7C5F" w:rsidRPr="007465EB">
              <w:t>，</w:t>
            </w:r>
            <w:r w:rsidR="00D91F03" w:rsidRPr="007465EB">
              <w:rPr>
                <w:rFonts w:hint="eastAsia"/>
              </w:rPr>
              <w:t>厂房</w:t>
            </w:r>
            <w:r w:rsidR="004D7C5F" w:rsidRPr="007465EB">
              <w:rPr>
                <w:rFonts w:hint="eastAsia"/>
              </w:rPr>
              <w:t>1</w:t>
            </w:r>
            <w:r w:rsidR="004D7C5F" w:rsidRPr="007465EB">
              <w:rPr>
                <w:rFonts w:hint="eastAsia"/>
              </w:rPr>
              <w:t>层</w:t>
            </w:r>
            <w:r w:rsidR="004D7C5F" w:rsidRPr="007465EB">
              <w:t>主要</w:t>
            </w:r>
            <w:r w:rsidR="004D7C5F" w:rsidRPr="007465EB">
              <w:rPr>
                <w:rFonts w:hint="eastAsia"/>
              </w:rPr>
              <w:t>布设</w:t>
            </w:r>
            <w:r w:rsidR="004D7C5F" w:rsidRPr="007465EB">
              <w:t>下料</w:t>
            </w:r>
            <w:r w:rsidR="004D7C5F" w:rsidRPr="007465EB">
              <w:rPr>
                <w:rFonts w:hint="eastAsia"/>
              </w:rPr>
              <w:t>加工</w:t>
            </w:r>
            <w:r w:rsidR="004D7C5F" w:rsidRPr="007465EB">
              <w:t>的生产设备</w:t>
            </w:r>
            <w:r w:rsidR="00D313DC" w:rsidRPr="007465EB">
              <w:rPr>
                <w:rFonts w:hint="eastAsia"/>
              </w:rPr>
              <w:t>和原材料</w:t>
            </w:r>
            <w:r w:rsidR="00D313DC" w:rsidRPr="007465EB">
              <w:t>堆放区</w:t>
            </w:r>
            <w:r w:rsidR="004D7C5F" w:rsidRPr="007465EB">
              <w:t>，</w:t>
            </w:r>
            <w:r w:rsidR="00B07854" w:rsidRPr="007465EB">
              <w:rPr>
                <w:rFonts w:hint="eastAsia"/>
              </w:rPr>
              <w:t>钢材</w:t>
            </w:r>
            <w:r w:rsidR="00B07854" w:rsidRPr="007465EB">
              <w:t>等</w:t>
            </w:r>
            <w:r w:rsidR="00B07854" w:rsidRPr="007465EB">
              <w:rPr>
                <w:rFonts w:hint="eastAsia"/>
              </w:rPr>
              <w:t>原料</w:t>
            </w:r>
            <w:r w:rsidR="00B07854" w:rsidRPr="007465EB">
              <w:t>堆放在</w:t>
            </w:r>
            <w:r w:rsidR="00B07854" w:rsidRPr="007465EB">
              <w:rPr>
                <w:rFonts w:hint="eastAsia"/>
              </w:rPr>
              <w:t>1</w:t>
            </w:r>
            <w:r w:rsidR="00B07854" w:rsidRPr="007465EB">
              <w:rPr>
                <w:rFonts w:hint="eastAsia"/>
              </w:rPr>
              <w:t>层</w:t>
            </w:r>
            <w:r w:rsidR="00B07854" w:rsidRPr="007465EB">
              <w:t>车间</w:t>
            </w:r>
            <w:r w:rsidR="00B07854" w:rsidRPr="007465EB">
              <w:rPr>
                <w:rFonts w:hint="eastAsia"/>
              </w:rPr>
              <w:t>南侧，冲压机</w:t>
            </w:r>
            <w:r w:rsidR="00B07854" w:rsidRPr="007465EB">
              <w:t>等生产设备布置在车间中部，北侧布置一条手工</w:t>
            </w:r>
            <w:r w:rsidR="00B07854" w:rsidRPr="007465EB">
              <w:rPr>
                <w:rFonts w:hint="eastAsia"/>
              </w:rPr>
              <w:t>焊接</w:t>
            </w:r>
            <w:r w:rsidR="00B07854" w:rsidRPr="007465EB">
              <w:t>线，整个布局</w:t>
            </w:r>
            <w:r w:rsidR="00B07854" w:rsidRPr="007465EB">
              <w:rPr>
                <w:rFonts w:hint="eastAsia"/>
              </w:rPr>
              <w:t>物料</w:t>
            </w:r>
            <w:r w:rsidR="00B07854" w:rsidRPr="007465EB">
              <w:t>流通</w:t>
            </w:r>
            <w:r w:rsidR="00B07854" w:rsidRPr="007465EB">
              <w:rPr>
                <w:rFonts w:hint="eastAsia"/>
              </w:rPr>
              <w:t>便捷</w:t>
            </w:r>
            <w:r w:rsidR="00B07854" w:rsidRPr="007465EB">
              <w:t>。</w:t>
            </w:r>
            <w:r w:rsidR="00D91F03" w:rsidRPr="007465EB">
              <w:rPr>
                <w:rFonts w:hint="eastAsia"/>
              </w:rPr>
              <w:t>厂房</w:t>
            </w:r>
            <w:r w:rsidR="00D91F03" w:rsidRPr="007465EB">
              <w:rPr>
                <w:rFonts w:hint="eastAsia"/>
              </w:rPr>
              <w:t>5</w:t>
            </w:r>
            <w:r w:rsidR="00D91F03" w:rsidRPr="007465EB">
              <w:rPr>
                <w:rFonts w:hint="eastAsia"/>
              </w:rPr>
              <w:t>层</w:t>
            </w:r>
            <w:r w:rsidR="00D91F03" w:rsidRPr="007465EB">
              <w:t>主要布置焊接生产线和</w:t>
            </w:r>
            <w:r w:rsidR="00D91F03" w:rsidRPr="007465EB">
              <w:rPr>
                <w:rFonts w:hint="eastAsia"/>
              </w:rPr>
              <w:t>成品</w:t>
            </w:r>
            <w:r w:rsidR="00D91F03" w:rsidRPr="007465EB">
              <w:t>堆放库，</w:t>
            </w:r>
            <w:r w:rsidR="00D91F03" w:rsidRPr="007465EB">
              <w:rPr>
                <w:rFonts w:hint="eastAsia"/>
              </w:rPr>
              <w:t>机器人</w:t>
            </w:r>
            <w:r w:rsidR="00D91F03" w:rsidRPr="007465EB">
              <w:t>焊接线布置</w:t>
            </w:r>
            <w:r w:rsidR="00D91F03" w:rsidRPr="007465EB">
              <w:rPr>
                <w:rFonts w:hint="eastAsia"/>
              </w:rPr>
              <w:t>车间</w:t>
            </w:r>
            <w:r w:rsidR="00D91F03" w:rsidRPr="007465EB">
              <w:t>西侧，</w:t>
            </w:r>
            <w:r w:rsidR="00D91F03" w:rsidRPr="007465EB">
              <w:rPr>
                <w:rFonts w:hint="eastAsia"/>
              </w:rPr>
              <w:t>手工</w:t>
            </w:r>
            <w:r w:rsidR="00D91F03" w:rsidRPr="007465EB">
              <w:t>焊接线布置于车间北侧和中部，其余区域用作</w:t>
            </w:r>
            <w:r w:rsidR="00D91F03" w:rsidRPr="007465EB">
              <w:rPr>
                <w:rFonts w:hint="eastAsia"/>
              </w:rPr>
              <w:t>中间</w:t>
            </w:r>
            <w:r w:rsidR="00D91F03" w:rsidRPr="007465EB">
              <w:t>产品流转和成品堆放。</w:t>
            </w:r>
          </w:p>
          <w:p w:rsidR="00AA3187" w:rsidRPr="007465EB" w:rsidRDefault="00F039C9">
            <w:pPr>
              <w:ind w:firstLine="480"/>
              <w:rPr>
                <w:bCs/>
                <w:szCs w:val="21"/>
              </w:rPr>
            </w:pPr>
            <w:r w:rsidRPr="007465EB">
              <w:rPr>
                <w:bCs/>
                <w:szCs w:val="21"/>
              </w:rPr>
              <w:t>项目总平面布置图详见附图</w:t>
            </w:r>
            <w:r w:rsidRPr="007465EB">
              <w:rPr>
                <w:bCs/>
                <w:szCs w:val="21"/>
              </w:rPr>
              <w:t>4</w:t>
            </w:r>
            <w:r w:rsidRPr="007465EB">
              <w:rPr>
                <w:bCs/>
                <w:szCs w:val="21"/>
              </w:rPr>
              <w:t>，车间平面布置图详见附图</w:t>
            </w:r>
            <w:r w:rsidRPr="007465EB">
              <w:rPr>
                <w:bCs/>
                <w:szCs w:val="21"/>
              </w:rPr>
              <w:t>5</w:t>
            </w:r>
            <w:r w:rsidRPr="007465EB">
              <w:rPr>
                <w:bCs/>
                <w:szCs w:val="21"/>
              </w:rPr>
              <w:t>。</w:t>
            </w:r>
          </w:p>
          <w:p w:rsidR="00D47ADA" w:rsidRPr="007465EB" w:rsidRDefault="00D47ADA" w:rsidP="005A3F4D">
            <w:pPr>
              <w:ind w:firstLine="480"/>
              <w:rPr>
                <w:bCs/>
                <w:szCs w:val="21"/>
              </w:rPr>
            </w:pPr>
          </w:p>
        </w:tc>
      </w:tr>
      <w:tr w:rsidR="007465EB" w:rsidRPr="007465EB" w:rsidTr="00FE39C6">
        <w:trPr>
          <w:trHeight w:val="11604"/>
          <w:jc w:val="center"/>
        </w:trPr>
        <w:tc>
          <w:tcPr>
            <w:tcW w:w="454" w:type="dxa"/>
            <w:vAlign w:val="center"/>
          </w:tcPr>
          <w:p w:rsidR="00AA3187" w:rsidRPr="007465EB" w:rsidRDefault="00F039C9">
            <w:pPr>
              <w:adjustRightInd w:val="0"/>
              <w:snapToGrid w:val="0"/>
              <w:ind w:firstLineChars="0" w:firstLine="0"/>
              <w:rPr>
                <w:szCs w:val="21"/>
              </w:rPr>
            </w:pPr>
            <w:r w:rsidRPr="007465EB">
              <w:rPr>
                <w:szCs w:val="21"/>
              </w:rPr>
              <w:lastRenderedPageBreak/>
              <w:t>工艺流程和产排污环节</w:t>
            </w:r>
          </w:p>
        </w:tc>
        <w:tc>
          <w:tcPr>
            <w:tcW w:w="9272" w:type="dxa"/>
            <w:tcBorders>
              <w:bottom w:val="single" w:sz="4" w:space="0" w:color="auto"/>
            </w:tcBorders>
          </w:tcPr>
          <w:p w:rsidR="00AA3187" w:rsidRPr="007465EB" w:rsidRDefault="00F039C9">
            <w:pPr>
              <w:ind w:firstLine="482"/>
              <w:rPr>
                <w:b/>
              </w:rPr>
            </w:pPr>
            <w:r w:rsidRPr="007465EB">
              <w:rPr>
                <w:b/>
              </w:rPr>
              <w:t>1</w:t>
            </w:r>
            <w:r w:rsidRPr="007465EB">
              <w:rPr>
                <w:b/>
              </w:rPr>
              <w:t>、施工期工艺流程</w:t>
            </w:r>
          </w:p>
          <w:p w:rsidR="00AA3187" w:rsidRPr="007465EB" w:rsidRDefault="007F6B7D">
            <w:pPr>
              <w:ind w:firstLine="480"/>
            </w:pPr>
            <w:r w:rsidRPr="007465EB">
              <w:t>项目</w:t>
            </w:r>
            <w:r w:rsidR="00F039C9" w:rsidRPr="007465EB">
              <w:t>利用现有的厂房进行设备安装。根据现场了解与调查，厂房配套设施已完善，项目施工期为设备安装、调试生产，建设内容较少，施工周期较短</w:t>
            </w:r>
            <w:r w:rsidR="00B07CF3" w:rsidRPr="007465EB">
              <w:rPr>
                <w:rFonts w:hint="eastAsia"/>
              </w:rPr>
              <w:t>，</w:t>
            </w:r>
            <w:r w:rsidR="00B07CF3" w:rsidRPr="007465EB">
              <w:t>对周边环境影响较小，</w:t>
            </w:r>
            <w:r w:rsidR="00B07CF3" w:rsidRPr="007465EB">
              <w:rPr>
                <w:rFonts w:hint="eastAsia"/>
              </w:rPr>
              <w:t>影响</w:t>
            </w:r>
            <w:r w:rsidR="00B07CF3" w:rsidRPr="007465EB">
              <w:t>随着施工期的结束而结束。</w:t>
            </w:r>
          </w:p>
          <w:p w:rsidR="00AA3187" w:rsidRPr="007465EB" w:rsidRDefault="00F039C9">
            <w:pPr>
              <w:ind w:firstLine="482"/>
              <w:rPr>
                <w:b/>
              </w:rPr>
            </w:pPr>
            <w:r w:rsidRPr="007465EB">
              <w:rPr>
                <w:b/>
              </w:rPr>
              <w:t>2</w:t>
            </w:r>
            <w:r w:rsidRPr="007465EB">
              <w:rPr>
                <w:b/>
              </w:rPr>
              <w:t>、运营期工艺流程</w:t>
            </w:r>
          </w:p>
          <w:p w:rsidR="002756D3" w:rsidRPr="007465EB" w:rsidRDefault="00F73209">
            <w:pPr>
              <w:ind w:firstLine="480"/>
            </w:pPr>
            <w:r w:rsidRPr="007465EB">
              <w:rPr>
                <w:rFonts w:hint="eastAsia"/>
              </w:rPr>
              <w:t>本项目</w:t>
            </w:r>
            <w:r w:rsidRPr="007465EB">
              <w:t>的</w:t>
            </w:r>
            <w:r w:rsidRPr="007465EB">
              <w:rPr>
                <w:rFonts w:hint="eastAsia"/>
              </w:rPr>
              <w:t>主要</w:t>
            </w:r>
            <w:r w:rsidRPr="007465EB">
              <w:t>利用冲压、折弯、</w:t>
            </w:r>
            <w:r w:rsidRPr="007465EB">
              <w:rPr>
                <w:rFonts w:hint="eastAsia"/>
              </w:rPr>
              <w:t>焊接</w:t>
            </w:r>
            <w:r w:rsidRPr="007465EB">
              <w:t>等工艺生产</w:t>
            </w:r>
            <w:r w:rsidRPr="007465EB">
              <w:rPr>
                <w:rFonts w:hint="eastAsia"/>
              </w:rPr>
              <w:t>汽车</w:t>
            </w:r>
            <w:r w:rsidRPr="007465EB">
              <w:t>座椅</w:t>
            </w:r>
            <w:r w:rsidR="009A3C18" w:rsidRPr="007465EB">
              <w:rPr>
                <w:rFonts w:hint="eastAsia"/>
              </w:rPr>
              <w:t>骨架</w:t>
            </w:r>
            <w:r w:rsidRPr="007465EB">
              <w:rPr>
                <w:rFonts w:hint="eastAsia"/>
              </w:rPr>
              <w:t>、</w:t>
            </w:r>
            <w:r w:rsidRPr="007465EB">
              <w:t>铰链</w:t>
            </w:r>
            <w:r w:rsidRPr="007465EB">
              <w:rPr>
                <w:rFonts w:hint="eastAsia"/>
              </w:rPr>
              <w:t>以及</w:t>
            </w:r>
            <w:r w:rsidRPr="007465EB">
              <w:t>包装框架</w:t>
            </w:r>
            <w:r w:rsidR="002756D3" w:rsidRPr="007465EB">
              <w:rPr>
                <w:rFonts w:hint="eastAsia"/>
              </w:rPr>
              <w:t>。</w:t>
            </w:r>
          </w:p>
          <w:p w:rsidR="00AA3187" w:rsidRPr="007465EB" w:rsidRDefault="002756D3">
            <w:pPr>
              <w:ind w:firstLine="480"/>
            </w:pPr>
            <w:r w:rsidRPr="007465EB">
              <w:rPr>
                <w:rFonts w:hint="eastAsia"/>
              </w:rPr>
              <w:t>（</w:t>
            </w:r>
            <w:r w:rsidRPr="007465EB">
              <w:rPr>
                <w:rFonts w:hint="eastAsia"/>
              </w:rPr>
              <w:t>1</w:t>
            </w:r>
            <w:r w:rsidRPr="007465EB">
              <w:rPr>
                <w:rFonts w:hint="eastAsia"/>
              </w:rPr>
              <w:t>）汽车</w:t>
            </w:r>
            <w:r w:rsidRPr="007465EB">
              <w:t>座椅</w:t>
            </w:r>
            <w:r w:rsidR="009A3C18" w:rsidRPr="007465EB">
              <w:rPr>
                <w:rFonts w:hint="eastAsia"/>
              </w:rPr>
              <w:t>骨架生产</w:t>
            </w:r>
            <w:r w:rsidR="00F039C9" w:rsidRPr="007465EB">
              <w:t>工艺流程</w:t>
            </w:r>
          </w:p>
          <w:p w:rsidR="00AA3187" w:rsidRPr="007465EB" w:rsidRDefault="00CC0994">
            <w:pPr>
              <w:ind w:firstLineChars="0" w:firstLine="0"/>
              <w:jc w:val="center"/>
            </w:pPr>
            <w:r w:rsidRPr="007465EB">
              <w:object w:dxaOrig="9019" w:dyaOrig="1965">
                <v:shape id="_x0000_i1026" type="#_x0000_t75" style="width:452.15pt;height:99.35pt" o:ole="">
                  <v:imagedata r:id="rId20" o:title=""/>
                </v:shape>
                <o:OLEObject Type="Embed" ProgID="Visio.Drawing.11" ShapeID="_x0000_i1026" DrawAspect="Content" ObjectID="_1806413199" r:id="rId21"/>
              </w:object>
            </w:r>
          </w:p>
          <w:p w:rsidR="00AA3187" w:rsidRPr="007465EB" w:rsidRDefault="00F039C9">
            <w:pPr>
              <w:ind w:firstLineChars="0" w:firstLine="0"/>
              <w:jc w:val="center"/>
            </w:pPr>
            <w:r w:rsidRPr="007465EB">
              <w:rPr>
                <w:rFonts w:hint="eastAsia"/>
              </w:rPr>
              <w:t>图</w:t>
            </w:r>
            <w:r w:rsidRPr="007465EB">
              <w:rPr>
                <w:rFonts w:hint="eastAsia"/>
              </w:rPr>
              <w:t>2</w:t>
            </w:r>
            <w:r w:rsidRPr="007465EB">
              <w:t>-</w:t>
            </w:r>
            <w:r w:rsidR="00330D5B" w:rsidRPr="007465EB">
              <w:t>2</w:t>
            </w:r>
            <w:r w:rsidR="002756D3" w:rsidRPr="007465EB">
              <w:rPr>
                <w:rFonts w:hint="eastAsia"/>
              </w:rPr>
              <w:t>汽车</w:t>
            </w:r>
            <w:r w:rsidR="002756D3" w:rsidRPr="007465EB">
              <w:t>座椅</w:t>
            </w:r>
            <w:r w:rsidR="00157B3B" w:rsidRPr="007465EB">
              <w:rPr>
                <w:rFonts w:hint="eastAsia"/>
              </w:rPr>
              <w:t>骨架</w:t>
            </w:r>
            <w:r w:rsidRPr="007465EB">
              <w:t>生产工艺流程及产排污</w:t>
            </w:r>
            <w:r w:rsidRPr="007465EB">
              <w:rPr>
                <w:rFonts w:hint="eastAsia"/>
              </w:rPr>
              <w:t>环节</w:t>
            </w:r>
          </w:p>
          <w:p w:rsidR="00AA3187" w:rsidRPr="007465EB" w:rsidRDefault="00F039C9">
            <w:pPr>
              <w:ind w:firstLine="480"/>
            </w:pPr>
            <w:r w:rsidRPr="007465EB">
              <w:rPr>
                <w:rFonts w:ascii="宋体" w:hAnsi="宋体" w:cs="宋体" w:hint="eastAsia"/>
              </w:rPr>
              <w:t>①</w:t>
            </w:r>
            <w:r w:rsidR="002756D3" w:rsidRPr="007465EB">
              <w:rPr>
                <w:rFonts w:hint="eastAsia"/>
              </w:rPr>
              <w:t>下料</w:t>
            </w:r>
            <w:r w:rsidRPr="007465EB">
              <w:t>：</w:t>
            </w:r>
            <w:r w:rsidR="002756D3" w:rsidRPr="007465EB">
              <w:rPr>
                <w:rFonts w:hint="eastAsia"/>
              </w:rPr>
              <w:t>利用切割机</w:t>
            </w:r>
            <w:r w:rsidR="002756D3" w:rsidRPr="007465EB">
              <w:t>、剪板机</w:t>
            </w:r>
            <w:r w:rsidR="002756D3" w:rsidRPr="007465EB">
              <w:rPr>
                <w:rFonts w:hint="eastAsia"/>
              </w:rPr>
              <w:t>等</w:t>
            </w:r>
            <w:r w:rsidR="002756D3" w:rsidRPr="007465EB">
              <w:t>切割剪裁设备对钢板、</w:t>
            </w:r>
            <w:r w:rsidR="002756D3" w:rsidRPr="007465EB">
              <w:rPr>
                <w:rFonts w:hint="eastAsia"/>
              </w:rPr>
              <w:t>钢管</w:t>
            </w:r>
            <w:r w:rsidR="002756D3" w:rsidRPr="007465EB">
              <w:t>进行下料切割</w:t>
            </w:r>
            <w:r w:rsidR="006B57C2" w:rsidRPr="007465EB">
              <w:rPr>
                <w:rFonts w:hint="eastAsia"/>
              </w:rPr>
              <w:t>，将</w:t>
            </w:r>
            <w:r w:rsidR="006B57C2" w:rsidRPr="007465EB">
              <w:t>材料制作成所需要的</w:t>
            </w:r>
            <w:r w:rsidR="006B57C2" w:rsidRPr="007465EB">
              <w:rPr>
                <w:rFonts w:hint="eastAsia"/>
              </w:rPr>
              <w:t>大小或</w:t>
            </w:r>
            <w:r w:rsidR="006B57C2" w:rsidRPr="007465EB">
              <w:t>长短</w:t>
            </w:r>
            <w:r w:rsidRPr="007465EB">
              <w:t>，此过程产生</w:t>
            </w:r>
            <w:r w:rsidR="002756D3" w:rsidRPr="007465EB">
              <w:rPr>
                <w:rFonts w:hint="eastAsia"/>
              </w:rPr>
              <w:t>边角料</w:t>
            </w:r>
            <w:r w:rsidRPr="007465EB">
              <w:t>S1</w:t>
            </w:r>
            <w:r w:rsidRPr="007465EB">
              <w:t>；</w:t>
            </w:r>
          </w:p>
          <w:p w:rsidR="00AA3187" w:rsidRPr="007465EB" w:rsidRDefault="00F039C9">
            <w:pPr>
              <w:ind w:firstLine="480"/>
            </w:pPr>
            <w:r w:rsidRPr="007465EB">
              <w:rPr>
                <w:rFonts w:ascii="宋体" w:hAnsi="宋体" w:cs="宋体" w:hint="eastAsia"/>
              </w:rPr>
              <w:t>②</w:t>
            </w:r>
            <w:r w:rsidR="002756D3" w:rsidRPr="007465EB">
              <w:rPr>
                <w:rFonts w:hint="eastAsia"/>
              </w:rPr>
              <w:t>冲压</w:t>
            </w:r>
            <w:r w:rsidRPr="007465EB">
              <w:t>：</w:t>
            </w:r>
            <w:r w:rsidR="002756D3" w:rsidRPr="007465EB">
              <w:rPr>
                <w:rFonts w:hint="eastAsia"/>
              </w:rPr>
              <w:t>利用冲压机</w:t>
            </w:r>
            <w:r w:rsidR="002756D3" w:rsidRPr="007465EB">
              <w:t>对</w:t>
            </w:r>
            <w:r w:rsidR="002756D3" w:rsidRPr="007465EB">
              <w:rPr>
                <w:rFonts w:hint="eastAsia"/>
              </w:rPr>
              <w:t>切割</w:t>
            </w:r>
            <w:r w:rsidR="002756D3" w:rsidRPr="007465EB">
              <w:t>好的钢板</w:t>
            </w:r>
            <w:r w:rsidR="002756D3" w:rsidRPr="007465EB">
              <w:rPr>
                <w:rFonts w:hint="eastAsia"/>
              </w:rPr>
              <w:t>进行</w:t>
            </w:r>
            <w:r w:rsidR="006B57C2" w:rsidRPr="007465EB">
              <w:rPr>
                <w:rFonts w:hint="eastAsia"/>
              </w:rPr>
              <w:t>冲孔</w:t>
            </w:r>
            <w:r w:rsidR="006B57C2" w:rsidRPr="007465EB">
              <w:t>和塑形</w:t>
            </w:r>
            <w:r w:rsidR="005A3F4D" w:rsidRPr="007465EB">
              <w:rPr>
                <w:rFonts w:hint="eastAsia"/>
              </w:rPr>
              <w:t>，</w:t>
            </w:r>
            <w:r w:rsidR="006B57C2" w:rsidRPr="007465EB">
              <w:t>此过程产生</w:t>
            </w:r>
            <w:r w:rsidR="006B57C2" w:rsidRPr="007465EB">
              <w:rPr>
                <w:rFonts w:hint="eastAsia"/>
              </w:rPr>
              <w:t>边角料</w:t>
            </w:r>
            <w:r w:rsidR="006B57C2" w:rsidRPr="007465EB">
              <w:t>S1</w:t>
            </w:r>
            <w:r w:rsidR="006B57C2" w:rsidRPr="007465EB">
              <w:t>；</w:t>
            </w:r>
          </w:p>
          <w:p w:rsidR="00AA3187" w:rsidRPr="007465EB" w:rsidRDefault="00F039C9">
            <w:pPr>
              <w:ind w:firstLine="480"/>
            </w:pPr>
            <w:r w:rsidRPr="007465EB">
              <w:rPr>
                <w:rFonts w:ascii="宋体" w:hAnsi="宋体" w:cs="宋体" w:hint="eastAsia"/>
              </w:rPr>
              <w:t>③</w:t>
            </w:r>
            <w:r w:rsidR="006B57C2" w:rsidRPr="007465EB">
              <w:rPr>
                <w:rFonts w:hint="eastAsia"/>
              </w:rPr>
              <w:t>折弯</w:t>
            </w:r>
            <w:r w:rsidRPr="007465EB">
              <w:t>：</w:t>
            </w:r>
            <w:r w:rsidR="006B57C2" w:rsidRPr="007465EB">
              <w:rPr>
                <w:rFonts w:hint="eastAsia"/>
              </w:rPr>
              <w:t>利用折弯机</w:t>
            </w:r>
            <w:r w:rsidR="006B57C2" w:rsidRPr="007465EB">
              <w:t>对切割好的钢管进行塑型</w:t>
            </w:r>
            <w:r w:rsidRPr="007465EB">
              <w:t>；</w:t>
            </w:r>
          </w:p>
          <w:p w:rsidR="00AA3187" w:rsidRPr="007465EB" w:rsidRDefault="00F039C9">
            <w:pPr>
              <w:ind w:firstLine="480"/>
            </w:pPr>
            <w:r w:rsidRPr="007465EB">
              <w:rPr>
                <w:rFonts w:ascii="宋体" w:hAnsi="宋体" w:cs="宋体" w:hint="eastAsia"/>
              </w:rPr>
              <w:t>④</w:t>
            </w:r>
            <w:r w:rsidR="006B57C2" w:rsidRPr="007465EB">
              <w:rPr>
                <w:rFonts w:hint="eastAsia"/>
              </w:rPr>
              <w:t>组装</w:t>
            </w:r>
            <w:r w:rsidRPr="007465EB">
              <w:t>：</w:t>
            </w:r>
            <w:r w:rsidR="006B57C2" w:rsidRPr="007465EB">
              <w:rPr>
                <w:rFonts w:hint="eastAsia"/>
              </w:rPr>
              <w:t>将</w:t>
            </w:r>
            <w:r w:rsidR="006B57C2" w:rsidRPr="007465EB">
              <w:t>塑型后的</w:t>
            </w:r>
            <w:r w:rsidR="006B57C2" w:rsidRPr="007465EB">
              <w:rPr>
                <w:rFonts w:hint="eastAsia"/>
              </w:rPr>
              <w:t>钢材和钢管采用</w:t>
            </w:r>
            <w:r w:rsidR="006B57C2" w:rsidRPr="007465EB">
              <w:t>焊接</w:t>
            </w:r>
            <w:r w:rsidR="006B57C2" w:rsidRPr="007465EB">
              <w:rPr>
                <w:rFonts w:hint="eastAsia"/>
              </w:rPr>
              <w:t>和</w:t>
            </w:r>
            <w:r w:rsidR="006B57C2" w:rsidRPr="007465EB">
              <w:t>铆接的方式进行组装连接</w:t>
            </w:r>
            <w:r w:rsidR="006B57C2" w:rsidRPr="007465EB">
              <w:rPr>
                <w:rFonts w:hint="eastAsia"/>
              </w:rPr>
              <w:t>，</w:t>
            </w:r>
            <w:r w:rsidR="006B57C2" w:rsidRPr="007465EB">
              <w:t>焊接采用机器人焊接和人工焊接组合的方式</w:t>
            </w:r>
            <w:r w:rsidR="006B57C2" w:rsidRPr="007465EB">
              <w:rPr>
                <w:rFonts w:hint="eastAsia"/>
              </w:rPr>
              <w:t>，</w:t>
            </w:r>
            <w:r w:rsidR="006B57C2" w:rsidRPr="007465EB">
              <w:t>此过程产生焊接废气</w:t>
            </w:r>
            <w:r w:rsidR="006B57C2" w:rsidRPr="007465EB">
              <w:t>G1</w:t>
            </w:r>
            <w:r w:rsidR="00A01E87" w:rsidRPr="007465EB">
              <w:t>；</w:t>
            </w:r>
          </w:p>
          <w:p w:rsidR="000F33AC" w:rsidRPr="007465EB" w:rsidRDefault="00F039C9">
            <w:pPr>
              <w:ind w:firstLine="480"/>
              <w:rPr>
                <w:rFonts w:ascii="宋体" w:hAnsi="宋体" w:cs="宋体"/>
              </w:rPr>
            </w:pPr>
            <w:r w:rsidRPr="007465EB">
              <w:rPr>
                <w:rFonts w:ascii="宋体" w:hAnsi="宋体" w:cs="宋体" w:hint="eastAsia"/>
              </w:rPr>
              <w:t>⑤</w:t>
            </w:r>
            <w:r w:rsidR="000F33AC" w:rsidRPr="007465EB">
              <w:rPr>
                <w:rFonts w:ascii="宋体" w:hAnsi="宋体" w:cs="宋体" w:hint="eastAsia"/>
              </w:rPr>
              <w:t>打磨</w:t>
            </w:r>
            <w:r w:rsidR="000F33AC" w:rsidRPr="007465EB">
              <w:rPr>
                <w:rFonts w:ascii="宋体" w:hAnsi="宋体" w:cs="宋体"/>
              </w:rPr>
              <w:t>：对焊接</w:t>
            </w:r>
            <w:r w:rsidR="000F33AC" w:rsidRPr="007465EB">
              <w:rPr>
                <w:rFonts w:ascii="宋体" w:hAnsi="宋体" w:cs="宋体" w:hint="eastAsia"/>
              </w:rPr>
              <w:t>区域</w:t>
            </w:r>
            <w:r w:rsidR="000F33AC" w:rsidRPr="007465EB">
              <w:rPr>
                <w:rFonts w:ascii="宋体" w:hAnsi="宋体" w:cs="宋体"/>
              </w:rPr>
              <w:t>和</w:t>
            </w:r>
            <w:r w:rsidR="000F33AC" w:rsidRPr="007465EB">
              <w:rPr>
                <w:rFonts w:ascii="宋体" w:hAnsi="宋体" w:cs="宋体" w:hint="eastAsia"/>
              </w:rPr>
              <w:t>切口</w:t>
            </w:r>
            <w:r w:rsidR="000F33AC" w:rsidRPr="007465EB">
              <w:rPr>
                <w:rFonts w:ascii="宋体" w:hAnsi="宋体" w:cs="宋体"/>
              </w:rPr>
              <w:t>进行打磨，去除</w:t>
            </w:r>
            <w:r w:rsidR="000F33AC" w:rsidRPr="007465EB">
              <w:rPr>
                <w:rFonts w:ascii="宋体" w:hAnsi="宋体" w:cs="宋体" w:hint="eastAsia"/>
              </w:rPr>
              <w:t>焊渣</w:t>
            </w:r>
            <w:r w:rsidR="000F33AC" w:rsidRPr="007465EB">
              <w:rPr>
                <w:rFonts w:ascii="宋体" w:hAnsi="宋体" w:cs="宋体"/>
              </w:rPr>
              <w:t>或毛刺，此过程产生打磨废气</w:t>
            </w:r>
            <w:r w:rsidR="000F33AC" w:rsidRPr="007465EB">
              <w:t>G2</w:t>
            </w:r>
            <w:r w:rsidR="000F33AC" w:rsidRPr="007465EB">
              <w:t>；</w:t>
            </w:r>
          </w:p>
          <w:p w:rsidR="00AA3187" w:rsidRPr="007465EB" w:rsidRDefault="000F33AC">
            <w:pPr>
              <w:ind w:firstLine="480"/>
            </w:pPr>
            <w:r w:rsidRPr="007465EB">
              <w:rPr>
                <w:rFonts w:ascii="宋体" w:hAnsi="宋体" w:cs="宋体" w:hint="eastAsia"/>
                <w:lang w:eastAsia="ja-JP"/>
              </w:rPr>
              <w:t>⑥</w:t>
            </w:r>
            <w:r w:rsidR="006B57C2" w:rsidRPr="007465EB">
              <w:rPr>
                <w:rFonts w:hint="eastAsia"/>
              </w:rPr>
              <w:t>检验</w:t>
            </w:r>
            <w:r w:rsidR="00F039C9" w:rsidRPr="007465EB">
              <w:t>：</w:t>
            </w:r>
            <w:r w:rsidR="009A3C18" w:rsidRPr="007465EB">
              <w:rPr>
                <w:rFonts w:hint="eastAsia"/>
              </w:rPr>
              <w:t>对照</w:t>
            </w:r>
            <w:r w:rsidR="009A3C18" w:rsidRPr="007465EB">
              <w:t>产品的设计出厂要求，</w:t>
            </w:r>
            <w:r w:rsidR="006B57C2" w:rsidRPr="007465EB">
              <w:rPr>
                <w:rFonts w:hint="eastAsia"/>
              </w:rPr>
              <w:t>对焊接</w:t>
            </w:r>
            <w:r w:rsidR="006B57C2" w:rsidRPr="007465EB">
              <w:t>或铆接组装好的产品进行人工检验，</w:t>
            </w:r>
            <w:r w:rsidR="00257DDE" w:rsidRPr="007465EB">
              <w:t>此过程产生</w:t>
            </w:r>
            <w:r w:rsidR="009A3C18" w:rsidRPr="007465EB">
              <w:rPr>
                <w:rFonts w:hint="eastAsia"/>
              </w:rPr>
              <w:t>不合格产品</w:t>
            </w:r>
            <w:r w:rsidR="009A3C18" w:rsidRPr="007465EB">
              <w:t>S2</w:t>
            </w:r>
            <w:r w:rsidR="00F039C9" w:rsidRPr="007465EB">
              <w:rPr>
                <w:rFonts w:hint="eastAsia"/>
              </w:rPr>
              <w:t>；</w:t>
            </w:r>
          </w:p>
          <w:p w:rsidR="00AA3187" w:rsidRPr="007465EB" w:rsidRDefault="000F33AC">
            <w:pPr>
              <w:ind w:firstLine="480"/>
            </w:pPr>
            <w:r w:rsidRPr="007465EB">
              <w:rPr>
                <w:rFonts w:hint="eastAsia"/>
              </w:rPr>
              <w:t>⑦</w:t>
            </w:r>
            <w:r w:rsidR="009A3C18" w:rsidRPr="007465EB">
              <w:rPr>
                <w:rFonts w:hint="eastAsia"/>
              </w:rPr>
              <w:t>入库</w:t>
            </w:r>
            <w:r w:rsidR="00F039C9" w:rsidRPr="007465EB">
              <w:rPr>
                <w:lang w:eastAsia="ja-JP"/>
              </w:rPr>
              <w:t>：</w:t>
            </w:r>
            <w:r w:rsidR="009A3C18" w:rsidRPr="007465EB">
              <w:t>利</w:t>
            </w:r>
            <w:r w:rsidR="009A3C18" w:rsidRPr="007465EB">
              <w:rPr>
                <w:rFonts w:hint="eastAsia"/>
              </w:rPr>
              <w:t>对合格的</w:t>
            </w:r>
            <w:r w:rsidR="009A3C18" w:rsidRPr="007465EB">
              <w:t>座椅</w:t>
            </w:r>
            <w:r w:rsidR="009A3C18" w:rsidRPr="007465EB">
              <w:rPr>
                <w:rFonts w:hint="eastAsia"/>
              </w:rPr>
              <w:t>骨架进行</w:t>
            </w:r>
            <w:r w:rsidR="009A3C18" w:rsidRPr="007465EB">
              <w:t>包装固定</w:t>
            </w:r>
            <w:r w:rsidR="00D43B75" w:rsidRPr="007465EB">
              <w:rPr>
                <w:rFonts w:hint="eastAsia"/>
              </w:rPr>
              <w:t>后</w:t>
            </w:r>
            <w:r w:rsidR="009A3C18" w:rsidRPr="007465EB">
              <w:t>入库暂存，此过程产生废包装材料</w:t>
            </w:r>
            <w:r w:rsidR="009A3C18" w:rsidRPr="007465EB">
              <w:t>S3</w:t>
            </w:r>
            <w:r w:rsidR="009A3C18" w:rsidRPr="007465EB">
              <w:rPr>
                <w:rFonts w:hint="eastAsia"/>
              </w:rPr>
              <w:t>。</w:t>
            </w:r>
          </w:p>
          <w:p w:rsidR="009A3C18" w:rsidRPr="007465EB" w:rsidRDefault="009A3C18">
            <w:pPr>
              <w:ind w:firstLine="480"/>
            </w:pPr>
            <w:r w:rsidRPr="007465EB">
              <w:rPr>
                <w:rFonts w:hint="eastAsia"/>
              </w:rPr>
              <w:t>（</w:t>
            </w:r>
            <w:r w:rsidRPr="007465EB">
              <w:rPr>
                <w:rFonts w:hint="eastAsia"/>
              </w:rPr>
              <w:t>2</w:t>
            </w:r>
            <w:r w:rsidRPr="007465EB">
              <w:rPr>
                <w:rFonts w:hint="eastAsia"/>
              </w:rPr>
              <w:t>）铰链</w:t>
            </w:r>
            <w:r w:rsidRPr="007465EB">
              <w:t>和包装框架</w:t>
            </w:r>
            <w:r w:rsidRPr="007465EB">
              <w:rPr>
                <w:rFonts w:hint="eastAsia"/>
              </w:rPr>
              <w:t>生产</w:t>
            </w:r>
            <w:r w:rsidRPr="007465EB">
              <w:t>工艺流程</w:t>
            </w:r>
          </w:p>
          <w:p w:rsidR="009A3C18" w:rsidRPr="007465EB" w:rsidRDefault="003303A0">
            <w:pPr>
              <w:ind w:firstLine="480"/>
            </w:pPr>
            <w:r w:rsidRPr="007465EB">
              <w:rPr>
                <w:rFonts w:hint="eastAsia"/>
              </w:rPr>
              <w:t>铰链</w:t>
            </w:r>
            <w:r w:rsidRPr="007465EB">
              <w:t>主要是将</w:t>
            </w:r>
            <w:r w:rsidR="00D43B75" w:rsidRPr="007465EB">
              <w:rPr>
                <w:rFonts w:hint="eastAsia"/>
              </w:rPr>
              <w:t>钢板</w:t>
            </w:r>
            <w:r w:rsidR="00D43B75" w:rsidRPr="007465EB">
              <w:t>切割和冲压成预设的大小和形状，再通过</w:t>
            </w:r>
            <w:r w:rsidR="00D43B75" w:rsidRPr="007465EB">
              <w:rPr>
                <w:rFonts w:hint="eastAsia"/>
              </w:rPr>
              <w:t>焊接</w:t>
            </w:r>
            <w:r w:rsidRPr="007465EB">
              <w:rPr>
                <w:rFonts w:hint="eastAsia"/>
              </w:rPr>
              <w:t>方式</w:t>
            </w:r>
            <w:r w:rsidR="00D43B75" w:rsidRPr="007465EB">
              <w:t>组装成</w:t>
            </w:r>
            <w:r w:rsidRPr="007465EB">
              <w:rPr>
                <w:rFonts w:hint="eastAsia"/>
              </w:rPr>
              <w:t>成品</w:t>
            </w:r>
            <w:r w:rsidRPr="007465EB">
              <w:t>。</w:t>
            </w:r>
            <w:r w:rsidRPr="007465EB">
              <w:rPr>
                <w:rFonts w:hint="eastAsia"/>
              </w:rPr>
              <w:t>包装框架</w:t>
            </w:r>
            <w:r w:rsidRPr="007465EB">
              <w:t>主要</w:t>
            </w:r>
            <w:r w:rsidRPr="007465EB">
              <w:rPr>
                <w:rFonts w:hint="eastAsia"/>
              </w:rPr>
              <w:t>将</w:t>
            </w:r>
            <w:r w:rsidRPr="007465EB">
              <w:t>钢管</w:t>
            </w:r>
            <w:r w:rsidRPr="007465EB">
              <w:rPr>
                <w:rFonts w:hint="eastAsia"/>
              </w:rPr>
              <w:t>进行</w:t>
            </w:r>
            <w:r w:rsidRPr="007465EB">
              <w:t>切割</w:t>
            </w:r>
            <w:r w:rsidRPr="007465EB">
              <w:rPr>
                <w:rFonts w:hint="eastAsia"/>
              </w:rPr>
              <w:t>和</w:t>
            </w:r>
            <w:r w:rsidRPr="007465EB">
              <w:t>折弯成预设形状，再经过铆接或焊接方式</w:t>
            </w:r>
            <w:r w:rsidRPr="007465EB">
              <w:rPr>
                <w:rFonts w:hint="eastAsia"/>
              </w:rPr>
              <w:t>组装</w:t>
            </w:r>
            <w:r w:rsidRPr="007465EB">
              <w:t>成</w:t>
            </w:r>
            <w:r w:rsidRPr="007465EB">
              <w:rPr>
                <w:rFonts w:hint="eastAsia"/>
              </w:rPr>
              <w:t>成品</w:t>
            </w:r>
            <w:r w:rsidRPr="007465EB">
              <w:t>。</w:t>
            </w:r>
            <w:r w:rsidR="00F40A9C" w:rsidRPr="007465EB">
              <w:rPr>
                <w:rFonts w:hint="eastAsia"/>
              </w:rPr>
              <w:t>铰链</w:t>
            </w:r>
            <w:r w:rsidR="00F40A9C" w:rsidRPr="007465EB">
              <w:t>和包装框架的产排污</w:t>
            </w:r>
            <w:r w:rsidR="00F40A9C" w:rsidRPr="007465EB">
              <w:rPr>
                <w:rFonts w:hint="eastAsia"/>
              </w:rPr>
              <w:t>与</w:t>
            </w:r>
            <w:r w:rsidR="00F40A9C" w:rsidRPr="007465EB">
              <w:t>座椅骨架</w:t>
            </w:r>
            <w:r w:rsidR="00F40A9C" w:rsidRPr="007465EB">
              <w:rPr>
                <w:rFonts w:hint="eastAsia"/>
              </w:rPr>
              <w:t>相同，</w:t>
            </w:r>
            <w:proofErr w:type="gramStart"/>
            <w:r w:rsidR="00F40A9C" w:rsidRPr="007465EB">
              <w:rPr>
                <w:rFonts w:hint="eastAsia"/>
              </w:rPr>
              <w:t>产污均为</w:t>
            </w:r>
            <w:proofErr w:type="gramEnd"/>
            <w:r w:rsidR="00F40A9C" w:rsidRPr="007465EB">
              <w:t>下料的边角料，</w:t>
            </w:r>
            <w:r w:rsidR="00F40A9C" w:rsidRPr="007465EB">
              <w:rPr>
                <w:rFonts w:hint="eastAsia"/>
              </w:rPr>
              <w:t>焊接和</w:t>
            </w:r>
            <w:r w:rsidR="00F40A9C" w:rsidRPr="007465EB">
              <w:t>打磨产生的焊接废气和打磨废气。</w:t>
            </w:r>
          </w:p>
          <w:p w:rsidR="00AA3187" w:rsidRPr="007465EB" w:rsidRDefault="00F039C9">
            <w:pPr>
              <w:ind w:firstLine="482"/>
              <w:rPr>
                <w:b/>
                <w:bCs/>
                <w:szCs w:val="21"/>
              </w:rPr>
            </w:pPr>
            <w:proofErr w:type="gramStart"/>
            <w:r w:rsidRPr="007465EB">
              <w:rPr>
                <w:rFonts w:hint="eastAsia"/>
                <w:b/>
                <w:bCs/>
                <w:szCs w:val="21"/>
              </w:rPr>
              <w:t>其他</w:t>
            </w:r>
            <w:r w:rsidRPr="007465EB">
              <w:rPr>
                <w:b/>
                <w:bCs/>
                <w:szCs w:val="21"/>
              </w:rPr>
              <w:t>产污</w:t>
            </w:r>
            <w:r w:rsidRPr="007465EB">
              <w:rPr>
                <w:rFonts w:hint="eastAsia"/>
                <w:b/>
                <w:bCs/>
                <w:szCs w:val="21"/>
              </w:rPr>
              <w:t>环节</w:t>
            </w:r>
            <w:proofErr w:type="gramEnd"/>
            <w:r w:rsidRPr="007465EB">
              <w:rPr>
                <w:b/>
                <w:bCs/>
                <w:szCs w:val="21"/>
              </w:rPr>
              <w:t>：</w:t>
            </w:r>
          </w:p>
          <w:p w:rsidR="00AA3187" w:rsidRPr="007465EB" w:rsidRDefault="005C2418">
            <w:pPr>
              <w:ind w:firstLine="480"/>
              <w:rPr>
                <w:b/>
                <w:bCs/>
                <w:szCs w:val="21"/>
              </w:rPr>
            </w:pPr>
            <w:r w:rsidRPr="007465EB">
              <w:rPr>
                <w:rFonts w:hint="eastAsia"/>
              </w:rPr>
              <w:t>空压机</w:t>
            </w:r>
            <w:r w:rsidRPr="007465EB">
              <w:t>使用过程中储气罐</w:t>
            </w:r>
            <w:r w:rsidRPr="007465EB">
              <w:rPr>
                <w:rFonts w:hint="eastAsia"/>
              </w:rPr>
              <w:t>会</w:t>
            </w:r>
            <w:r w:rsidRPr="007465EB">
              <w:t>产生</w:t>
            </w:r>
            <w:r w:rsidR="004153B3" w:rsidRPr="007465EB">
              <w:t>空压机废水</w:t>
            </w:r>
            <w:r w:rsidR="004153B3" w:rsidRPr="007465EB">
              <w:t>W</w:t>
            </w:r>
            <w:r w:rsidRPr="007465EB">
              <w:t>1</w:t>
            </w:r>
            <w:r w:rsidR="00F039C9" w:rsidRPr="007465EB">
              <w:rPr>
                <w:rFonts w:hint="eastAsia"/>
              </w:rPr>
              <w:t>；员工</w:t>
            </w:r>
            <w:r w:rsidR="00F039C9" w:rsidRPr="007465EB">
              <w:t>生活污水</w:t>
            </w:r>
            <w:r w:rsidR="00F039C9" w:rsidRPr="007465EB">
              <w:t>W</w:t>
            </w:r>
            <w:r w:rsidRPr="007465EB">
              <w:t>2</w:t>
            </w:r>
            <w:r w:rsidR="00F039C9" w:rsidRPr="007465EB">
              <w:t>；员工生活垃</w:t>
            </w:r>
            <w:r w:rsidR="00F039C9" w:rsidRPr="007465EB">
              <w:lastRenderedPageBreak/>
              <w:t>圾</w:t>
            </w:r>
            <w:r w:rsidR="00F039C9" w:rsidRPr="007465EB">
              <w:t>S</w:t>
            </w:r>
            <w:r w:rsidR="0021035A" w:rsidRPr="007465EB">
              <w:t>4</w:t>
            </w:r>
            <w:r w:rsidR="0044074D" w:rsidRPr="007465EB">
              <w:rPr>
                <w:rFonts w:hint="eastAsia"/>
              </w:rPr>
              <w:t>、焊接</w:t>
            </w:r>
            <w:r w:rsidR="0044074D" w:rsidRPr="007465EB">
              <w:t>打磨除尘灰</w:t>
            </w:r>
            <w:r w:rsidR="0044074D" w:rsidRPr="007465EB">
              <w:t>S5</w:t>
            </w:r>
            <w:r w:rsidR="0044074D" w:rsidRPr="007465EB">
              <w:t>、废矿物油</w:t>
            </w:r>
            <w:r w:rsidR="0044074D" w:rsidRPr="007465EB">
              <w:t>S6</w:t>
            </w:r>
            <w:r w:rsidR="0044074D" w:rsidRPr="007465EB">
              <w:t>、</w:t>
            </w:r>
            <w:r w:rsidR="005B2948" w:rsidRPr="007465EB">
              <w:rPr>
                <w:rFonts w:hint="eastAsia"/>
              </w:rPr>
              <w:t>废油桶</w:t>
            </w:r>
            <w:r w:rsidR="005B2948" w:rsidRPr="007465EB">
              <w:t>S7</w:t>
            </w:r>
            <w:r w:rsidR="005B2948" w:rsidRPr="007465EB">
              <w:t>、</w:t>
            </w:r>
            <w:r w:rsidR="0044074D" w:rsidRPr="007465EB">
              <w:rPr>
                <w:rFonts w:hint="eastAsia"/>
              </w:rPr>
              <w:t>废</w:t>
            </w:r>
            <w:r w:rsidR="0044074D" w:rsidRPr="007465EB">
              <w:t>含油棉纱手套</w:t>
            </w:r>
            <w:r w:rsidR="0044074D" w:rsidRPr="007465EB">
              <w:t>S</w:t>
            </w:r>
            <w:r w:rsidR="005B2948" w:rsidRPr="007465EB">
              <w:t>8</w:t>
            </w:r>
            <w:r w:rsidR="00F039C9" w:rsidRPr="007465EB">
              <w:rPr>
                <w:rFonts w:hint="eastAsia"/>
              </w:rPr>
              <w:t>。</w:t>
            </w:r>
          </w:p>
          <w:p w:rsidR="00AA3187" w:rsidRPr="007465EB" w:rsidRDefault="00F039C9">
            <w:pPr>
              <w:ind w:firstLine="482"/>
              <w:rPr>
                <w:b/>
                <w:bCs/>
                <w:szCs w:val="21"/>
              </w:rPr>
            </w:pPr>
            <w:r w:rsidRPr="007465EB">
              <w:rPr>
                <w:b/>
                <w:bCs/>
                <w:szCs w:val="21"/>
              </w:rPr>
              <w:t>3</w:t>
            </w:r>
            <w:r w:rsidRPr="007465EB">
              <w:rPr>
                <w:b/>
                <w:bCs/>
                <w:szCs w:val="21"/>
              </w:rPr>
              <w:t>、产排污情况汇总</w:t>
            </w:r>
          </w:p>
          <w:p w:rsidR="00AA3187" w:rsidRPr="007465EB" w:rsidRDefault="00F039C9">
            <w:pPr>
              <w:ind w:firstLine="480"/>
              <w:rPr>
                <w:bCs/>
                <w:szCs w:val="21"/>
              </w:rPr>
            </w:pPr>
            <w:proofErr w:type="gramStart"/>
            <w:r w:rsidRPr="007465EB">
              <w:rPr>
                <w:bCs/>
                <w:szCs w:val="21"/>
              </w:rPr>
              <w:t>项目产污情况</w:t>
            </w:r>
            <w:proofErr w:type="gramEnd"/>
            <w:r w:rsidRPr="007465EB">
              <w:rPr>
                <w:bCs/>
                <w:szCs w:val="21"/>
              </w:rPr>
              <w:t>详见表</w:t>
            </w:r>
            <w:r w:rsidRPr="007465EB">
              <w:rPr>
                <w:bCs/>
                <w:szCs w:val="21"/>
              </w:rPr>
              <w:t>2-8</w:t>
            </w:r>
            <w:r w:rsidRPr="007465EB">
              <w:rPr>
                <w:bCs/>
                <w:szCs w:val="21"/>
              </w:rPr>
              <w:t>。</w:t>
            </w:r>
          </w:p>
          <w:p w:rsidR="00AA3187" w:rsidRPr="007465EB" w:rsidRDefault="00F039C9">
            <w:pPr>
              <w:pStyle w:val="af4"/>
              <w:spacing w:before="120"/>
            </w:pPr>
            <w:r w:rsidRPr="007465EB">
              <w:t>表</w:t>
            </w:r>
            <w:r w:rsidRPr="007465EB">
              <w:t xml:space="preserve">2-8  </w:t>
            </w:r>
            <w:proofErr w:type="gramStart"/>
            <w:r w:rsidRPr="007465EB">
              <w:t>项目产污环节</w:t>
            </w:r>
            <w:proofErr w:type="gramEnd"/>
            <w:r w:rsidRPr="007465EB">
              <w:t>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40"/>
              <w:gridCol w:w="2402"/>
              <w:gridCol w:w="2544"/>
              <w:gridCol w:w="3238"/>
            </w:tblGrid>
            <w:tr w:rsidR="007465EB" w:rsidRPr="007465EB" w:rsidTr="00883CD2">
              <w:trPr>
                <w:trHeight w:val="397"/>
                <w:jc w:val="center"/>
              </w:trPr>
              <w:tc>
                <w:tcPr>
                  <w:tcW w:w="840" w:type="dxa"/>
                  <w:vAlign w:val="center"/>
                </w:tcPr>
                <w:p w:rsidR="00AA3187" w:rsidRPr="007465EB" w:rsidRDefault="00F039C9">
                  <w:pPr>
                    <w:pStyle w:val="af6"/>
                    <w:jc w:val="center"/>
                  </w:pPr>
                  <w:r w:rsidRPr="007465EB">
                    <w:t>类型</w:t>
                  </w:r>
                </w:p>
              </w:tc>
              <w:tc>
                <w:tcPr>
                  <w:tcW w:w="2402" w:type="dxa"/>
                  <w:vAlign w:val="center"/>
                </w:tcPr>
                <w:p w:rsidR="00AA3187" w:rsidRPr="007465EB" w:rsidRDefault="00F039C9">
                  <w:pPr>
                    <w:pStyle w:val="af6"/>
                    <w:jc w:val="center"/>
                  </w:pPr>
                  <w:r w:rsidRPr="007465EB">
                    <w:t>编号</w:t>
                  </w:r>
                </w:p>
              </w:tc>
              <w:tc>
                <w:tcPr>
                  <w:tcW w:w="2544" w:type="dxa"/>
                  <w:vAlign w:val="center"/>
                </w:tcPr>
                <w:p w:rsidR="00AA3187" w:rsidRPr="007465EB" w:rsidRDefault="00F039C9">
                  <w:pPr>
                    <w:pStyle w:val="af6"/>
                    <w:jc w:val="center"/>
                  </w:pPr>
                  <w:r w:rsidRPr="007465EB">
                    <w:t>工序</w:t>
                  </w:r>
                </w:p>
              </w:tc>
              <w:tc>
                <w:tcPr>
                  <w:tcW w:w="3238" w:type="dxa"/>
                  <w:vAlign w:val="center"/>
                </w:tcPr>
                <w:p w:rsidR="00AA3187" w:rsidRPr="007465EB" w:rsidRDefault="00F039C9">
                  <w:pPr>
                    <w:pStyle w:val="af6"/>
                    <w:jc w:val="center"/>
                  </w:pPr>
                  <w:r w:rsidRPr="007465EB">
                    <w:t>主要污染物</w:t>
                  </w:r>
                </w:p>
              </w:tc>
            </w:tr>
            <w:tr w:rsidR="007465EB" w:rsidRPr="007465EB" w:rsidTr="00883CD2">
              <w:trPr>
                <w:trHeight w:val="397"/>
                <w:jc w:val="center"/>
              </w:trPr>
              <w:tc>
                <w:tcPr>
                  <w:tcW w:w="840" w:type="dxa"/>
                  <w:vMerge w:val="restart"/>
                  <w:vAlign w:val="center"/>
                </w:tcPr>
                <w:p w:rsidR="00637ED3" w:rsidRPr="007465EB" w:rsidRDefault="00637ED3">
                  <w:pPr>
                    <w:pStyle w:val="af6"/>
                    <w:jc w:val="center"/>
                  </w:pPr>
                  <w:r w:rsidRPr="007465EB">
                    <w:rPr>
                      <w:rFonts w:hint="eastAsia"/>
                    </w:rPr>
                    <w:t>废气</w:t>
                  </w:r>
                </w:p>
              </w:tc>
              <w:tc>
                <w:tcPr>
                  <w:tcW w:w="2402" w:type="dxa"/>
                  <w:vAlign w:val="center"/>
                </w:tcPr>
                <w:p w:rsidR="00637ED3" w:rsidRPr="007465EB" w:rsidRDefault="00637ED3" w:rsidP="00883CD2">
                  <w:pPr>
                    <w:pStyle w:val="af6"/>
                    <w:jc w:val="center"/>
                  </w:pPr>
                  <w:r w:rsidRPr="007465EB">
                    <w:rPr>
                      <w:rFonts w:hint="eastAsia"/>
                    </w:rPr>
                    <w:t>G1</w:t>
                  </w:r>
                  <w:r w:rsidR="00883CD2" w:rsidRPr="007465EB">
                    <w:rPr>
                      <w:rFonts w:hint="eastAsia"/>
                    </w:rPr>
                    <w:t>焊接废气</w:t>
                  </w:r>
                </w:p>
              </w:tc>
              <w:tc>
                <w:tcPr>
                  <w:tcW w:w="2544" w:type="dxa"/>
                  <w:vAlign w:val="center"/>
                </w:tcPr>
                <w:p w:rsidR="00637ED3" w:rsidRPr="007465EB" w:rsidRDefault="00883CD2">
                  <w:pPr>
                    <w:pStyle w:val="af6"/>
                    <w:jc w:val="center"/>
                  </w:pPr>
                  <w:r w:rsidRPr="007465EB">
                    <w:rPr>
                      <w:rFonts w:hint="eastAsia"/>
                    </w:rPr>
                    <w:t>焊接</w:t>
                  </w:r>
                </w:p>
              </w:tc>
              <w:tc>
                <w:tcPr>
                  <w:tcW w:w="3238" w:type="dxa"/>
                  <w:vAlign w:val="center"/>
                </w:tcPr>
                <w:p w:rsidR="00637ED3" w:rsidRPr="007465EB" w:rsidRDefault="00637ED3" w:rsidP="00637ED3">
                  <w:pPr>
                    <w:pStyle w:val="af6"/>
                    <w:jc w:val="center"/>
                  </w:pPr>
                  <w:r w:rsidRPr="007465EB">
                    <w:rPr>
                      <w:rFonts w:hint="eastAsia"/>
                    </w:rPr>
                    <w:t>颗粒物</w:t>
                  </w:r>
                </w:p>
              </w:tc>
            </w:tr>
            <w:tr w:rsidR="007465EB" w:rsidRPr="007465EB" w:rsidTr="00883CD2">
              <w:trPr>
                <w:trHeight w:val="397"/>
                <w:jc w:val="center"/>
              </w:trPr>
              <w:tc>
                <w:tcPr>
                  <w:tcW w:w="840" w:type="dxa"/>
                  <w:vMerge/>
                  <w:vAlign w:val="center"/>
                </w:tcPr>
                <w:p w:rsidR="002174A3" w:rsidRPr="007465EB" w:rsidRDefault="002174A3">
                  <w:pPr>
                    <w:pStyle w:val="af6"/>
                    <w:jc w:val="center"/>
                  </w:pPr>
                </w:p>
              </w:tc>
              <w:tc>
                <w:tcPr>
                  <w:tcW w:w="2402" w:type="dxa"/>
                  <w:vAlign w:val="center"/>
                </w:tcPr>
                <w:p w:rsidR="002174A3" w:rsidRPr="007465EB" w:rsidRDefault="002174A3" w:rsidP="00883CD2">
                  <w:pPr>
                    <w:pStyle w:val="af6"/>
                    <w:jc w:val="center"/>
                  </w:pPr>
                  <w:r w:rsidRPr="007465EB">
                    <w:rPr>
                      <w:rFonts w:hint="eastAsia"/>
                    </w:rPr>
                    <w:t>G2</w:t>
                  </w:r>
                  <w:r w:rsidR="00883CD2" w:rsidRPr="007465EB">
                    <w:rPr>
                      <w:rFonts w:hint="eastAsia"/>
                    </w:rPr>
                    <w:t>打磨废气</w:t>
                  </w:r>
                </w:p>
              </w:tc>
              <w:tc>
                <w:tcPr>
                  <w:tcW w:w="2544" w:type="dxa"/>
                  <w:vAlign w:val="center"/>
                </w:tcPr>
                <w:p w:rsidR="002174A3" w:rsidRPr="007465EB" w:rsidRDefault="00883CD2">
                  <w:pPr>
                    <w:pStyle w:val="af6"/>
                    <w:jc w:val="center"/>
                  </w:pPr>
                  <w:r w:rsidRPr="007465EB">
                    <w:rPr>
                      <w:rFonts w:hint="eastAsia"/>
                    </w:rPr>
                    <w:t>打磨</w:t>
                  </w:r>
                </w:p>
              </w:tc>
              <w:tc>
                <w:tcPr>
                  <w:tcW w:w="3238" w:type="dxa"/>
                  <w:vAlign w:val="center"/>
                </w:tcPr>
                <w:p w:rsidR="002174A3" w:rsidRPr="007465EB" w:rsidRDefault="00883CD2" w:rsidP="00637ED3">
                  <w:pPr>
                    <w:pStyle w:val="af6"/>
                    <w:jc w:val="center"/>
                  </w:pPr>
                  <w:r w:rsidRPr="007465EB">
                    <w:rPr>
                      <w:rFonts w:hint="eastAsia"/>
                    </w:rPr>
                    <w:t>颗粒物</w:t>
                  </w:r>
                </w:p>
              </w:tc>
            </w:tr>
            <w:tr w:rsidR="007465EB" w:rsidRPr="007465EB" w:rsidTr="00883CD2">
              <w:trPr>
                <w:trHeight w:val="397"/>
                <w:jc w:val="center"/>
              </w:trPr>
              <w:tc>
                <w:tcPr>
                  <w:tcW w:w="840" w:type="dxa"/>
                  <w:vMerge w:val="restart"/>
                  <w:vAlign w:val="center"/>
                </w:tcPr>
                <w:p w:rsidR="00883CD2" w:rsidRPr="007465EB" w:rsidRDefault="00883CD2" w:rsidP="00883CD2">
                  <w:pPr>
                    <w:pStyle w:val="af6"/>
                    <w:jc w:val="center"/>
                  </w:pPr>
                  <w:r w:rsidRPr="007465EB">
                    <w:t>废水</w:t>
                  </w:r>
                </w:p>
              </w:tc>
              <w:tc>
                <w:tcPr>
                  <w:tcW w:w="2402" w:type="dxa"/>
                  <w:vAlign w:val="center"/>
                </w:tcPr>
                <w:p w:rsidR="00883CD2" w:rsidRPr="007465EB" w:rsidRDefault="00883CD2" w:rsidP="00883CD2">
                  <w:pPr>
                    <w:pStyle w:val="af6"/>
                    <w:jc w:val="center"/>
                  </w:pPr>
                  <w:r w:rsidRPr="007465EB">
                    <w:rPr>
                      <w:rFonts w:hint="eastAsia"/>
                    </w:rPr>
                    <w:t>W</w:t>
                  </w:r>
                  <w:r w:rsidRPr="007465EB">
                    <w:t>1</w:t>
                  </w:r>
                  <w:r w:rsidRPr="007465EB">
                    <w:rPr>
                      <w:rFonts w:hint="eastAsia"/>
                    </w:rPr>
                    <w:t>空压机</w:t>
                  </w:r>
                  <w:r w:rsidRPr="007465EB">
                    <w:t>废水</w:t>
                  </w:r>
                </w:p>
              </w:tc>
              <w:tc>
                <w:tcPr>
                  <w:tcW w:w="2544" w:type="dxa"/>
                  <w:vAlign w:val="center"/>
                </w:tcPr>
                <w:p w:rsidR="00883CD2" w:rsidRPr="007465EB" w:rsidRDefault="00883CD2" w:rsidP="00883CD2">
                  <w:pPr>
                    <w:pStyle w:val="af6"/>
                    <w:jc w:val="center"/>
                  </w:pPr>
                  <w:r w:rsidRPr="007465EB">
                    <w:rPr>
                      <w:rFonts w:hint="eastAsia"/>
                    </w:rPr>
                    <w:t>空压机</w:t>
                  </w:r>
                </w:p>
              </w:tc>
              <w:tc>
                <w:tcPr>
                  <w:tcW w:w="3238" w:type="dxa"/>
                  <w:vAlign w:val="center"/>
                </w:tcPr>
                <w:p w:rsidR="00883CD2" w:rsidRPr="007465EB" w:rsidRDefault="00883CD2" w:rsidP="00883CD2">
                  <w:pPr>
                    <w:pStyle w:val="af6"/>
                    <w:jc w:val="center"/>
                  </w:pPr>
                  <w:r w:rsidRPr="007465EB">
                    <w:rPr>
                      <w:rFonts w:hint="eastAsia"/>
                    </w:rPr>
                    <w:t>C</w:t>
                  </w:r>
                  <w:r w:rsidRPr="007465EB">
                    <w:t>OD</w:t>
                  </w:r>
                  <w:r w:rsidRPr="007465EB">
                    <w:t>、</w:t>
                  </w:r>
                  <w:r w:rsidRPr="007465EB">
                    <w:t>SS</w:t>
                  </w:r>
                  <w:r w:rsidRPr="007465EB">
                    <w:rPr>
                      <w:rFonts w:hint="eastAsia"/>
                    </w:rPr>
                    <w:t>、</w:t>
                  </w:r>
                  <w:r w:rsidRPr="007465EB">
                    <w:t>石油类</w:t>
                  </w:r>
                </w:p>
              </w:tc>
            </w:tr>
            <w:tr w:rsidR="007465EB" w:rsidRPr="007465EB" w:rsidTr="00883CD2">
              <w:trPr>
                <w:trHeight w:val="397"/>
                <w:jc w:val="center"/>
              </w:trPr>
              <w:tc>
                <w:tcPr>
                  <w:tcW w:w="840" w:type="dxa"/>
                  <w:vMerge/>
                  <w:vAlign w:val="center"/>
                </w:tcPr>
                <w:p w:rsidR="00AA3187" w:rsidRPr="007465EB" w:rsidRDefault="00AA3187">
                  <w:pPr>
                    <w:pStyle w:val="af6"/>
                    <w:jc w:val="center"/>
                  </w:pPr>
                </w:p>
              </w:tc>
              <w:tc>
                <w:tcPr>
                  <w:tcW w:w="2402" w:type="dxa"/>
                  <w:vAlign w:val="center"/>
                </w:tcPr>
                <w:p w:rsidR="00AA3187" w:rsidRPr="007465EB" w:rsidRDefault="00F039C9" w:rsidP="00883CD2">
                  <w:pPr>
                    <w:pStyle w:val="af6"/>
                    <w:jc w:val="center"/>
                  </w:pPr>
                  <w:r w:rsidRPr="007465EB">
                    <w:t>W</w:t>
                  </w:r>
                  <w:r w:rsidR="00883CD2" w:rsidRPr="007465EB">
                    <w:t>2</w:t>
                  </w:r>
                  <w:r w:rsidRPr="007465EB">
                    <w:t>生活污水</w:t>
                  </w:r>
                </w:p>
              </w:tc>
              <w:tc>
                <w:tcPr>
                  <w:tcW w:w="2544" w:type="dxa"/>
                  <w:vAlign w:val="center"/>
                </w:tcPr>
                <w:p w:rsidR="00AA3187" w:rsidRPr="007465EB" w:rsidRDefault="00F039C9">
                  <w:pPr>
                    <w:pStyle w:val="af6"/>
                    <w:jc w:val="center"/>
                  </w:pPr>
                  <w:r w:rsidRPr="007465EB">
                    <w:t>员工生活</w:t>
                  </w:r>
                </w:p>
              </w:tc>
              <w:tc>
                <w:tcPr>
                  <w:tcW w:w="3238" w:type="dxa"/>
                  <w:vAlign w:val="center"/>
                </w:tcPr>
                <w:p w:rsidR="00AA3187" w:rsidRPr="007465EB" w:rsidRDefault="00F039C9">
                  <w:pPr>
                    <w:pStyle w:val="af6"/>
                    <w:jc w:val="center"/>
                  </w:pPr>
                  <w:r w:rsidRPr="007465EB">
                    <w:t>COD</w:t>
                  </w:r>
                  <w:r w:rsidRPr="007465EB">
                    <w:t>、</w:t>
                  </w:r>
                  <w:r w:rsidRPr="007465EB">
                    <w:t>BOD</w:t>
                  </w:r>
                  <w:r w:rsidRPr="007465EB">
                    <w:rPr>
                      <w:vertAlign w:val="subscript"/>
                    </w:rPr>
                    <w:t>5</w:t>
                  </w:r>
                  <w:r w:rsidRPr="007465EB">
                    <w:t>、</w:t>
                  </w:r>
                  <w:r w:rsidRPr="007465EB">
                    <w:t>SS</w:t>
                  </w:r>
                  <w:r w:rsidRPr="007465EB">
                    <w:t>、</w:t>
                  </w:r>
                  <w:r w:rsidRPr="007465EB">
                    <w:t>NH</w:t>
                  </w:r>
                  <w:r w:rsidRPr="007465EB">
                    <w:rPr>
                      <w:vertAlign w:val="subscript"/>
                    </w:rPr>
                    <w:t>3</w:t>
                  </w:r>
                  <w:r w:rsidRPr="007465EB">
                    <w:t>-N</w:t>
                  </w:r>
                </w:p>
              </w:tc>
            </w:tr>
            <w:tr w:rsidR="007465EB" w:rsidRPr="007465EB" w:rsidTr="00883CD2">
              <w:trPr>
                <w:trHeight w:val="397"/>
                <w:jc w:val="center"/>
              </w:trPr>
              <w:tc>
                <w:tcPr>
                  <w:tcW w:w="840" w:type="dxa"/>
                  <w:vAlign w:val="center"/>
                </w:tcPr>
                <w:p w:rsidR="00AA3187" w:rsidRPr="007465EB" w:rsidRDefault="00F039C9">
                  <w:pPr>
                    <w:pStyle w:val="af6"/>
                    <w:jc w:val="center"/>
                  </w:pPr>
                  <w:r w:rsidRPr="007465EB">
                    <w:t>噪声</w:t>
                  </w:r>
                </w:p>
              </w:tc>
              <w:tc>
                <w:tcPr>
                  <w:tcW w:w="2402" w:type="dxa"/>
                  <w:vAlign w:val="center"/>
                </w:tcPr>
                <w:p w:rsidR="00AA3187" w:rsidRPr="007465EB" w:rsidRDefault="00F039C9">
                  <w:pPr>
                    <w:pStyle w:val="af6"/>
                    <w:jc w:val="center"/>
                  </w:pPr>
                  <w:r w:rsidRPr="007465EB">
                    <w:t>N</w:t>
                  </w:r>
                </w:p>
              </w:tc>
              <w:tc>
                <w:tcPr>
                  <w:tcW w:w="2544" w:type="dxa"/>
                  <w:vAlign w:val="center"/>
                </w:tcPr>
                <w:p w:rsidR="00AA3187" w:rsidRPr="007465EB" w:rsidRDefault="00056F1A" w:rsidP="00F615C1">
                  <w:pPr>
                    <w:pStyle w:val="af6"/>
                    <w:jc w:val="center"/>
                  </w:pPr>
                  <w:r w:rsidRPr="007465EB">
                    <w:rPr>
                      <w:rFonts w:hint="eastAsia"/>
                    </w:rPr>
                    <w:t>下料</w:t>
                  </w:r>
                  <w:r w:rsidR="00F615C1" w:rsidRPr="007465EB">
                    <w:rPr>
                      <w:rFonts w:hint="eastAsia"/>
                    </w:rPr>
                    <w:t>、冲压</w:t>
                  </w:r>
                  <w:r w:rsidR="00F615C1" w:rsidRPr="007465EB">
                    <w:t>等加工工序</w:t>
                  </w:r>
                </w:p>
              </w:tc>
              <w:tc>
                <w:tcPr>
                  <w:tcW w:w="3238" w:type="dxa"/>
                  <w:vAlign w:val="center"/>
                </w:tcPr>
                <w:p w:rsidR="00AA3187" w:rsidRPr="007465EB" w:rsidRDefault="00F039C9">
                  <w:pPr>
                    <w:pStyle w:val="af6"/>
                    <w:jc w:val="center"/>
                  </w:pPr>
                  <w:r w:rsidRPr="007465EB">
                    <w:t>噪声</w:t>
                  </w:r>
                </w:p>
              </w:tc>
            </w:tr>
            <w:tr w:rsidR="007465EB" w:rsidRPr="007465EB" w:rsidTr="00883CD2">
              <w:trPr>
                <w:trHeight w:val="397"/>
                <w:jc w:val="center"/>
              </w:trPr>
              <w:tc>
                <w:tcPr>
                  <w:tcW w:w="840" w:type="dxa"/>
                  <w:vMerge w:val="restart"/>
                  <w:vAlign w:val="center"/>
                </w:tcPr>
                <w:p w:rsidR="005B2948" w:rsidRPr="007465EB" w:rsidRDefault="005B2948">
                  <w:pPr>
                    <w:pStyle w:val="af6"/>
                    <w:jc w:val="center"/>
                  </w:pPr>
                  <w:r w:rsidRPr="007465EB">
                    <w:t>固废</w:t>
                  </w:r>
                </w:p>
              </w:tc>
              <w:tc>
                <w:tcPr>
                  <w:tcW w:w="2402" w:type="dxa"/>
                  <w:vAlign w:val="center"/>
                </w:tcPr>
                <w:p w:rsidR="005B2948" w:rsidRPr="007465EB" w:rsidRDefault="005B2948" w:rsidP="00D00AC4">
                  <w:pPr>
                    <w:pStyle w:val="af6"/>
                    <w:jc w:val="center"/>
                  </w:pPr>
                  <w:r w:rsidRPr="007465EB">
                    <w:t>S1</w:t>
                  </w:r>
                  <w:r w:rsidRPr="007465EB">
                    <w:rPr>
                      <w:rFonts w:hint="eastAsia"/>
                    </w:rPr>
                    <w:t>边角料</w:t>
                  </w:r>
                </w:p>
              </w:tc>
              <w:tc>
                <w:tcPr>
                  <w:tcW w:w="2544" w:type="dxa"/>
                  <w:vAlign w:val="center"/>
                </w:tcPr>
                <w:p w:rsidR="005B2948" w:rsidRPr="007465EB" w:rsidRDefault="005B2948" w:rsidP="0060358E">
                  <w:pPr>
                    <w:pStyle w:val="af6"/>
                    <w:jc w:val="center"/>
                  </w:pPr>
                  <w:r w:rsidRPr="007465EB">
                    <w:rPr>
                      <w:rFonts w:hint="eastAsia"/>
                    </w:rPr>
                    <w:t>下料</w:t>
                  </w:r>
                  <w:r w:rsidRPr="007465EB">
                    <w:t>、冲压</w:t>
                  </w:r>
                </w:p>
              </w:tc>
              <w:tc>
                <w:tcPr>
                  <w:tcW w:w="3238" w:type="dxa"/>
                  <w:vAlign w:val="center"/>
                </w:tcPr>
                <w:p w:rsidR="005B2948" w:rsidRPr="007465EB" w:rsidRDefault="008314C6">
                  <w:pPr>
                    <w:pStyle w:val="af6"/>
                    <w:jc w:val="center"/>
                  </w:pPr>
                  <w:r w:rsidRPr="007465EB">
                    <w:rPr>
                      <w:rFonts w:hint="eastAsia"/>
                    </w:rPr>
                    <w:t>/</w:t>
                  </w:r>
                </w:p>
              </w:tc>
            </w:tr>
            <w:tr w:rsidR="007465EB" w:rsidRPr="007465EB" w:rsidTr="00883CD2">
              <w:trPr>
                <w:trHeight w:val="397"/>
                <w:jc w:val="center"/>
              </w:trPr>
              <w:tc>
                <w:tcPr>
                  <w:tcW w:w="840" w:type="dxa"/>
                  <w:vMerge/>
                  <w:vAlign w:val="center"/>
                </w:tcPr>
                <w:p w:rsidR="005B2948" w:rsidRPr="007465EB" w:rsidRDefault="005B2948">
                  <w:pPr>
                    <w:pStyle w:val="af6"/>
                    <w:jc w:val="center"/>
                  </w:pPr>
                </w:p>
              </w:tc>
              <w:tc>
                <w:tcPr>
                  <w:tcW w:w="2402" w:type="dxa"/>
                  <w:vAlign w:val="center"/>
                </w:tcPr>
                <w:p w:rsidR="005B2948" w:rsidRPr="007465EB" w:rsidRDefault="005B2948" w:rsidP="00D00AC4">
                  <w:pPr>
                    <w:pStyle w:val="af6"/>
                    <w:jc w:val="center"/>
                  </w:pPr>
                  <w:r w:rsidRPr="007465EB">
                    <w:rPr>
                      <w:bCs/>
                      <w:szCs w:val="21"/>
                    </w:rPr>
                    <w:t>S2</w:t>
                  </w:r>
                  <w:r w:rsidRPr="007465EB">
                    <w:rPr>
                      <w:rFonts w:hint="eastAsia"/>
                    </w:rPr>
                    <w:t>不合格产品</w:t>
                  </w:r>
                </w:p>
              </w:tc>
              <w:tc>
                <w:tcPr>
                  <w:tcW w:w="2544" w:type="dxa"/>
                  <w:vAlign w:val="center"/>
                </w:tcPr>
                <w:p w:rsidR="005B2948" w:rsidRPr="007465EB" w:rsidRDefault="005B2948">
                  <w:pPr>
                    <w:pStyle w:val="af6"/>
                    <w:jc w:val="center"/>
                  </w:pPr>
                  <w:r w:rsidRPr="007465EB">
                    <w:rPr>
                      <w:rFonts w:hint="eastAsia"/>
                    </w:rPr>
                    <w:t>检验</w:t>
                  </w:r>
                </w:p>
              </w:tc>
              <w:tc>
                <w:tcPr>
                  <w:tcW w:w="3238" w:type="dxa"/>
                  <w:vAlign w:val="center"/>
                </w:tcPr>
                <w:p w:rsidR="005B2948" w:rsidRPr="007465EB" w:rsidRDefault="005B2948">
                  <w:pPr>
                    <w:pStyle w:val="af6"/>
                    <w:jc w:val="center"/>
                  </w:pPr>
                  <w:r w:rsidRPr="007465EB">
                    <w:t>/</w:t>
                  </w:r>
                </w:p>
              </w:tc>
            </w:tr>
            <w:tr w:rsidR="007465EB" w:rsidRPr="007465EB" w:rsidTr="00883CD2">
              <w:trPr>
                <w:trHeight w:val="397"/>
                <w:jc w:val="center"/>
              </w:trPr>
              <w:tc>
                <w:tcPr>
                  <w:tcW w:w="840" w:type="dxa"/>
                  <w:vMerge/>
                  <w:vAlign w:val="center"/>
                </w:tcPr>
                <w:p w:rsidR="005B2948" w:rsidRPr="007465EB" w:rsidRDefault="005B2948">
                  <w:pPr>
                    <w:pStyle w:val="af6"/>
                    <w:jc w:val="center"/>
                  </w:pPr>
                </w:p>
              </w:tc>
              <w:tc>
                <w:tcPr>
                  <w:tcW w:w="2402" w:type="dxa"/>
                  <w:vAlign w:val="center"/>
                </w:tcPr>
                <w:p w:rsidR="005B2948" w:rsidRPr="007465EB" w:rsidRDefault="005B2948" w:rsidP="00D00AC4">
                  <w:pPr>
                    <w:pStyle w:val="af6"/>
                    <w:jc w:val="center"/>
                  </w:pPr>
                  <w:r w:rsidRPr="007465EB">
                    <w:rPr>
                      <w:bCs/>
                      <w:szCs w:val="21"/>
                    </w:rPr>
                    <w:t>S3</w:t>
                  </w:r>
                  <w:r w:rsidRPr="007465EB">
                    <w:rPr>
                      <w:rFonts w:hint="eastAsia"/>
                      <w:bCs/>
                      <w:szCs w:val="21"/>
                    </w:rPr>
                    <w:t>废包装材料</w:t>
                  </w:r>
                </w:p>
              </w:tc>
              <w:tc>
                <w:tcPr>
                  <w:tcW w:w="2544" w:type="dxa"/>
                  <w:vAlign w:val="center"/>
                </w:tcPr>
                <w:p w:rsidR="005B2948" w:rsidRPr="007465EB" w:rsidRDefault="005B2948">
                  <w:pPr>
                    <w:pStyle w:val="af6"/>
                    <w:jc w:val="center"/>
                  </w:pPr>
                  <w:r w:rsidRPr="007465EB">
                    <w:rPr>
                      <w:rFonts w:hint="eastAsia"/>
                      <w:bCs/>
                      <w:szCs w:val="21"/>
                    </w:rPr>
                    <w:t>包装</w:t>
                  </w:r>
                </w:p>
              </w:tc>
              <w:tc>
                <w:tcPr>
                  <w:tcW w:w="3238" w:type="dxa"/>
                  <w:vAlign w:val="center"/>
                </w:tcPr>
                <w:p w:rsidR="005B2948" w:rsidRPr="007465EB" w:rsidRDefault="005B2948">
                  <w:pPr>
                    <w:pStyle w:val="af6"/>
                    <w:jc w:val="center"/>
                  </w:pPr>
                  <w:r w:rsidRPr="007465EB">
                    <w:t>/</w:t>
                  </w:r>
                </w:p>
              </w:tc>
            </w:tr>
            <w:tr w:rsidR="007465EB" w:rsidRPr="007465EB" w:rsidTr="00883CD2">
              <w:trPr>
                <w:trHeight w:val="397"/>
                <w:jc w:val="center"/>
              </w:trPr>
              <w:tc>
                <w:tcPr>
                  <w:tcW w:w="840" w:type="dxa"/>
                  <w:vMerge/>
                  <w:vAlign w:val="center"/>
                </w:tcPr>
                <w:p w:rsidR="005B2948" w:rsidRPr="007465EB" w:rsidRDefault="005B2948">
                  <w:pPr>
                    <w:pStyle w:val="af6"/>
                    <w:jc w:val="center"/>
                  </w:pPr>
                </w:p>
              </w:tc>
              <w:tc>
                <w:tcPr>
                  <w:tcW w:w="2402" w:type="dxa"/>
                  <w:vAlign w:val="center"/>
                </w:tcPr>
                <w:p w:rsidR="005B2948" w:rsidRPr="007465EB" w:rsidRDefault="005B2948" w:rsidP="00141F6B">
                  <w:pPr>
                    <w:pStyle w:val="af6"/>
                    <w:jc w:val="center"/>
                  </w:pPr>
                  <w:r w:rsidRPr="007465EB">
                    <w:t>S4</w:t>
                  </w:r>
                  <w:r w:rsidRPr="007465EB">
                    <w:t>生活垃圾</w:t>
                  </w:r>
                </w:p>
              </w:tc>
              <w:tc>
                <w:tcPr>
                  <w:tcW w:w="2544" w:type="dxa"/>
                  <w:vAlign w:val="center"/>
                </w:tcPr>
                <w:p w:rsidR="005B2948" w:rsidRPr="007465EB" w:rsidRDefault="005B2948">
                  <w:pPr>
                    <w:pStyle w:val="af6"/>
                    <w:jc w:val="center"/>
                  </w:pPr>
                  <w:r w:rsidRPr="007465EB">
                    <w:t>员工生活</w:t>
                  </w:r>
                </w:p>
              </w:tc>
              <w:tc>
                <w:tcPr>
                  <w:tcW w:w="3238" w:type="dxa"/>
                  <w:vAlign w:val="center"/>
                </w:tcPr>
                <w:p w:rsidR="005B2948" w:rsidRPr="007465EB" w:rsidRDefault="005B2948">
                  <w:pPr>
                    <w:pStyle w:val="af6"/>
                    <w:jc w:val="center"/>
                  </w:pPr>
                  <w:r w:rsidRPr="007465EB">
                    <w:t>/</w:t>
                  </w:r>
                </w:p>
              </w:tc>
            </w:tr>
            <w:tr w:rsidR="007465EB" w:rsidRPr="007465EB" w:rsidTr="00883CD2">
              <w:trPr>
                <w:trHeight w:val="397"/>
                <w:jc w:val="center"/>
              </w:trPr>
              <w:tc>
                <w:tcPr>
                  <w:tcW w:w="840" w:type="dxa"/>
                  <w:vMerge/>
                  <w:vAlign w:val="center"/>
                </w:tcPr>
                <w:p w:rsidR="00B27F62" w:rsidRPr="007465EB" w:rsidRDefault="00B27F62" w:rsidP="00B27F62">
                  <w:pPr>
                    <w:pStyle w:val="af6"/>
                    <w:jc w:val="center"/>
                  </w:pPr>
                </w:p>
              </w:tc>
              <w:tc>
                <w:tcPr>
                  <w:tcW w:w="2402" w:type="dxa"/>
                  <w:vAlign w:val="center"/>
                </w:tcPr>
                <w:p w:rsidR="00B27F62" w:rsidRPr="007465EB" w:rsidRDefault="00B27F62" w:rsidP="00B27F62">
                  <w:pPr>
                    <w:pStyle w:val="af6"/>
                    <w:jc w:val="center"/>
                  </w:pPr>
                  <w:r w:rsidRPr="007465EB">
                    <w:rPr>
                      <w:rFonts w:hint="eastAsia"/>
                    </w:rPr>
                    <w:t>S5</w:t>
                  </w:r>
                  <w:r w:rsidRPr="007465EB">
                    <w:rPr>
                      <w:rFonts w:hint="eastAsia"/>
                    </w:rPr>
                    <w:t>焊接</w:t>
                  </w:r>
                  <w:r w:rsidRPr="007465EB">
                    <w:t>打磨除尘灰</w:t>
                  </w:r>
                </w:p>
              </w:tc>
              <w:tc>
                <w:tcPr>
                  <w:tcW w:w="2544" w:type="dxa"/>
                  <w:vAlign w:val="center"/>
                </w:tcPr>
                <w:p w:rsidR="00B27F62" w:rsidRPr="007465EB" w:rsidRDefault="00B27F62" w:rsidP="00B27F62">
                  <w:pPr>
                    <w:pStyle w:val="af6"/>
                    <w:jc w:val="center"/>
                  </w:pPr>
                  <w:r w:rsidRPr="007465EB">
                    <w:rPr>
                      <w:rFonts w:hint="eastAsia"/>
                    </w:rPr>
                    <w:t>废气</w:t>
                  </w:r>
                  <w:r w:rsidRPr="007465EB">
                    <w:t>处理</w:t>
                  </w:r>
                </w:p>
              </w:tc>
              <w:tc>
                <w:tcPr>
                  <w:tcW w:w="3238" w:type="dxa"/>
                  <w:vAlign w:val="center"/>
                </w:tcPr>
                <w:p w:rsidR="00B27F62" w:rsidRPr="007465EB" w:rsidRDefault="00B27F62" w:rsidP="00B27F62">
                  <w:pPr>
                    <w:pStyle w:val="af6"/>
                    <w:jc w:val="center"/>
                  </w:pPr>
                  <w:r w:rsidRPr="007465EB">
                    <w:rPr>
                      <w:rFonts w:hint="eastAsia"/>
                    </w:rPr>
                    <w:t>/</w:t>
                  </w:r>
                </w:p>
              </w:tc>
            </w:tr>
            <w:tr w:rsidR="007465EB" w:rsidRPr="007465EB" w:rsidTr="00883CD2">
              <w:trPr>
                <w:trHeight w:val="397"/>
                <w:jc w:val="center"/>
              </w:trPr>
              <w:tc>
                <w:tcPr>
                  <w:tcW w:w="840" w:type="dxa"/>
                  <w:vMerge/>
                  <w:vAlign w:val="center"/>
                </w:tcPr>
                <w:p w:rsidR="00B27F62" w:rsidRPr="007465EB" w:rsidRDefault="00B27F62" w:rsidP="00B27F62">
                  <w:pPr>
                    <w:pStyle w:val="af6"/>
                    <w:jc w:val="center"/>
                  </w:pPr>
                </w:p>
              </w:tc>
              <w:tc>
                <w:tcPr>
                  <w:tcW w:w="2402" w:type="dxa"/>
                  <w:vAlign w:val="center"/>
                </w:tcPr>
                <w:p w:rsidR="00B27F62" w:rsidRPr="007465EB" w:rsidRDefault="00B27F62" w:rsidP="00B27F62">
                  <w:pPr>
                    <w:pStyle w:val="af6"/>
                    <w:jc w:val="center"/>
                  </w:pPr>
                  <w:r w:rsidRPr="007465EB">
                    <w:rPr>
                      <w:rFonts w:hint="eastAsia"/>
                    </w:rPr>
                    <w:t>S</w:t>
                  </w:r>
                  <w:r w:rsidRPr="007465EB">
                    <w:t>6</w:t>
                  </w:r>
                  <w:r w:rsidRPr="007465EB">
                    <w:rPr>
                      <w:rFonts w:hint="eastAsia"/>
                    </w:rPr>
                    <w:t>废矿物</w:t>
                  </w:r>
                  <w:r w:rsidRPr="007465EB">
                    <w:t>油</w:t>
                  </w:r>
                </w:p>
              </w:tc>
              <w:tc>
                <w:tcPr>
                  <w:tcW w:w="2544" w:type="dxa"/>
                  <w:vAlign w:val="center"/>
                </w:tcPr>
                <w:p w:rsidR="00B27F62" w:rsidRPr="007465EB" w:rsidRDefault="00B27F62" w:rsidP="00B27F62">
                  <w:pPr>
                    <w:pStyle w:val="af6"/>
                    <w:jc w:val="center"/>
                  </w:pPr>
                  <w:r w:rsidRPr="007465EB">
                    <w:rPr>
                      <w:rFonts w:hint="eastAsia"/>
                    </w:rPr>
                    <w:t>设备使用</w:t>
                  </w:r>
                  <w:r w:rsidRPr="007465EB">
                    <w:t>和维护</w:t>
                  </w:r>
                </w:p>
              </w:tc>
              <w:tc>
                <w:tcPr>
                  <w:tcW w:w="3238" w:type="dxa"/>
                  <w:vAlign w:val="center"/>
                </w:tcPr>
                <w:p w:rsidR="00B27F62" w:rsidRPr="007465EB" w:rsidRDefault="00B27F62" w:rsidP="00B27F62">
                  <w:pPr>
                    <w:pStyle w:val="af6"/>
                    <w:jc w:val="center"/>
                  </w:pPr>
                  <w:r w:rsidRPr="007465EB">
                    <w:t>/</w:t>
                  </w:r>
                </w:p>
              </w:tc>
            </w:tr>
            <w:tr w:rsidR="007465EB" w:rsidRPr="007465EB" w:rsidTr="00883CD2">
              <w:trPr>
                <w:trHeight w:val="397"/>
                <w:jc w:val="center"/>
              </w:trPr>
              <w:tc>
                <w:tcPr>
                  <w:tcW w:w="840" w:type="dxa"/>
                  <w:vMerge/>
                  <w:vAlign w:val="center"/>
                </w:tcPr>
                <w:p w:rsidR="00B27F62" w:rsidRPr="007465EB" w:rsidRDefault="00B27F62" w:rsidP="00B27F62">
                  <w:pPr>
                    <w:pStyle w:val="af6"/>
                    <w:jc w:val="center"/>
                  </w:pPr>
                </w:p>
              </w:tc>
              <w:tc>
                <w:tcPr>
                  <w:tcW w:w="2402" w:type="dxa"/>
                  <w:vAlign w:val="center"/>
                </w:tcPr>
                <w:p w:rsidR="00B27F62" w:rsidRPr="007465EB" w:rsidRDefault="00B27F62" w:rsidP="00B27F62">
                  <w:pPr>
                    <w:pStyle w:val="af6"/>
                    <w:jc w:val="center"/>
                  </w:pPr>
                  <w:r w:rsidRPr="007465EB">
                    <w:rPr>
                      <w:rFonts w:hint="eastAsia"/>
                    </w:rPr>
                    <w:t>S7</w:t>
                  </w:r>
                  <w:r w:rsidRPr="007465EB">
                    <w:rPr>
                      <w:rFonts w:hint="eastAsia"/>
                    </w:rPr>
                    <w:t>废油桶</w:t>
                  </w:r>
                </w:p>
              </w:tc>
              <w:tc>
                <w:tcPr>
                  <w:tcW w:w="2544" w:type="dxa"/>
                  <w:vAlign w:val="center"/>
                </w:tcPr>
                <w:p w:rsidR="00B27F62" w:rsidRPr="007465EB" w:rsidRDefault="00B27F62" w:rsidP="00B27F62">
                  <w:pPr>
                    <w:pStyle w:val="af6"/>
                    <w:jc w:val="center"/>
                  </w:pPr>
                  <w:r w:rsidRPr="007465EB">
                    <w:rPr>
                      <w:rFonts w:hint="eastAsia"/>
                    </w:rPr>
                    <w:t>设备使用</w:t>
                  </w:r>
                  <w:r w:rsidRPr="007465EB">
                    <w:t>和维护</w:t>
                  </w:r>
                </w:p>
              </w:tc>
              <w:tc>
                <w:tcPr>
                  <w:tcW w:w="3238" w:type="dxa"/>
                  <w:vAlign w:val="center"/>
                </w:tcPr>
                <w:p w:rsidR="00B27F62" w:rsidRPr="007465EB" w:rsidRDefault="00B27F62" w:rsidP="00B27F62">
                  <w:pPr>
                    <w:pStyle w:val="af6"/>
                    <w:jc w:val="center"/>
                  </w:pPr>
                  <w:r w:rsidRPr="007465EB">
                    <w:t>/</w:t>
                  </w:r>
                </w:p>
              </w:tc>
            </w:tr>
            <w:tr w:rsidR="007465EB" w:rsidRPr="007465EB" w:rsidTr="00883CD2">
              <w:trPr>
                <w:trHeight w:val="397"/>
                <w:jc w:val="center"/>
              </w:trPr>
              <w:tc>
                <w:tcPr>
                  <w:tcW w:w="840" w:type="dxa"/>
                  <w:vMerge/>
                  <w:vAlign w:val="center"/>
                </w:tcPr>
                <w:p w:rsidR="00B27F62" w:rsidRPr="007465EB" w:rsidRDefault="00B27F62" w:rsidP="00B27F62">
                  <w:pPr>
                    <w:pStyle w:val="af6"/>
                    <w:jc w:val="center"/>
                  </w:pPr>
                </w:p>
              </w:tc>
              <w:tc>
                <w:tcPr>
                  <w:tcW w:w="2402" w:type="dxa"/>
                  <w:vAlign w:val="center"/>
                </w:tcPr>
                <w:p w:rsidR="00B27F62" w:rsidRPr="007465EB" w:rsidRDefault="00B27F62" w:rsidP="00DF3FAA">
                  <w:pPr>
                    <w:pStyle w:val="af6"/>
                    <w:jc w:val="center"/>
                  </w:pPr>
                  <w:r w:rsidRPr="007465EB">
                    <w:rPr>
                      <w:rFonts w:hint="eastAsia"/>
                    </w:rPr>
                    <w:t>S8</w:t>
                  </w:r>
                  <w:r w:rsidRPr="007465EB">
                    <w:t>含油棉纱手套</w:t>
                  </w:r>
                </w:p>
              </w:tc>
              <w:tc>
                <w:tcPr>
                  <w:tcW w:w="2544" w:type="dxa"/>
                  <w:vAlign w:val="center"/>
                </w:tcPr>
                <w:p w:rsidR="00B27F62" w:rsidRPr="007465EB" w:rsidRDefault="00B27F62" w:rsidP="00B27F62">
                  <w:pPr>
                    <w:pStyle w:val="af6"/>
                    <w:jc w:val="center"/>
                  </w:pPr>
                  <w:r w:rsidRPr="007465EB">
                    <w:rPr>
                      <w:rFonts w:hint="eastAsia"/>
                    </w:rPr>
                    <w:t>设备使用</w:t>
                  </w:r>
                  <w:r w:rsidRPr="007465EB">
                    <w:t>和维护</w:t>
                  </w:r>
                </w:p>
              </w:tc>
              <w:tc>
                <w:tcPr>
                  <w:tcW w:w="3238" w:type="dxa"/>
                  <w:vAlign w:val="center"/>
                </w:tcPr>
                <w:p w:rsidR="00B27F62" w:rsidRPr="007465EB" w:rsidRDefault="00B27F62" w:rsidP="00B27F62">
                  <w:pPr>
                    <w:pStyle w:val="af6"/>
                    <w:jc w:val="center"/>
                  </w:pPr>
                  <w:r w:rsidRPr="007465EB">
                    <w:t>/</w:t>
                  </w:r>
                </w:p>
              </w:tc>
            </w:tr>
          </w:tbl>
          <w:p w:rsidR="00AA3187" w:rsidRPr="007465EB" w:rsidRDefault="00AA3187">
            <w:pPr>
              <w:pStyle w:val="af9"/>
              <w:spacing w:before="120" w:after="120"/>
              <w:rPr>
                <w:b w:val="0"/>
                <w:color w:val="auto"/>
                <w:u w:val="none"/>
              </w:rPr>
            </w:pPr>
          </w:p>
        </w:tc>
      </w:tr>
    </w:tbl>
    <w:p w:rsidR="00AA3187" w:rsidRPr="007465EB" w:rsidRDefault="00AA3187">
      <w:pPr>
        <w:ind w:firstLineChars="0" w:firstLine="0"/>
        <w:rPr>
          <w:snapToGrid w:val="0"/>
          <w:sz w:val="36"/>
          <w:szCs w:val="36"/>
        </w:rPr>
        <w:sectPr w:rsidR="00AA3187" w:rsidRPr="007465EB">
          <w:pgSz w:w="11906" w:h="16838"/>
          <w:pgMar w:top="1440" w:right="1080" w:bottom="1440" w:left="1080"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6"/>
        <w:gridCol w:w="9270"/>
      </w:tblGrid>
      <w:tr w:rsidR="007465EB" w:rsidRPr="007465EB">
        <w:trPr>
          <w:trHeight w:val="13447"/>
          <w:jc w:val="center"/>
        </w:trPr>
        <w:tc>
          <w:tcPr>
            <w:tcW w:w="456" w:type="dxa"/>
            <w:vAlign w:val="center"/>
          </w:tcPr>
          <w:p w:rsidR="00AA3187" w:rsidRPr="007465EB" w:rsidRDefault="00F039C9">
            <w:pPr>
              <w:ind w:firstLineChars="0" w:firstLine="0"/>
            </w:pPr>
            <w:r w:rsidRPr="007465EB">
              <w:lastRenderedPageBreak/>
              <w:t>与项目有关的原有环境污染问题</w:t>
            </w:r>
          </w:p>
        </w:tc>
        <w:tc>
          <w:tcPr>
            <w:tcW w:w="9270" w:type="dxa"/>
          </w:tcPr>
          <w:p w:rsidR="00AA3187" w:rsidRPr="007465EB" w:rsidRDefault="007C04AA" w:rsidP="00391DD6">
            <w:pPr>
              <w:spacing w:beforeLines="50" w:before="120"/>
              <w:ind w:firstLine="482"/>
              <w:rPr>
                <w:b/>
              </w:rPr>
            </w:pPr>
            <w:r w:rsidRPr="007465EB">
              <w:rPr>
                <w:rFonts w:hint="eastAsia"/>
                <w:b/>
              </w:rPr>
              <w:t>1</w:t>
            </w:r>
            <w:r w:rsidRPr="007465EB">
              <w:rPr>
                <w:rFonts w:hint="eastAsia"/>
                <w:b/>
              </w:rPr>
              <w:t>、</w:t>
            </w:r>
            <w:r w:rsidRPr="007465EB">
              <w:rPr>
                <w:b/>
              </w:rPr>
              <w:t>现有工程</w:t>
            </w:r>
            <w:r w:rsidRPr="007465EB">
              <w:rPr>
                <w:rFonts w:hint="eastAsia"/>
                <w:b/>
              </w:rPr>
              <w:t>概况</w:t>
            </w:r>
          </w:p>
          <w:p w:rsidR="003B6621" w:rsidRPr="007465EB" w:rsidRDefault="003B6621" w:rsidP="002C53C5">
            <w:pPr>
              <w:ind w:firstLine="480"/>
              <w:rPr>
                <w:szCs w:val="21"/>
              </w:rPr>
            </w:pPr>
            <w:r w:rsidRPr="007465EB">
              <w:rPr>
                <w:szCs w:val="21"/>
              </w:rPr>
              <w:t>重庆朝旺机械制造有限公司</w:t>
            </w:r>
            <w:r w:rsidRPr="007465EB">
              <w:rPr>
                <w:rFonts w:hint="eastAsia"/>
                <w:szCs w:val="21"/>
              </w:rPr>
              <w:t>于</w:t>
            </w:r>
            <w:r w:rsidRPr="007465EB">
              <w:rPr>
                <w:rFonts w:hint="eastAsia"/>
                <w:szCs w:val="21"/>
              </w:rPr>
              <w:t>2015</w:t>
            </w:r>
            <w:r w:rsidRPr="007465EB">
              <w:rPr>
                <w:rFonts w:hint="eastAsia"/>
                <w:szCs w:val="21"/>
              </w:rPr>
              <w:t>年在</w:t>
            </w:r>
            <w:r w:rsidR="00B532DC" w:rsidRPr="007465EB">
              <w:rPr>
                <w:rFonts w:hint="eastAsia"/>
                <w:szCs w:val="21"/>
              </w:rPr>
              <w:t>重庆市合川区土场镇前高路</w:t>
            </w:r>
            <w:r w:rsidR="00B532DC" w:rsidRPr="007465EB">
              <w:rPr>
                <w:rFonts w:hint="eastAsia"/>
                <w:szCs w:val="21"/>
              </w:rPr>
              <w:t>9</w:t>
            </w:r>
            <w:r w:rsidR="00B532DC" w:rsidRPr="007465EB">
              <w:rPr>
                <w:rFonts w:hint="eastAsia"/>
                <w:szCs w:val="21"/>
              </w:rPr>
              <w:t>号</w:t>
            </w:r>
            <w:r w:rsidR="00B532DC" w:rsidRPr="007465EB">
              <w:rPr>
                <w:rFonts w:hint="eastAsia"/>
                <w:szCs w:val="21"/>
              </w:rPr>
              <w:t>1</w:t>
            </w:r>
            <w:r w:rsidR="00B532DC" w:rsidRPr="007465EB">
              <w:rPr>
                <w:rFonts w:hint="eastAsia"/>
                <w:szCs w:val="21"/>
              </w:rPr>
              <w:t>幢</w:t>
            </w:r>
            <w:r w:rsidRPr="007465EB">
              <w:rPr>
                <w:rFonts w:hint="eastAsia"/>
                <w:szCs w:val="21"/>
              </w:rPr>
              <w:t>建设</w:t>
            </w:r>
            <w:r w:rsidRPr="007465EB">
              <w:rPr>
                <w:szCs w:val="21"/>
              </w:rPr>
              <w:t>“</w:t>
            </w:r>
            <w:r w:rsidRPr="007465EB">
              <w:rPr>
                <w:rFonts w:hint="eastAsia"/>
                <w:szCs w:val="21"/>
              </w:rPr>
              <w:t>朝旺</w:t>
            </w:r>
            <w:r w:rsidRPr="007465EB">
              <w:rPr>
                <w:szCs w:val="21"/>
              </w:rPr>
              <w:t>联合厂房</w:t>
            </w:r>
            <w:r w:rsidRPr="007465EB">
              <w:rPr>
                <w:rFonts w:hint="eastAsia"/>
                <w:szCs w:val="21"/>
              </w:rPr>
              <w:t>基地</w:t>
            </w:r>
            <w:r w:rsidRPr="007465EB">
              <w:rPr>
                <w:szCs w:val="21"/>
              </w:rPr>
              <w:t>项目（</w:t>
            </w:r>
            <w:r w:rsidRPr="007465EB">
              <w:rPr>
                <w:rFonts w:hint="eastAsia"/>
                <w:szCs w:val="21"/>
              </w:rPr>
              <w:t>年生产</w:t>
            </w:r>
            <w:r w:rsidRPr="007465EB">
              <w:rPr>
                <w:rFonts w:hint="eastAsia"/>
                <w:szCs w:val="21"/>
              </w:rPr>
              <w:t>100</w:t>
            </w:r>
            <w:r w:rsidRPr="007465EB">
              <w:rPr>
                <w:rFonts w:hint="eastAsia"/>
                <w:szCs w:val="21"/>
              </w:rPr>
              <w:t>万</w:t>
            </w:r>
            <w:r w:rsidRPr="007465EB">
              <w:rPr>
                <w:szCs w:val="21"/>
              </w:rPr>
              <w:t>套摩托车方向和其他冲压</w:t>
            </w:r>
            <w:r w:rsidRPr="007465EB">
              <w:rPr>
                <w:rFonts w:hint="eastAsia"/>
                <w:szCs w:val="21"/>
              </w:rPr>
              <w:t>焊接</w:t>
            </w:r>
            <w:r w:rsidRPr="007465EB">
              <w:rPr>
                <w:szCs w:val="21"/>
              </w:rPr>
              <w:t>机械</w:t>
            </w:r>
            <w:r w:rsidRPr="007465EB">
              <w:rPr>
                <w:rFonts w:hint="eastAsia"/>
                <w:szCs w:val="21"/>
              </w:rPr>
              <w:t>零部件</w:t>
            </w:r>
            <w:r w:rsidRPr="007465EB">
              <w:rPr>
                <w:szCs w:val="21"/>
              </w:rPr>
              <w:t>项目）</w:t>
            </w:r>
            <w:r w:rsidRPr="007465EB">
              <w:rPr>
                <w:szCs w:val="21"/>
              </w:rPr>
              <w:t>”</w:t>
            </w:r>
            <w:r w:rsidRPr="007465EB">
              <w:rPr>
                <w:rFonts w:hint="eastAsia"/>
                <w:szCs w:val="21"/>
              </w:rPr>
              <w:t>，</w:t>
            </w:r>
            <w:r w:rsidRPr="007465EB">
              <w:rPr>
                <w:szCs w:val="21"/>
              </w:rPr>
              <w:t>并</w:t>
            </w:r>
            <w:r w:rsidRPr="007465EB">
              <w:rPr>
                <w:rFonts w:hint="eastAsia"/>
                <w:szCs w:val="21"/>
              </w:rPr>
              <w:t>取得</w:t>
            </w:r>
            <w:r w:rsidRPr="007465EB">
              <w:rPr>
                <w:szCs w:val="21"/>
              </w:rPr>
              <w:t>原</w:t>
            </w:r>
            <w:r w:rsidRPr="007465EB">
              <w:rPr>
                <w:rFonts w:hint="eastAsia"/>
                <w:szCs w:val="21"/>
              </w:rPr>
              <w:t>重庆</w:t>
            </w:r>
            <w:r w:rsidRPr="007465EB">
              <w:rPr>
                <w:szCs w:val="21"/>
              </w:rPr>
              <w:t>市合川区环境保护局下发的环评批文（</w:t>
            </w:r>
            <w:r w:rsidRPr="007465EB">
              <w:rPr>
                <w:rFonts w:hint="eastAsia"/>
                <w:szCs w:val="21"/>
              </w:rPr>
              <w:t>渝</w:t>
            </w:r>
            <w:r w:rsidRPr="007465EB">
              <w:rPr>
                <w:szCs w:val="21"/>
              </w:rPr>
              <w:t>（</w:t>
            </w:r>
            <w:r w:rsidRPr="007465EB">
              <w:rPr>
                <w:rFonts w:hint="eastAsia"/>
                <w:szCs w:val="21"/>
              </w:rPr>
              <w:t>合</w:t>
            </w:r>
            <w:r w:rsidRPr="007465EB">
              <w:rPr>
                <w:szCs w:val="21"/>
              </w:rPr>
              <w:t>）</w:t>
            </w:r>
            <w:proofErr w:type="gramStart"/>
            <w:r w:rsidRPr="007465EB">
              <w:rPr>
                <w:rFonts w:hint="eastAsia"/>
                <w:szCs w:val="21"/>
              </w:rPr>
              <w:t>环准〔</w:t>
            </w:r>
            <w:r w:rsidRPr="007465EB">
              <w:rPr>
                <w:rFonts w:hint="eastAsia"/>
                <w:szCs w:val="21"/>
              </w:rPr>
              <w:t>20</w:t>
            </w:r>
            <w:r w:rsidRPr="007465EB">
              <w:rPr>
                <w:szCs w:val="21"/>
              </w:rPr>
              <w:t>15</w:t>
            </w:r>
            <w:r w:rsidRPr="007465EB">
              <w:rPr>
                <w:rFonts w:hint="eastAsia"/>
                <w:szCs w:val="21"/>
              </w:rPr>
              <w:t>〕</w:t>
            </w:r>
            <w:proofErr w:type="gramEnd"/>
            <w:r w:rsidRPr="007465EB">
              <w:rPr>
                <w:szCs w:val="21"/>
              </w:rPr>
              <w:t>131</w:t>
            </w:r>
            <w:r w:rsidRPr="007465EB">
              <w:rPr>
                <w:rFonts w:hint="eastAsia"/>
                <w:szCs w:val="21"/>
              </w:rPr>
              <w:t>号</w:t>
            </w:r>
            <w:r w:rsidRPr="007465EB">
              <w:rPr>
                <w:szCs w:val="21"/>
              </w:rPr>
              <w:t>）</w:t>
            </w:r>
            <w:r w:rsidRPr="007465EB">
              <w:rPr>
                <w:rFonts w:hint="eastAsia"/>
                <w:szCs w:val="21"/>
              </w:rPr>
              <w:t>；</w:t>
            </w:r>
            <w:r w:rsidR="002C53C5" w:rsidRPr="007465EB">
              <w:rPr>
                <w:rFonts w:hint="eastAsia"/>
                <w:szCs w:val="21"/>
              </w:rPr>
              <w:t>企业将</w:t>
            </w:r>
            <w:r w:rsidR="002C53C5" w:rsidRPr="007465EB">
              <w:rPr>
                <w:szCs w:val="21"/>
              </w:rPr>
              <w:t>生产设备布置</w:t>
            </w:r>
            <w:r w:rsidR="002C53C5" w:rsidRPr="007465EB">
              <w:rPr>
                <w:rFonts w:hint="eastAsia"/>
                <w:szCs w:val="21"/>
              </w:rPr>
              <w:t>于</w:t>
            </w:r>
            <w:r w:rsidR="002C53C5" w:rsidRPr="007465EB">
              <w:rPr>
                <w:szCs w:val="21"/>
              </w:rPr>
              <w:t>厂房的</w:t>
            </w:r>
            <w:r w:rsidR="002C53C5" w:rsidRPr="007465EB">
              <w:rPr>
                <w:rFonts w:hint="eastAsia"/>
                <w:szCs w:val="21"/>
              </w:rPr>
              <w:t>1F</w:t>
            </w:r>
            <w:r w:rsidR="002C53C5" w:rsidRPr="007465EB">
              <w:rPr>
                <w:szCs w:val="21"/>
              </w:rPr>
              <w:t>和</w:t>
            </w:r>
            <w:r w:rsidR="002C53C5" w:rsidRPr="007465EB">
              <w:rPr>
                <w:rFonts w:hint="eastAsia"/>
                <w:szCs w:val="21"/>
              </w:rPr>
              <w:t>5F</w:t>
            </w:r>
            <w:r w:rsidR="002C53C5" w:rsidRPr="007465EB">
              <w:rPr>
                <w:szCs w:val="21"/>
              </w:rPr>
              <w:t>，</w:t>
            </w:r>
            <w:r w:rsidR="002C53C5" w:rsidRPr="007465EB">
              <w:rPr>
                <w:rFonts w:hint="eastAsia"/>
                <w:szCs w:val="21"/>
              </w:rPr>
              <w:t>2-3</w:t>
            </w:r>
            <w:r w:rsidR="002C53C5" w:rsidRPr="007465EB">
              <w:rPr>
                <w:szCs w:val="21"/>
              </w:rPr>
              <w:t>F</w:t>
            </w:r>
            <w:r w:rsidR="002C53C5" w:rsidRPr="007465EB">
              <w:rPr>
                <w:rFonts w:hint="eastAsia"/>
                <w:szCs w:val="21"/>
              </w:rPr>
              <w:t>车间空置，</w:t>
            </w:r>
            <w:r w:rsidRPr="007465EB">
              <w:rPr>
                <w:rFonts w:hint="eastAsia"/>
                <w:szCs w:val="21"/>
              </w:rPr>
              <w:t>2016</w:t>
            </w:r>
            <w:r w:rsidRPr="007465EB">
              <w:rPr>
                <w:rFonts w:hint="eastAsia"/>
                <w:szCs w:val="21"/>
              </w:rPr>
              <w:t>年</w:t>
            </w:r>
            <w:r w:rsidRPr="007465EB">
              <w:rPr>
                <w:rFonts w:hint="eastAsia"/>
                <w:szCs w:val="21"/>
              </w:rPr>
              <w:t>8</w:t>
            </w:r>
            <w:r w:rsidRPr="007465EB">
              <w:rPr>
                <w:rFonts w:hint="eastAsia"/>
                <w:szCs w:val="21"/>
              </w:rPr>
              <w:t>月</w:t>
            </w:r>
            <w:r w:rsidRPr="007465EB">
              <w:rPr>
                <w:rFonts w:hint="eastAsia"/>
                <w:szCs w:val="21"/>
              </w:rPr>
              <w:t>24</w:t>
            </w:r>
            <w:r w:rsidRPr="007465EB">
              <w:rPr>
                <w:rFonts w:hint="eastAsia"/>
                <w:szCs w:val="21"/>
              </w:rPr>
              <w:t>日通过</w:t>
            </w:r>
            <w:r w:rsidRPr="007465EB">
              <w:rPr>
                <w:szCs w:val="21"/>
              </w:rPr>
              <w:t>了</w:t>
            </w:r>
            <w:r w:rsidRPr="007465EB">
              <w:rPr>
                <w:rFonts w:hint="eastAsia"/>
                <w:szCs w:val="21"/>
              </w:rPr>
              <w:t>原</w:t>
            </w:r>
            <w:r w:rsidRPr="007465EB">
              <w:rPr>
                <w:szCs w:val="21"/>
              </w:rPr>
              <w:t>重庆市合川区环境保护局的</w:t>
            </w:r>
            <w:r w:rsidRPr="007465EB">
              <w:rPr>
                <w:rFonts w:hint="eastAsia"/>
                <w:szCs w:val="21"/>
              </w:rPr>
              <w:t>竣工</w:t>
            </w:r>
            <w:r w:rsidRPr="007465EB">
              <w:rPr>
                <w:szCs w:val="21"/>
              </w:rPr>
              <w:t>环保</w:t>
            </w:r>
            <w:r w:rsidRPr="007465EB">
              <w:rPr>
                <w:rFonts w:hint="eastAsia"/>
                <w:szCs w:val="21"/>
              </w:rPr>
              <w:t>验收</w:t>
            </w:r>
            <w:r w:rsidRPr="007465EB">
              <w:rPr>
                <w:szCs w:val="21"/>
              </w:rPr>
              <w:t>，取得</w:t>
            </w:r>
            <w:r w:rsidRPr="007465EB">
              <w:rPr>
                <w:rFonts w:hint="eastAsia"/>
                <w:szCs w:val="21"/>
              </w:rPr>
              <w:t>验收</w:t>
            </w:r>
            <w:r w:rsidRPr="007465EB">
              <w:rPr>
                <w:szCs w:val="21"/>
              </w:rPr>
              <w:t>文件</w:t>
            </w:r>
            <w:r w:rsidRPr="007465EB">
              <w:rPr>
                <w:rFonts w:hint="eastAsia"/>
                <w:szCs w:val="21"/>
              </w:rPr>
              <w:t>（合川</w:t>
            </w:r>
            <w:r w:rsidRPr="007465EB">
              <w:rPr>
                <w:szCs w:val="21"/>
              </w:rPr>
              <w:t>环</w:t>
            </w:r>
            <w:r w:rsidRPr="007465EB">
              <w:rPr>
                <w:rFonts w:hint="eastAsia"/>
                <w:szCs w:val="21"/>
              </w:rPr>
              <w:t>发〔</w:t>
            </w:r>
            <w:r w:rsidRPr="007465EB">
              <w:rPr>
                <w:rFonts w:hint="eastAsia"/>
                <w:szCs w:val="21"/>
              </w:rPr>
              <w:t>20</w:t>
            </w:r>
            <w:r w:rsidRPr="007465EB">
              <w:rPr>
                <w:szCs w:val="21"/>
              </w:rPr>
              <w:t>16</w:t>
            </w:r>
            <w:r w:rsidRPr="007465EB">
              <w:rPr>
                <w:rFonts w:hint="eastAsia"/>
                <w:szCs w:val="21"/>
              </w:rPr>
              <w:t>〕</w:t>
            </w:r>
            <w:r w:rsidRPr="007465EB">
              <w:rPr>
                <w:szCs w:val="21"/>
              </w:rPr>
              <w:t>89</w:t>
            </w:r>
            <w:r w:rsidRPr="007465EB">
              <w:rPr>
                <w:rFonts w:hint="eastAsia"/>
                <w:szCs w:val="21"/>
              </w:rPr>
              <w:t>号）；</w:t>
            </w:r>
            <w:r w:rsidR="002C53C5" w:rsidRPr="007465EB">
              <w:rPr>
                <w:rFonts w:hint="eastAsia"/>
                <w:szCs w:val="21"/>
              </w:rPr>
              <w:t>2020</w:t>
            </w:r>
            <w:r w:rsidR="002C53C5" w:rsidRPr="007465EB">
              <w:rPr>
                <w:rFonts w:hint="eastAsia"/>
                <w:szCs w:val="21"/>
              </w:rPr>
              <w:t>年</w:t>
            </w:r>
            <w:r w:rsidR="002C53C5" w:rsidRPr="007465EB">
              <w:rPr>
                <w:rFonts w:hint="eastAsia"/>
                <w:szCs w:val="21"/>
              </w:rPr>
              <w:t>3</w:t>
            </w:r>
            <w:r w:rsidR="002C53C5" w:rsidRPr="007465EB">
              <w:rPr>
                <w:rFonts w:hint="eastAsia"/>
                <w:szCs w:val="21"/>
              </w:rPr>
              <w:t>月，</w:t>
            </w:r>
            <w:r w:rsidR="002C53C5" w:rsidRPr="007465EB">
              <w:rPr>
                <w:szCs w:val="21"/>
              </w:rPr>
              <w:t>企业完成</w:t>
            </w:r>
            <w:r w:rsidR="002C53C5" w:rsidRPr="007465EB">
              <w:rPr>
                <w:rFonts w:hint="eastAsia"/>
                <w:szCs w:val="21"/>
              </w:rPr>
              <w:t>了</w:t>
            </w:r>
            <w:r w:rsidR="002C53C5" w:rsidRPr="007465EB">
              <w:rPr>
                <w:szCs w:val="21"/>
              </w:rPr>
              <w:t>固定污染源排污登记，取得登记回执</w:t>
            </w:r>
            <w:r w:rsidR="002C53C5" w:rsidRPr="007465EB">
              <w:rPr>
                <w:rFonts w:hint="eastAsia"/>
                <w:szCs w:val="21"/>
              </w:rPr>
              <w:t>（编号</w:t>
            </w:r>
            <w:r w:rsidR="002C53C5" w:rsidRPr="007465EB">
              <w:rPr>
                <w:szCs w:val="21"/>
              </w:rPr>
              <w:t>915001177958631755001Z</w:t>
            </w:r>
            <w:r w:rsidR="002C53C5" w:rsidRPr="007465EB">
              <w:rPr>
                <w:rFonts w:hint="eastAsia"/>
                <w:szCs w:val="21"/>
              </w:rPr>
              <w:t>）</w:t>
            </w:r>
            <w:r w:rsidR="002C53C5" w:rsidRPr="007465EB">
              <w:rPr>
                <w:szCs w:val="21"/>
              </w:rPr>
              <w:t>。</w:t>
            </w:r>
          </w:p>
          <w:p w:rsidR="002C53C5" w:rsidRPr="007465EB" w:rsidRDefault="002C53C5" w:rsidP="002C53C5">
            <w:pPr>
              <w:ind w:firstLine="480"/>
            </w:pPr>
            <w:r w:rsidRPr="007465EB">
              <w:rPr>
                <w:rFonts w:hint="eastAsia"/>
                <w:szCs w:val="21"/>
              </w:rPr>
              <w:t>根据</w:t>
            </w:r>
            <w:r w:rsidRPr="007465EB">
              <w:rPr>
                <w:szCs w:val="21"/>
              </w:rPr>
              <w:t>现场调查，</w:t>
            </w:r>
            <w:r w:rsidRPr="007465EB">
              <w:t>本次改扩建后现有</w:t>
            </w:r>
            <w:r w:rsidRPr="007465EB">
              <w:rPr>
                <w:rFonts w:hint="eastAsia"/>
              </w:rPr>
              <w:t>项目</w:t>
            </w:r>
            <w:r w:rsidRPr="007465EB">
              <w:t>的摩托车骨架等产品不再生产</w:t>
            </w:r>
            <w:r w:rsidRPr="007465EB">
              <w:rPr>
                <w:rFonts w:hint="eastAsia"/>
              </w:rPr>
              <w:t>，现有项目营运</w:t>
            </w:r>
            <w:r w:rsidRPr="007465EB">
              <w:t>期间</w:t>
            </w:r>
            <w:r w:rsidRPr="007465EB">
              <w:rPr>
                <w:rFonts w:hint="eastAsia"/>
              </w:rPr>
              <w:t>，</w:t>
            </w:r>
            <w:r w:rsidR="00D44014" w:rsidRPr="007465EB">
              <w:rPr>
                <w:rFonts w:hint="eastAsia"/>
              </w:rPr>
              <w:t>无</w:t>
            </w:r>
            <w:r w:rsidR="00D44014" w:rsidRPr="007465EB">
              <w:t>环保相关的投诉，行政处罚等。</w:t>
            </w:r>
          </w:p>
          <w:p w:rsidR="00C81F14" w:rsidRPr="007465EB" w:rsidRDefault="00C81F14" w:rsidP="002C53C5">
            <w:pPr>
              <w:ind w:firstLine="482"/>
              <w:rPr>
                <w:b/>
              </w:rPr>
            </w:pPr>
            <w:r w:rsidRPr="007465EB">
              <w:rPr>
                <w:rFonts w:hint="eastAsia"/>
                <w:b/>
              </w:rPr>
              <w:t>2</w:t>
            </w:r>
            <w:r w:rsidRPr="007465EB">
              <w:rPr>
                <w:rFonts w:hint="eastAsia"/>
                <w:b/>
              </w:rPr>
              <w:t>、</w:t>
            </w:r>
            <w:r w:rsidRPr="007465EB">
              <w:rPr>
                <w:b/>
              </w:rPr>
              <w:t>现有工程污染治理措施</w:t>
            </w:r>
            <w:r w:rsidR="00F10C81" w:rsidRPr="007465EB">
              <w:rPr>
                <w:rFonts w:hint="eastAsia"/>
                <w:b/>
              </w:rPr>
              <w:t>及污染物</w:t>
            </w:r>
            <w:r w:rsidR="00F10C81" w:rsidRPr="007465EB">
              <w:rPr>
                <w:b/>
              </w:rPr>
              <w:t>排放</w:t>
            </w:r>
            <w:r w:rsidR="00420245" w:rsidRPr="007465EB">
              <w:rPr>
                <w:rFonts w:hint="eastAsia"/>
                <w:b/>
              </w:rPr>
              <w:t>情况</w:t>
            </w:r>
          </w:p>
          <w:p w:rsidR="001560C8" w:rsidRPr="007465EB" w:rsidRDefault="001560C8" w:rsidP="002C53C5">
            <w:pPr>
              <w:ind w:firstLine="480"/>
            </w:pPr>
            <w:r w:rsidRPr="007465EB">
              <w:rPr>
                <w:rFonts w:hint="eastAsia"/>
              </w:rPr>
              <w:t>企业</w:t>
            </w:r>
            <w:r w:rsidRPr="007465EB">
              <w:t>属于排污登记管理企业，无例行监测</w:t>
            </w:r>
            <w:r w:rsidRPr="007465EB">
              <w:rPr>
                <w:rFonts w:hint="eastAsia"/>
              </w:rPr>
              <w:t>要求</w:t>
            </w:r>
            <w:r w:rsidRPr="007465EB">
              <w:t>，</w:t>
            </w:r>
            <w:r w:rsidRPr="007465EB">
              <w:rPr>
                <w:rFonts w:hint="eastAsia"/>
              </w:rPr>
              <w:t>现有</w:t>
            </w:r>
            <w:r w:rsidRPr="007465EB">
              <w:t>项目运行期间未进行例行监测，</w:t>
            </w:r>
            <w:r w:rsidRPr="007465EB">
              <w:rPr>
                <w:rFonts w:hint="eastAsia"/>
              </w:rPr>
              <w:t>现有</w:t>
            </w:r>
            <w:r w:rsidRPr="007465EB">
              <w:t>工程的污染物排放量按照原</w:t>
            </w:r>
            <w:r w:rsidRPr="007465EB">
              <w:rPr>
                <w:rFonts w:hint="eastAsia"/>
              </w:rPr>
              <w:t>环评</w:t>
            </w:r>
            <w:r w:rsidRPr="007465EB">
              <w:t>核定量进行统计。</w:t>
            </w:r>
          </w:p>
          <w:p w:rsidR="00C81F14" w:rsidRPr="007465EB" w:rsidRDefault="00C81F14" w:rsidP="002C53C5">
            <w:pPr>
              <w:ind w:firstLine="480"/>
            </w:pPr>
            <w:r w:rsidRPr="007465EB">
              <w:rPr>
                <w:rFonts w:hint="eastAsia"/>
              </w:rPr>
              <w:t>（</w:t>
            </w:r>
            <w:r w:rsidRPr="007465EB">
              <w:rPr>
                <w:rFonts w:hint="eastAsia"/>
              </w:rPr>
              <w:t>1</w:t>
            </w:r>
            <w:r w:rsidRPr="007465EB">
              <w:rPr>
                <w:rFonts w:hint="eastAsia"/>
              </w:rPr>
              <w:t>）废水</w:t>
            </w:r>
          </w:p>
          <w:p w:rsidR="00C81F14" w:rsidRPr="007465EB" w:rsidRDefault="00C81F14" w:rsidP="002C53C5">
            <w:pPr>
              <w:ind w:firstLine="480"/>
            </w:pPr>
            <w:r w:rsidRPr="007465EB">
              <w:rPr>
                <w:rFonts w:hint="eastAsia"/>
              </w:rPr>
              <w:t>现有</w:t>
            </w:r>
            <w:r w:rsidRPr="007465EB">
              <w:t>工程</w:t>
            </w:r>
            <w:r w:rsidRPr="007465EB">
              <w:rPr>
                <w:rFonts w:hint="eastAsia"/>
              </w:rPr>
              <w:t>排放</w:t>
            </w:r>
            <w:r w:rsidRPr="007465EB">
              <w:t>的</w:t>
            </w:r>
            <w:r w:rsidRPr="007465EB">
              <w:rPr>
                <w:rFonts w:hint="eastAsia"/>
              </w:rPr>
              <w:t>废水为</w:t>
            </w:r>
            <w:r w:rsidRPr="007465EB">
              <w:t>生活污水</w:t>
            </w:r>
            <w:r w:rsidRPr="007465EB">
              <w:rPr>
                <w:rFonts w:hint="eastAsia"/>
              </w:rPr>
              <w:t>、</w:t>
            </w:r>
            <w:r w:rsidRPr="007465EB">
              <w:t>食堂废水以及空压机排水</w:t>
            </w:r>
            <w:r w:rsidR="007A0D60" w:rsidRPr="007465EB">
              <w:rPr>
                <w:rFonts w:hint="eastAsia"/>
              </w:rPr>
              <w:t>。食堂</w:t>
            </w:r>
            <w:r w:rsidR="007A0D60" w:rsidRPr="007465EB">
              <w:t>废水</w:t>
            </w:r>
            <w:r w:rsidR="007A0D60" w:rsidRPr="007465EB">
              <w:rPr>
                <w:rFonts w:hint="eastAsia"/>
              </w:rPr>
              <w:t>隔油</w:t>
            </w:r>
            <w:r w:rsidR="007A0D60" w:rsidRPr="007465EB">
              <w:t>后同生活污水</w:t>
            </w:r>
            <w:r w:rsidR="007A0D60" w:rsidRPr="007465EB">
              <w:rPr>
                <w:rFonts w:hint="eastAsia"/>
              </w:rPr>
              <w:t>、</w:t>
            </w:r>
            <w:r w:rsidR="007A0D60" w:rsidRPr="007465EB">
              <w:t>空压机排水</w:t>
            </w:r>
            <w:r w:rsidR="007A0D60" w:rsidRPr="007465EB">
              <w:rPr>
                <w:rFonts w:hint="eastAsia"/>
              </w:rPr>
              <w:t>排入厂区现有生化池（处理</w:t>
            </w:r>
            <w:r w:rsidR="007A0D60" w:rsidRPr="007465EB">
              <w:t>能力为</w:t>
            </w:r>
            <w:r w:rsidR="007A0D60" w:rsidRPr="007465EB">
              <w:t>20m</w:t>
            </w:r>
            <w:r w:rsidR="007A0D60" w:rsidRPr="007465EB">
              <w:rPr>
                <w:vertAlign w:val="superscript"/>
              </w:rPr>
              <w:t>3</w:t>
            </w:r>
            <w:r w:rsidR="007A0D60" w:rsidRPr="007465EB">
              <w:t>/d</w:t>
            </w:r>
            <w:r w:rsidR="007A0D60" w:rsidRPr="007465EB">
              <w:rPr>
                <w:rFonts w:hint="eastAsia"/>
              </w:rPr>
              <w:t>）</w:t>
            </w:r>
            <w:r w:rsidR="007A0D60" w:rsidRPr="007465EB">
              <w:t>处理达</w:t>
            </w:r>
            <w:r w:rsidR="007A0D60" w:rsidRPr="007465EB">
              <w:rPr>
                <w:rFonts w:hint="eastAsia"/>
              </w:rPr>
              <w:t>《污水</w:t>
            </w:r>
            <w:r w:rsidR="007A0D60" w:rsidRPr="007465EB">
              <w:t>综合</w:t>
            </w:r>
            <w:r w:rsidR="007A0D60" w:rsidRPr="007465EB">
              <w:rPr>
                <w:rFonts w:hint="eastAsia"/>
              </w:rPr>
              <w:t>排放</w:t>
            </w:r>
            <w:r w:rsidR="007A0D60" w:rsidRPr="007465EB">
              <w:t>标准》（</w:t>
            </w:r>
            <w:r w:rsidR="007A0D60" w:rsidRPr="007465EB">
              <w:t>GB8978-1996</w:t>
            </w:r>
            <w:r w:rsidR="007A0D60" w:rsidRPr="007465EB">
              <w:t>）三级标准后，进入银翔污水处理厂处理</w:t>
            </w:r>
            <w:r w:rsidR="007A0D60" w:rsidRPr="007465EB">
              <w:rPr>
                <w:rFonts w:hint="eastAsia"/>
              </w:rPr>
              <w:t>，</w:t>
            </w:r>
            <w:r w:rsidR="007A0D60" w:rsidRPr="007465EB">
              <w:t>现有工程设置一个污水排放口</w:t>
            </w:r>
            <w:r w:rsidR="007A0D60" w:rsidRPr="007465EB">
              <w:rPr>
                <w:rFonts w:hint="eastAsia"/>
              </w:rPr>
              <w:t>DW001</w:t>
            </w:r>
            <w:r w:rsidR="007A0D60" w:rsidRPr="007465EB">
              <w:t>。</w:t>
            </w:r>
          </w:p>
          <w:p w:rsidR="00E2343E" w:rsidRPr="007465EB" w:rsidRDefault="00EE1453" w:rsidP="002C53C5">
            <w:pPr>
              <w:ind w:firstLine="480"/>
            </w:pPr>
            <w:r w:rsidRPr="007465EB">
              <w:rPr>
                <w:rFonts w:hint="eastAsia"/>
              </w:rPr>
              <w:t>（</w:t>
            </w:r>
            <w:r w:rsidRPr="007465EB">
              <w:rPr>
                <w:rFonts w:hint="eastAsia"/>
              </w:rPr>
              <w:t>2</w:t>
            </w:r>
            <w:r w:rsidRPr="007465EB">
              <w:rPr>
                <w:rFonts w:hint="eastAsia"/>
              </w:rPr>
              <w:t>）废气</w:t>
            </w:r>
          </w:p>
          <w:p w:rsidR="00EE1453" w:rsidRPr="007465EB" w:rsidRDefault="00EE1453" w:rsidP="002C53C5">
            <w:pPr>
              <w:ind w:firstLine="480"/>
            </w:pPr>
            <w:r w:rsidRPr="007465EB">
              <w:rPr>
                <w:rFonts w:hint="eastAsia"/>
              </w:rPr>
              <w:t>现有</w:t>
            </w:r>
            <w:r w:rsidRPr="007465EB">
              <w:t>工程</w:t>
            </w:r>
            <w:r w:rsidRPr="007465EB">
              <w:rPr>
                <w:rFonts w:hint="eastAsia"/>
              </w:rPr>
              <w:t>排放</w:t>
            </w:r>
            <w:r w:rsidRPr="007465EB">
              <w:t>的废气为焊接废气和食堂油烟废气，</w:t>
            </w:r>
            <w:r w:rsidRPr="007465EB">
              <w:rPr>
                <w:rFonts w:hint="eastAsia"/>
              </w:rPr>
              <w:t>5</w:t>
            </w:r>
            <w:r w:rsidRPr="007465EB">
              <w:t>F</w:t>
            </w:r>
            <w:r w:rsidRPr="007465EB">
              <w:t>车间</w:t>
            </w:r>
            <w:r w:rsidRPr="007465EB">
              <w:rPr>
                <w:rFonts w:hint="eastAsia"/>
              </w:rPr>
              <w:t>设置两条</w:t>
            </w:r>
            <w:r w:rsidRPr="007465EB">
              <w:t>手工</w:t>
            </w:r>
            <w:r w:rsidRPr="007465EB">
              <w:rPr>
                <w:rFonts w:hint="eastAsia"/>
              </w:rPr>
              <w:t>焊接</w:t>
            </w:r>
            <w:r w:rsidRPr="007465EB">
              <w:t>线，</w:t>
            </w:r>
            <w:r w:rsidRPr="007465EB">
              <w:rPr>
                <w:rFonts w:hint="eastAsia"/>
              </w:rPr>
              <w:t>焊接废气分别</w:t>
            </w:r>
            <w:r w:rsidRPr="007465EB">
              <w:t>通过焊接</w:t>
            </w:r>
            <w:r w:rsidRPr="007465EB">
              <w:rPr>
                <w:rFonts w:hint="eastAsia"/>
              </w:rPr>
              <w:t>工位</w:t>
            </w:r>
            <w:proofErr w:type="gramStart"/>
            <w:r w:rsidRPr="007465EB">
              <w:rPr>
                <w:rFonts w:hint="eastAsia"/>
              </w:rPr>
              <w:t>上方</w:t>
            </w:r>
            <w:r w:rsidRPr="007465EB">
              <w:t>集</w:t>
            </w:r>
            <w:proofErr w:type="gramEnd"/>
            <w:r w:rsidRPr="007465EB">
              <w:t>气罩</w:t>
            </w:r>
            <w:r w:rsidRPr="007465EB">
              <w:rPr>
                <w:rFonts w:hint="eastAsia"/>
              </w:rPr>
              <w:t>收集后</w:t>
            </w:r>
            <w:r w:rsidRPr="007465EB">
              <w:t>经</w:t>
            </w:r>
            <w:r w:rsidRPr="007465EB">
              <w:rPr>
                <w:rFonts w:hint="eastAsia"/>
              </w:rPr>
              <w:t>2</w:t>
            </w:r>
            <w:r w:rsidRPr="007465EB">
              <w:rPr>
                <w:rFonts w:hint="eastAsia"/>
              </w:rPr>
              <w:t>套</w:t>
            </w:r>
            <w:r w:rsidRPr="007465EB">
              <w:t>干式过滤除尘</w:t>
            </w:r>
            <w:r w:rsidRPr="007465EB">
              <w:rPr>
                <w:rFonts w:hint="eastAsia"/>
              </w:rPr>
              <w:t>达</w:t>
            </w:r>
            <w:r w:rsidRPr="007465EB">
              <w:t>《</w:t>
            </w:r>
            <w:r w:rsidRPr="007465EB">
              <w:rPr>
                <w:rFonts w:hint="eastAsia"/>
              </w:rPr>
              <w:t>大气</w:t>
            </w:r>
            <w:r w:rsidRPr="007465EB">
              <w:t>污染物综合排放标准》</w:t>
            </w:r>
            <w:r w:rsidRPr="007465EB">
              <w:rPr>
                <w:rFonts w:hint="eastAsia"/>
              </w:rPr>
              <w:t>（</w:t>
            </w:r>
            <w:r w:rsidRPr="007465EB">
              <w:rPr>
                <w:rFonts w:hint="eastAsia"/>
              </w:rPr>
              <w:t>DB50/418-2016</w:t>
            </w:r>
            <w:r w:rsidRPr="007465EB">
              <w:rPr>
                <w:rFonts w:hint="eastAsia"/>
              </w:rPr>
              <w:t>）</w:t>
            </w:r>
            <w:r w:rsidR="00420245" w:rsidRPr="007465EB">
              <w:rPr>
                <w:rFonts w:hint="eastAsia"/>
              </w:rPr>
              <w:t>表</w:t>
            </w:r>
            <w:r w:rsidR="00420245" w:rsidRPr="007465EB">
              <w:rPr>
                <w:rFonts w:hint="eastAsia"/>
              </w:rPr>
              <w:t>1</w:t>
            </w:r>
            <w:r w:rsidR="00420245" w:rsidRPr="007465EB">
              <w:rPr>
                <w:rFonts w:hint="eastAsia"/>
              </w:rPr>
              <w:t>中</w:t>
            </w:r>
            <w:r w:rsidR="00420245" w:rsidRPr="007465EB">
              <w:t>影响区标准限值后，</w:t>
            </w:r>
            <w:r w:rsidRPr="007465EB">
              <w:t>通过</w:t>
            </w:r>
            <w:r w:rsidRPr="007465EB">
              <w:rPr>
                <w:rFonts w:hint="eastAsia"/>
              </w:rPr>
              <w:t>2</w:t>
            </w:r>
            <w:r w:rsidRPr="007465EB">
              <w:rPr>
                <w:rFonts w:hint="eastAsia"/>
              </w:rPr>
              <w:t>根</w:t>
            </w:r>
            <w:r w:rsidRPr="007465EB">
              <w:rPr>
                <w:rFonts w:hint="eastAsia"/>
              </w:rPr>
              <w:t>20</w:t>
            </w:r>
            <w:r w:rsidRPr="007465EB">
              <w:t>m</w:t>
            </w:r>
            <w:r w:rsidRPr="007465EB">
              <w:t>高排气筒</w:t>
            </w:r>
            <w:r w:rsidRPr="007465EB">
              <w:rPr>
                <w:rFonts w:hint="eastAsia"/>
              </w:rPr>
              <w:t>排放</w:t>
            </w:r>
            <w:r w:rsidR="00420245" w:rsidRPr="007465EB">
              <w:rPr>
                <w:rFonts w:hint="eastAsia"/>
              </w:rPr>
              <w:t>（</w:t>
            </w:r>
            <w:r w:rsidR="00420245" w:rsidRPr="007465EB">
              <w:rPr>
                <w:rFonts w:hint="eastAsia"/>
              </w:rPr>
              <w:t>DA001</w:t>
            </w:r>
            <w:r w:rsidR="00420245" w:rsidRPr="007465EB">
              <w:t>、</w:t>
            </w:r>
            <w:r w:rsidR="00420245" w:rsidRPr="007465EB">
              <w:t>DA002</w:t>
            </w:r>
            <w:r w:rsidR="00420245" w:rsidRPr="007465EB">
              <w:rPr>
                <w:rFonts w:hint="eastAsia"/>
              </w:rPr>
              <w:t>）；</w:t>
            </w:r>
            <w:r w:rsidR="00420245" w:rsidRPr="007465EB">
              <w:t>食堂油烟废气</w:t>
            </w:r>
            <w:r w:rsidR="00420245" w:rsidRPr="007465EB">
              <w:rPr>
                <w:rFonts w:hint="eastAsia"/>
              </w:rPr>
              <w:t>经</w:t>
            </w:r>
            <w:r w:rsidR="00420245" w:rsidRPr="007465EB">
              <w:t>静电油烟净化器处理达</w:t>
            </w:r>
            <w:r w:rsidR="00420245" w:rsidRPr="007465EB">
              <w:rPr>
                <w:rFonts w:hint="eastAsia"/>
              </w:rPr>
              <w:t>标</w:t>
            </w:r>
            <w:r w:rsidR="00420245" w:rsidRPr="007465EB">
              <w:t>后引至屋顶排放。</w:t>
            </w:r>
          </w:p>
          <w:p w:rsidR="00EE1453" w:rsidRPr="007465EB" w:rsidRDefault="00DF23E1" w:rsidP="002C53C5">
            <w:pPr>
              <w:ind w:firstLine="480"/>
            </w:pPr>
            <w:r w:rsidRPr="007465EB">
              <w:rPr>
                <w:rFonts w:hint="eastAsia"/>
              </w:rPr>
              <w:t>（</w:t>
            </w:r>
            <w:r w:rsidRPr="007465EB">
              <w:rPr>
                <w:rFonts w:hint="eastAsia"/>
              </w:rPr>
              <w:t>3</w:t>
            </w:r>
            <w:r w:rsidRPr="007465EB">
              <w:rPr>
                <w:rFonts w:hint="eastAsia"/>
              </w:rPr>
              <w:t>）噪声</w:t>
            </w:r>
          </w:p>
          <w:p w:rsidR="00DF23E1" w:rsidRPr="007465EB" w:rsidRDefault="00DF23E1" w:rsidP="002C53C5">
            <w:pPr>
              <w:ind w:firstLine="480"/>
            </w:pPr>
            <w:r w:rsidRPr="007465EB">
              <w:rPr>
                <w:rFonts w:hint="eastAsia"/>
              </w:rPr>
              <w:t>现有</w:t>
            </w:r>
            <w:r w:rsidR="00F10C81" w:rsidRPr="007465EB">
              <w:rPr>
                <w:rFonts w:hint="eastAsia"/>
              </w:rPr>
              <w:t>工程噪声源</w:t>
            </w:r>
            <w:r w:rsidR="00F10C81" w:rsidRPr="007465EB">
              <w:t>主要来源于</w:t>
            </w:r>
            <w:r w:rsidR="00F10C81" w:rsidRPr="007465EB">
              <w:rPr>
                <w:rFonts w:hint="eastAsia"/>
              </w:rPr>
              <w:t>冲压机</w:t>
            </w:r>
            <w:r w:rsidR="00F10C81" w:rsidRPr="007465EB">
              <w:t>、</w:t>
            </w:r>
            <w:r w:rsidR="00D27E55" w:rsidRPr="007465EB">
              <w:rPr>
                <w:rFonts w:hint="eastAsia"/>
              </w:rPr>
              <w:t>空压机、</w:t>
            </w:r>
            <w:r w:rsidR="00D27E55" w:rsidRPr="007465EB">
              <w:t>切割机</w:t>
            </w:r>
            <w:r w:rsidR="009F18B4" w:rsidRPr="007465EB">
              <w:rPr>
                <w:rFonts w:hint="eastAsia"/>
              </w:rPr>
              <w:t>等</w:t>
            </w:r>
            <w:r w:rsidR="009F18B4" w:rsidRPr="007465EB">
              <w:t>设备的运行噪声，</w:t>
            </w:r>
            <w:r w:rsidR="002D42A3" w:rsidRPr="007465EB">
              <w:t>企业</w:t>
            </w:r>
            <w:r w:rsidR="001C12A8" w:rsidRPr="007465EB">
              <w:rPr>
                <w:rFonts w:hint="eastAsia"/>
              </w:rPr>
              <w:t>现有</w:t>
            </w:r>
            <w:r w:rsidR="001C12A8" w:rsidRPr="007465EB">
              <w:t>工程</w:t>
            </w:r>
            <w:r w:rsidR="002D42A3" w:rsidRPr="007465EB">
              <w:t>夜间不生产</w:t>
            </w:r>
            <w:r w:rsidR="001560C8" w:rsidRPr="007465EB">
              <w:rPr>
                <w:rFonts w:hint="eastAsia"/>
              </w:rPr>
              <w:t>，</w:t>
            </w:r>
            <w:r w:rsidR="001560C8" w:rsidRPr="007465EB">
              <w:t>周</w:t>
            </w:r>
            <w:r w:rsidR="001560C8" w:rsidRPr="007465EB">
              <w:rPr>
                <w:rFonts w:hint="eastAsia"/>
              </w:rPr>
              <w:t>边</w:t>
            </w:r>
            <w:r w:rsidR="001560C8" w:rsidRPr="007465EB">
              <w:t>均为工业企业，噪声能达标排放。</w:t>
            </w:r>
          </w:p>
          <w:p w:rsidR="001C12A8" w:rsidRPr="007465EB" w:rsidRDefault="001C12A8" w:rsidP="002C53C5">
            <w:pPr>
              <w:ind w:firstLine="480"/>
            </w:pPr>
            <w:r w:rsidRPr="007465EB">
              <w:rPr>
                <w:rFonts w:hint="eastAsia"/>
              </w:rPr>
              <w:t>（</w:t>
            </w:r>
            <w:r w:rsidRPr="007465EB">
              <w:rPr>
                <w:rFonts w:hint="eastAsia"/>
              </w:rPr>
              <w:t>4</w:t>
            </w:r>
            <w:r w:rsidRPr="007465EB">
              <w:rPr>
                <w:rFonts w:hint="eastAsia"/>
              </w:rPr>
              <w:t>）固体废物</w:t>
            </w:r>
          </w:p>
          <w:p w:rsidR="001C12A8" w:rsidRPr="007465EB" w:rsidRDefault="001C12A8" w:rsidP="002C53C5">
            <w:pPr>
              <w:ind w:firstLine="480"/>
            </w:pPr>
            <w:r w:rsidRPr="007465EB">
              <w:rPr>
                <w:rFonts w:hint="eastAsia"/>
              </w:rPr>
              <w:t>现有工程固体</w:t>
            </w:r>
            <w:r w:rsidRPr="007465EB">
              <w:t>废物</w:t>
            </w:r>
            <w:r w:rsidRPr="007465EB">
              <w:rPr>
                <w:rFonts w:hint="eastAsia"/>
              </w:rPr>
              <w:t>主要</w:t>
            </w:r>
            <w:r w:rsidRPr="007465EB">
              <w:t>有生活垃圾</w:t>
            </w:r>
            <w:r w:rsidRPr="007465EB">
              <w:rPr>
                <w:rFonts w:hint="eastAsia"/>
              </w:rPr>
              <w:t>、</w:t>
            </w:r>
            <w:r w:rsidRPr="007465EB">
              <w:t>餐厨垃圾、</w:t>
            </w:r>
            <w:r w:rsidRPr="007465EB">
              <w:rPr>
                <w:rFonts w:hint="eastAsia"/>
              </w:rPr>
              <w:t>废</w:t>
            </w:r>
            <w:r w:rsidRPr="007465EB">
              <w:t>金属边角料、废机油、含油棉纱手套等</w:t>
            </w:r>
            <w:r w:rsidRPr="007465EB">
              <w:rPr>
                <w:rFonts w:hint="eastAsia"/>
              </w:rPr>
              <w:t>。根据</w:t>
            </w:r>
            <w:r w:rsidRPr="007465EB">
              <w:t>调查</w:t>
            </w:r>
            <w:r w:rsidR="00D82FEB" w:rsidRPr="007465EB">
              <w:rPr>
                <w:rFonts w:hint="eastAsia"/>
              </w:rPr>
              <w:t>，</w:t>
            </w:r>
            <w:r w:rsidR="00D82FEB" w:rsidRPr="007465EB">
              <w:t>现有</w:t>
            </w:r>
            <w:r w:rsidR="00D82FEB" w:rsidRPr="007465EB">
              <w:rPr>
                <w:rFonts w:hint="eastAsia"/>
              </w:rPr>
              <w:t>工程</w:t>
            </w:r>
            <w:r w:rsidR="00D82FEB" w:rsidRPr="007465EB">
              <w:t>产生的生活垃圾交由环卫部门</w:t>
            </w:r>
            <w:r w:rsidR="00D82FEB" w:rsidRPr="007465EB">
              <w:rPr>
                <w:rFonts w:hint="eastAsia"/>
              </w:rPr>
              <w:t>统一</w:t>
            </w:r>
            <w:r w:rsidR="00D82FEB" w:rsidRPr="007465EB">
              <w:t>清运处置</w:t>
            </w:r>
            <w:r w:rsidR="00D82FEB" w:rsidRPr="007465EB">
              <w:rPr>
                <w:rFonts w:hint="eastAsia"/>
              </w:rPr>
              <w:t>；</w:t>
            </w:r>
            <w:r w:rsidR="00D82FEB" w:rsidRPr="007465EB">
              <w:t>餐厨垃圾由</w:t>
            </w:r>
            <w:r w:rsidR="00D82FEB" w:rsidRPr="007465EB">
              <w:rPr>
                <w:rFonts w:hint="eastAsia"/>
              </w:rPr>
              <w:lastRenderedPageBreak/>
              <w:t>有资质</w:t>
            </w:r>
            <w:r w:rsidR="00D82FEB" w:rsidRPr="007465EB">
              <w:t>的单位</w:t>
            </w:r>
            <w:r w:rsidR="00D82FEB" w:rsidRPr="007465EB">
              <w:rPr>
                <w:rFonts w:hint="eastAsia"/>
              </w:rPr>
              <w:t>收运</w:t>
            </w:r>
            <w:r w:rsidR="00D82FEB" w:rsidRPr="007465EB">
              <w:t>处置；</w:t>
            </w:r>
            <w:r w:rsidR="00D82FEB" w:rsidRPr="007465EB">
              <w:rPr>
                <w:rFonts w:hint="eastAsia"/>
              </w:rPr>
              <w:t>废</w:t>
            </w:r>
            <w:r w:rsidR="00D82FEB" w:rsidRPr="007465EB">
              <w:t>金属边角料等一般</w:t>
            </w:r>
            <w:r w:rsidR="00D82FEB" w:rsidRPr="007465EB">
              <w:rPr>
                <w:rFonts w:hint="eastAsia"/>
              </w:rPr>
              <w:t>工业</w:t>
            </w:r>
            <w:r w:rsidR="00D82FEB" w:rsidRPr="007465EB">
              <w:t>固废收集暂存后交资源回收</w:t>
            </w:r>
            <w:r w:rsidR="00F67E0C" w:rsidRPr="007465EB">
              <w:rPr>
                <w:rFonts w:hint="eastAsia"/>
              </w:rPr>
              <w:t>单位综合</w:t>
            </w:r>
            <w:r w:rsidR="00F67E0C" w:rsidRPr="007465EB">
              <w:t>利用</w:t>
            </w:r>
            <w:r w:rsidR="00F67E0C" w:rsidRPr="007465EB">
              <w:rPr>
                <w:rFonts w:hint="eastAsia"/>
              </w:rPr>
              <w:t>处置；</w:t>
            </w:r>
            <w:r w:rsidR="00F67E0C" w:rsidRPr="007465EB">
              <w:t>废机油、含油棉纱手套等危险废物</w:t>
            </w:r>
            <w:r w:rsidR="00F67E0C" w:rsidRPr="007465EB">
              <w:rPr>
                <w:rFonts w:hint="eastAsia"/>
              </w:rPr>
              <w:t>收集暂存</w:t>
            </w:r>
            <w:r w:rsidR="00F67E0C" w:rsidRPr="007465EB">
              <w:t>后交有资质的</w:t>
            </w:r>
            <w:r w:rsidR="00F67E0C" w:rsidRPr="007465EB">
              <w:rPr>
                <w:rFonts w:hint="eastAsia"/>
              </w:rPr>
              <w:t>单位</w:t>
            </w:r>
            <w:r w:rsidR="00F67E0C" w:rsidRPr="007465EB">
              <w:t>处置。</w:t>
            </w:r>
            <w:r w:rsidR="00F67E0C" w:rsidRPr="007465EB">
              <w:rPr>
                <w:rFonts w:hint="eastAsia"/>
              </w:rPr>
              <w:t>现有</w:t>
            </w:r>
            <w:r w:rsidR="00F67E0C" w:rsidRPr="007465EB">
              <w:t>工程固体废物均得到</w:t>
            </w:r>
            <w:r w:rsidR="00F67E0C" w:rsidRPr="007465EB">
              <w:rPr>
                <w:rFonts w:hint="eastAsia"/>
              </w:rPr>
              <w:t>了妥善</w:t>
            </w:r>
            <w:r w:rsidR="00F67E0C" w:rsidRPr="007465EB">
              <w:t>处置。</w:t>
            </w:r>
          </w:p>
          <w:p w:rsidR="001C12A8" w:rsidRPr="007465EB" w:rsidRDefault="00F67E0C" w:rsidP="002C53C5">
            <w:pPr>
              <w:ind w:firstLine="480"/>
            </w:pPr>
            <w:r w:rsidRPr="007465EB">
              <w:rPr>
                <w:rFonts w:hint="eastAsia"/>
              </w:rPr>
              <w:t>（</w:t>
            </w:r>
            <w:r w:rsidRPr="007465EB">
              <w:rPr>
                <w:rFonts w:hint="eastAsia"/>
              </w:rPr>
              <w:t>5</w:t>
            </w:r>
            <w:r w:rsidRPr="007465EB">
              <w:rPr>
                <w:rFonts w:hint="eastAsia"/>
              </w:rPr>
              <w:t>）环境</w:t>
            </w:r>
            <w:r w:rsidRPr="007465EB">
              <w:t>风险</w:t>
            </w:r>
          </w:p>
          <w:p w:rsidR="00F67E0C" w:rsidRPr="007465EB" w:rsidRDefault="00F67E0C" w:rsidP="002C53C5">
            <w:pPr>
              <w:ind w:firstLine="480"/>
            </w:pPr>
            <w:r w:rsidRPr="007465EB">
              <w:rPr>
                <w:rFonts w:hint="eastAsia"/>
              </w:rPr>
              <w:t>厂区及</w:t>
            </w:r>
            <w:r w:rsidRPr="007465EB">
              <w:t>车间地面做了</w:t>
            </w:r>
            <w:r w:rsidRPr="007465EB">
              <w:rPr>
                <w:rFonts w:hint="eastAsia"/>
              </w:rPr>
              <w:t>硬化</w:t>
            </w:r>
            <w:r w:rsidRPr="007465EB">
              <w:t>处理，</w:t>
            </w:r>
            <w:r w:rsidR="00AE4D19" w:rsidRPr="007465EB">
              <w:rPr>
                <w:rFonts w:hint="eastAsia"/>
              </w:rPr>
              <w:t>油品</w:t>
            </w:r>
            <w:r w:rsidR="00AE4D19" w:rsidRPr="007465EB">
              <w:t>库房设置有托盘放置油桶，车间</w:t>
            </w:r>
            <w:r w:rsidR="00AE4D19" w:rsidRPr="007465EB">
              <w:rPr>
                <w:rFonts w:hint="eastAsia"/>
              </w:rPr>
              <w:t>内配备有消防栓</w:t>
            </w:r>
            <w:r w:rsidR="00AE4D19" w:rsidRPr="007465EB">
              <w:t>、灭火器等应急</w:t>
            </w:r>
            <w:r w:rsidR="00AE4D19" w:rsidRPr="007465EB">
              <w:rPr>
                <w:rFonts w:hint="eastAsia"/>
              </w:rPr>
              <w:t>物资</w:t>
            </w:r>
            <w:r w:rsidR="00AE4D19" w:rsidRPr="007465EB">
              <w:t>，现有的环境风险防范措施能有效应对项目</w:t>
            </w:r>
            <w:r w:rsidR="00AE4D19" w:rsidRPr="007465EB">
              <w:rPr>
                <w:rFonts w:hint="eastAsia"/>
              </w:rPr>
              <w:t>的油类</w:t>
            </w:r>
            <w:r w:rsidR="00AE4D19" w:rsidRPr="007465EB">
              <w:t>物质的</w:t>
            </w:r>
            <w:r w:rsidR="00AE4D19" w:rsidRPr="007465EB">
              <w:rPr>
                <w:rFonts w:hint="eastAsia"/>
              </w:rPr>
              <w:t>泄漏</w:t>
            </w:r>
            <w:r w:rsidR="00AE4D19" w:rsidRPr="007465EB">
              <w:t>风险。</w:t>
            </w:r>
          </w:p>
          <w:p w:rsidR="0082289B" w:rsidRPr="007465EB" w:rsidRDefault="0082289B" w:rsidP="002C53C5">
            <w:pPr>
              <w:ind w:firstLine="480"/>
            </w:pPr>
            <w:r w:rsidRPr="007465EB">
              <w:rPr>
                <w:rFonts w:hint="eastAsia"/>
              </w:rPr>
              <w:t>（</w:t>
            </w:r>
            <w:r w:rsidRPr="007465EB">
              <w:rPr>
                <w:rFonts w:hint="eastAsia"/>
              </w:rPr>
              <w:t>6</w:t>
            </w:r>
            <w:r w:rsidRPr="007465EB">
              <w:rPr>
                <w:rFonts w:hint="eastAsia"/>
              </w:rPr>
              <w:t>）</w:t>
            </w:r>
            <w:r w:rsidR="000577C0" w:rsidRPr="007465EB">
              <w:rPr>
                <w:rFonts w:hint="eastAsia"/>
              </w:rPr>
              <w:t>现有</w:t>
            </w:r>
            <w:r w:rsidR="00A56FE8" w:rsidRPr="007465EB">
              <w:rPr>
                <w:rFonts w:hint="eastAsia"/>
              </w:rPr>
              <w:t>工程</w:t>
            </w:r>
            <w:r w:rsidR="000577C0" w:rsidRPr="007465EB">
              <w:t>污染物排放总量</w:t>
            </w:r>
          </w:p>
          <w:p w:rsidR="000577C0" w:rsidRPr="007465EB" w:rsidRDefault="000577C0" w:rsidP="002C53C5">
            <w:pPr>
              <w:ind w:firstLine="480"/>
            </w:pPr>
            <w:r w:rsidRPr="007465EB">
              <w:rPr>
                <w:rFonts w:hint="eastAsia"/>
              </w:rPr>
              <w:t>根据</w:t>
            </w:r>
            <w:r w:rsidRPr="007465EB">
              <w:t>现有工程项目环评资料</w:t>
            </w:r>
            <w:r w:rsidRPr="007465EB">
              <w:rPr>
                <w:rFonts w:hint="eastAsia"/>
              </w:rPr>
              <w:t>统计</w:t>
            </w:r>
            <w:r w:rsidRPr="007465EB">
              <w:t>，</w:t>
            </w:r>
            <w:r w:rsidRPr="007465EB">
              <w:rPr>
                <w:rFonts w:hint="eastAsia"/>
              </w:rPr>
              <w:t>污染物</w:t>
            </w:r>
            <w:r w:rsidRPr="007465EB">
              <w:t>排放统计情况见下表。</w:t>
            </w:r>
          </w:p>
          <w:p w:rsidR="000577C0" w:rsidRPr="007465EB" w:rsidRDefault="000577C0" w:rsidP="000577C0">
            <w:pPr>
              <w:ind w:firstLineChars="0" w:firstLine="0"/>
              <w:jc w:val="center"/>
              <w:rPr>
                <w:b/>
              </w:rPr>
            </w:pPr>
            <w:r w:rsidRPr="007465EB">
              <w:rPr>
                <w:rFonts w:hint="eastAsia"/>
                <w:b/>
              </w:rPr>
              <w:t>表</w:t>
            </w:r>
            <w:r w:rsidRPr="007465EB">
              <w:rPr>
                <w:rFonts w:hint="eastAsia"/>
                <w:b/>
              </w:rPr>
              <w:t>2-</w:t>
            </w:r>
            <w:r w:rsidR="001560C8" w:rsidRPr="007465EB">
              <w:rPr>
                <w:b/>
              </w:rPr>
              <w:t>9</w:t>
            </w:r>
            <w:r w:rsidRPr="007465EB">
              <w:rPr>
                <w:rFonts w:hint="eastAsia"/>
                <w:b/>
              </w:rPr>
              <w:t xml:space="preserve">  </w:t>
            </w:r>
            <w:r w:rsidRPr="007465EB">
              <w:rPr>
                <w:rFonts w:hint="eastAsia"/>
                <w:b/>
              </w:rPr>
              <w:t>现有</w:t>
            </w:r>
            <w:r w:rsidRPr="007465EB">
              <w:rPr>
                <w:b/>
              </w:rPr>
              <w:t>工程污染物排放情况</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251"/>
              <w:gridCol w:w="2976"/>
              <w:gridCol w:w="3797"/>
            </w:tblGrid>
            <w:tr w:rsidR="007465EB" w:rsidRPr="007465EB" w:rsidTr="000577C0">
              <w:trPr>
                <w:trHeight w:val="513"/>
                <w:jc w:val="center"/>
              </w:trPr>
              <w:tc>
                <w:tcPr>
                  <w:tcW w:w="1247" w:type="pct"/>
                  <w:vAlign w:val="center"/>
                </w:tcPr>
                <w:p w:rsidR="000577C0" w:rsidRPr="007465EB" w:rsidRDefault="000577C0" w:rsidP="000577C0">
                  <w:pPr>
                    <w:widowControl/>
                    <w:spacing w:line="240" w:lineRule="auto"/>
                    <w:ind w:firstLineChars="0" w:firstLine="0"/>
                    <w:jc w:val="center"/>
                    <w:rPr>
                      <w:kern w:val="0"/>
                      <w:sz w:val="21"/>
                      <w:szCs w:val="21"/>
                    </w:rPr>
                  </w:pPr>
                  <w:r w:rsidRPr="007465EB">
                    <w:rPr>
                      <w:rFonts w:hint="eastAsia"/>
                      <w:kern w:val="0"/>
                      <w:sz w:val="21"/>
                      <w:szCs w:val="21"/>
                    </w:rPr>
                    <w:t>类别</w:t>
                  </w:r>
                </w:p>
              </w:tc>
              <w:tc>
                <w:tcPr>
                  <w:tcW w:w="1649" w:type="pct"/>
                  <w:vAlign w:val="center"/>
                </w:tcPr>
                <w:p w:rsidR="000577C0" w:rsidRPr="007465EB" w:rsidRDefault="000577C0" w:rsidP="000577C0">
                  <w:pPr>
                    <w:widowControl/>
                    <w:spacing w:line="240" w:lineRule="auto"/>
                    <w:ind w:firstLineChars="0" w:firstLine="0"/>
                    <w:jc w:val="center"/>
                    <w:rPr>
                      <w:kern w:val="0"/>
                      <w:sz w:val="21"/>
                      <w:szCs w:val="21"/>
                    </w:rPr>
                  </w:pPr>
                  <w:r w:rsidRPr="007465EB">
                    <w:rPr>
                      <w:rFonts w:hint="eastAsia"/>
                      <w:kern w:val="0"/>
                      <w:sz w:val="21"/>
                      <w:szCs w:val="21"/>
                    </w:rPr>
                    <w:t>污染物种类</w:t>
                  </w:r>
                </w:p>
              </w:tc>
              <w:tc>
                <w:tcPr>
                  <w:tcW w:w="2104" w:type="pct"/>
                  <w:vAlign w:val="center"/>
                </w:tcPr>
                <w:p w:rsidR="000577C0" w:rsidRPr="007465EB" w:rsidRDefault="000577C0" w:rsidP="000577C0">
                  <w:pPr>
                    <w:widowControl/>
                    <w:spacing w:line="240" w:lineRule="auto"/>
                    <w:ind w:firstLineChars="0" w:firstLine="0"/>
                    <w:jc w:val="center"/>
                    <w:rPr>
                      <w:kern w:val="0"/>
                      <w:sz w:val="21"/>
                      <w:szCs w:val="21"/>
                    </w:rPr>
                  </w:pPr>
                  <w:r w:rsidRPr="007465EB">
                    <w:rPr>
                      <w:rFonts w:hint="eastAsia"/>
                      <w:kern w:val="0"/>
                      <w:sz w:val="21"/>
                      <w:szCs w:val="21"/>
                    </w:rPr>
                    <w:t>排放</w:t>
                  </w:r>
                  <w:r w:rsidRPr="007465EB">
                    <w:rPr>
                      <w:kern w:val="0"/>
                      <w:sz w:val="21"/>
                      <w:szCs w:val="21"/>
                    </w:rPr>
                    <w:t>总量</w:t>
                  </w:r>
                  <w:r w:rsidRPr="007465EB">
                    <w:rPr>
                      <w:rFonts w:hint="eastAsia"/>
                      <w:kern w:val="0"/>
                      <w:sz w:val="21"/>
                      <w:szCs w:val="21"/>
                    </w:rPr>
                    <w:t>t/a</w:t>
                  </w:r>
                </w:p>
              </w:tc>
            </w:tr>
            <w:tr w:rsidR="007465EB" w:rsidRPr="007465EB" w:rsidTr="000577C0">
              <w:trPr>
                <w:trHeight w:val="465"/>
                <w:jc w:val="center"/>
              </w:trPr>
              <w:tc>
                <w:tcPr>
                  <w:tcW w:w="1247" w:type="pct"/>
                  <w:vMerge w:val="restart"/>
                  <w:vAlign w:val="center"/>
                </w:tcPr>
                <w:p w:rsidR="000577C0" w:rsidRPr="007465EB" w:rsidRDefault="000577C0" w:rsidP="000577C0">
                  <w:pPr>
                    <w:widowControl/>
                    <w:spacing w:line="240" w:lineRule="auto"/>
                    <w:ind w:firstLineChars="0" w:firstLine="0"/>
                    <w:jc w:val="center"/>
                    <w:rPr>
                      <w:kern w:val="0"/>
                      <w:sz w:val="21"/>
                      <w:szCs w:val="21"/>
                    </w:rPr>
                  </w:pPr>
                  <w:r w:rsidRPr="007465EB">
                    <w:rPr>
                      <w:rFonts w:hint="eastAsia"/>
                      <w:kern w:val="0"/>
                      <w:sz w:val="21"/>
                      <w:szCs w:val="21"/>
                    </w:rPr>
                    <w:t>废水</w:t>
                  </w:r>
                </w:p>
              </w:tc>
              <w:tc>
                <w:tcPr>
                  <w:tcW w:w="1649" w:type="pct"/>
                  <w:vAlign w:val="center"/>
                </w:tcPr>
                <w:p w:rsidR="000577C0" w:rsidRPr="007465EB" w:rsidRDefault="000577C0" w:rsidP="000577C0">
                  <w:pPr>
                    <w:widowControl/>
                    <w:spacing w:line="240" w:lineRule="auto"/>
                    <w:ind w:firstLineChars="0" w:firstLine="0"/>
                    <w:jc w:val="center"/>
                    <w:rPr>
                      <w:kern w:val="0"/>
                      <w:sz w:val="21"/>
                      <w:szCs w:val="21"/>
                    </w:rPr>
                  </w:pPr>
                  <w:r w:rsidRPr="007465EB">
                    <w:rPr>
                      <w:rFonts w:hint="eastAsia"/>
                      <w:kern w:val="0"/>
                      <w:sz w:val="21"/>
                      <w:szCs w:val="21"/>
                    </w:rPr>
                    <w:t>pH</w:t>
                  </w:r>
                </w:p>
              </w:tc>
              <w:tc>
                <w:tcPr>
                  <w:tcW w:w="2104" w:type="pct"/>
                  <w:vAlign w:val="center"/>
                </w:tcPr>
                <w:p w:rsidR="000577C0" w:rsidRPr="007465EB" w:rsidRDefault="008916B3" w:rsidP="000577C0">
                  <w:pPr>
                    <w:widowControl/>
                    <w:spacing w:line="240" w:lineRule="auto"/>
                    <w:ind w:firstLineChars="0" w:firstLine="0"/>
                    <w:jc w:val="center"/>
                    <w:rPr>
                      <w:kern w:val="0"/>
                      <w:sz w:val="21"/>
                      <w:szCs w:val="21"/>
                    </w:rPr>
                  </w:pPr>
                  <w:r w:rsidRPr="007465EB">
                    <w:rPr>
                      <w:rFonts w:hint="eastAsia"/>
                      <w:kern w:val="0"/>
                      <w:sz w:val="21"/>
                      <w:szCs w:val="21"/>
                    </w:rPr>
                    <w:t>/</w:t>
                  </w:r>
                </w:p>
              </w:tc>
            </w:tr>
            <w:tr w:rsidR="007465EB" w:rsidRPr="007465EB" w:rsidTr="000577C0">
              <w:trPr>
                <w:trHeight w:val="465"/>
                <w:jc w:val="center"/>
              </w:trPr>
              <w:tc>
                <w:tcPr>
                  <w:tcW w:w="1247" w:type="pct"/>
                  <w:vMerge/>
                  <w:vAlign w:val="center"/>
                </w:tcPr>
                <w:p w:rsidR="000577C0" w:rsidRPr="007465EB" w:rsidRDefault="000577C0" w:rsidP="000577C0">
                  <w:pPr>
                    <w:widowControl/>
                    <w:spacing w:line="240" w:lineRule="auto"/>
                    <w:ind w:firstLineChars="0" w:firstLine="0"/>
                    <w:jc w:val="center"/>
                    <w:rPr>
                      <w:kern w:val="0"/>
                      <w:sz w:val="21"/>
                      <w:szCs w:val="21"/>
                    </w:rPr>
                  </w:pPr>
                </w:p>
              </w:tc>
              <w:tc>
                <w:tcPr>
                  <w:tcW w:w="1649" w:type="pct"/>
                  <w:vAlign w:val="center"/>
                </w:tcPr>
                <w:p w:rsidR="000577C0" w:rsidRPr="007465EB" w:rsidRDefault="000577C0" w:rsidP="000577C0">
                  <w:pPr>
                    <w:widowControl/>
                    <w:spacing w:line="240" w:lineRule="auto"/>
                    <w:ind w:firstLineChars="0" w:firstLine="0"/>
                    <w:jc w:val="center"/>
                    <w:rPr>
                      <w:kern w:val="0"/>
                      <w:sz w:val="21"/>
                      <w:szCs w:val="21"/>
                    </w:rPr>
                  </w:pPr>
                  <w:r w:rsidRPr="007465EB">
                    <w:rPr>
                      <w:rFonts w:hint="eastAsia"/>
                      <w:kern w:val="0"/>
                      <w:sz w:val="21"/>
                      <w:szCs w:val="21"/>
                    </w:rPr>
                    <w:t>COD</w:t>
                  </w:r>
                </w:p>
              </w:tc>
              <w:tc>
                <w:tcPr>
                  <w:tcW w:w="2104" w:type="pct"/>
                  <w:vAlign w:val="center"/>
                </w:tcPr>
                <w:p w:rsidR="000577C0" w:rsidRPr="007465EB" w:rsidRDefault="005D6261" w:rsidP="008916B3">
                  <w:pPr>
                    <w:widowControl/>
                    <w:spacing w:line="240" w:lineRule="auto"/>
                    <w:ind w:firstLineChars="0" w:firstLine="0"/>
                    <w:jc w:val="center"/>
                    <w:rPr>
                      <w:kern w:val="0"/>
                      <w:sz w:val="21"/>
                      <w:szCs w:val="21"/>
                    </w:rPr>
                  </w:pPr>
                  <w:r w:rsidRPr="007465EB">
                    <w:rPr>
                      <w:kern w:val="0"/>
                      <w:sz w:val="21"/>
                      <w:szCs w:val="21"/>
                    </w:rPr>
                    <w:t>0.181</w:t>
                  </w:r>
                </w:p>
              </w:tc>
            </w:tr>
            <w:tr w:rsidR="007465EB" w:rsidRPr="007465EB" w:rsidTr="000577C0">
              <w:trPr>
                <w:trHeight w:val="465"/>
                <w:jc w:val="center"/>
              </w:trPr>
              <w:tc>
                <w:tcPr>
                  <w:tcW w:w="1247" w:type="pct"/>
                  <w:vMerge/>
                  <w:vAlign w:val="center"/>
                </w:tcPr>
                <w:p w:rsidR="000577C0" w:rsidRPr="007465EB" w:rsidRDefault="000577C0" w:rsidP="000577C0">
                  <w:pPr>
                    <w:widowControl/>
                    <w:spacing w:line="240" w:lineRule="auto"/>
                    <w:ind w:firstLineChars="0" w:firstLine="0"/>
                    <w:jc w:val="center"/>
                    <w:rPr>
                      <w:kern w:val="0"/>
                      <w:sz w:val="21"/>
                      <w:szCs w:val="21"/>
                    </w:rPr>
                  </w:pPr>
                </w:p>
              </w:tc>
              <w:tc>
                <w:tcPr>
                  <w:tcW w:w="1649" w:type="pct"/>
                  <w:vAlign w:val="center"/>
                </w:tcPr>
                <w:p w:rsidR="000577C0" w:rsidRPr="007465EB" w:rsidRDefault="000577C0" w:rsidP="000577C0">
                  <w:pPr>
                    <w:widowControl/>
                    <w:spacing w:line="240" w:lineRule="auto"/>
                    <w:ind w:firstLineChars="0" w:firstLine="0"/>
                    <w:jc w:val="center"/>
                    <w:rPr>
                      <w:kern w:val="0"/>
                      <w:sz w:val="21"/>
                      <w:szCs w:val="21"/>
                    </w:rPr>
                  </w:pPr>
                  <w:r w:rsidRPr="007465EB">
                    <w:rPr>
                      <w:rFonts w:hint="eastAsia"/>
                      <w:kern w:val="0"/>
                      <w:sz w:val="21"/>
                      <w:szCs w:val="21"/>
                    </w:rPr>
                    <w:t>BOD</w:t>
                  </w:r>
                  <w:r w:rsidRPr="007465EB">
                    <w:rPr>
                      <w:kern w:val="0"/>
                      <w:sz w:val="21"/>
                      <w:szCs w:val="21"/>
                      <w:vertAlign w:val="subscript"/>
                    </w:rPr>
                    <w:t>5</w:t>
                  </w:r>
                </w:p>
              </w:tc>
              <w:tc>
                <w:tcPr>
                  <w:tcW w:w="2104" w:type="pct"/>
                  <w:vAlign w:val="center"/>
                </w:tcPr>
                <w:p w:rsidR="000577C0" w:rsidRPr="007465EB" w:rsidRDefault="005D6261" w:rsidP="005D6261">
                  <w:pPr>
                    <w:widowControl/>
                    <w:spacing w:line="240" w:lineRule="auto"/>
                    <w:ind w:firstLineChars="0" w:firstLine="0"/>
                    <w:jc w:val="center"/>
                    <w:rPr>
                      <w:kern w:val="0"/>
                      <w:sz w:val="21"/>
                      <w:szCs w:val="21"/>
                    </w:rPr>
                  </w:pPr>
                  <w:r w:rsidRPr="007465EB">
                    <w:rPr>
                      <w:kern w:val="0"/>
                      <w:sz w:val="21"/>
                      <w:szCs w:val="21"/>
                    </w:rPr>
                    <w:t>0.036</w:t>
                  </w:r>
                </w:p>
              </w:tc>
            </w:tr>
            <w:tr w:rsidR="007465EB" w:rsidRPr="007465EB" w:rsidTr="000577C0">
              <w:trPr>
                <w:trHeight w:val="465"/>
                <w:jc w:val="center"/>
              </w:trPr>
              <w:tc>
                <w:tcPr>
                  <w:tcW w:w="1247" w:type="pct"/>
                  <w:vMerge/>
                  <w:vAlign w:val="center"/>
                </w:tcPr>
                <w:p w:rsidR="000577C0" w:rsidRPr="007465EB" w:rsidRDefault="000577C0" w:rsidP="000577C0">
                  <w:pPr>
                    <w:widowControl/>
                    <w:spacing w:line="240" w:lineRule="auto"/>
                    <w:ind w:firstLineChars="0" w:firstLine="0"/>
                    <w:jc w:val="center"/>
                    <w:rPr>
                      <w:kern w:val="0"/>
                      <w:sz w:val="21"/>
                      <w:szCs w:val="21"/>
                    </w:rPr>
                  </w:pPr>
                </w:p>
              </w:tc>
              <w:tc>
                <w:tcPr>
                  <w:tcW w:w="1649" w:type="pct"/>
                  <w:vAlign w:val="center"/>
                </w:tcPr>
                <w:p w:rsidR="000577C0" w:rsidRPr="007465EB" w:rsidRDefault="000577C0" w:rsidP="000577C0">
                  <w:pPr>
                    <w:widowControl/>
                    <w:spacing w:line="240" w:lineRule="auto"/>
                    <w:ind w:firstLineChars="0" w:firstLine="0"/>
                    <w:jc w:val="center"/>
                    <w:rPr>
                      <w:kern w:val="0"/>
                      <w:sz w:val="21"/>
                      <w:szCs w:val="21"/>
                    </w:rPr>
                  </w:pPr>
                  <w:r w:rsidRPr="007465EB">
                    <w:rPr>
                      <w:rFonts w:hint="eastAsia"/>
                      <w:kern w:val="0"/>
                      <w:sz w:val="21"/>
                      <w:szCs w:val="21"/>
                    </w:rPr>
                    <w:t>氨氮</w:t>
                  </w:r>
                </w:p>
              </w:tc>
              <w:tc>
                <w:tcPr>
                  <w:tcW w:w="2104" w:type="pct"/>
                  <w:vAlign w:val="center"/>
                </w:tcPr>
                <w:p w:rsidR="000577C0" w:rsidRPr="007465EB" w:rsidRDefault="005D6261" w:rsidP="008916B3">
                  <w:pPr>
                    <w:widowControl/>
                    <w:spacing w:line="240" w:lineRule="auto"/>
                    <w:ind w:firstLineChars="0" w:firstLine="0"/>
                    <w:jc w:val="center"/>
                    <w:rPr>
                      <w:kern w:val="0"/>
                      <w:sz w:val="21"/>
                      <w:szCs w:val="21"/>
                    </w:rPr>
                  </w:pPr>
                  <w:r w:rsidRPr="007465EB">
                    <w:rPr>
                      <w:kern w:val="0"/>
                      <w:sz w:val="21"/>
                      <w:szCs w:val="21"/>
                    </w:rPr>
                    <w:t>0.019</w:t>
                  </w:r>
                </w:p>
              </w:tc>
            </w:tr>
            <w:tr w:rsidR="007465EB" w:rsidRPr="007465EB" w:rsidTr="000577C0">
              <w:trPr>
                <w:trHeight w:val="465"/>
                <w:jc w:val="center"/>
              </w:trPr>
              <w:tc>
                <w:tcPr>
                  <w:tcW w:w="1247" w:type="pct"/>
                  <w:vMerge/>
                  <w:vAlign w:val="center"/>
                </w:tcPr>
                <w:p w:rsidR="000577C0" w:rsidRPr="007465EB" w:rsidRDefault="000577C0" w:rsidP="000577C0">
                  <w:pPr>
                    <w:widowControl/>
                    <w:spacing w:line="240" w:lineRule="auto"/>
                    <w:ind w:firstLineChars="0" w:firstLine="0"/>
                    <w:jc w:val="center"/>
                    <w:rPr>
                      <w:kern w:val="0"/>
                      <w:sz w:val="21"/>
                      <w:szCs w:val="21"/>
                    </w:rPr>
                  </w:pPr>
                </w:p>
              </w:tc>
              <w:tc>
                <w:tcPr>
                  <w:tcW w:w="1649" w:type="pct"/>
                  <w:vAlign w:val="center"/>
                </w:tcPr>
                <w:p w:rsidR="000577C0" w:rsidRPr="007465EB" w:rsidRDefault="000577C0" w:rsidP="000577C0">
                  <w:pPr>
                    <w:widowControl/>
                    <w:spacing w:line="240" w:lineRule="auto"/>
                    <w:ind w:firstLineChars="0" w:firstLine="0"/>
                    <w:jc w:val="center"/>
                    <w:rPr>
                      <w:kern w:val="0"/>
                      <w:sz w:val="21"/>
                      <w:szCs w:val="21"/>
                    </w:rPr>
                  </w:pPr>
                  <w:r w:rsidRPr="007465EB">
                    <w:rPr>
                      <w:rFonts w:hint="eastAsia"/>
                      <w:kern w:val="0"/>
                      <w:sz w:val="21"/>
                      <w:szCs w:val="21"/>
                    </w:rPr>
                    <w:t>SS</w:t>
                  </w:r>
                </w:p>
              </w:tc>
              <w:tc>
                <w:tcPr>
                  <w:tcW w:w="2104" w:type="pct"/>
                  <w:vAlign w:val="center"/>
                </w:tcPr>
                <w:p w:rsidR="000577C0" w:rsidRPr="007465EB" w:rsidRDefault="008916B3" w:rsidP="005D6261">
                  <w:pPr>
                    <w:widowControl/>
                    <w:spacing w:line="240" w:lineRule="auto"/>
                    <w:ind w:firstLineChars="0" w:firstLine="0"/>
                    <w:jc w:val="center"/>
                    <w:rPr>
                      <w:kern w:val="0"/>
                      <w:sz w:val="21"/>
                      <w:szCs w:val="21"/>
                    </w:rPr>
                  </w:pPr>
                  <w:r w:rsidRPr="007465EB">
                    <w:rPr>
                      <w:rFonts w:hint="eastAsia"/>
                      <w:kern w:val="0"/>
                      <w:sz w:val="21"/>
                      <w:szCs w:val="21"/>
                    </w:rPr>
                    <w:t>0.</w:t>
                  </w:r>
                  <w:r w:rsidR="005D6261" w:rsidRPr="007465EB">
                    <w:rPr>
                      <w:kern w:val="0"/>
                      <w:sz w:val="21"/>
                      <w:szCs w:val="21"/>
                    </w:rPr>
                    <w:t>036</w:t>
                  </w:r>
                </w:p>
              </w:tc>
            </w:tr>
            <w:tr w:rsidR="007465EB" w:rsidRPr="007465EB" w:rsidTr="000577C0">
              <w:trPr>
                <w:trHeight w:val="465"/>
                <w:jc w:val="center"/>
              </w:trPr>
              <w:tc>
                <w:tcPr>
                  <w:tcW w:w="1247" w:type="pct"/>
                  <w:vMerge/>
                  <w:vAlign w:val="center"/>
                </w:tcPr>
                <w:p w:rsidR="000577C0" w:rsidRPr="007465EB" w:rsidRDefault="000577C0" w:rsidP="000577C0">
                  <w:pPr>
                    <w:widowControl/>
                    <w:spacing w:line="240" w:lineRule="auto"/>
                    <w:ind w:firstLineChars="0" w:firstLine="0"/>
                    <w:jc w:val="center"/>
                    <w:rPr>
                      <w:kern w:val="0"/>
                      <w:sz w:val="21"/>
                      <w:szCs w:val="21"/>
                    </w:rPr>
                  </w:pPr>
                </w:p>
              </w:tc>
              <w:tc>
                <w:tcPr>
                  <w:tcW w:w="1649" w:type="pct"/>
                  <w:vAlign w:val="center"/>
                </w:tcPr>
                <w:p w:rsidR="000577C0" w:rsidRPr="007465EB" w:rsidRDefault="000577C0" w:rsidP="000577C0">
                  <w:pPr>
                    <w:widowControl/>
                    <w:spacing w:line="240" w:lineRule="auto"/>
                    <w:ind w:firstLineChars="0" w:firstLine="0"/>
                    <w:jc w:val="center"/>
                    <w:rPr>
                      <w:kern w:val="0"/>
                      <w:sz w:val="21"/>
                      <w:szCs w:val="21"/>
                    </w:rPr>
                  </w:pPr>
                  <w:r w:rsidRPr="007465EB">
                    <w:rPr>
                      <w:rFonts w:hint="eastAsia"/>
                      <w:kern w:val="0"/>
                      <w:sz w:val="21"/>
                      <w:szCs w:val="21"/>
                    </w:rPr>
                    <w:t>动植物油</w:t>
                  </w:r>
                </w:p>
              </w:tc>
              <w:tc>
                <w:tcPr>
                  <w:tcW w:w="2104" w:type="pct"/>
                  <w:vAlign w:val="center"/>
                </w:tcPr>
                <w:p w:rsidR="000577C0" w:rsidRPr="007465EB" w:rsidRDefault="008916B3" w:rsidP="005D6261">
                  <w:pPr>
                    <w:widowControl/>
                    <w:spacing w:line="240" w:lineRule="auto"/>
                    <w:ind w:firstLineChars="0" w:firstLine="0"/>
                    <w:jc w:val="center"/>
                    <w:rPr>
                      <w:kern w:val="0"/>
                      <w:sz w:val="21"/>
                      <w:szCs w:val="21"/>
                    </w:rPr>
                  </w:pPr>
                  <w:r w:rsidRPr="007465EB">
                    <w:rPr>
                      <w:rFonts w:hint="eastAsia"/>
                      <w:kern w:val="0"/>
                      <w:sz w:val="21"/>
                      <w:szCs w:val="21"/>
                    </w:rPr>
                    <w:t>0.0</w:t>
                  </w:r>
                  <w:r w:rsidR="005D6261" w:rsidRPr="007465EB">
                    <w:rPr>
                      <w:kern w:val="0"/>
                      <w:sz w:val="21"/>
                      <w:szCs w:val="21"/>
                    </w:rPr>
                    <w:t>037</w:t>
                  </w:r>
                </w:p>
              </w:tc>
            </w:tr>
            <w:tr w:rsidR="007465EB" w:rsidRPr="007465EB" w:rsidTr="000577C0">
              <w:trPr>
                <w:trHeight w:val="465"/>
                <w:jc w:val="center"/>
              </w:trPr>
              <w:tc>
                <w:tcPr>
                  <w:tcW w:w="1247" w:type="pct"/>
                  <w:vAlign w:val="center"/>
                </w:tcPr>
                <w:p w:rsidR="000577C0" w:rsidRPr="007465EB" w:rsidRDefault="00FE7F61" w:rsidP="000577C0">
                  <w:pPr>
                    <w:widowControl/>
                    <w:spacing w:line="240" w:lineRule="auto"/>
                    <w:ind w:firstLineChars="0" w:firstLine="0"/>
                    <w:jc w:val="center"/>
                    <w:rPr>
                      <w:kern w:val="0"/>
                      <w:sz w:val="21"/>
                      <w:szCs w:val="21"/>
                    </w:rPr>
                  </w:pPr>
                  <w:r w:rsidRPr="007465EB">
                    <w:rPr>
                      <w:rFonts w:hint="eastAsia"/>
                      <w:kern w:val="0"/>
                      <w:sz w:val="21"/>
                      <w:szCs w:val="21"/>
                    </w:rPr>
                    <w:t>废气</w:t>
                  </w:r>
                </w:p>
              </w:tc>
              <w:tc>
                <w:tcPr>
                  <w:tcW w:w="1649" w:type="pct"/>
                  <w:vAlign w:val="center"/>
                </w:tcPr>
                <w:p w:rsidR="000577C0" w:rsidRPr="007465EB" w:rsidRDefault="008916B3" w:rsidP="000577C0">
                  <w:pPr>
                    <w:widowControl/>
                    <w:spacing w:line="240" w:lineRule="auto"/>
                    <w:ind w:firstLineChars="0" w:firstLine="0"/>
                    <w:jc w:val="center"/>
                    <w:rPr>
                      <w:kern w:val="0"/>
                      <w:sz w:val="21"/>
                      <w:szCs w:val="21"/>
                    </w:rPr>
                  </w:pPr>
                  <w:r w:rsidRPr="007465EB">
                    <w:rPr>
                      <w:rFonts w:hint="eastAsia"/>
                      <w:kern w:val="0"/>
                      <w:sz w:val="21"/>
                      <w:szCs w:val="21"/>
                    </w:rPr>
                    <w:t>颗粒物</w:t>
                  </w:r>
                </w:p>
              </w:tc>
              <w:tc>
                <w:tcPr>
                  <w:tcW w:w="2104" w:type="pct"/>
                  <w:vAlign w:val="center"/>
                </w:tcPr>
                <w:p w:rsidR="000577C0" w:rsidRPr="007465EB" w:rsidRDefault="008916B3" w:rsidP="008916B3">
                  <w:pPr>
                    <w:widowControl/>
                    <w:spacing w:line="240" w:lineRule="auto"/>
                    <w:ind w:firstLineChars="0" w:firstLine="0"/>
                    <w:jc w:val="center"/>
                    <w:rPr>
                      <w:kern w:val="0"/>
                      <w:sz w:val="21"/>
                      <w:szCs w:val="21"/>
                    </w:rPr>
                  </w:pPr>
                  <w:r w:rsidRPr="007465EB">
                    <w:rPr>
                      <w:rFonts w:hint="eastAsia"/>
                      <w:kern w:val="0"/>
                      <w:sz w:val="21"/>
                      <w:szCs w:val="21"/>
                    </w:rPr>
                    <w:t>0.0</w:t>
                  </w:r>
                  <w:r w:rsidRPr="007465EB">
                    <w:rPr>
                      <w:kern w:val="0"/>
                      <w:sz w:val="21"/>
                      <w:szCs w:val="21"/>
                    </w:rPr>
                    <w:t>07</w:t>
                  </w:r>
                </w:p>
              </w:tc>
            </w:tr>
            <w:tr w:rsidR="007465EB" w:rsidRPr="007465EB" w:rsidTr="000577C0">
              <w:trPr>
                <w:trHeight w:val="465"/>
                <w:jc w:val="center"/>
              </w:trPr>
              <w:tc>
                <w:tcPr>
                  <w:tcW w:w="1247" w:type="pct"/>
                  <w:vMerge w:val="restart"/>
                  <w:vAlign w:val="center"/>
                </w:tcPr>
                <w:p w:rsidR="004C6651" w:rsidRPr="007465EB" w:rsidRDefault="004C6651" w:rsidP="000577C0">
                  <w:pPr>
                    <w:widowControl/>
                    <w:spacing w:line="240" w:lineRule="auto"/>
                    <w:ind w:firstLineChars="0" w:firstLine="0"/>
                    <w:jc w:val="center"/>
                    <w:rPr>
                      <w:kern w:val="0"/>
                      <w:sz w:val="21"/>
                      <w:szCs w:val="21"/>
                    </w:rPr>
                  </w:pPr>
                  <w:r w:rsidRPr="007465EB">
                    <w:rPr>
                      <w:rFonts w:hint="eastAsia"/>
                      <w:kern w:val="0"/>
                      <w:sz w:val="21"/>
                      <w:szCs w:val="21"/>
                    </w:rPr>
                    <w:t>固废</w:t>
                  </w:r>
                </w:p>
              </w:tc>
              <w:tc>
                <w:tcPr>
                  <w:tcW w:w="1649" w:type="pct"/>
                  <w:vAlign w:val="center"/>
                </w:tcPr>
                <w:p w:rsidR="004C6651" w:rsidRPr="007465EB" w:rsidRDefault="004C6651" w:rsidP="000577C0">
                  <w:pPr>
                    <w:widowControl/>
                    <w:spacing w:line="240" w:lineRule="auto"/>
                    <w:ind w:firstLineChars="0" w:firstLine="0"/>
                    <w:jc w:val="center"/>
                    <w:rPr>
                      <w:kern w:val="0"/>
                      <w:sz w:val="21"/>
                      <w:szCs w:val="21"/>
                    </w:rPr>
                  </w:pPr>
                  <w:r w:rsidRPr="007465EB">
                    <w:rPr>
                      <w:rFonts w:hint="eastAsia"/>
                      <w:kern w:val="0"/>
                      <w:sz w:val="21"/>
                      <w:szCs w:val="21"/>
                    </w:rPr>
                    <w:t>生活</w:t>
                  </w:r>
                  <w:r w:rsidRPr="007465EB">
                    <w:rPr>
                      <w:kern w:val="0"/>
                      <w:sz w:val="21"/>
                      <w:szCs w:val="21"/>
                    </w:rPr>
                    <w:t>垃圾</w:t>
                  </w:r>
                </w:p>
              </w:tc>
              <w:tc>
                <w:tcPr>
                  <w:tcW w:w="2104" w:type="pct"/>
                  <w:vAlign w:val="center"/>
                </w:tcPr>
                <w:p w:rsidR="004C6651" w:rsidRPr="007465EB" w:rsidRDefault="004C6651" w:rsidP="000577C0">
                  <w:pPr>
                    <w:widowControl/>
                    <w:spacing w:line="240" w:lineRule="auto"/>
                    <w:ind w:firstLineChars="0" w:firstLine="0"/>
                    <w:jc w:val="center"/>
                    <w:rPr>
                      <w:kern w:val="0"/>
                      <w:sz w:val="21"/>
                      <w:szCs w:val="21"/>
                    </w:rPr>
                  </w:pPr>
                  <w:r w:rsidRPr="007465EB">
                    <w:rPr>
                      <w:rFonts w:hint="eastAsia"/>
                      <w:kern w:val="0"/>
                      <w:sz w:val="21"/>
                      <w:szCs w:val="21"/>
                    </w:rPr>
                    <w:t>15</w:t>
                  </w:r>
                </w:p>
              </w:tc>
            </w:tr>
            <w:tr w:rsidR="007465EB" w:rsidRPr="007465EB" w:rsidTr="000577C0">
              <w:trPr>
                <w:trHeight w:val="465"/>
                <w:jc w:val="center"/>
              </w:trPr>
              <w:tc>
                <w:tcPr>
                  <w:tcW w:w="1247" w:type="pct"/>
                  <w:vMerge/>
                  <w:vAlign w:val="center"/>
                </w:tcPr>
                <w:p w:rsidR="004C6651" w:rsidRPr="007465EB" w:rsidRDefault="004C6651" w:rsidP="000577C0">
                  <w:pPr>
                    <w:widowControl/>
                    <w:spacing w:line="240" w:lineRule="auto"/>
                    <w:ind w:firstLineChars="0" w:firstLine="0"/>
                    <w:jc w:val="center"/>
                    <w:rPr>
                      <w:kern w:val="0"/>
                      <w:sz w:val="21"/>
                      <w:szCs w:val="21"/>
                    </w:rPr>
                  </w:pPr>
                </w:p>
              </w:tc>
              <w:tc>
                <w:tcPr>
                  <w:tcW w:w="1649" w:type="pct"/>
                  <w:vAlign w:val="center"/>
                </w:tcPr>
                <w:p w:rsidR="004C6651" w:rsidRPr="007465EB" w:rsidRDefault="004C6651" w:rsidP="000577C0">
                  <w:pPr>
                    <w:widowControl/>
                    <w:spacing w:line="240" w:lineRule="auto"/>
                    <w:ind w:firstLineChars="0" w:firstLine="0"/>
                    <w:jc w:val="center"/>
                    <w:rPr>
                      <w:kern w:val="0"/>
                      <w:sz w:val="21"/>
                      <w:szCs w:val="21"/>
                    </w:rPr>
                  </w:pPr>
                  <w:r w:rsidRPr="007465EB">
                    <w:rPr>
                      <w:rFonts w:hint="eastAsia"/>
                      <w:kern w:val="0"/>
                      <w:sz w:val="21"/>
                      <w:szCs w:val="21"/>
                    </w:rPr>
                    <w:t>一般</w:t>
                  </w:r>
                  <w:r w:rsidRPr="007465EB">
                    <w:rPr>
                      <w:kern w:val="0"/>
                      <w:sz w:val="21"/>
                      <w:szCs w:val="21"/>
                    </w:rPr>
                    <w:t>工业固废</w:t>
                  </w:r>
                </w:p>
              </w:tc>
              <w:tc>
                <w:tcPr>
                  <w:tcW w:w="2104" w:type="pct"/>
                  <w:vAlign w:val="center"/>
                </w:tcPr>
                <w:p w:rsidR="004C6651" w:rsidRPr="007465EB" w:rsidRDefault="00B560E5" w:rsidP="000577C0">
                  <w:pPr>
                    <w:widowControl/>
                    <w:spacing w:line="240" w:lineRule="auto"/>
                    <w:ind w:firstLineChars="0" w:firstLine="0"/>
                    <w:jc w:val="center"/>
                    <w:rPr>
                      <w:kern w:val="0"/>
                      <w:sz w:val="21"/>
                      <w:szCs w:val="21"/>
                    </w:rPr>
                  </w:pPr>
                  <w:r w:rsidRPr="007465EB">
                    <w:rPr>
                      <w:kern w:val="0"/>
                      <w:sz w:val="21"/>
                      <w:szCs w:val="21"/>
                    </w:rPr>
                    <w:t>15</w:t>
                  </w:r>
                </w:p>
              </w:tc>
            </w:tr>
            <w:tr w:rsidR="007465EB" w:rsidRPr="007465EB" w:rsidTr="000577C0">
              <w:trPr>
                <w:trHeight w:val="465"/>
                <w:jc w:val="center"/>
              </w:trPr>
              <w:tc>
                <w:tcPr>
                  <w:tcW w:w="1247" w:type="pct"/>
                  <w:vMerge/>
                  <w:vAlign w:val="center"/>
                </w:tcPr>
                <w:p w:rsidR="004C6651" w:rsidRPr="007465EB" w:rsidRDefault="004C6651" w:rsidP="000577C0">
                  <w:pPr>
                    <w:widowControl/>
                    <w:spacing w:line="240" w:lineRule="auto"/>
                    <w:ind w:firstLineChars="0" w:firstLine="0"/>
                    <w:jc w:val="center"/>
                    <w:rPr>
                      <w:kern w:val="0"/>
                      <w:sz w:val="21"/>
                      <w:szCs w:val="21"/>
                    </w:rPr>
                  </w:pPr>
                </w:p>
              </w:tc>
              <w:tc>
                <w:tcPr>
                  <w:tcW w:w="1649" w:type="pct"/>
                  <w:vAlign w:val="center"/>
                </w:tcPr>
                <w:p w:rsidR="004C6651" w:rsidRPr="007465EB" w:rsidRDefault="004C6651" w:rsidP="000577C0">
                  <w:pPr>
                    <w:widowControl/>
                    <w:spacing w:line="240" w:lineRule="auto"/>
                    <w:ind w:firstLineChars="0" w:firstLine="0"/>
                    <w:jc w:val="center"/>
                    <w:rPr>
                      <w:kern w:val="0"/>
                      <w:sz w:val="21"/>
                      <w:szCs w:val="21"/>
                    </w:rPr>
                  </w:pPr>
                  <w:r w:rsidRPr="007465EB">
                    <w:rPr>
                      <w:rFonts w:hint="eastAsia"/>
                      <w:kern w:val="0"/>
                      <w:sz w:val="21"/>
                      <w:szCs w:val="21"/>
                    </w:rPr>
                    <w:t>危险废物</w:t>
                  </w:r>
                </w:p>
              </w:tc>
              <w:tc>
                <w:tcPr>
                  <w:tcW w:w="2104" w:type="pct"/>
                  <w:vAlign w:val="center"/>
                </w:tcPr>
                <w:p w:rsidR="004C6651" w:rsidRPr="007465EB" w:rsidRDefault="004C6651" w:rsidP="000577C0">
                  <w:pPr>
                    <w:widowControl/>
                    <w:spacing w:line="240" w:lineRule="auto"/>
                    <w:ind w:firstLineChars="0" w:firstLine="0"/>
                    <w:jc w:val="center"/>
                    <w:rPr>
                      <w:kern w:val="0"/>
                      <w:sz w:val="21"/>
                      <w:szCs w:val="21"/>
                    </w:rPr>
                  </w:pPr>
                  <w:r w:rsidRPr="007465EB">
                    <w:rPr>
                      <w:rFonts w:hint="eastAsia"/>
                      <w:kern w:val="0"/>
                      <w:sz w:val="21"/>
                      <w:szCs w:val="21"/>
                    </w:rPr>
                    <w:t>0.6</w:t>
                  </w:r>
                </w:p>
              </w:tc>
            </w:tr>
          </w:tbl>
          <w:p w:rsidR="007A0D60" w:rsidRPr="007465EB" w:rsidRDefault="00391DD6" w:rsidP="00391DD6">
            <w:pPr>
              <w:spacing w:beforeLines="50" w:before="120"/>
              <w:ind w:firstLine="482"/>
              <w:rPr>
                <w:b/>
              </w:rPr>
            </w:pPr>
            <w:r w:rsidRPr="007465EB">
              <w:rPr>
                <w:rFonts w:hint="eastAsia"/>
                <w:b/>
              </w:rPr>
              <w:t>3</w:t>
            </w:r>
            <w:r w:rsidRPr="007465EB">
              <w:rPr>
                <w:rFonts w:hint="eastAsia"/>
                <w:b/>
              </w:rPr>
              <w:t>、</w:t>
            </w:r>
            <w:r w:rsidRPr="007465EB">
              <w:rPr>
                <w:b/>
              </w:rPr>
              <w:t>与项目有关的主要环境问题及整改措施</w:t>
            </w:r>
          </w:p>
          <w:p w:rsidR="00C81F14" w:rsidRPr="007465EB" w:rsidRDefault="00C95BC9" w:rsidP="002C53C5">
            <w:pPr>
              <w:ind w:firstLine="480"/>
            </w:pPr>
            <w:r w:rsidRPr="007465EB">
              <w:rPr>
                <w:rFonts w:hint="eastAsia"/>
              </w:rPr>
              <w:t>根据</w:t>
            </w:r>
            <w:r w:rsidRPr="007465EB">
              <w:t>现场调查，企业生产</w:t>
            </w:r>
            <w:r w:rsidRPr="007465EB">
              <w:rPr>
                <w:rFonts w:hint="eastAsia"/>
              </w:rPr>
              <w:t>过程</w:t>
            </w:r>
            <w:r w:rsidRPr="007465EB">
              <w:t>中基本执行了原环境影响报告表及批复的相关要求，</w:t>
            </w:r>
            <w:r w:rsidRPr="007465EB">
              <w:rPr>
                <w:rFonts w:hint="eastAsia"/>
              </w:rPr>
              <w:t>现有</w:t>
            </w:r>
            <w:r w:rsidR="00656CEB" w:rsidRPr="007465EB">
              <w:rPr>
                <w:rFonts w:hint="eastAsia"/>
              </w:rPr>
              <w:t>工程存在</w:t>
            </w:r>
            <w:r w:rsidR="00656CEB" w:rsidRPr="007465EB">
              <w:t>的问题及整改</w:t>
            </w:r>
            <w:r w:rsidR="00656CEB" w:rsidRPr="007465EB">
              <w:rPr>
                <w:rFonts w:hint="eastAsia"/>
              </w:rPr>
              <w:t>措施</w:t>
            </w:r>
            <w:r w:rsidR="00656CEB" w:rsidRPr="007465EB">
              <w:t>要求如下：</w:t>
            </w:r>
          </w:p>
          <w:p w:rsidR="00656CEB" w:rsidRPr="007465EB" w:rsidRDefault="00656CEB" w:rsidP="002C53C5">
            <w:pPr>
              <w:ind w:firstLine="480"/>
            </w:pPr>
            <w:r w:rsidRPr="007465EB">
              <w:t>1</w:t>
            </w:r>
            <w:r w:rsidRPr="007465EB">
              <w:rPr>
                <w:rFonts w:hint="eastAsia"/>
              </w:rPr>
              <w:t>、</w:t>
            </w:r>
            <w:r w:rsidR="00A56FE8" w:rsidRPr="007465EB">
              <w:rPr>
                <w:rFonts w:hint="eastAsia"/>
              </w:rPr>
              <w:t>现有工程</w:t>
            </w:r>
            <w:proofErr w:type="gramStart"/>
            <w:r w:rsidR="00A56FE8" w:rsidRPr="007465EB">
              <w:t>的危废贮存</w:t>
            </w:r>
            <w:proofErr w:type="gramEnd"/>
            <w:r w:rsidR="00A56FE8" w:rsidRPr="007465EB">
              <w:t>库标识不符合要求，</w:t>
            </w:r>
            <w:r w:rsidRPr="007465EB">
              <w:t>按照</w:t>
            </w:r>
            <w:r w:rsidRPr="007465EB">
              <w:rPr>
                <w:rFonts w:hint="eastAsia"/>
              </w:rPr>
              <w:t>《危险废物识别标志设置技术规范》（</w:t>
            </w:r>
            <w:r w:rsidRPr="007465EB">
              <w:rPr>
                <w:rFonts w:hint="eastAsia"/>
              </w:rPr>
              <w:t>HJ1276-2022</w:t>
            </w:r>
            <w:r w:rsidRPr="007465EB">
              <w:rPr>
                <w:rFonts w:hint="eastAsia"/>
              </w:rPr>
              <w:t>）对</w:t>
            </w:r>
            <w:proofErr w:type="gramStart"/>
            <w:r w:rsidRPr="007465EB">
              <w:t>厂区</w:t>
            </w:r>
            <w:r w:rsidRPr="007465EB">
              <w:rPr>
                <w:rFonts w:hint="eastAsia"/>
              </w:rPr>
              <w:t>危废贮存</w:t>
            </w:r>
            <w:proofErr w:type="gramEnd"/>
            <w:r w:rsidRPr="007465EB">
              <w:t>库</w:t>
            </w:r>
            <w:r w:rsidRPr="007465EB">
              <w:rPr>
                <w:rFonts w:hint="eastAsia"/>
              </w:rPr>
              <w:t>标识</w:t>
            </w:r>
            <w:r w:rsidRPr="007465EB">
              <w:t>牌等进行</w:t>
            </w:r>
            <w:r w:rsidRPr="007465EB">
              <w:rPr>
                <w:rFonts w:hint="eastAsia"/>
              </w:rPr>
              <w:t>更新</w:t>
            </w:r>
            <w:r w:rsidRPr="007465EB">
              <w:t>更正</w:t>
            </w:r>
            <w:r w:rsidRPr="007465EB">
              <w:rPr>
                <w:rFonts w:hint="eastAsia"/>
              </w:rPr>
              <w:t>；</w:t>
            </w:r>
          </w:p>
          <w:p w:rsidR="00656CEB" w:rsidRPr="007465EB" w:rsidRDefault="00656CEB" w:rsidP="002C53C5">
            <w:pPr>
              <w:ind w:firstLine="480"/>
            </w:pPr>
            <w:r w:rsidRPr="007465EB">
              <w:rPr>
                <w:rFonts w:hint="eastAsia"/>
              </w:rPr>
              <w:t>2</w:t>
            </w:r>
            <w:r w:rsidRPr="007465EB">
              <w:rPr>
                <w:rFonts w:hint="eastAsia"/>
              </w:rPr>
              <w:t>、现有</w:t>
            </w:r>
            <w:r w:rsidRPr="007465EB">
              <w:t>工程打磨废气</w:t>
            </w:r>
            <w:r w:rsidRPr="007465EB">
              <w:rPr>
                <w:rFonts w:hint="eastAsia"/>
              </w:rPr>
              <w:t>车间</w:t>
            </w:r>
            <w:r w:rsidRPr="007465EB">
              <w:t>内直接排放，根据《排污许可证申请与核发技术规范</w:t>
            </w:r>
            <w:r w:rsidRPr="007465EB">
              <w:t xml:space="preserve"> </w:t>
            </w:r>
            <w:r w:rsidR="00CA3C6E" w:rsidRPr="007465EB">
              <w:rPr>
                <w:rFonts w:hint="eastAsia"/>
              </w:rPr>
              <w:t>汽车制造</w:t>
            </w:r>
            <w:r w:rsidR="00CA3C6E" w:rsidRPr="007465EB">
              <w:t>业</w:t>
            </w:r>
            <w:r w:rsidRPr="007465EB">
              <w:t>》（</w:t>
            </w:r>
            <w:r w:rsidRPr="007465EB">
              <w:t>HJ</w:t>
            </w:r>
            <w:r w:rsidR="00CA3C6E" w:rsidRPr="007465EB">
              <w:t>971-2018</w:t>
            </w:r>
            <w:r w:rsidRPr="007465EB">
              <w:t>）</w:t>
            </w:r>
            <w:r w:rsidR="00CA3C6E" w:rsidRPr="007465EB">
              <w:rPr>
                <w:rFonts w:hint="eastAsia"/>
              </w:rPr>
              <w:t>，本次</w:t>
            </w:r>
            <w:r w:rsidR="00CA3C6E" w:rsidRPr="007465EB">
              <w:t>评价要求</w:t>
            </w:r>
            <w:r w:rsidR="00CA3C6E" w:rsidRPr="007465EB">
              <w:rPr>
                <w:rFonts w:hint="eastAsia"/>
              </w:rPr>
              <w:t>打磨</w:t>
            </w:r>
            <w:r w:rsidR="00CA3C6E" w:rsidRPr="007465EB">
              <w:t>工位设置</w:t>
            </w:r>
            <w:r w:rsidR="00CA3C6E" w:rsidRPr="007465EB">
              <w:rPr>
                <w:rFonts w:hint="eastAsia"/>
              </w:rPr>
              <w:t>移动式</w:t>
            </w:r>
            <w:r w:rsidR="00CA3C6E" w:rsidRPr="007465EB">
              <w:t>除尘器对打磨废气进行</w:t>
            </w:r>
            <w:r w:rsidR="00CA3C6E" w:rsidRPr="007465EB">
              <w:rPr>
                <w:rFonts w:hint="eastAsia"/>
              </w:rPr>
              <w:t>收</w:t>
            </w:r>
            <w:r w:rsidR="00CA3C6E" w:rsidRPr="007465EB">
              <w:rPr>
                <w:rFonts w:hint="eastAsia"/>
              </w:rPr>
              <w:lastRenderedPageBreak/>
              <w:t>集</w:t>
            </w:r>
            <w:r w:rsidR="00CA3C6E" w:rsidRPr="007465EB">
              <w:t>处理后车间内无组织排放。</w:t>
            </w:r>
          </w:p>
          <w:p w:rsidR="00C81F14" w:rsidRPr="007465EB" w:rsidRDefault="00C81F14" w:rsidP="002C53C5">
            <w:pPr>
              <w:ind w:firstLine="480"/>
            </w:pPr>
          </w:p>
          <w:p w:rsidR="00C81F14" w:rsidRPr="007465EB" w:rsidRDefault="00C81F14" w:rsidP="002C53C5">
            <w:pPr>
              <w:ind w:firstLine="482"/>
              <w:rPr>
                <w:b/>
                <w:bCs/>
                <w:szCs w:val="21"/>
              </w:rPr>
            </w:pPr>
          </w:p>
        </w:tc>
      </w:tr>
    </w:tbl>
    <w:p w:rsidR="00AA3187" w:rsidRPr="007465EB" w:rsidRDefault="00AA3187">
      <w:pPr>
        <w:ind w:firstLine="720"/>
        <w:jc w:val="center"/>
        <w:rPr>
          <w:snapToGrid w:val="0"/>
          <w:sz w:val="36"/>
          <w:szCs w:val="36"/>
        </w:rPr>
        <w:sectPr w:rsidR="00AA3187" w:rsidRPr="007465EB">
          <w:pgSz w:w="11906" w:h="16838"/>
          <w:pgMar w:top="1440" w:right="1080" w:bottom="1440" w:left="1080" w:header="851" w:footer="851" w:gutter="0"/>
          <w:cols w:space="720"/>
          <w:docGrid w:linePitch="312"/>
        </w:sectPr>
      </w:pPr>
    </w:p>
    <w:p w:rsidR="00AA3187" w:rsidRPr="007465EB" w:rsidRDefault="00F039C9">
      <w:pPr>
        <w:ind w:firstLine="600"/>
        <w:jc w:val="center"/>
        <w:outlineLvl w:val="0"/>
        <w:rPr>
          <w:snapToGrid w:val="0"/>
          <w:sz w:val="30"/>
          <w:szCs w:val="30"/>
        </w:rPr>
      </w:pPr>
      <w:r w:rsidRPr="007465EB">
        <w:rPr>
          <w:snapToGrid w:val="0"/>
          <w:sz w:val="30"/>
          <w:szCs w:val="30"/>
        </w:rPr>
        <w:lastRenderedPageBreak/>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57"/>
        <w:gridCol w:w="9170"/>
      </w:tblGrid>
      <w:tr w:rsidR="007465EB" w:rsidRPr="007465EB" w:rsidTr="00994546">
        <w:trPr>
          <w:trHeight w:val="2906"/>
          <w:jc w:val="center"/>
        </w:trPr>
        <w:tc>
          <w:tcPr>
            <w:tcW w:w="557" w:type="dxa"/>
            <w:vAlign w:val="center"/>
          </w:tcPr>
          <w:p w:rsidR="00AA3187" w:rsidRPr="007465EB" w:rsidRDefault="00F039C9">
            <w:pPr>
              <w:adjustRightInd w:val="0"/>
              <w:snapToGrid w:val="0"/>
              <w:ind w:firstLineChars="0" w:firstLine="0"/>
              <w:jc w:val="center"/>
              <w:rPr>
                <w:kern w:val="0"/>
                <w:szCs w:val="21"/>
              </w:rPr>
            </w:pPr>
            <w:r w:rsidRPr="007465EB">
              <w:rPr>
                <w:kern w:val="0"/>
                <w:szCs w:val="21"/>
              </w:rPr>
              <w:t>区域环境质量现状</w:t>
            </w:r>
          </w:p>
        </w:tc>
        <w:tc>
          <w:tcPr>
            <w:tcW w:w="9170" w:type="dxa"/>
            <w:vAlign w:val="center"/>
          </w:tcPr>
          <w:p w:rsidR="00AA3187" w:rsidRPr="007465EB" w:rsidRDefault="00F039C9">
            <w:pPr>
              <w:ind w:firstLine="482"/>
              <w:rPr>
                <w:b/>
                <w:kern w:val="0"/>
                <w:szCs w:val="21"/>
              </w:rPr>
            </w:pPr>
            <w:r w:rsidRPr="007465EB">
              <w:rPr>
                <w:b/>
                <w:kern w:val="0"/>
                <w:szCs w:val="21"/>
              </w:rPr>
              <w:t>1</w:t>
            </w:r>
            <w:r w:rsidRPr="007465EB">
              <w:rPr>
                <w:b/>
                <w:kern w:val="0"/>
                <w:szCs w:val="21"/>
              </w:rPr>
              <w:t>、大气环境</w:t>
            </w:r>
          </w:p>
          <w:p w:rsidR="00AA3187" w:rsidRPr="007465EB" w:rsidRDefault="007F6B7D">
            <w:pPr>
              <w:ind w:firstLine="480"/>
              <w:rPr>
                <w:kern w:val="0"/>
                <w:szCs w:val="21"/>
              </w:rPr>
            </w:pPr>
            <w:r w:rsidRPr="007465EB">
              <w:rPr>
                <w:kern w:val="0"/>
                <w:szCs w:val="21"/>
              </w:rPr>
              <w:t>项目</w:t>
            </w:r>
            <w:r w:rsidR="00F039C9" w:rsidRPr="007465EB">
              <w:rPr>
                <w:kern w:val="0"/>
                <w:szCs w:val="21"/>
              </w:rPr>
              <w:t>位于合川区，根据《重庆市人民政府关于印发重庆市环境空气质量功能区划分规定的通知》</w:t>
            </w:r>
            <w:r w:rsidR="004C11F6" w:rsidRPr="007465EB">
              <w:rPr>
                <w:kern w:val="0"/>
                <w:szCs w:val="21"/>
              </w:rPr>
              <w:t>（</w:t>
            </w:r>
            <w:proofErr w:type="gramStart"/>
            <w:r w:rsidR="00F039C9" w:rsidRPr="007465EB">
              <w:rPr>
                <w:kern w:val="0"/>
                <w:szCs w:val="21"/>
              </w:rPr>
              <w:t>渝府发</w:t>
            </w:r>
            <w:proofErr w:type="gramEnd"/>
            <w:r w:rsidR="00F039C9" w:rsidRPr="007465EB">
              <w:rPr>
                <w:rFonts w:hint="eastAsia"/>
              </w:rPr>
              <w:t>〔</w:t>
            </w:r>
            <w:r w:rsidR="00F039C9" w:rsidRPr="007465EB">
              <w:rPr>
                <w:rFonts w:hint="eastAsia"/>
              </w:rPr>
              <w:t>201</w:t>
            </w:r>
            <w:r w:rsidR="00F039C9" w:rsidRPr="007465EB">
              <w:t>6</w:t>
            </w:r>
            <w:r w:rsidR="00F039C9" w:rsidRPr="007465EB">
              <w:rPr>
                <w:rFonts w:hint="eastAsia"/>
              </w:rPr>
              <w:t>〕</w:t>
            </w:r>
            <w:r w:rsidR="00F039C9" w:rsidRPr="007465EB">
              <w:rPr>
                <w:kern w:val="0"/>
                <w:szCs w:val="21"/>
              </w:rPr>
              <w:t>19</w:t>
            </w:r>
            <w:r w:rsidR="00F039C9" w:rsidRPr="007465EB">
              <w:rPr>
                <w:kern w:val="0"/>
                <w:szCs w:val="21"/>
              </w:rPr>
              <w:t>号</w:t>
            </w:r>
            <w:r w:rsidR="004C11F6" w:rsidRPr="007465EB">
              <w:rPr>
                <w:kern w:val="0"/>
                <w:szCs w:val="21"/>
              </w:rPr>
              <w:t>）</w:t>
            </w:r>
            <w:r w:rsidR="00F039C9" w:rsidRPr="007465EB">
              <w:rPr>
                <w:kern w:val="0"/>
                <w:szCs w:val="21"/>
              </w:rPr>
              <w:t>等相关文件规定，项目所在区域环境空气功能区划为二类区。环境空气质量执行《环境空气质量标准》（</w:t>
            </w:r>
            <w:r w:rsidR="00F039C9" w:rsidRPr="007465EB">
              <w:rPr>
                <w:kern w:val="0"/>
                <w:szCs w:val="21"/>
              </w:rPr>
              <w:t>GB3095-2012</w:t>
            </w:r>
            <w:r w:rsidR="00F039C9" w:rsidRPr="007465EB">
              <w:rPr>
                <w:kern w:val="0"/>
                <w:szCs w:val="21"/>
              </w:rPr>
              <w:t>）二级标准。</w:t>
            </w:r>
          </w:p>
          <w:p w:rsidR="00AA3187" w:rsidRPr="007465EB" w:rsidRDefault="00F039C9">
            <w:pPr>
              <w:ind w:firstLine="480"/>
              <w:rPr>
                <w:kern w:val="0"/>
                <w:szCs w:val="21"/>
              </w:rPr>
            </w:pPr>
            <w:r w:rsidRPr="007465EB">
              <w:rPr>
                <w:kern w:val="0"/>
                <w:szCs w:val="21"/>
              </w:rPr>
              <w:t>（</w:t>
            </w:r>
            <w:r w:rsidRPr="007465EB">
              <w:rPr>
                <w:kern w:val="0"/>
                <w:szCs w:val="21"/>
              </w:rPr>
              <w:t>1</w:t>
            </w:r>
            <w:r w:rsidRPr="007465EB">
              <w:rPr>
                <w:kern w:val="0"/>
                <w:szCs w:val="21"/>
              </w:rPr>
              <w:t>）基本污染物</w:t>
            </w:r>
          </w:p>
          <w:p w:rsidR="00AA3187" w:rsidRPr="007465EB" w:rsidRDefault="00F039C9">
            <w:pPr>
              <w:ind w:firstLine="480"/>
              <w:rPr>
                <w:szCs w:val="21"/>
              </w:rPr>
            </w:pPr>
            <w:r w:rsidRPr="007465EB">
              <w:rPr>
                <w:szCs w:val="21"/>
              </w:rPr>
              <w:t>根据《环境影响评价技术导则</w:t>
            </w:r>
            <w:r w:rsidRPr="007465EB">
              <w:rPr>
                <w:szCs w:val="21"/>
              </w:rPr>
              <w:t xml:space="preserve"> </w:t>
            </w:r>
            <w:r w:rsidRPr="007465EB">
              <w:rPr>
                <w:szCs w:val="21"/>
              </w:rPr>
              <w:t>大气环境》（</w:t>
            </w:r>
            <w:r w:rsidRPr="007465EB">
              <w:rPr>
                <w:szCs w:val="21"/>
              </w:rPr>
              <w:t>HJ2.2-2018</w:t>
            </w:r>
            <w:r w:rsidRPr="007465EB">
              <w:rPr>
                <w:szCs w:val="21"/>
              </w:rPr>
              <w:t>）相关要求，本次评价因子</w:t>
            </w:r>
            <w:r w:rsidRPr="007465EB">
              <w:rPr>
                <w:szCs w:val="21"/>
              </w:rPr>
              <w:t>PM</w:t>
            </w:r>
            <w:r w:rsidRPr="007465EB">
              <w:rPr>
                <w:szCs w:val="21"/>
                <w:vertAlign w:val="subscript"/>
              </w:rPr>
              <w:t>2.5</w:t>
            </w:r>
            <w:r w:rsidRPr="007465EB">
              <w:rPr>
                <w:szCs w:val="21"/>
              </w:rPr>
              <w:t>、</w:t>
            </w:r>
            <w:r w:rsidRPr="007465EB">
              <w:rPr>
                <w:szCs w:val="21"/>
              </w:rPr>
              <w:t>PM</w:t>
            </w:r>
            <w:r w:rsidRPr="007465EB">
              <w:rPr>
                <w:szCs w:val="21"/>
                <w:vertAlign w:val="subscript"/>
              </w:rPr>
              <w:t>10</w:t>
            </w:r>
            <w:r w:rsidRPr="007465EB">
              <w:rPr>
                <w:szCs w:val="21"/>
              </w:rPr>
              <w:t>、</w:t>
            </w:r>
            <w:r w:rsidRPr="007465EB">
              <w:rPr>
                <w:szCs w:val="21"/>
              </w:rPr>
              <w:t>SO</w:t>
            </w:r>
            <w:r w:rsidRPr="007465EB">
              <w:rPr>
                <w:szCs w:val="21"/>
                <w:vertAlign w:val="subscript"/>
              </w:rPr>
              <w:t>2</w:t>
            </w:r>
            <w:r w:rsidRPr="007465EB">
              <w:rPr>
                <w:szCs w:val="21"/>
              </w:rPr>
              <w:t>、</w:t>
            </w:r>
            <w:r w:rsidRPr="007465EB">
              <w:rPr>
                <w:szCs w:val="21"/>
              </w:rPr>
              <w:t>NO</w:t>
            </w:r>
            <w:r w:rsidRPr="007465EB">
              <w:rPr>
                <w:szCs w:val="21"/>
                <w:vertAlign w:val="subscript"/>
              </w:rPr>
              <w:t>2</w:t>
            </w:r>
            <w:r w:rsidRPr="007465EB">
              <w:rPr>
                <w:szCs w:val="21"/>
              </w:rPr>
              <w:t>、</w:t>
            </w:r>
            <w:r w:rsidRPr="007465EB">
              <w:rPr>
                <w:szCs w:val="21"/>
              </w:rPr>
              <w:t>O</w:t>
            </w:r>
            <w:r w:rsidRPr="007465EB">
              <w:rPr>
                <w:szCs w:val="21"/>
                <w:vertAlign w:val="subscript"/>
              </w:rPr>
              <w:t>3</w:t>
            </w:r>
            <w:r w:rsidRPr="007465EB">
              <w:rPr>
                <w:szCs w:val="21"/>
              </w:rPr>
              <w:t>、</w:t>
            </w:r>
            <w:r w:rsidRPr="007465EB">
              <w:rPr>
                <w:szCs w:val="21"/>
              </w:rPr>
              <w:t>CO</w:t>
            </w:r>
            <w:r w:rsidRPr="007465EB">
              <w:rPr>
                <w:szCs w:val="21"/>
              </w:rPr>
              <w:t>监测数据引用</w:t>
            </w:r>
            <w:r w:rsidRPr="007465EB">
              <w:rPr>
                <w:rFonts w:hint="eastAsia"/>
                <w:szCs w:val="21"/>
              </w:rPr>
              <w:t>《</w:t>
            </w:r>
            <w:r w:rsidRPr="007465EB">
              <w:rPr>
                <w:szCs w:val="21"/>
              </w:rPr>
              <w:t>202</w:t>
            </w:r>
            <w:r w:rsidR="004C11F6" w:rsidRPr="007465EB">
              <w:rPr>
                <w:szCs w:val="21"/>
              </w:rPr>
              <w:t>3</w:t>
            </w:r>
            <w:r w:rsidRPr="007465EB">
              <w:rPr>
                <w:szCs w:val="21"/>
              </w:rPr>
              <w:t>年重庆市生态环境状况公报</w:t>
            </w:r>
            <w:r w:rsidRPr="007465EB">
              <w:rPr>
                <w:rFonts w:hint="eastAsia"/>
                <w:szCs w:val="21"/>
              </w:rPr>
              <w:t>》</w:t>
            </w:r>
            <w:r w:rsidRPr="007465EB">
              <w:rPr>
                <w:szCs w:val="21"/>
              </w:rPr>
              <w:t>中</w:t>
            </w:r>
            <w:r w:rsidRPr="007465EB">
              <w:rPr>
                <w:rFonts w:hint="eastAsia"/>
                <w:szCs w:val="21"/>
              </w:rPr>
              <w:t>合川区</w:t>
            </w:r>
            <w:r w:rsidRPr="007465EB">
              <w:rPr>
                <w:szCs w:val="21"/>
              </w:rPr>
              <w:t>环境空气质量现状数据进行分析。区域</w:t>
            </w:r>
            <w:r w:rsidRPr="007465EB">
              <w:rPr>
                <w:bCs/>
                <w:szCs w:val="21"/>
              </w:rPr>
              <w:t>基本污染物环境质量现状见表</w:t>
            </w:r>
            <w:r w:rsidRPr="007465EB">
              <w:rPr>
                <w:bCs/>
                <w:szCs w:val="21"/>
              </w:rPr>
              <w:t>3-1</w:t>
            </w:r>
            <w:r w:rsidRPr="007465EB">
              <w:rPr>
                <w:szCs w:val="21"/>
              </w:rPr>
              <w:t>。</w:t>
            </w:r>
          </w:p>
          <w:p w:rsidR="00AA3187" w:rsidRPr="007465EB" w:rsidRDefault="00F039C9">
            <w:pPr>
              <w:pStyle w:val="af4"/>
              <w:spacing w:before="120"/>
            </w:pPr>
            <w:r w:rsidRPr="007465EB">
              <w:t>表</w:t>
            </w:r>
            <w:r w:rsidRPr="007465EB">
              <w:t xml:space="preserve">3-1   </w:t>
            </w:r>
            <w:r w:rsidRPr="007465EB">
              <w:t>基本污染物环境空气质量状况一览表</w:t>
            </w:r>
            <w:r w:rsidRPr="007465EB">
              <w:t xml:space="preserve">    </w:t>
            </w:r>
            <w:r w:rsidRPr="007465EB">
              <w:t>单位：</w:t>
            </w:r>
            <w:r w:rsidRPr="007465EB">
              <w:t>μg/m</w:t>
            </w:r>
            <w:r w:rsidRPr="007465EB">
              <w:rPr>
                <w:vertAlign w:val="superscript"/>
              </w:rPr>
              <w:t>3</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68"/>
              <w:gridCol w:w="2716"/>
              <w:gridCol w:w="1135"/>
              <w:gridCol w:w="1133"/>
              <w:gridCol w:w="1185"/>
              <w:gridCol w:w="1487"/>
            </w:tblGrid>
            <w:tr w:rsidR="007465EB" w:rsidRPr="007465EB" w:rsidTr="007524C7">
              <w:trPr>
                <w:trHeight w:val="397"/>
                <w:jc w:val="center"/>
              </w:trPr>
              <w:tc>
                <w:tcPr>
                  <w:tcW w:w="710" w:type="pct"/>
                  <w:shd w:val="clear" w:color="auto" w:fill="auto"/>
                  <w:vAlign w:val="center"/>
                </w:tcPr>
                <w:p w:rsidR="00AA3187" w:rsidRPr="007465EB" w:rsidRDefault="00F039C9">
                  <w:pPr>
                    <w:pStyle w:val="af6"/>
                    <w:jc w:val="center"/>
                  </w:pPr>
                  <w:r w:rsidRPr="007465EB">
                    <w:t>污染物</w:t>
                  </w:r>
                </w:p>
              </w:tc>
              <w:tc>
                <w:tcPr>
                  <w:tcW w:w="1522" w:type="pct"/>
                  <w:shd w:val="clear" w:color="auto" w:fill="auto"/>
                  <w:vAlign w:val="center"/>
                </w:tcPr>
                <w:p w:rsidR="00AA3187" w:rsidRPr="007465EB" w:rsidRDefault="00F039C9">
                  <w:pPr>
                    <w:pStyle w:val="af6"/>
                    <w:jc w:val="center"/>
                  </w:pPr>
                  <w:proofErr w:type="gramStart"/>
                  <w:r w:rsidRPr="007465EB">
                    <w:t>年评价</w:t>
                  </w:r>
                  <w:proofErr w:type="gramEnd"/>
                  <w:r w:rsidRPr="007465EB">
                    <w:t>指标</w:t>
                  </w:r>
                </w:p>
              </w:tc>
              <w:tc>
                <w:tcPr>
                  <w:tcW w:w="636" w:type="pct"/>
                  <w:shd w:val="clear" w:color="auto" w:fill="auto"/>
                  <w:vAlign w:val="center"/>
                </w:tcPr>
                <w:p w:rsidR="00AA3187" w:rsidRPr="007465EB" w:rsidRDefault="00F039C9">
                  <w:pPr>
                    <w:pStyle w:val="af6"/>
                    <w:jc w:val="center"/>
                  </w:pPr>
                  <w:r w:rsidRPr="007465EB">
                    <w:t>现状浓度</w:t>
                  </w:r>
                </w:p>
              </w:tc>
              <w:tc>
                <w:tcPr>
                  <w:tcW w:w="635" w:type="pct"/>
                  <w:shd w:val="clear" w:color="auto" w:fill="auto"/>
                  <w:vAlign w:val="center"/>
                </w:tcPr>
                <w:p w:rsidR="00AA3187" w:rsidRPr="007465EB" w:rsidRDefault="00F039C9">
                  <w:pPr>
                    <w:pStyle w:val="af6"/>
                    <w:jc w:val="center"/>
                  </w:pPr>
                  <w:r w:rsidRPr="007465EB">
                    <w:t>标准值</w:t>
                  </w:r>
                </w:p>
              </w:tc>
              <w:tc>
                <w:tcPr>
                  <w:tcW w:w="664" w:type="pct"/>
                  <w:shd w:val="clear" w:color="auto" w:fill="auto"/>
                  <w:vAlign w:val="center"/>
                </w:tcPr>
                <w:p w:rsidR="00AA3187" w:rsidRPr="007465EB" w:rsidRDefault="00F039C9">
                  <w:pPr>
                    <w:pStyle w:val="af6"/>
                    <w:jc w:val="center"/>
                  </w:pPr>
                  <w:r w:rsidRPr="007465EB">
                    <w:t>占标率</w:t>
                  </w:r>
                  <w:r w:rsidRPr="007465EB">
                    <w:t>%</w:t>
                  </w:r>
                </w:p>
              </w:tc>
              <w:tc>
                <w:tcPr>
                  <w:tcW w:w="833" w:type="pct"/>
                  <w:shd w:val="clear" w:color="auto" w:fill="auto"/>
                  <w:vAlign w:val="center"/>
                </w:tcPr>
                <w:p w:rsidR="00AA3187" w:rsidRPr="007465EB" w:rsidRDefault="00F039C9">
                  <w:pPr>
                    <w:pStyle w:val="af6"/>
                    <w:jc w:val="center"/>
                  </w:pPr>
                  <w:r w:rsidRPr="007465EB">
                    <w:t>达标情况</w:t>
                  </w:r>
                </w:p>
              </w:tc>
            </w:tr>
            <w:tr w:rsidR="007465EB" w:rsidRPr="007465EB" w:rsidTr="007524C7">
              <w:trPr>
                <w:trHeight w:val="397"/>
                <w:jc w:val="center"/>
              </w:trPr>
              <w:tc>
                <w:tcPr>
                  <w:tcW w:w="710"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SO</w:t>
                  </w:r>
                  <w:r w:rsidRPr="007465EB">
                    <w:rPr>
                      <w:sz w:val="21"/>
                      <w:szCs w:val="21"/>
                      <w:vertAlign w:val="subscript"/>
                    </w:rPr>
                    <w:t>2</w:t>
                  </w:r>
                </w:p>
              </w:tc>
              <w:tc>
                <w:tcPr>
                  <w:tcW w:w="1522"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年均浓度</w:t>
                  </w:r>
                </w:p>
              </w:tc>
              <w:tc>
                <w:tcPr>
                  <w:tcW w:w="636" w:type="pct"/>
                  <w:shd w:val="clear" w:color="auto" w:fill="auto"/>
                  <w:vAlign w:val="center"/>
                </w:tcPr>
                <w:p w:rsidR="00AA3187" w:rsidRPr="007465EB" w:rsidRDefault="007524C7">
                  <w:pPr>
                    <w:spacing w:line="240" w:lineRule="auto"/>
                    <w:ind w:firstLineChars="0" w:firstLine="0"/>
                    <w:jc w:val="center"/>
                    <w:rPr>
                      <w:sz w:val="21"/>
                      <w:szCs w:val="21"/>
                    </w:rPr>
                  </w:pPr>
                  <w:r w:rsidRPr="007465EB">
                    <w:rPr>
                      <w:rFonts w:hint="eastAsia"/>
                      <w:sz w:val="21"/>
                      <w:szCs w:val="21"/>
                    </w:rPr>
                    <w:t>10</w:t>
                  </w:r>
                </w:p>
              </w:tc>
              <w:tc>
                <w:tcPr>
                  <w:tcW w:w="635"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60</w:t>
                  </w:r>
                </w:p>
              </w:tc>
              <w:tc>
                <w:tcPr>
                  <w:tcW w:w="664" w:type="pct"/>
                  <w:shd w:val="clear" w:color="auto" w:fill="auto"/>
                  <w:vAlign w:val="center"/>
                </w:tcPr>
                <w:p w:rsidR="00AA3187" w:rsidRPr="007465EB" w:rsidRDefault="007524C7">
                  <w:pPr>
                    <w:spacing w:line="240" w:lineRule="auto"/>
                    <w:ind w:firstLineChars="0" w:firstLine="0"/>
                    <w:jc w:val="center"/>
                    <w:rPr>
                      <w:sz w:val="21"/>
                      <w:szCs w:val="21"/>
                    </w:rPr>
                  </w:pPr>
                  <w:r w:rsidRPr="007465EB">
                    <w:rPr>
                      <w:rFonts w:hint="eastAsia"/>
                      <w:sz w:val="21"/>
                      <w:szCs w:val="21"/>
                    </w:rPr>
                    <w:t>16.7</w:t>
                  </w:r>
                </w:p>
              </w:tc>
              <w:tc>
                <w:tcPr>
                  <w:tcW w:w="833"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达标</w:t>
                  </w:r>
                </w:p>
              </w:tc>
            </w:tr>
            <w:tr w:rsidR="007465EB" w:rsidRPr="007465EB" w:rsidTr="007524C7">
              <w:trPr>
                <w:trHeight w:val="397"/>
                <w:jc w:val="center"/>
              </w:trPr>
              <w:tc>
                <w:tcPr>
                  <w:tcW w:w="710"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NO</w:t>
                  </w:r>
                  <w:r w:rsidRPr="007465EB">
                    <w:rPr>
                      <w:sz w:val="21"/>
                      <w:szCs w:val="21"/>
                      <w:vertAlign w:val="subscript"/>
                    </w:rPr>
                    <w:t>2</w:t>
                  </w:r>
                </w:p>
              </w:tc>
              <w:tc>
                <w:tcPr>
                  <w:tcW w:w="1522"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年均浓度</w:t>
                  </w:r>
                </w:p>
              </w:tc>
              <w:tc>
                <w:tcPr>
                  <w:tcW w:w="636" w:type="pct"/>
                  <w:shd w:val="clear" w:color="auto" w:fill="auto"/>
                  <w:vAlign w:val="center"/>
                </w:tcPr>
                <w:p w:rsidR="00AA3187" w:rsidRPr="007465EB" w:rsidRDefault="007524C7">
                  <w:pPr>
                    <w:spacing w:line="240" w:lineRule="auto"/>
                    <w:ind w:firstLineChars="0" w:firstLine="0"/>
                    <w:jc w:val="center"/>
                    <w:rPr>
                      <w:sz w:val="21"/>
                      <w:szCs w:val="21"/>
                    </w:rPr>
                  </w:pPr>
                  <w:r w:rsidRPr="007465EB">
                    <w:rPr>
                      <w:rFonts w:hint="eastAsia"/>
                      <w:sz w:val="21"/>
                      <w:szCs w:val="21"/>
                    </w:rPr>
                    <w:t>26</w:t>
                  </w:r>
                </w:p>
              </w:tc>
              <w:tc>
                <w:tcPr>
                  <w:tcW w:w="635"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40</w:t>
                  </w:r>
                </w:p>
              </w:tc>
              <w:tc>
                <w:tcPr>
                  <w:tcW w:w="664" w:type="pct"/>
                  <w:shd w:val="clear" w:color="auto" w:fill="auto"/>
                  <w:vAlign w:val="center"/>
                </w:tcPr>
                <w:p w:rsidR="00AA3187" w:rsidRPr="007465EB" w:rsidRDefault="007524C7">
                  <w:pPr>
                    <w:spacing w:line="240" w:lineRule="auto"/>
                    <w:ind w:firstLineChars="0" w:firstLine="0"/>
                    <w:jc w:val="center"/>
                    <w:rPr>
                      <w:sz w:val="21"/>
                      <w:szCs w:val="21"/>
                    </w:rPr>
                  </w:pPr>
                  <w:r w:rsidRPr="007465EB">
                    <w:rPr>
                      <w:rFonts w:hint="eastAsia"/>
                      <w:sz w:val="21"/>
                      <w:szCs w:val="21"/>
                    </w:rPr>
                    <w:t>65.0</w:t>
                  </w:r>
                </w:p>
              </w:tc>
              <w:tc>
                <w:tcPr>
                  <w:tcW w:w="833"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达标</w:t>
                  </w:r>
                </w:p>
              </w:tc>
            </w:tr>
            <w:tr w:rsidR="007465EB" w:rsidRPr="007465EB" w:rsidTr="007524C7">
              <w:trPr>
                <w:trHeight w:val="397"/>
                <w:jc w:val="center"/>
              </w:trPr>
              <w:tc>
                <w:tcPr>
                  <w:tcW w:w="710"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PM</w:t>
                  </w:r>
                  <w:r w:rsidRPr="007465EB">
                    <w:rPr>
                      <w:sz w:val="21"/>
                      <w:szCs w:val="21"/>
                      <w:vertAlign w:val="subscript"/>
                    </w:rPr>
                    <w:t>10</w:t>
                  </w:r>
                </w:p>
              </w:tc>
              <w:tc>
                <w:tcPr>
                  <w:tcW w:w="1522"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年均浓度</w:t>
                  </w:r>
                </w:p>
              </w:tc>
              <w:tc>
                <w:tcPr>
                  <w:tcW w:w="636" w:type="pct"/>
                  <w:shd w:val="clear" w:color="auto" w:fill="auto"/>
                  <w:vAlign w:val="center"/>
                </w:tcPr>
                <w:p w:rsidR="00AA3187" w:rsidRPr="007465EB" w:rsidRDefault="007524C7">
                  <w:pPr>
                    <w:spacing w:line="240" w:lineRule="auto"/>
                    <w:ind w:firstLineChars="0" w:firstLine="0"/>
                    <w:jc w:val="center"/>
                    <w:rPr>
                      <w:sz w:val="21"/>
                      <w:szCs w:val="21"/>
                    </w:rPr>
                  </w:pPr>
                  <w:r w:rsidRPr="007465EB">
                    <w:rPr>
                      <w:rFonts w:hint="eastAsia"/>
                      <w:sz w:val="21"/>
                      <w:szCs w:val="21"/>
                    </w:rPr>
                    <w:t>58</w:t>
                  </w:r>
                </w:p>
              </w:tc>
              <w:tc>
                <w:tcPr>
                  <w:tcW w:w="635"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70</w:t>
                  </w:r>
                </w:p>
              </w:tc>
              <w:tc>
                <w:tcPr>
                  <w:tcW w:w="664" w:type="pct"/>
                  <w:shd w:val="clear" w:color="auto" w:fill="auto"/>
                  <w:vAlign w:val="center"/>
                </w:tcPr>
                <w:p w:rsidR="00AA3187" w:rsidRPr="007465EB" w:rsidRDefault="007524C7">
                  <w:pPr>
                    <w:spacing w:line="240" w:lineRule="auto"/>
                    <w:ind w:firstLineChars="0" w:firstLine="0"/>
                    <w:jc w:val="center"/>
                    <w:rPr>
                      <w:sz w:val="21"/>
                      <w:szCs w:val="21"/>
                    </w:rPr>
                  </w:pPr>
                  <w:r w:rsidRPr="007465EB">
                    <w:rPr>
                      <w:rFonts w:hint="eastAsia"/>
                      <w:sz w:val="21"/>
                      <w:szCs w:val="21"/>
                    </w:rPr>
                    <w:t>82.9</w:t>
                  </w:r>
                </w:p>
              </w:tc>
              <w:tc>
                <w:tcPr>
                  <w:tcW w:w="833"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达标</w:t>
                  </w:r>
                </w:p>
              </w:tc>
            </w:tr>
            <w:tr w:rsidR="007465EB" w:rsidRPr="007465EB" w:rsidTr="007524C7">
              <w:trPr>
                <w:trHeight w:val="397"/>
                <w:jc w:val="center"/>
              </w:trPr>
              <w:tc>
                <w:tcPr>
                  <w:tcW w:w="710"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PM</w:t>
                  </w:r>
                  <w:r w:rsidRPr="007465EB">
                    <w:rPr>
                      <w:sz w:val="21"/>
                      <w:szCs w:val="21"/>
                      <w:vertAlign w:val="subscript"/>
                    </w:rPr>
                    <w:t>2.5</w:t>
                  </w:r>
                </w:p>
              </w:tc>
              <w:tc>
                <w:tcPr>
                  <w:tcW w:w="1522"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年均浓度</w:t>
                  </w:r>
                </w:p>
              </w:tc>
              <w:tc>
                <w:tcPr>
                  <w:tcW w:w="636" w:type="pct"/>
                  <w:shd w:val="clear" w:color="auto" w:fill="auto"/>
                  <w:vAlign w:val="center"/>
                </w:tcPr>
                <w:p w:rsidR="00AA3187" w:rsidRPr="007465EB" w:rsidRDefault="007524C7">
                  <w:pPr>
                    <w:spacing w:line="240" w:lineRule="auto"/>
                    <w:ind w:firstLineChars="0" w:firstLine="0"/>
                    <w:jc w:val="center"/>
                    <w:rPr>
                      <w:sz w:val="21"/>
                      <w:szCs w:val="21"/>
                    </w:rPr>
                  </w:pPr>
                  <w:r w:rsidRPr="007465EB">
                    <w:rPr>
                      <w:rFonts w:hint="eastAsia"/>
                      <w:sz w:val="21"/>
                      <w:szCs w:val="21"/>
                    </w:rPr>
                    <w:t>47</w:t>
                  </w:r>
                </w:p>
              </w:tc>
              <w:tc>
                <w:tcPr>
                  <w:tcW w:w="635"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35</w:t>
                  </w:r>
                </w:p>
              </w:tc>
              <w:tc>
                <w:tcPr>
                  <w:tcW w:w="664" w:type="pct"/>
                  <w:shd w:val="clear" w:color="auto" w:fill="auto"/>
                  <w:vAlign w:val="center"/>
                </w:tcPr>
                <w:p w:rsidR="00AA3187" w:rsidRPr="007465EB" w:rsidRDefault="007524C7">
                  <w:pPr>
                    <w:spacing w:line="240" w:lineRule="auto"/>
                    <w:ind w:firstLineChars="0" w:firstLine="0"/>
                    <w:jc w:val="center"/>
                    <w:rPr>
                      <w:sz w:val="21"/>
                      <w:szCs w:val="21"/>
                    </w:rPr>
                  </w:pPr>
                  <w:r w:rsidRPr="007465EB">
                    <w:rPr>
                      <w:rFonts w:hint="eastAsia"/>
                      <w:sz w:val="21"/>
                      <w:szCs w:val="21"/>
                    </w:rPr>
                    <w:t>134.3</w:t>
                  </w:r>
                </w:p>
              </w:tc>
              <w:tc>
                <w:tcPr>
                  <w:tcW w:w="833" w:type="pct"/>
                  <w:shd w:val="clear" w:color="auto" w:fill="auto"/>
                  <w:vAlign w:val="center"/>
                </w:tcPr>
                <w:p w:rsidR="00AA3187" w:rsidRPr="007465EB" w:rsidRDefault="007524C7" w:rsidP="007524C7">
                  <w:pPr>
                    <w:spacing w:line="240" w:lineRule="auto"/>
                    <w:ind w:firstLineChars="0" w:firstLine="0"/>
                    <w:jc w:val="center"/>
                    <w:rPr>
                      <w:sz w:val="21"/>
                      <w:szCs w:val="21"/>
                    </w:rPr>
                  </w:pPr>
                  <w:r w:rsidRPr="007465EB">
                    <w:rPr>
                      <w:b/>
                      <w:sz w:val="21"/>
                      <w:szCs w:val="21"/>
                    </w:rPr>
                    <w:t>超标</w:t>
                  </w:r>
                </w:p>
              </w:tc>
            </w:tr>
            <w:tr w:rsidR="007465EB" w:rsidRPr="007465EB" w:rsidTr="007524C7">
              <w:trPr>
                <w:trHeight w:val="397"/>
                <w:jc w:val="center"/>
              </w:trPr>
              <w:tc>
                <w:tcPr>
                  <w:tcW w:w="710"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CO</w:t>
                  </w:r>
                </w:p>
              </w:tc>
              <w:tc>
                <w:tcPr>
                  <w:tcW w:w="1522" w:type="pct"/>
                  <w:shd w:val="clear" w:color="auto" w:fill="auto"/>
                  <w:vAlign w:val="center"/>
                </w:tcPr>
                <w:p w:rsidR="00AA3187" w:rsidRPr="007465EB" w:rsidRDefault="00F039C9">
                  <w:pPr>
                    <w:pStyle w:val="af6"/>
                    <w:jc w:val="center"/>
                    <w:rPr>
                      <w:bCs/>
                      <w:kern w:val="28"/>
                    </w:rPr>
                  </w:pPr>
                  <w:r w:rsidRPr="007465EB">
                    <w:rPr>
                      <w:bCs/>
                      <w:kern w:val="28"/>
                    </w:rPr>
                    <w:t>第</w:t>
                  </w:r>
                  <w:r w:rsidRPr="007465EB">
                    <w:rPr>
                      <w:bCs/>
                      <w:kern w:val="28"/>
                    </w:rPr>
                    <w:t>95</w:t>
                  </w:r>
                  <w:proofErr w:type="gramStart"/>
                  <w:r w:rsidRPr="007465EB">
                    <w:rPr>
                      <w:bCs/>
                      <w:kern w:val="28"/>
                    </w:rPr>
                    <w:t>百</w:t>
                  </w:r>
                  <w:proofErr w:type="gramEnd"/>
                  <w:r w:rsidRPr="007465EB">
                    <w:rPr>
                      <w:bCs/>
                      <w:kern w:val="28"/>
                    </w:rPr>
                    <w:t>分位数日均浓度</w:t>
                  </w:r>
                </w:p>
              </w:tc>
              <w:tc>
                <w:tcPr>
                  <w:tcW w:w="636" w:type="pct"/>
                  <w:shd w:val="clear" w:color="auto" w:fill="auto"/>
                  <w:vAlign w:val="center"/>
                </w:tcPr>
                <w:p w:rsidR="00AA3187" w:rsidRPr="007465EB" w:rsidRDefault="007524C7">
                  <w:pPr>
                    <w:spacing w:line="240" w:lineRule="auto"/>
                    <w:ind w:firstLineChars="0" w:firstLine="0"/>
                    <w:jc w:val="center"/>
                    <w:rPr>
                      <w:sz w:val="21"/>
                      <w:szCs w:val="21"/>
                    </w:rPr>
                  </w:pPr>
                  <w:r w:rsidRPr="007465EB">
                    <w:rPr>
                      <w:rFonts w:hint="eastAsia"/>
                      <w:sz w:val="21"/>
                      <w:szCs w:val="21"/>
                    </w:rPr>
                    <w:t>1000</w:t>
                  </w:r>
                </w:p>
              </w:tc>
              <w:tc>
                <w:tcPr>
                  <w:tcW w:w="635"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4000</w:t>
                  </w:r>
                </w:p>
              </w:tc>
              <w:tc>
                <w:tcPr>
                  <w:tcW w:w="664" w:type="pct"/>
                  <w:shd w:val="clear" w:color="auto" w:fill="auto"/>
                  <w:vAlign w:val="center"/>
                </w:tcPr>
                <w:p w:rsidR="00AA3187" w:rsidRPr="007465EB" w:rsidRDefault="007524C7">
                  <w:pPr>
                    <w:spacing w:line="240" w:lineRule="auto"/>
                    <w:ind w:firstLineChars="0" w:firstLine="0"/>
                    <w:jc w:val="center"/>
                    <w:rPr>
                      <w:sz w:val="21"/>
                      <w:szCs w:val="21"/>
                    </w:rPr>
                  </w:pPr>
                  <w:r w:rsidRPr="007465EB">
                    <w:rPr>
                      <w:rFonts w:hint="eastAsia"/>
                      <w:sz w:val="21"/>
                      <w:szCs w:val="21"/>
                    </w:rPr>
                    <w:t>25.0</w:t>
                  </w:r>
                </w:p>
              </w:tc>
              <w:tc>
                <w:tcPr>
                  <w:tcW w:w="833"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达标</w:t>
                  </w:r>
                </w:p>
              </w:tc>
            </w:tr>
            <w:tr w:rsidR="007465EB" w:rsidRPr="007465EB" w:rsidTr="007524C7">
              <w:trPr>
                <w:trHeight w:val="397"/>
                <w:jc w:val="center"/>
              </w:trPr>
              <w:tc>
                <w:tcPr>
                  <w:tcW w:w="710"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O</w:t>
                  </w:r>
                  <w:r w:rsidRPr="007465EB">
                    <w:rPr>
                      <w:sz w:val="21"/>
                      <w:szCs w:val="21"/>
                      <w:vertAlign w:val="subscript"/>
                    </w:rPr>
                    <w:t>3</w:t>
                  </w:r>
                </w:p>
              </w:tc>
              <w:tc>
                <w:tcPr>
                  <w:tcW w:w="1522" w:type="pct"/>
                  <w:shd w:val="clear" w:color="auto" w:fill="auto"/>
                  <w:vAlign w:val="center"/>
                </w:tcPr>
                <w:p w:rsidR="00AA3187" w:rsidRPr="007465EB" w:rsidRDefault="00F039C9">
                  <w:pPr>
                    <w:pStyle w:val="af6"/>
                    <w:jc w:val="center"/>
                    <w:rPr>
                      <w:bCs/>
                      <w:kern w:val="28"/>
                    </w:rPr>
                  </w:pPr>
                  <w:r w:rsidRPr="007465EB">
                    <w:rPr>
                      <w:bCs/>
                      <w:kern w:val="28"/>
                    </w:rPr>
                    <w:t>第</w:t>
                  </w:r>
                  <w:r w:rsidRPr="007465EB">
                    <w:rPr>
                      <w:bCs/>
                      <w:kern w:val="28"/>
                    </w:rPr>
                    <w:t>90</w:t>
                  </w:r>
                  <w:proofErr w:type="gramStart"/>
                  <w:r w:rsidRPr="007465EB">
                    <w:rPr>
                      <w:bCs/>
                      <w:kern w:val="28"/>
                    </w:rPr>
                    <w:t>百</w:t>
                  </w:r>
                  <w:proofErr w:type="gramEnd"/>
                  <w:r w:rsidRPr="007465EB">
                    <w:rPr>
                      <w:bCs/>
                      <w:kern w:val="28"/>
                    </w:rPr>
                    <w:t>分位数日最大</w:t>
                  </w:r>
                  <w:r w:rsidRPr="007465EB">
                    <w:rPr>
                      <w:bCs/>
                      <w:kern w:val="28"/>
                    </w:rPr>
                    <w:t>8h</w:t>
                  </w:r>
                  <w:r w:rsidRPr="007465EB">
                    <w:rPr>
                      <w:bCs/>
                      <w:kern w:val="28"/>
                    </w:rPr>
                    <w:t>平均浓度</w:t>
                  </w:r>
                </w:p>
              </w:tc>
              <w:tc>
                <w:tcPr>
                  <w:tcW w:w="636" w:type="pct"/>
                  <w:shd w:val="clear" w:color="auto" w:fill="auto"/>
                  <w:vAlign w:val="center"/>
                </w:tcPr>
                <w:p w:rsidR="00AA3187" w:rsidRPr="007465EB" w:rsidRDefault="007524C7">
                  <w:pPr>
                    <w:spacing w:line="240" w:lineRule="auto"/>
                    <w:ind w:firstLineChars="0" w:firstLine="0"/>
                    <w:jc w:val="center"/>
                    <w:rPr>
                      <w:sz w:val="21"/>
                      <w:szCs w:val="21"/>
                    </w:rPr>
                  </w:pPr>
                  <w:r w:rsidRPr="007465EB">
                    <w:rPr>
                      <w:rFonts w:hint="eastAsia"/>
                      <w:sz w:val="21"/>
                      <w:szCs w:val="21"/>
                    </w:rPr>
                    <w:t>158</w:t>
                  </w:r>
                </w:p>
              </w:tc>
              <w:tc>
                <w:tcPr>
                  <w:tcW w:w="635" w:type="pct"/>
                  <w:shd w:val="clear" w:color="auto" w:fill="auto"/>
                  <w:vAlign w:val="center"/>
                </w:tcPr>
                <w:p w:rsidR="00AA3187" w:rsidRPr="007465EB" w:rsidRDefault="00F039C9">
                  <w:pPr>
                    <w:spacing w:line="240" w:lineRule="auto"/>
                    <w:ind w:firstLineChars="0" w:firstLine="0"/>
                    <w:jc w:val="center"/>
                    <w:rPr>
                      <w:sz w:val="21"/>
                      <w:szCs w:val="21"/>
                    </w:rPr>
                  </w:pPr>
                  <w:r w:rsidRPr="007465EB">
                    <w:rPr>
                      <w:sz w:val="21"/>
                      <w:szCs w:val="21"/>
                    </w:rPr>
                    <w:t>160</w:t>
                  </w:r>
                </w:p>
              </w:tc>
              <w:tc>
                <w:tcPr>
                  <w:tcW w:w="664" w:type="pct"/>
                  <w:shd w:val="clear" w:color="auto" w:fill="auto"/>
                  <w:vAlign w:val="center"/>
                </w:tcPr>
                <w:p w:rsidR="00AA3187" w:rsidRPr="007465EB" w:rsidRDefault="007524C7">
                  <w:pPr>
                    <w:spacing w:line="240" w:lineRule="auto"/>
                    <w:ind w:firstLineChars="0" w:firstLine="0"/>
                    <w:jc w:val="center"/>
                    <w:rPr>
                      <w:sz w:val="21"/>
                      <w:szCs w:val="21"/>
                    </w:rPr>
                  </w:pPr>
                  <w:r w:rsidRPr="007465EB">
                    <w:rPr>
                      <w:rFonts w:hint="eastAsia"/>
                      <w:sz w:val="21"/>
                      <w:szCs w:val="21"/>
                    </w:rPr>
                    <w:t>98.8</w:t>
                  </w:r>
                </w:p>
              </w:tc>
              <w:tc>
                <w:tcPr>
                  <w:tcW w:w="833" w:type="pct"/>
                  <w:shd w:val="clear" w:color="auto" w:fill="auto"/>
                  <w:vAlign w:val="center"/>
                </w:tcPr>
                <w:p w:rsidR="00AA3187" w:rsidRPr="007465EB" w:rsidRDefault="007524C7">
                  <w:pPr>
                    <w:spacing w:line="240" w:lineRule="auto"/>
                    <w:ind w:firstLineChars="0" w:firstLine="0"/>
                    <w:jc w:val="center"/>
                    <w:rPr>
                      <w:b/>
                      <w:sz w:val="21"/>
                      <w:szCs w:val="21"/>
                    </w:rPr>
                  </w:pPr>
                  <w:r w:rsidRPr="007465EB">
                    <w:rPr>
                      <w:sz w:val="21"/>
                      <w:szCs w:val="21"/>
                    </w:rPr>
                    <w:t>达标</w:t>
                  </w:r>
                </w:p>
              </w:tc>
            </w:tr>
          </w:tbl>
          <w:p w:rsidR="00AA3187" w:rsidRPr="007465EB" w:rsidRDefault="00F039C9">
            <w:pPr>
              <w:spacing w:beforeLines="50" w:before="120"/>
              <w:ind w:firstLine="504"/>
              <w:rPr>
                <w:szCs w:val="21"/>
              </w:rPr>
            </w:pPr>
            <w:r w:rsidRPr="007465EB">
              <w:rPr>
                <w:spacing w:val="6"/>
                <w:szCs w:val="21"/>
              </w:rPr>
              <w:t>由表</w:t>
            </w:r>
            <w:r w:rsidRPr="007465EB">
              <w:rPr>
                <w:spacing w:val="6"/>
                <w:szCs w:val="21"/>
              </w:rPr>
              <w:t>3-1</w:t>
            </w:r>
            <w:r w:rsidRPr="007465EB">
              <w:rPr>
                <w:spacing w:val="6"/>
                <w:szCs w:val="21"/>
              </w:rPr>
              <w:t>可知</w:t>
            </w:r>
            <w:r w:rsidRPr="007465EB">
              <w:rPr>
                <w:szCs w:val="21"/>
              </w:rPr>
              <w:t>，项目所在区域基本污染物中</w:t>
            </w:r>
            <w:r w:rsidRPr="007465EB">
              <w:rPr>
                <w:bCs/>
                <w:szCs w:val="21"/>
              </w:rPr>
              <w:t>SO</w:t>
            </w:r>
            <w:r w:rsidRPr="007465EB">
              <w:rPr>
                <w:bCs/>
                <w:szCs w:val="21"/>
                <w:vertAlign w:val="subscript"/>
              </w:rPr>
              <w:t>2</w:t>
            </w:r>
            <w:r w:rsidRPr="007465EB">
              <w:rPr>
                <w:bCs/>
                <w:szCs w:val="21"/>
              </w:rPr>
              <w:t>、</w:t>
            </w:r>
            <w:r w:rsidRPr="007465EB">
              <w:rPr>
                <w:bCs/>
                <w:szCs w:val="21"/>
              </w:rPr>
              <w:t>NO</w:t>
            </w:r>
            <w:r w:rsidRPr="007465EB">
              <w:rPr>
                <w:bCs/>
                <w:szCs w:val="21"/>
                <w:vertAlign w:val="subscript"/>
              </w:rPr>
              <w:t>2</w:t>
            </w:r>
            <w:r w:rsidRPr="007465EB">
              <w:rPr>
                <w:bCs/>
                <w:szCs w:val="21"/>
              </w:rPr>
              <w:t>、</w:t>
            </w:r>
            <w:r w:rsidRPr="007465EB">
              <w:rPr>
                <w:bCs/>
                <w:szCs w:val="21"/>
              </w:rPr>
              <w:t>PM</w:t>
            </w:r>
            <w:r w:rsidRPr="007465EB">
              <w:rPr>
                <w:bCs/>
                <w:szCs w:val="21"/>
                <w:vertAlign w:val="subscript"/>
              </w:rPr>
              <w:t>10</w:t>
            </w:r>
            <w:r w:rsidRPr="007465EB">
              <w:rPr>
                <w:bCs/>
                <w:szCs w:val="21"/>
              </w:rPr>
              <w:t>、</w:t>
            </w:r>
            <w:r w:rsidRPr="007465EB">
              <w:rPr>
                <w:bCs/>
                <w:szCs w:val="21"/>
              </w:rPr>
              <w:t>CO</w:t>
            </w:r>
            <w:r w:rsidRPr="007465EB">
              <w:rPr>
                <w:bCs/>
                <w:szCs w:val="21"/>
              </w:rPr>
              <w:t>、</w:t>
            </w:r>
            <w:r w:rsidR="007524C7" w:rsidRPr="007465EB">
              <w:rPr>
                <w:bCs/>
                <w:szCs w:val="21"/>
              </w:rPr>
              <w:t>O</w:t>
            </w:r>
            <w:r w:rsidR="007524C7" w:rsidRPr="007465EB">
              <w:rPr>
                <w:bCs/>
                <w:szCs w:val="21"/>
                <w:vertAlign w:val="subscript"/>
              </w:rPr>
              <w:t>3</w:t>
            </w:r>
            <w:r w:rsidRPr="007465EB">
              <w:rPr>
                <w:bCs/>
                <w:szCs w:val="21"/>
              </w:rPr>
              <w:t>均满足《环境空气质量标准》（</w:t>
            </w:r>
            <w:r w:rsidRPr="007465EB">
              <w:rPr>
                <w:bCs/>
                <w:szCs w:val="21"/>
              </w:rPr>
              <w:t>GB 3095-2012</w:t>
            </w:r>
            <w:r w:rsidRPr="007465EB">
              <w:rPr>
                <w:bCs/>
                <w:szCs w:val="21"/>
              </w:rPr>
              <w:t>）中二级标准要求，</w:t>
            </w:r>
            <w:r w:rsidR="007524C7" w:rsidRPr="007465EB">
              <w:rPr>
                <w:bCs/>
                <w:szCs w:val="21"/>
              </w:rPr>
              <w:t>PM</w:t>
            </w:r>
            <w:r w:rsidR="007524C7" w:rsidRPr="007465EB">
              <w:rPr>
                <w:bCs/>
                <w:szCs w:val="21"/>
                <w:vertAlign w:val="subscript"/>
              </w:rPr>
              <w:t>2.5</w:t>
            </w:r>
            <w:r w:rsidRPr="007465EB">
              <w:rPr>
                <w:bCs/>
                <w:szCs w:val="21"/>
              </w:rPr>
              <w:t>超标，属于不达标区域</w:t>
            </w:r>
            <w:r w:rsidRPr="007465EB">
              <w:rPr>
                <w:szCs w:val="21"/>
              </w:rPr>
              <w:t>。</w:t>
            </w:r>
          </w:p>
          <w:p w:rsidR="00AA3187" w:rsidRPr="007465EB" w:rsidRDefault="00F039C9">
            <w:pPr>
              <w:ind w:firstLine="480"/>
              <w:rPr>
                <w:szCs w:val="21"/>
              </w:rPr>
            </w:pPr>
            <w:r w:rsidRPr="007465EB">
              <w:rPr>
                <w:rFonts w:hint="eastAsia"/>
                <w:szCs w:val="21"/>
              </w:rPr>
              <w:t>（</w:t>
            </w:r>
            <w:r w:rsidRPr="007465EB">
              <w:rPr>
                <w:rFonts w:hint="eastAsia"/>
                <w:szCs w:val="21"/>
              </w:rPr>
              <w:t>2</w:t>
            </w:r>
            <w:r w:rsidRPr="007465EB">
              <w:rPr>
                <w:rFonts w:hint="eastAsia"/>
                <w:szCs w:val="21"/>
              </w:rPr>
              <w:t>）</w:t>
            </w:r>
            <w:r w:rsidRPr="007465EB">
              <w:rPr>
                <w:szCs w:val="21"/>
              </w:rPr>
              <w:t>区域环境空气质量</w:t>
            </w:r>
            <w:r w:rsidR="00A7710D" w:rsidRPr="007465EB">
              <w:rPr>
                <w:rFonts w:hint="eastAsia"/>
                <w:szCs w:val="21"/>
              </w:rPr>
              <w:t>改善方案</w:t>
            </w:r>
          </w:p>
          <w:p w:rsidR="00AA3187" w:rsidRPr="007465EB" w:rsidRDefault="007524C7">
            <w:pPr>
              <w:ind w:firstLine="480"/>
              <w:rPr>
                <w:szCs w:val="21"/>
              </w:rPr>
            </w:pPr>
            <w:r w:rsidRPr="007465EB">
              <w:rPr>
                <w:rFonts w:hint="eastAsia"/>
                <w:szCs w:val="21"/>
              </w:rPr>
              <w:t>2024</w:t>
            </w:r>
            <w:r w:rsidRPr="007465EB">
              <w:rPr>
                <w:rFonts w:hint="eastAsia"/>
                <w:szCs w:val="21"/>
              </w:rPr>
              <w:t>年</w:t>
            </w:r>
            <w:r w:rsidRPr="007465EB">
              <w:rPr>
                <w:rFonts w:hint="eastAsia"/>
                <w:szCs w:val="21"/>
              </w:rPr>
              <w:t>8</w:t>
            </w:r>
            <w:r w:rsidRPr="007465EB">
              <w:rPr>
                <w:rFonts w:hint="eastAsia"/>
                <w:szCs w:val="21"/>
              </w:rPr>
              <w:t>月</w:t>
            </w:r>
            <w:r w:rsidRPr="007465EB">
              <w:rPr>
                <w:rFonts w:hint="eastAsia"/>
                <w:szCs w:val="21"/>
              </w:rPr>
              <w:t>31</w:t>
            </w:r>
            <w:r w:rsidRPr="007465EB">
              <w:rPr>
                <w:rFonts w:hint="eastAsia"/>
                <w:szCs w:val="21"/>
              </w:rPr>
              <w:t>日，合川区政府印发《合川区空气质量持续改善行动实施方案》</w:t>
            </w:r>
            <w:r w:rsidR="00F039C9" w:rsidRPr="007465EB">
              <w:rPr>
                <w:szCs w:val="21"/>
              </w:rPr>
              <w:t>，</w:t>
            </w:r>
            <w:r w:rsidR="00F039C9" w:rsidRPr="007465EB">
              <w:rPr>
                <w:szCs w:val="21"/>
              </w:rPr>
              <w:t>“</w:t>
            </w:r>
            <w:r w:rsidR="00F039C9" w:rsidRPr="007465EB">
              <w:rPr>
                <w:szCs w:val="21"/>
              </w:rPr>
              <w:t>主要措施</w:t>
            </w:r>
            <w:r w:rsidR="00F039C9" w:rsidRPr="007465EB">
              <w:rPr>
                <w:szCs w:val="21"/>
              </w:rPr>
              <w:t>”</w:t>
            </w:r>
            <w:r w:rsidR="00F039C9" w:rsidRPr="007465EB">
              <w:rPr>
                <w:szCs w:val="21"/>
              </w:rPr>
              <w:t>如下：</w:t>
            </w:r>
          </w:p>
          <w:p w:rsidR="007524C7" w:rsidRPr="007465EB" w:rsidRDefault="007524C7" w:rsidP="007524C7">
            <w:pPr>
              <w:ind w:firstLine="480"/>
              <w:rPr>
                <w:szCs w:val="21"/>
              </w:rPr>
            </w:pPr>
            <w:r w:rsidRPr="007465EB">
              <w:rPr>
                <w:rFonts w:hint="eastAsia"/>
                <w:szCs w:val="21"/>
              </w:rPr>
              <w:t>一是实施产业产品绿色转型升级行动，推动产业结构优化。推动实施重点行业产业产品绿色转型升级，持续推动大气治理、减</w:t>
            </w:r>
            <w:proofErr w:type="gramStart"/>
            <w:r w:rsidRPr="007465EB">
              <w:rPr>
                <w:rFonts w:hint="eastAsia"/>
                <w:szCs w:val="21"/>
              </w:rPr>
              <w:t>污降碳</w:t>
            </w:r>
            <w:proofErr w:type="gramEnd"/>
            <w:r w:rsidRPr="007465EB">
              <w:rPr>
                <w:rFonts w:hint="eastAsia"/>
                <w:szCs w:val="21"/>
              </w:rPr>
              <w:t>、绿色转型、能级提升，推动建设一批国家环保绩效</w:t>
            </w:r>
            <w:r w:rsidRPr="007465EB">
              <w:rPr>
                <w:rFonts w:hint="eastAsia"/>
                <w:szCs w:val="21"/>
              </w:rPr>
              <w:t>A</w:t>
            </w:r>
            <w:r w:rsidRPr="007465EB">
              <w:rPr>
                <w:rFonts w:hint="eastAsia"/>
                <w:szCs w:val="21"/>
              </w:rPr>
              <w:t>级、</w:t>
            </w:r>
            <w:r w:rsidRPr="007465EB">
              <w:rPr>
                <w:rFonts w:hint="eastAsia"/>
                <w:szCs w:val="21"/>
              </w:rPr>
              <w:t>B</w:t>
            </w:r>
            <w:r w:rsidRPr="007465EB">
              <w:rPr>
                <w:rFonts w:hint="eastAsia"/>
                <w:szCs w:val="21"/>
              </w:rPr>
              <w:t>级企业。遏制高耗能、高排放、低水平项目盲目上马。推动产业集群实施废气治理和升级改造。根据实际情况制定区级中小</w:t>
            </w:r>
            <w:proofErr w:type="gramStart"/>
            <w:r w:rsidRPr="007465EB">
              <w:rPr>
                <w:rFonts w:hint="eastAsia"/>
                <w:szCs w:val="21"/>
              </w:rPr>
              <w:t>微企业</w:t>
            </w:r>
            <w:proofErr w:type="gramEnd"/>
            <w:r w:rsidRPr="007465EB">
              <w:rPr>
                <w:rFonts w:hint="eastAsia"/>
                <w:szCs w:val="21"/>
              </w:rPr>
              <w:t>大气污染专项整治方案，依法淘汰关停一批、搬迁入园一批、就地改造一批。优化含</w:t>
            </w:r>
            <w:r w:rsidRPr="007465EB">
              <w:rPr>
                <w:rFonts w:hint="eastAsia"/>
                <w:szCs w:val="21"/>
              </w:rPr>
              <w:t>VOCs</w:t>
            </w:r>
            <w:r w:rsidRPr="007465EB">
              <w:rPr>
                <w:rFonts w:hint="eastAsia"/>
                <w:szCs w:val="21"/>
              </w:rPr>
              <w:t>原辅材料和产品结构。严格执行</w:t>
            </w:r>
            <w:r w:rsidRPr="007465EB">
              <w:rPr>
                <w:rFonts w:hint="eastAsia"/>
                <w:szCs w:val="21"/>
              </w:rPr>
              <w:t>VOCs</w:t>
            </w:r>
            <w:r w:rsidRPr="007465EB">
              <w:rPr>
                <w:rFonts w:hint="eastAsia"/>
                <w:szCs w:val="21"/>
              </w:rPr>
              <w:t>含量限值标准，提高低（无）</w:t>
            </w:r>
            <w:r w:rsidRPr="007465EB">
              <w:rPr>
                <w:rFonts w:hint="eastAsia"/>
                <w:szCs w:val="21"/>
              </w:rPr>
              <w:t>VOCs</w:t>
            </w:r>
            <w:r w:rsidRPr="007465EB">
              <w:rPr>
                <w:rFonts w:hint="eastAsia"/>
                <w:szCs w:val="21"/>
              </w:rPr>
              <w:t>含量产品的数量和比重。室外构筑物防护和城市道路交通标志等推广使用低（无）</w:t>
            </w:r>
            <w:r w:rsidRPr="007465EB">
              <w:rPr>
                <w:rFonts w:hint="eastAsia"/>
                <w:szCs w:val="21"/>
              </w:rPr>
              <w:t>VOCs</w:t>
            </w:r>
            <w:r w:rsidRPr="007465EB">
              <w:rPr>
                <w:rFonts w:hint="eastAsia"/>
                <w:szCs w:val="21"/>
              </w:rPr>
              <w:t>含量的涂料。推</w:t>
            </w:r>
            <w:r w:rsidRPr="007465EB">
              <w:rPr>
                <w:rFonts w:hint="eastAsia"/>
                <w:szCs w:val="21"/>
              </w:rPr>
              <w:lastRenderedPageBreak/>
              <w:t>动绿色环保产业高质量发展。以节能减排、减</w:t>
            </w:r>
            <w:proofErr w:type="gramStart"/>
            <w:r w:rsidRPr="007465EB">
              <w:rPr>
                <w:rFonts w:hint="eastAsia"/>
                <w:szCs w:val="21"/>
              </w:rPr>
              <w:t>污降碳</w:t>
            </w:r>
            <w:proofErr w:type="gramEnd"/>
            <w:r w:rsidRPr="007465EB">
              <w:rPr>
                <w:rFonts w:hint="eastAsia"/>
                <w:szCs w:val="21"/>
              </w:rPr>
              <w:t>、超低排放、生产使用低（无）</w:t>
            </w:r>
            <w:r w:rsidRPr="007465EB">
              <w:rPr>
                <w:rFonts w:hint="eastAsia"/>
                <w:szCs w:val="21"/>
              </w:rPr>
              <w:t>VOCs</w:t>
            </w:r>
            <w:r w:rsidRPr="007465EB">
              <w:rPr>
                <w:rFonts w:hint="eastAsia"/>
                <w:szCs w:val="21"/>
              </w:rPr>
              <w:t>含量原辅材料等领域为重点，支持培育一批具有绿色低碳技术优势和产业竞争力的市场主体。</w:t>
            </w:r>
          </w:p>
          <w:p w:rsidR="007524C7" w:rsidRPr="007465EB" w:rsidRDefault="007524C7" w:rsidP="007524C7">
            <w:pPr>
              <w:ind w:firstLine="480"/>
              <w:rPr>
                <w:szCs w:val="21"/>
              </w:rPr>
            </w:pPr>
            <w:r w:rsidRPr="007465EB">
              <w:rPr>
                <w:rFonts w:hint="eastAsia"/>
                <w:szCs w:val="21"/>
              </w:rPr>
              <w:t>二是实施能源清洁低碳高效利用行动，推动能源结构优化。严格合理控制煤炭消费总量，大力发展新能源和清洁能源，持续增加天然气（页岩气）生产供应，新增天然气（页岩气）优先保障居民生活需求。开展燃煤锅炉关停整合和工业炉窑清洁能源替代，基本淘汰</w:t>
            </w:r>
            <w:r w:rsidRPr="007465EB">
              <w:rPr>
                <w:rFonts w:hint="eastAsia"/>
                <w:szCs w:val="21"/>
              </w:rPr>
              <w:t>10</w:t>
            </w:r>
            <w:r w:rsidRPr="007465EB">
              <w:rPr>
                <w:rFonts w:hint="eastAsia"/>
                <w:szCs w:val="21"/>
              </w:rPr>
              <w:t>蒸吨</w:t>
            </w:r>
            <w:r w:rsidRPr="007465EB">
              <w:rPr>
                <w:rFonts w:hint="eastAsia"/>
                <w:szCs w:val="21"/>
              </w:rPr>
              <w:t>/</w:t>
            </w:r>
            <w:r w:rsidRPr="007465EB">
              <w:rPr>
                <w:rFonts w:hint="eastAsia"/>
                <w:szCs w:val="21"/>
              </w:rPr>
              <w:t>小时及以下的燃煤锅炉，城市建成区、工业园区基本淘汰</w:t>
            </w:r>
            <w:r w:rsidRPr="007465EB">
              <w:rPr>
                <w:rFonts w:hint="eastAsia"/>
                <w:szCs w:val="21"/>
              </w:rPr>
              <w:t>35</w:t>
            </w:r>
            <w:r w:rsidRPr="007465EB">
              <w:rPr>
                <w:rFonts w:hint="eastAsia"/>
                <w:szCs w:val="21"/>
              </w:rPr>
              <w:t>蒸吨</w:t>
            </w:r>
            <w:r w:rsidRPr="007465EB">
              <w:rPr>
                <w:rFonts w:hint="eastAsia"/>
                <w:szCs w:val="21"/>
              </w:rPr>
              <w:t>/</w:t>
            </w:r>
            <w:r w:rsidRPr="007465EB">
              <w:rPr>
                <w:rFonts w:hint="eastAsia"/>
                <w:szCs w:val="21"/>
              </w:rPr>
              <w:t>小时及以下的燃煤锅炉及茶水炉、经营性炉灶、储粮烘干设备、农产品加工等燃煤设施。巩固并扩大高污染燃料禁燃区域</w:t>
            </w:r>
          </w:p>
          <w:p w:rsidR="007524C7" w:rsidRPr="007465EB" w:rsidRDefault="007524C7" w:rsidP="007524C7">
            <w:pPr>
              <w:ind w:firstLine="480"/>
              <w:rPr>
                <w:szCs w:val="21"/>
              </w:rPr>
            </w:pPr>
            <w:r w:rsidRPr="007465EB">
              <w:rPr>
                <w:rFonts w:hint="eastAsia"/>
                <w:szCs w:val="21"/>
              </w:rPr>
              <w:t>三是实施移动源大气综合治理提升行动，推动交通结构优化，优化调整货客运结构，提升机动车清洁化水平，各级党政机关、事业单位、国有企业新增或更新公务用车原则上使用电动化等新能源汽车（应急等特种车辆除外），加快城乡公共充电基础设施建设。强化机动车排放管控，实施船舶和非道路移动源综合治理，全面保障成品油质量和推行错峰加油。</w:t>
            </w:r>
          </w:p>
          <w:p w:rsidR="007524C7" w:rsidRPr="007465EB" w:rsidRDefault="007524C7" w:rsidP="007524C7">
            <w:pPr>
              <w:ind w:firstLine="480"/>
              <w:rPr>
                <w:szCs w:val="21"/>
              </w:rPr>
            </w:pPr>
            <w:r w:rsidRPr="007465EB">
              <w:rPr>
                <w:rFonts w:hint="eastAsia"/>
                <w:szCs w:val="21"/>
              </w:rPr>
              <w:t>四是实施深度治理和精细化管控行动，推动多污染物减排。实施重点行业污染深度治理，大力推进水泥等重点行业超低排放改造。加快推进水泥、玻璃、砖瓦企业深度治理和提标改造，强化工业源烟气脱硫脱硝氨逃逸防控。强化</w:t>
            </w:r>
            <w:r w:rsidRPr="007465EB">
              <w:rPr>
                <w:rFonts w:hint="eastAsia"/>
                <w:szCs w:val="21"/>
              </w:rPr>
              <w:t>VOCs</w:t>
            </w:r>
            <w:r w:rsidRPr="007465EB">
              <w:rPr>
                <w:rFonts w:hint="eastAsia"/>
                <w:szCs w:val="21"/>
              </w:rPr>
              <w:t>全过程控制，大力推动年销售汽油</w:t>
            </w:r>
            <w:r w:rsidRPr="007465EB">
              <w:rPr>
                <w:rFonts w:hint="eastAsia"/>
                <w:szCs w:val="21"/>
              </w:rPr>
              <w:t>5000</w:t>
            </w:r>
            <w:r w:rsidRPr="007465EB">
              <w:rPr>
                <w:rFonts w:hint="eastAsia"/>
                <w:szCs w:val="21"/>
              </w:rPr>
              <w:t>吨以上的加油站安装三级油气回收处理装置，重点</w:t>
            </w:r>
            <w:proofErr w:type="gramStart"/>
            <w:r w:rsidRPr="007465EB">
              <w:rPr>
                <w:rFonts w:hint="eastAsia"/>
                <w:szCs w:val="21"/>
              </w:rPr>
              <w:t>涉气企业</w:t>
            </w:r>
            <w:proofErr w:type="gramEnd"/>
            <w:r w:rsidRPr="007465EB">
              <w:rPr>
                <w:rFonts w:hint="eastAsia"/>
                <w:szCs w:val="21"/>
              </w:rPr>
              <w:t>逐步取消烟气和含</w:t>
            </w:r>
            <w:r w:rsidRPr="007465EB">
              <w:rPr>
                <w:rFonts w:hint="eastAsia"/>
                <w:szCs w:val="21"/>
              </w:rPr>
              <w:t>VOCs</w:t>
            </w:r>
            <w:r w:rsidRPr="007465EB">
              <w:rPr>
                <w:rFonts w:hint="eastAsia"/>
                <w:szCs w:val="21"/>
              </w:rPr>
              <w:t>废气旁路，因安全生产需要无法取消的，须安装在线监控系统等设施。</w:t>
            </w:r>
          </w:p>
          <w:p w:rsidR="007524C7" w:rsidRPr="007465EB" w:rsidRDefault="007524C7" w:rsidP="007524C7">
            <w:pPr>
              <w:ind w:firstLine="480"/>
              <w:rPr>
                <w:szCs w:val="21"/>
              </w:rPr>
            </w:pPr>
            <w:r w:rsidRPr="007465EB">
              <w:rPr>
                <w:rFonts w:hint="eastAsia"/>
                <w:szCs w:val="21"/>
              </w:rPr>
              <w:t>五是实施扬尘焚烧油烟等面源治污行动，切实解决扰民问题。深化扬尘污染综合治理，严格</w:t>
            </w:r>
            <w:proofErr w:type="gramStart"/>
            <w:r w:rsidRPr="007465EB">
              <w:rPr>
                <w:rFonts w:hint="eastAsia"/>
                <w:szCs w:val="21"/>
              </w:rPr>
              <w:t>落实控尘“十项规定”</w:t>
            </w:r>
            <w:proofErr w:type="gramEnd"/>
            <w:r w:rsidRPr="007465EB">
              <w:rPr>
                <w:rFonts w:hint="eastAsia"/>
                <w:szCs w:val="21"/>
              </w:rPr>
              <w:t>，深化施工工地扬尘控制“红黄绿”标志分级管理制度，规范建筑垃圾（渣土）绿色运输和“冒装撒漏”防控措施，对建筑垃圾（渣土）堆场扬尘、垃圾焚烧以及运渣车尾气等开展系统治理。加快完成港口码头堆场，以及水泥、有色金属等行业物料仓库</w:t>
            </w:r>
            <w:proofErr w:type="gramStart"/>
            <w:r w:rsidRPr="007465EB">
              <w:rPr>
                <w:rFonts w:hint="eastAsia"/>
                <w:szCs w:val="21"/>
              </w:rPr>
              <w:t>抑尘设施</w:t>
            </w:r>
            <w:proofErr w:type="gramEnd"/>
            <w:r w:rsidRPr="007465EB">
              <w:rPr>
                <w:rFonts w:hint="eastAsia"/>
                <w:szCs w:val="21"/>
              </w:rPr>
              <w:t>建设和物料输送系统封闭改造。）加强露天焚烧管控和秸秆综合利用，强化露天焚烧整治，完善网格化监管体系，探索秸秆综合利用工作方式，健全秸秆收储运服务体系，减少露天焚烧。开展餐饮油烟和臭气</w:t>
            </w:r>
            <w:proofErr w:type="gramStart"/>
            <w:r w:rsidRPr="007465EB">
              <w:rPr>
                <w:rFonts w:hint="eastAsia"/>
                <w:szCs w:val="21"/>
              </w:rPr>
              <w:t>扰民专项</w:t>
            </w:r>
            <w:proofErr w:type="gramEnd"/>
            <w:r w:rsidRPr="007465EB">
              <w:rPr>
                <w:rFonts w:hint="eastAsia"/>
                <w:szCs w:val="21"/>
              </w:rPr>
              <w:t>治理，严格居民楼周边餐饮服务单位布局管理，拟开设餐饮服务单位的建筑应设计建设专用烟道，推动实施治理设施第三方运</w:t>
            </w:r>
            <w:proofErr w:type="gramStart"/>
            <w:r w:rsidRPr="007465EB">
              <w:rPr>
                <w:rFonts w:hint="eastAsia"/>
                <w:szCs w:val="21"/>
              </w:rPr>
              <w:t>维管理</w:t>
            </w:r>
            <w:proofErr w:type="gramEnd"/>
            <w:r w:rsidRPr="007465EB">
              <w:rPr>
                <w:rFonts w:hint="eastAsia"/>
                <w:szCs w:val="21"/>
              </w:rPr>
              <w:t>及在线监控。用好“以奖促治”市级财政</w:t>
            </w:r>
            <w:r w:rsidRPr="007465EB">
              <w:rPr>
                <w:rFonts w:hint="eastAsia"/>
                <w:szCs w:val="21"/>
              </w:rPr>
              <w:lastRenderedPageBreak/>
              <w:t>资金，实施老旧小区油烟连片整治，巩固提升公共机构食堂餐饮油烟治理成效。加强露天烧烤和烟花爆竹燃放管控。</w:t>
            </w:r>
          </w:p>
          <w:p w:rsidR="007524C7" w:rsidRPr="007465EB" w:rsidRDefault="007524C7" w:rsidP="007524C7">
            <w:pPr>
              <w:ind w:firstLine="480"/>
              <w:rPr>
                <w:szCs w:val="21"/>
              </w:rPr>
            </w:pPr>
            <w:r w:rsidRPr="007465EB">
              <w:rPr>
                <w:rFonts w:hint="eastAsia"/>
                <w:szCs w:val="21"/>
              </w:rPr>
              <w:t>六是实施预警预报和联防联控提升行动，强化污染应对。提升预警预报及监测监控能力，完善大气污染联防联控和污染应对机制，深化跨省市大气污染联合防治，推进构建川渝之间、区县之间、部门之间应急响应、交叉检查、联合执法、预测预报预警等方面的交互机制。</w:t>
            </w:r>
            <w:proofErr w:type="gramStart"/>
            <w:r w:rsidRPr="007465EB">
              <w:rPr>
                <w:rFonts w:hint="eastAsia"/>
                <w:szCs w:val="21"/>
              </w:rPr>
              <w:t>完善重</w:t>
            </w:r>
            <w:proofErr w:type="gramEnd"/>
            <w:r w:rsidRPr="007465EB">
              <w:rPr>
                <w:rFonts w:hint="eastAsia"/>
                <w:szCs w:val="21"/>
              </w:rPr>
              <w:t>污染天气应急预案体系，协同实施水泥等重点行业错峰生产，健全预测预警、应急响应、问题销号、工作复盘、追责问</w:t>
            </w:r>
            <w:proofErr w:type="gramStart"/>
            <w:r w:rsidRPr="007465EB">
              <w:rPr>
                <w:rFonts w:hint="eastAsia"/>
                <w:szCs w:val="21"/>
              </w:rPr>
              <w:t>责</w:t>
            </w:r>
            <w:proofErr w:type="gramEnd"/>
            <w:r w:rsidRPr="007465EB">
              <w:rPr>
                <w:rFonts w:hint="eastAsia"/>
                <w:szCs w:val="21"/>
              </w:rPr>
              <w:t>贯通的重污染天气应急应对工作机制。</w:t>
            </w:r>
          </w:p>
          <w:p w:rsidR="007524C7" w:rsidRPr="007465EB" w:rsidRDefault="007524C7" w:rsidP="007524C7">
            <w:pPr>
              <w:ind w:firstLine="480"/>
              <w:rPr>
                <w:szCs w:val="21"/>
              </w:rPr>
            </w:pPr>
            <w:r w:rsidRPr="007465EB">
              <w:rPr>
                <w:rFonts w:hint="eastAsia"/>
                <w:szCs w:val="21"/>
              </w:rPr>
              <w:t>七是实施“治气”智能化精准化建设行动，强化科技支撑。加强决策科技支撑。持续开展大气污染源排放清单编制和污染物来源解析工作，开展</w:t>
            </w:r>
            <w:r w:rsidRPr="007465EB">
              <w:rPr>
                <w:rFonts w:hint="eastAsia"/>
                <w:szCs w:val="21"/>
              </w:rPr>
              <w:t>PM</w:t>
            </w:r>
            <w:r w:rsidRPr="007465EB">
              <w:rPr>
                <w:rFonts w:hint="eastAsia"/>
                <w:szCs w:val="21"/>
                <w:vertAlign w:val="subscript"/>
              </w:rPr>
              <w:t>2.5</w:t>
            </w:r>
            <w:r w:rsidRPr="007465EB">
              <w:rPr>
                <w:rFonts w:hint="eastAsia"/>
                <w:szCs w:val="21"/>
              </w:rPr>
              <w:t>来源解析，完成污染源排放清单编制并实现逐年更新。</w:t>
            </w:r>
          </w:p>
          <w:p w:rsidR="00AA3187" w:rsidRPr="007465EB" w:rsidRDefault="007524C7" w:rsidP="007524C7">
            <w:pPr>
              <w:ind w:firstLine="480"/>
              <w:rPr>
                <w:szCs w:val="21"/>
              </w:rPr>
            </w:pPr>
            <w:r w:rsidRPr="007465EB">
              <w:rPr>
                <w:rFonts w:hint="eastAsia"/>
                <w:szCs w:val="21"/>
              </w:rPr>
              <w:t>八是实施空气质量共保共治全民行动，强化各方责任。加强组织领导，强化责任落实，严格监督考核，构建全民共治格局，加强宣传引导。坚持和加强党对大气污染防治工作的全面领导，落实“党政同责、一岗双责”，各镇街政府落实属地责任，对本辖区内空气质量负总责，完成空气质量目标优化考核指标设置。强化政策解读和宣传，大力普及大气环境与健康基本理念和知识，提升公众大气环境保护意识和健康素养。</w:t>
            </w:r>
          </w:p>
          <w:p w:rsidR="00AA3187" w:rsidRPr="007465EB" w:rsidRDefault="00F039C9">
            <w:pPr>
              <w:ind w:firstLine="480"/>
              <w:rPr>
                <w:szCs w:val="21"/>
              </w:rPr>
            </w:pPr>
            <w:r w:rsidRPr="007465EB">
              <w:rPr>
                <w:szCs w:val="21"/>
              </w:rPr>
              <w:t>在合川区范围内执行相应的整治措施后，可改善区域环境质量达标情况。</w:t>
            </w:r>
          </w:p>
          <w:p w:rsidR="00AA3187" w:rsidRPr="007465EB" w:rsidRDefault="00F039C9">
            <w:pPr>
              <w:ind w:firstLine="482"/>
              <w:rPr>
                <w:b/>
                <w:szCs w:val="21"/>
              </w:rPr>
            </w:pPr>
            <w:r w:rsidRPr="007465EB">
              <w:rPr>
                <w:b/>
                <w:szCs w:val="21"/>
              </w:rPr>
              <w:t>2</w:t>
            </w:r>
            <w:r w:rsidRPr="007465EB">
              <w:rPr>
                <w:b/>
                <w:szCs w:val="21"/>
              </w:rPr>
              <w:t>、地表水环境</w:t>
            </w:r>
          </w:p>
          <w:p w:rsidR="0042646A" w:rsidRPr="007465EB" w:rsidRDefault="0042646A" w:rsidP="00755328">
            <w:pPr>
              <w:ind w:firstLine="480"/>
              <w:rPr>
                <w:szCs w:val="22"/>
              </w:rPr>
            </w:pPr>
            <w:r w:rsidRPr="007465EB">
              <w:rPr>
                <w:szCs w:val="22"/>
              </w:rPr>
              <w:t>本项目所在区域地表水受纳水体</w:t>
            </w:r>
            <w:proofErr w:type="gramStart"/>
            <w:r w:rsidRPr="007465EB">
              <w:rPr>
                <w:szCs w:val="22"/>
              </w:rPr>
              <w:t>为柏水溪</w:t>
            </w:r>
            <w:proofErr w:type="gramEnd"/>
            <w:r w:rsidRPr="007465EB">
              <w:rPr>
                <w:szCs w:val="22"/>
              </w:rPr>
              <w:t>，最终进入嘉陵江，根据《重庆市人民政府批转重庆市地表水环境功能类别调整方案的通知》（</w:t>
            </w:r>
            <w:proofErr w:type="gramStart"/>
            <w:r w:rsidRPr="007465EB">
              <w:rPr>
                <w:szCs w:val="22"/>
              </w:rPr>
              <w:t>渝府发</w:t>
            </w:r>
            <w:proofErr w:type="gramEnd"/>
            <w:r w:rsidRPr="007465EB">
              <w:rPr>
                <w:szCs w:val="22"/>
              </w:rPr>
              <w:t>〔</w:t>
            </w:r>
            <w:r w:rsidRPr="007465EB">
              <w:rPr>
                <w:szCs w:val="22"/>
              </w:rPr>
              <w:t>2012</w:t>
            </w:r>
            <w:r w:rsidRPr="007465EB">
              <w:rPr>
                <w:szCs w:val="22"/>
              </w:rPr>
              <w:t>〕</w:t>
            </w:r>
            <w:r w:rsidRPr="007465EB">
              <w:rPr>
                <w:szCs w:val="22"/>
              </w:rPr>
              <w:t>4</w:t>
            </w:r>
            <w:r w:rsidRPr="007465EB">
              <w:rPr>
                <w:szCs w:val="22"/>
              </w:rPr>
              <w:t>号），</w:t>
            </w:r>
            <w:proofErr w:type="gramStart"/>
            <w:r w:rsidRPr="007465EB">
              <w:rPr>
                <w:szCs w:val="22"/>
              </w:rPr>
              <w:t>柏水溪水质执行</w:t>
            </w:r>
            <w:proofErr w:type="gramEnd"/>
            <w:r w:rsidRPr="007465EB">
              <w:rPr>
                <w:szCs w:val="22"/>
              </w:rPr>
              <w:t>《地表水环境质量标准》（</w:t>
            </w:r>
            <w:r w:rsidRPr="007465EB">
              <w:rPr>
                <w:szCs w:val="22"/>
              </w:rPr>
              <w:t>GB3838-2002</w:t>
            </w:r>
            <w:r w:rsidRPr="007465EB">
              <w:rPr>
                <w:szCs w:val="22"/>
              </w:rPr>
              <w:t>）</w:t>
            </w:r>
            <w:r w:rsidRPr="007465EB">
              <w:rPr>
                <w:rFonts w:ascii="宋体" w:hAnsi="宋体" w:cs="宋体" w:hint="eastAsia"/>
                <w:szCs w:val="22"/>
              </w:rPr>
              <w:t>Ⅲ</w:t>
            </w:r>
            <w:r w:rsidRPr="007465EB">
              <w:rPr>
                <w:szCs w:val="22"/>
              </w:rPr>
              <w:t>类水域标准。本次地表水环境质量现状</w:t>
            </w:r>
            <w:r w:rsidRPr="007465EB">
              <w:rPr>
                <w:rFonts w:hint="eastAsia"/>
                <w:szCs w:val="22"/>
              </w:rPr>
              <w:t>引用</w:t>
            </w:r>
            <w:r w:rsidR="00755328" w:rsidRPr="007465EB">
              <w:rPr>
                <w:rFonts w:hint="eastAsia"/>
                <w:szCs w:val="22"/>
              </w:rPr>
              <w:t>“渝智海字（</w:t>
            </w:r>
            <w:r w:rsidR="00755328" w:rsidRPr="007465EB">
              <w:rPr>
                <w:rFonts w:hint="eastAsia"/>
                <w:szCs w:val="22"/>
              </w:rPr>
              <w:t>2023</w:t>
            </w:r>
            <w:r w:rsidR="00755328" w:rsidRPr="007465EB">
              <w:rPr>
                <w:rFonts w:hint="eastAsia"/>
                <w:szCs w:val="22"/>
              </w:rPr>
              <w:t>）第</w:t>
            </w:r>
            <w:r w:rsidR="00755328" w:rsidRPr="007465EB">
              <w:rPr>
                <w:rFonts w:hint="eastAsia"/>
                <w:szCs w:val="22"/>
              </w:rPr>
              <w:t>HJ317</w:t>
            </w:r>
            <w:r w:rsidR="00755328" w:rsidRPr="007465EB">
              <w:rPr>
                <w:rFonts w:hint="eastAsia"/>
                <w:szCs w:val="22"/>
              </w:rPr>
              <w:t>号”报告</w:t>
            </w:r>
            <w:r w:rsidR="00755328" w:rsidRPr="007465EB">
              <w:rPr>
                <w:szCs w:val="22"/>
              </w:rPr>
              <w:t>中</w:t>
            </w:r>
            <w:proofErr w:type="gramStart"/>
            <w:r w:rsidR="00755328" w:rsidRPr="007465EB">
              <w:rPr>
                <w:szCs w:val="22"/>
              </w:rPr>
              <w:t>对柏水溪</w:t>
            </w:r>
            <w:proofErr w:type="gramEnd"/>
            <w:r w:rsidR="00755328" w:rsidRPr="007465EB">
              <w:rPr>
                <w:szCs w:val="22"/>
              </w:rPr>
              <w:t>的现状监测数据进行</w:t>
            </w:r>
            <w:r w:rsidR="00755328" w:rsidRPr="007465EB">
              <w:rPr>
                <w:rFonts w:hint="eastAsia"/>
                <w:szCs w:val="22"/>
              </w:rPr>
              <w:t>评价，</w:t>
            </w:r>
            <w:r w:rsidRPr="007465EB">
              <w:rPr>
                <w:szCs w:val="22"/>
              </w:rPr>
              <w:t>监测时间为</w:t>
            </w:r>
            <w:r w:rsidRPr="007465EB">
              <w:rPr>
                <w:szCs w:val="22"/>
              </w:rPr>
              <w:t>2023</w:t>
            </w:r>
            <w:r w:rsidRPr="007465EB">
              <w:rPr>
                <w:szCs w:val="22"/>
              </w:rPr>
              <w:t>年</w:t>
            </w:r>
            <w:r w:rsidRPr="007465EB">
              <w:rPr>
                <w:szCs w:val="22"/>
              </w:rPr>
              <w:t>10</w:t>
            </w:r>
            <w:r w:rsidRPr="007465EB">
              <w:rPr>
                <w:szCs w:val="22"/>
              </w:rPr>
              <w:t>月</w:t>
            </w:r>
            <w:r w:rsidRPr="007465EB">
              <w:rPr>
                <w:szCs w:val="22"/>
              </w:rPr>
              <w:t>28</w:t>
            </w:r>
            <w:r w:rsidRPr="007465EB">
              <w:rPr>
                <w:szCs w:val="22"/>
              </w:rPr>
              <w:t>日</w:t>
            </w:r>
            <w:r w:rsidRPr="007465EB">
              <w:rPr>
                <w:rFonts w:hint="eastAsia"/>
                <w:szCs w:val="22"/>
              </w:rPr>
              <w:t>~</w:t>
            </w:r>
            <w:r w:rsidRPr="007465EB">
              <w:rPr>
                <w:szCs w:val="22"/>
              </w:rPr>
              <w:t>2023</w:t>
            </w:r>
            <w:r w:rsidRPr="007465EB">
              <w:rPr>
                <w:szCs w:val="22"/>
              </w:rPr>
              <w:t>年</w:t>
            </w:r>
            <w:r w:rsidRPr="007465EB">
              <w:rPr>
                <w:szCs w:val="22"/>
              </w:rPr>
              <w:t>10</w:t>
            </w:r>
            <w:r w:rsidRPr="007465EB">
              <w:rPr>
                <w:szCs w:val="22"/>
              </w:rPr>
              <w:t>月</w:t>
            </w:r>
            <w:r w:rsidRPr="007465EB">
              <w:rPr>
                <w:szCs w:val="22"/>
              </w:rPr>
              <w:t>30</w:t>
            </w:r>
            <w:r w:rsidRPr="007465EB">
              <w:rPr>
                <w:szCs w:val="22"/>
              </w:rPr>
              <w:t>日</w:t>
            </w:r>
            <w:r w:rsidR="00755328" w:rsidRPr="007465EB">
              <w:rPr>
                <w:rFonts w:hint="eastAsia"/>
                <w:szCs w:val="22"/>
              </w:rPr>
              <w:t>，监测</w:t>
            </w:r>
            <w:r w:rsidR="00755328" w:rsidRPr="007465EB">
              <w:rPr>
                <w:szCs w:val="22"/>
              </w:rPr>
              <w:t>点位为银翔污水处理厂</w:t>
            </w:r>
            <w:proofErr w:type="gramStart"/>
            <w:r w:rsidR="00755328" w:rsidRPr="007465EB">
              <w:rPr>
                <w:szCs w:val="22"/>
              </w:rPr>
              <w:t>排入柏水溪</w:t>
            </w:r>
            <w:proofErr w:type="gramEnd"/>
            <w:r w:rsidR="00755328" w:rsidRPr="007465EB">
              <w:rPr>
                <w:szCs w:val="22"/>
              </w:rPr>
              <w:t>汇入口上游</w:t>
            </w:r>
            <w:r w:rsidR="00755328" w:rsidRPr="007465EB">
              <w:rPr>
                <w:szCs w:val="22"/>
              </w:rPr>
              <w:t>1000m</w:t>
            </w:r>
            <w:r w:rsidR="00755328" w:rsidRPr="007465EB">
              <w:rPr>
                <w:szCs w:val="22"/>
              </w:rPr>
              <w:t>和下游</w:t>
            </w:r>
            <w:r w:rsidR="00755328" w:rsidRPr="007465EB">
              <w:rPr>
                <w:szCs w:val="22"/>
              </w:rPr>
              <w:t>500m</w:t>
            </w:r>
            <w:r w:rsidR="00755328" w:rsidRPr="007465EB">
              <w:rPr>
                <w:szCs w:val="22"/>
              </w:rPr>
              <w:t>，</w:t>
            </w:r>
          </w:p>
          <w:p w:rsidR="0042646A" w:rsidRPr="007465EB" w:rsidRDefault="0042646A" w:rsidP="00755328">
            <w:pPr>
              <w:ind w:firstLineChars="0" w:firstLine="482"/>
              <w:jc w:val="left"/>
              <w:rPr>
                <w:bCs/>
              </w:rPr>
            </w:pPr>
            <w:r w:rsidRPr="007465EB">
              <w:rPr>
                <w:bCs/>
              </w:rPr>
              <w:t>（</w:t>
            </w:r>
            <w:r w:rsidR="00755328" w:rsidRPr="007465EB">
              <w:rPr>
                <w:bCs/>
              </w:rPr>
              <w:t>1</w:t>
            </w:r>
            <w:r w:rsidRPr="007465EB">
              <w:rPr>
                <w:bCs/>
              </w:rPr>
              <w:t>）评价因子</w:t>
            </w:r>
          </w:p>
          <w:p w:rsidR="0042646A" w:rsidRPr="007465EB" w:rsidRDefault="0042646A" w:rsidP="00755328">
            <w:pPr>
              <w:ind w:firstLine="480"/>
              <w:rPr>
                <w:szCs w:val="22"/>
              </w:rPr>
            </w:pPr>
            <w:proofErr w:type="gramStart"/>
            <w:r w:rsidRPr="007465EB">
              <w:rPr>
                <w:szCs w:val="22"/>
              </w:rPr>
              <w:t>本评价</w:t>
            </w:r>
            <w:proofErr w:type="gramEnd"/>
            <w:r w:rsidRPr="007465EB">
              <w:rPr>
                <w:szCs w:val="22"/>
              </w:rPr>
              <w:t>采取的评价因子有：</w:t>
            </w:r>
            <w:r w:rsidRPr="007465EB">
              <w:rPr>
                <w:szCs w:val="22"/>
              </w:rPr>
              <w:t>pH</w:t>
            </w:r>
            <w:r w:rsidRPr="007465EB">
              <w:rPr>
                <w:szCs w:val="22"/>
              </w:rPr>
              <w:t>、</w:t>
            </w:r>
            <w:r w:rsidRPr="007465EB">
              <w:rPr>
                <w:szCs w:val="22"/>
              </w:rPr>
              <w:t>COD</w:t>
            </w:r>
            <w:r w:rsidRPr="007465EB">
              <w:rPr>
                <w:szCs w:val="22"/>
              </w:rPr>
              <w:t>、</w:t>
            </w:r>
            <w:r w:rsidRPr="007465EB">
              <w:rPr>
                <w:szCs w:val="22"/>
              </w:rPr>
              <w:t>BOD</w:t>
            </w:r>
            <w:r w:rsidRPr="007465EB">
              <w:rPr>
                <w:szCs w:val="22"/>
                <w:vertAlign w:val="subscript"/>
              </w:rPr>
              <w:t>5</w:t>
            </w:r>
            <w:r w:rsidRPr="007465EB">
              <w:rPr>
                <w:szCs w:val="22"/>
              </w:rPr>
              <w:t>、氨氮、石油类。</w:t>
            </w:r>
          </w:p>
          <w:p w:rsidR="0042646A" w:rsidRPr="007465EB" w:rsidRDefault="0042646A" w:rsidP="00755328">
            <w:pPr>
              <w:ind w:firstLineChars="0" w:firstLine="482"/>
              <w:jc w:val="left"/>
              <w:rPr>
                <w:bCs/>
              </w:rPr>
            </w:pPr>
            <w:r w:rsidRPr="007465EB">
              <w:rPr>
                <w:bCs/>
              </w:rPr>
              <w:t>（</w:t>
            </w:r>
            <w:r w:rsidR="00755328" w:rsidRPr="007465EB">
              <w:rPr>
                <w:bCs/>
              </w:rPr>
              <w:t>2</w:t>
            </w:r>
            <w:r w:rsidRPr="007465EB">
              <w:rPr>
                <w:bCs/>
              </w:rPr>
              <w:t>）评价方法</w:t>
            </w:r>
          </w:p>
          <w:p w:rsidR="0042646A" w:rsidRPr="007465EB" w:rsidRDefault="0042646A" w:rsidP="00755328">
            <w:pPr>
              <w:ind w:firstLineChars="0" w:firstLine="482"/>
              <w:jc w:val="left"/>
              <w:rPr>
                <w:bCs/>
              </w:rPr>
            </w:pPr>
            <w:r w:rsidRPr="007465EB">
              <w:rPr>
                <w:bCs/>
              </w:rPr>
              <w:t>根据《环境影响评价技术导则</w:t>
            </w:r>
            <w:r w:rsidRPr="007465EB">
              <w:rPr>
                <w:bCs/>
              </w:rPr>
              <w:t>—</w:t>
            </w:r>
            <w:r w:rsidRPr="007465EB">
              <w:rPr>
                <w:bCs/>
              </w:rPr>
              <w:t>地表水环境》（</w:t>
            </w:r>
            <w:r w:rsidRPr="007465EB">
              <w:rPr>
                <w:bCs/>
              </w:rPr>
              <w:t>HJ2.3-2018</w:t>
            </w:r>
            <w:r w:rsidRPr="007465EB">
              <w:rPr>
                <w:bCs/>
              </w:rPr>
              <w:t>），</w:t>
            </w:r>
            <w:proofErr w:type="gramStart"/>
            <w:r w:rsidRPr="007465EB">
              <w:rPr>
                <w:bCs/>
              </w:rPr>
              <w:t>本评价</w:t>
            </w:r>
            <w:proofErr w:type="gramEnd"/>
            <w:r w:rsidRPr="007465EB">
              <w:rPr>
                <w:bCs/>
              </w:rPr>
              <w:t>地表水评价采用水质指数法对项目所在地地表水水质现状进行评价。评价模式如下：</w:t>
            </w:r>
          </w:p>
          <w:p w:rsidR="0042646A" w:rsidRPr="007465EB" w:rsidRDefault="0042646A" w:rsidP="00755328">
            <w:pPr>
              <w:ind w:firstLineChars="0" w:firstLine="482"/>
              <w:jc w:val="left"/>
              <w:rPr>
                <w:bCs/>
              </w:rPr>
            </w:pPr>
            <w:r w:rsidRPr="007465EB">
              <w:rPr>
                <w:rFonts w:ascii="宋体" w:hAnsi="宋体" w:cs="宋体" w:hint="eastAsia"/>
                <w:bCs/>
              </w:rPr>
              <w:lastRenderedPageBreak/>
              <w:t>①</w:t>
            </w:r>
            <w:r w:rsidRPr="007465EB">
              <w:rPr>
                <w:bCs/>
              </w:rPr>
              <w:t>一般水质因子的指数计算公式：</w:t>
            </w:r>
          </w:p>
          <w:p w:rsidR="0042646A" w:rsidRPr="007465EB" w:rsidRDefault="0042646A" w:rsidP="00755328">
            <w:pPr>
              <w:ind w:firstLineChars="0" w:firstLine="482"/>
              <w:jc w:val="center"/>
              <w:rPr>
                <w:bCs/>
              </w:rPr>
            </w:pPr>
            <w:r w:rsidRPr="007465EB">
              <w:rPr>
                <w:bCs/>
              </w:rPr>
              <w:object w:dxaOrig="1320" w:dyaOrig="880">
                <v:shape id="_x0000_i1027" type="#_x0000_t75" style="width:64.8pt;height:43.2pt" o:ole="">
                  <v:imagedata r:id="rId22" o:title=""/>
                </v:shape>
                <o:OLEObject Type="Embed" ProgID="Equation.3" ShapeID="_x0000_i1027" DrawAspect="Content" ObjectID="_1806413200" r:id="rId23"/>
              </w:object>
            </w:r>
          </w:p>
          <w:p w:rsidR="0042646A" w:rsidRPr="007465EB" w:rsidRDefault="0042646A" w:rsidP="00755328">
            <w:pPr>
              <w:ind w:firstLineChars="0" w:firstLine="482"/>
              <w:jc w:val="left"/>
              <w:rPr>
                <w:bCs/>
              </w:rPr>
            </w:pPr>
            <w:r w:rsidRPr="007465EB">
              <w:rPr>
                <w:bCs/>
              </w:rPr>
              <w:t>式中，</w:t>
            </w:r>
            <w:r w:rsidRPr="007465EB">
              <w:rPr>
                <w:bCs/>
              </w:rPr>
              <w:t xml:space="preserve"> </w:t>
            </w:r>
            <w:r w:rsidRPr="007465EB">
              <w:rPr>
                <w:bCs/>
                <w:i/>
              </w:rPr>
              <w:t>S</w:t>
            </w:r>
            <w:r w:rsidRPr="007465EB">
              <w:rPr>
                <w:bCs/>
                <w:i/>
                <w:vertAlign w:val="subscript"/>
              </w:rPr>
              <w:t>i,j</w:t>
            </w:r>
            <w:r w:rsidRPr="007465EB">
              <w:rPr>
                <w:bCs/>
              </w:rPr>
              <w:t>——</w:t>
            </w:r>
            <w:r w:rsidRPr="007465EB">
              <w:rPr>
                <w:bCs/>
                <w:i/>
              </w:rPr>
              <w:t>i</w:t>
            </w:r>
            <w:r w:rsidRPr="007465EB">
              <w:rPr>
                <w:bCs/>
              </w:rPr>
              <w:t>污染物在</w:t>
            </w:r>
            <w:r w:rsidRPr="007465EB">
              <w:rPr>
                <w:bCs/>
                <w:i/>
              </w:rPr>
              <w:t>j</w:t>
            </w:r>
            <w:r w:rsidRPr="007465EB">
              <w:rPr>
                <w:bCs/>
              </w:rPr>
              <w:t>监测点处的单项污染指数；</w:t>
            </w:r>
          </w:p>
          <w:p w:rsidR="0042646A" w:rsidRPr="007465EB" w:rsidRDefault="0042646A" w:rsidP="00755328">
            <w:pPr>
              <w:ind w:left="840" w:firstLineChars="175" w:firstLine="420"/>
              <w:jc w:val="left"/>
              <w:rPr>
                <w:bCs/>
              </w:rPr>
            </w:pPr>
            <w:r w:rsidRPr="007465EB">
              <w:rPr>
                <w:bCs/>
                <w:i/>
              </w:rPr>
              <w:t>C</w:t>
            </w:r>
            <w:r w:rsidRPr="007465EB">
              <w:rPr>
                <w:bCs/>
                <w:i/>
                <w:vertAlign w:val="subscript"/>
              </w:rPr>
              <w:t>i,j</w:t>
            </w:r>
            <w:r w:rsidRPr="007465EB">
              <w:rPr>
                <w:bCs/>
              </w:rPr>
              <w:t>——</w:t>
            </w:r>
            <w:r w:rsidRPr="007465EB">
              <w:rPr>
                <w:bCs/>
                <w:i/>
              </w:rPr>
              <w:t>i</w:t>
            </w:r>
            <w:r w:rsidRPr="007465EB">
              <w:rPr>
                <w:bCs/>
              </w:rPr>
              <w:t>污染物在</w:t>
            </w:r>
            <w:r w:rsidRPr="007465EB">
              <w:rPr>
                <w:bCs/>
                <w:i/>
              </w:rPr>
              <w:t>j</w:t>
            </w:r>
            <w:r w:rsidRPr="007465EB">
              <w:rPr>
                <w:bCs/>
              </w:rPr>
              <w:t>监测点处的实测浓度</w:t>
            </w:r>
            <w:r w:rsidRPr="007465EB">
              <w:rPr>
                <w:bCs/>
              </w:rPr>
              <w:t>(mg/L)</w:t>
            </w:r>
            <w:r w:rsidRPr="007465EB">
              <w:rPr>
                <w:bCs/>
              </w:rPr>
              <w:t>；</w:t>
            </w:r>
          </w:p>
          <w:p w:rsidR="0042646A" w:rsidRPr="007465EB" w:rsidRDefault="0042646A" w:rsidP="00755328">
            <w:pPr>
              <w:ind w:left="778" w:firstLineChars="0" w:firstLine="482"/>
              <w:jc w:val="left"/>
              <w:rPr>
                <w:bCs/>
              </w:rPr>
            </w:pPr>
            <w:r w:rsidRPr="007465EB">
              <w:rPr>
                <w:bCs/>
                <w:i/>
              </w:rPr>
              <w:t>C</w:t>
            </w:r>
            <w:r w:rsidRPr="007465EB">
              <w:rPr>
                <w:bCs/>
                <w:i/>
                <w:vertAlign w:val="subscript"/>
              </w:rPr>
              <w:t>s,r</w:t>
            </w:r>
            <w:r w:rsidRPr="007465EB">
              <w:rPr>
                <w:bCs/>
              </w:rPr>
              <w:t>——</w:t>
            </w:r>
            <w:r w:rsidRPr="007465EB">
              <w:rPr>
                <w:bCs/>
                <w:i/>
              </w:rPr>
              <w:t>i</w:t>
            </w:r>
            <w:r w:rsidRPr="007465EB">
              <w:rPr>
                <w:bCs/>
              </w:rPr>
              <w:t>污染物的评价标准</w:t>
            </w:r>
            <w:r w:rsidRPr="007465EB">
              <w:rPr>
                <w:bCs/>
              </w:rPr>
              <w:t>(mg/L)</w:t>
            </w:r>
            <w:r w:rsidRPr="007465EB">
              <w:rPr>
                <w:bCs/>
              </w:rPr>
              <w:t>；</w:t>
            </w:r>
          </w:p>
          <w:p w:rsidR="0042646A" w:rsidRPr="007465EB" w:rsidRDefault="0042646A" w:rsidP="00755328">
            <w:pPr>
              <w:ind w:firstLineChars="0" w:firstLine="482"/>
              <w:jc w:val="left"/>
              <w:rPr>
                <w:bCs/>
              </w:rPr>
            </w:pPr>
            <w:r w:rsidRPr="007465EB">
              <w:rPr>
                <w:rFonts w:ascii="宋体" w:hAnsi="宋体" w:cs="宋体" w:hint="eastAsia"/>
                <w:bCs/>
              </w:rPr>
              <w:t>②</w:t>
            </w:r>
            <w:r w:rsidRPr="007465EB">
              <w:rPr>
                <w:bCs/>
              </w:rPr>
              <w:t>pH</w:t>
            </w:r>
            <w:r w:rsidRPr="007465EB">
              <w:rPr>
                <w:bCs/>
              </w:rPr>
              <w:t>值的指数计算公式：</w:t>
            </w:r>
          </w:p>
          <w:p w:rsidR="0042646A" w:rsidRPr="007465EB" w:rsidRDefault="0042646A" w:rsidP="00755328">
            <w:pPr>
              <w:ind w:firstLineChars="0" w:firstLine="482"/>
              <w:jc w:val="center"/>
              <w:rPr>
                <w:bCs/>
              </w:rPr>
            </w:pPr>
            <w:r w:rsidRPr="007465EB">
              <w:rPr>
                <w:bCs/>
              </w:rPr>
              <w:object w:dxaOrig="1560" w:dyaOrig="560">
                <v:shape id="_x0000_i1028" type="#_x0000_t75" style="width:79.2pt;height:28.8pt" o:ole="">
                  <v:imagedata r:id="rId24" o:title=""/>
                  <o:lock v:ext="edit" aspectratio="f"/>
                </v:shape>
                <o:OLEObject Type="Embed" ProgID="Equation.3" ShapeID="_x0000_i1028" DrawAspect="Content" ObjectID="_1806413201" r:id="rId25"/>
              </w:object>
            </w:r>
            <w:r w:rsidRPr="007465EB">
              <w:rPr>
                <w:bCs/>
              </w:rPr>
              <w:t>，</w:t>
            </w:r>
            <w:r w:rsidRPr="007465EB">
              <w:rPr>
                <w:bCs/>
              </w:rPr>
              <w:t xml:space="preserve"> pH</w:t>
            </w:r>
            <w:r w:rsidRPr="007465EB">
              <w:rPr>
                <w:bCs/>
                <w:vertAlign w:val="subscript"/>
              </w:rPr>
              <w:t>j</w:t>
            </w:r>
            <w:r w:rsidRPr="007465EB">
              <w:rPr>
                <w:bCs/>
              </w:rPr>
              <w:t>＞</w:t>
            </w:r>
            <w:r w:rsidRPr="007465EB">
              <w:rPr>
                <w:bCs/>
              </w:rPr>
              <w:t>7.0</w:t>
            </w:r>
            <w:r w:rsidRPr="007465EB">
              <w:rPr>
                <w:bCs/>
              </w:rPr>
              <w:t>；</w:t>
            </w:r>
          </w:p>
          <w:p w:rsidR="0042646A" w:rsidRPr="007465EB" w:rsidRDefault="0042646A" w:rsidP="00755328">
            <w:pPr>
              <w:ind w:firstLineChars="0" w:firstLine="482"/>
              <w:jc w:val="center"/>
              <w:rPr>
                <w:bCs/>
              </w:rPr>
            </w:pPr>
            <w:r w:rsidRPr="007465EB">
              <w:rPr>
                <w:bCs/>
              </w:rPr>
              <w:object w:dxaOrig="1600" w:dyaOrig="560">
                <v:shape id="_x0000_i1029" type="#_x0000_t75" style="width:79.2pt;height:28.8pt" o:ole="">
                  <v:imagedata r:id="rId26" o:title=""/>
                  <o:lock v:ext="edit" aspectratio="f"/>
                </v:shape>
                <o:OLEObject Type="Embed" ProgID="Equation.3" ShapeID="_x0000_i1029" DrawAspect="Content" ObjectID="_1806413202" r:id="rId27"/>
              </w:object>
            </w:r>
            <w:r w:rsidRPr="007465EB">
              <w:rPr>
                <w:bCs/>
              </w:rPr>
              <w:t>，</w:t>
            </w:r>
            <w:r w:rsidRPr="007465EB">
              <w:rPr>
                <w:bCs/>
              </w:rPr>
              <w:t xml:space="preserve"> pH</w:t>
            </w:r>
            <w:r w:rsidRPr="007465EB">
              <w:rPr>
                <w:bCs/>
                <w:vertAlign w:val="subscript"/>
              </w:rPr>
              <w:t>j</w:t>
            </w:r>
            <w:r w:rsidRPr="007465EB">
              <w:rPr>
                <w:bCs/>
              </w:rPr>
              <w:t>≤7.0</w:t>
            </w:r>
            <w:r w:rsidRPr="007465EB">
              <w:rPr>
                <w:bCs/>
              </w:rPr>
              <w:t>；</w:t>
            </w:r>
          </w:p>
          <w:p w:rsidR="0042646A" w:rsidRPr="007465EB" w:rsidRDefault="0042646A" w:rsidP="00755328">
            <w:pPr>
              <w:ind w:firstLineChars="0" w:firstLine="482"/>
              <w:jc w:val="left"/>
              <w:rPr>
                <w:bCs/>
              </w:rPr>
            </w:pPr>
            <w:r w:rsidRPr="007465EB">
              <w:rPr>
                <w:bCs/>
              </w:rPr>
              <w:t>式中，</w:t>
            </w:r>
            <w:r w:rsidRPr="007465EB">
              <w:rPr>
                <w:bCs/>
                <w:i/>
              </w:rPr>
              <w:t>S</w:t>
            </w:r>
            <w:r w:rsidRPr="007465EB">
              <w:rPr>
                <w:bCs/>
                <w:i/>
                <w:vertAlign w:val="subscript"/>
              </w:rPr>
              <w:t xml:space="preserve">pH,j </w:t>
            </w:r>
            <w:r w:rsidRPr="007465EB">
              <w:rPr>
                <w:bCs/>
              </w:rPr>
              <w:t>——pH</w:t>
            </w:r>
            <w:r w:rsidRPr="007465EB">
              <w:rPr>
                <w:bCs/>
              </w:rPr>
              <w:t>的单项污染指数；</w:t>
            </w:r>
          </w:p>
          <w:p w:rsidR="0042646A" w:rsidRPr="007465EB" w:rsidRDefault="0042646A" w:rsidP="00755328">
            <w:pPr>
              <w:ind w:left="840" w:firstLineChars="150" w:firstLine="360"/>
              <w:jc w:val="left"/>
              <w:rPr>
                <w:bCs/>
              </w:rPr>
            </w:pPr>
            <w:r w:rsidRPr="007465EB">
              <w:rPr>
                <w:bCs/>
                <w:i/>
              </w:rPr>
              <w:t>pH</w:t>
            </w:r>
            <w:r w:rsidRPr="007465EB">
              <w:rPr>
                <w:bCs/>
                <w:i/>
                <w:vertAlign w:val="subscript"/>
              </w:rPr>
              <w:t xml:space="preserve">su </w:t>
            </w:r>
            <w:r w:rsidRPr="007465EB">
              <w:rPr>
                <w:bCs/>
              </w:rPr>
              <w:t>——</w:t>
            </w:r>
            <w:r w:rsidRPr="007465EB">
              <w:rPr>
                <w:bCs/>
              </w:rPr>
              <w:t>地表水水质标准中规定的</w:t>
            </w:r>
            <w:r w:rsidRPr="007465EB">
              <w:rPr>
                <w:bCs/>
              </w:rPr>
              <w:t>pH</w:t>
            </w:r>
            <w:r w:rsidRPr="007465EB">
              <w:rPr>
                <w:bCs/>
              </w:rPr>
              <w:t>值上限；</w:t>
            </w:r>
          </w:p>
          <w:p w:rsidR="0042646A" w:rsidRPr="007465EB" w:rsidRDefault="0042646A" w:rsidP="00755328">
            <w:pPr>
              <w:ind w:firstLineChars="500" w:firstLine="1200"/>
              <w:jc w:val="left"/>
              <w:rPr>
                <w:bCs/>
              </w:rPr>
            </w:pPr>
            <w:r w:rsidRPr="007465EB">
              <w:rPr>
                <w:bCs/>
                <w:i/>
              </w:rPr>
              <w:t>pH</w:t>
            </w:r>
            <w:r w:rsidRPr="007465EB">
              <w:rPr>
                <w:bCs/>
                <w:i/>
                <w:vertAlign w:val="subscript"/>
              </w:rPr>
              <w:t xml:space="preserve">sd </w:t>
            </w:r>
            <w:r w:rsidRPr="007465EB">
              <w:rPr>
                <w:bCs/>
              </w:rPr>
              <w:t>——</w:t>
            </w:r>
            <w:r w:rsidRPr="007465EB">
              <w:rPr>
                <w:bCs/>
              </w:rPr>
              <w:t>地表水水质标准中规定的</w:t>
            </w:r>
            <w:r w:rsidRPr="007465EB">
              <w:rPr>
                <w:bCs/>
              </w:rPr>
              <w:t>pH</w:t>
            </w:r>
            <w:r w:rsidRPr="007465EB">
              <w:rPr>
                <w:bCs/>
              </w:rPr>
              <w:t>值下限；</w:t>
            </w:r>
          </w:p>
          <w:p w:rsidR="0042646A" w:rsidRPr="007465EB" w:rsidRDefault="0042646A" w:rsidP="00755328">
            <w:pPr>
              <w:ind w:firstLineChars="500" w:firstLine="1200"/>
              <w:jc w:val="left"/>
              <w:rPr>
                <w:bCs/>
              </w:rPr>
            </w:pPr>
            <w:r w:rsidRPr="007465EB">
              <w:rPr>
                <w:bCs/>
                <w:i/>
              </w:rPr>
              <w:t>pH</w:t>
            </w:r>
            <w:r w:rsidRPr="007465EB">
              <w:rPr>
                <w:bCs/>
                <w:i/>
                <w:vertAlign w:val="subscript"/>
              </w:rPr>
              <w:t>j</w:t>
            </w:r>
            <w:r w:rsidRPr="007465EB">
              <w:rPr>
                <w:bCs/>
              </w:rPr>
              <w:t>——</w:t>
            </w:r>
            <w:r w:rsidRPr="007465EB">
              <w:rPr>
                <w:bCs/>
              </w:rPr>
              <w:t>在监测点实测值。</w:t>
            </w:r>
          </w:p>
          <w:p w:rsidR="0042646A" w:rsidRPr="007465EB" w:rsidRDefault="0042646A" w:rsidP="00755328">
            <w:pPr>
              <w:ind w:firstLineChars="0" w:firstLine="482"/>
              <w:jc w:val="left"/>
              <w:rPr>
                <w:bCs/>
              </w:rPr>
            </w:pPr>
            <w:r w:rsidRPr="007465EB">
              <w:rPr>
                <w:bCs/>
              </w:rPr>
              <w:t>（</w:t>
            </w:r>
            <w:r w:rsidR="00755328" w:rsidRPr="007465EB">
              <w:rPr>
                <w:bCs/>
              </w:rPr>
              <w:t>3</w:t>
            </w:r>
            <w:r w:rsidRPr="007465EB">
              <w:rPr>
                <w:bCs/>
              </w:rPr>
              <w:t>）监测结果及分析</w:t>
            </w:r>
          </w:p>
          <w:p w:rsidR="0042646A" w:rsidRPr="007465EB" w:rsidRDefault="0042646A" w:rsidP="00755328">
            <w:pPr>
              <w:ind w:firstLineChars="0" w:firstLine="482"/>
              <w:jc w:val="left"/>
              <w:rPr>
                <w:bCs/>
              </w:rPr>
            </w:pPr>
            <w:r w:rsidRPr="007465EB">
              <w:rPr>
                <w:bCs/>
              </w:rPr>
              <w:t>监测数据分析及评价结果详见表</w:t>
            </w:r>
            <w:r w:rsidR="00755328" w:rsidRPr="007465EB">
              <w:rPr>
                <w:bCs/>
              </w:rPr>
              <w:t>3-2</w:t>
            </w:r>
            <w:r w:rsidRPr="007465EB">
              <w:rPr>
                <w:bCs/>
              </w:rPr>
              <w:t>。</w:t>
            </w:r>
          </w:p>
          <w:p w:rsidR="0042646A" w:rsidRPr="007465EB" w:rsidRDefault="0042646A" w:rsidP="00755328">
            <w:pPr>
              <w:ind w:firstLineChars="0" w:firstLine="0"/>
              <w:jc w:val="center"/>
              <w:rPr>
                <w:b/>
                <w:bCs/>
              </w:rPr>
            </w:pPr>
            <w:r w:rsidRPr="007465EB">
              <w:rPr>
                <w:b/>
                <w:bCs/>
              </w:rPr>
              <w:t>表</w:t>
            </w:r>
            <w:r w:rsidR="00755328" w:rsidRPr="007465EB">
              <w:rPr>
                <w:b/>
                <w:bCs/>
              </w:rPr>
              <w:t>3-2</w:t>
            </w:r>
            <w:r w:rsidRPr="007465EB">
              <w:rPr>
                <w:b/>
                <w:bCs/>
              </w:rPr>
              <w:t xml:space="preserve">  </w:t>
            </w:r>
            <w:r w:rsidRPr="007465EB">
              <w:rPr>
                <w:b/>
                <w:bCs/>
              </w:rPr>
              <w:t>地表水环境质量监测结果统计表</w:t>
            </w:r>
            <w:r w:rsidRPr="007465EB">
              <w:rPr>
                <w:b/>
                <w:bCs/>
              </w:rPr>
              <w:t xml:space="preserve">   </w:t>
            </w:r>
            <w:r w:rsidRPr="007465EB">
              <w:rPr>
                <w:b/>
                <w:bCs/>
              </w:rPr>
              <w:t>单位：</w:t>
            </w:r>
            <w:r w:rsidRPr="007465EB">
              <w:rPr>
                <w:b/>
                <w:bCs/>
              </w:rPr>
              <w:t>mg/L</w:t>
            </w:r>
            <w:r w:rsidRPr="007465EB">
              <w:rPr>
                <w:b/>
                <w:bCs/>
              </w:rPr>
              <w:t>，</w:t>
            </w:r>
            <w:r w:rsidRPr="007465EB">
              <w:rPr>
                <w:b/>
                <w:bCs/>
              </w:rPr>
              <w:t>pH</w:t>
            </w:r>
            <w:r w:rsidRPr="007465EB">
              <w:rPr>
                <w:b/>
                <w:bCs/>
              </w:rPr>
              <w:t>无量纲</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26"/>
              <w:gridCol w:w="1317"/>
              <w:gridCol w:w="2085"/>
              <w:gridCol w:w="1223"/>
              <w:gridCol w:w="1223"/>
              <w:gridCol w:w="1026"/>
              <w:gridCol w:w="1024"/>
            </w:tblGrid>
            <w:tr w:rsidR="007465EB" w:rsidRPr="007465EB" w:rsidTr="003A4AA5">
              <w:trPr>
                <w:trHeight w:val="397"/>
                <w:jc w:val="center"/>
              </w:trPr>
              <w:tc>
                <w:tcPr>
                  <w:tcW w:w="57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断面</w:t>
                  </w:r>
                </w:p>
              </w:tc>
              <w:tc>
                <w:tcPr>
                  <w:tcW w:w="738" w:type="pct"/>
                  <w:vAlign w:val="center"/>
                </w:tcPr>
                <w:p w:rsidR="0042646A" w:rsidRPr="007465EB" w:rsidRDefault="0042646A" w:rsidP="0042646A">
                  <w:pPr>
                    <w:spacing w:line="240" w:lineRule="auto"/>
                    <w:ind w:firstLineChars="0" w:firstLine="0"/>
                    <w:jc w:val="center"/>
                    <w:rPr>
                      <w:bCs/>
                      <w:kern w:val="0"/>
                      <w:sz w:val="21"/>
                      <w:szCs w:val="21"/>
                    </w:rPr>
                  </w:pPr>
                  <w:bookmarkStart w:id="20" w:name="OLE_LINK30"/>
                  <w:bookmarkStart w:id="21" w:name="OLE_LINK29"/>
                  <w:r w:rsidRPr="007465EB">
                    <w:rPr>
                      <w:bCs/>
                      <w:kern w:val="0"/>
                      <w:sz w:val="21"/>
                      <w:szCs w:val="21"/>
                    </w:rPr>
                    <w:t>监测项目</w:t>
                  </w:r>
                </w:p>
              </w:tc>
              <w:tc>
                <w:tcPr>
                  <w:tcW w:w="1168"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浓度范围</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rFonts w:ascii="宋体" w:hAnsi="宋体" w:cs="宋体" w:hint="eastAsia"/>
                      <w:bCs/>
                      <w:kern w:val="0"/>
                      <w:sz w:val="21"/>
                      <w:szCs w:val="21"/>
                    </w:rPr>
                    <w:t>Ⅲ</w:t>
                  </w:r>
                  <w:r w:rsidRPr="007465EB">
                    <w:rPr>
                      <w:bCs/>
                      <w:kern w:val="0"/>
                      <w:sz w:val="21"/>
                      <w:szCs w:val="21"/>
                    </w:rPr>
                    <w:t>标准限值</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最大</w:t>
                  </w:r>
                  <w:r w:rsidRPr="007465EB">
                    <w:rPr>
                      <w:bCs/>
                      <w:kern w:val="0"/>
                      <w:sz w:val="21"/>
                      <w:szCs w:val="21"/>
                    </w:rPr>
                    <w:t>S</w:t>
                  </w:r>
                  <w:r w:rsidRPr="007465EB">
                    <w:rPr>
                      <w:bCs/>
                      <w:kern w:val="0"/>
                      <w:sz w:val="21"/>
                      <w:szCs w:val="21"/>
                      <w:vertAlign w:val="subscript"/>
                    </w:rPr>
                    <w:t>i,j</w:t>
                  </w:r>
                  <w:r w:rsidRPr="007465EB">
                    <w:rPr>
                      <w:bCs/>
                      <w:kern w:val="0"/>
                      <w:sz w:val="21"/>
                      <w:szCs w:val="21"/>
                    </w:rPr>
                    <w:t>值</w:t>
                  </w:r>
                </w:p>
              </w:tc>
              <w:tc>
                <w:tcPr>
                  <w:tcW w:w="57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超标率</w:t>
                  </w:r>
                  <w:r w:rsidRPr="007465EB">
                    <w:rPr>
                      <w:bCs/>
                      <w:kern w:val="0"/>
                      <w:sz w:val="21"/>
                      <w:szCs w:val="21"/>
                    </w:rPr>
                    <w:t>%</w:t>
                  </w:r>
                </w:p>
              </w:tc>
              <w:tc>
                <w:tcPr>
                  <w:tcW w:w="574"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达标情况</w:t>
                  </w:r>
                </w:p>
              </w:tc>
            </w:tr>
            <w:tr w:rsidR="007465EB" w:rsidRPr="007465EB" w:rsidTr="003A4AA5">
              <w:trPr>
                <w:trHeight w:val="397"/>
                <w:jc w:val="center"/>
              </w:trPr>
              <w:tc>
                <w:tcPr>
                  <w:tcW w:w="575" w:type="pct"/>
                  <w:vMerge w:val="restart"/>
                  <w:vAlign w:val="center"/>
                </w:tcPr>
                <w:p w:rsidR="0042646A" w:rsidRPr="007465EB" w:rsidRDefault="0042646A" w:rsidP="0042646A">
                  <w:pPr>
                    <w:spacing w:line="240" w:lineRule="auto"/>
                    <w:ind w:firstLineChars="0" w:firstLine="0"/>
                    <w:jc w:val="center"/>
                    <w:rPr>
                      <w:bCs/>
                      <w:kern w:val="0"/>
                      <w:sz w:val="21"/>
                      <w:szCs w:val="21"/>
                    </w:rPr>
                  </w:pPr>
                  <w:r w:rsidRPr="007465EB">
                    <w:rPr>
                      <w:rFonts w:hint="eastAsia"/>
                      <w:bCs/>
                      <w:kern w:val="0"/>
                      <w:sz w:val="21"/>
                      <w:szCs w:val="21"/>
                    </w:rPr>
                    <w:t>W1</w:t>
                  </w:r>
                  <w:r w:rsidRPr="007465EB">
                    <w:rPr>
                      <w:rFonts w:hint="eastAsia"/>
                      <w:bCs/>
                      <w:kern w:val="0"/>
                      <w:sz w:val="21"/>
                      <w:szCs w:val="21"/>
                    </w:rPr>
                    <w:t>园区污水处理厂排放口上游</w:t>
                  </w:r>
                  <w:r w:rsidRPr="007465EB">
                    <w:rPr>
                      <w:rFonts w:hint="eastAsia"/>
                      <w:bCs/>
                      <w:kern w:val="0"/>
                      <w:sz w:val="21"/>
                      <w:szCs w:val="21"/>
                    </w:rPr>
                    <w:t>1000m</w:t>
                  </w:r>
                </w:p>
              </w:tc>
              <w:tc>
                <w:tcPr>
                  <w:tcW w:w="738" w:type="pct"/>
                  <w:shd w:val="clear" w:color="auto" w:fill="auto"/>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pH</w:t>
                  </w:r>
                </w:p>
              </w:tc>
              <w:tc>
                <w:tcPr>
                  <w:tcW w:w="1168" w:type="pct"/>
                  <w:vAlign w:val="center"/>
                </w:tcPr>
                <w:p w:rsidR="0042646A" w:rsidRPr="007465EB" w:rsidRDefault="0042646A" w:rsidP="0042646A">
                  <w:pPr>
                    <w:spacing w:line="240" w:lineRule="auto"/>
                    <w:ind w:firstLineChars="0" w:firstLine="0"/>
                    <w:jc w:val="center"/>
                    <w:rPr>
                      <w:bCs/>
                      <w:kern w:val="0"/>
                      <w:sz w:val="21"/>
                      <w:szCs w:val="21"/>
                    </w:rPr>
                  </w:pPr>
                  <w:r w:rsidRPr="007465EB">
                    <w:rPr>
                      <w:rFonts w:hint="eastAsia"/>
                      <w:bCs/>
                      <w:kern w:val="0"/>
                      <w:sz w:val="21"/>
                      <w:szCs w:val="21"/>
                    </w:rPr>
                    <w:t>7.45~</w:t>
                  </w:r>
                  <w:r w:rsidRPr="007465EB">
                    <w:rPr>
                      <w:bCs/>
                      <w:kern w:val="0"/>
                      <w:sz w:val="21"/>
                      <w:szCs w:val="21"/>
                    </w:rPr>
                    <w:t>7</w:t>
                  </w:r>
                  <w:r w:rsidRPr="007465EB">
                    <w:rPr>
                      <w:rFonts w:hint="eastAsia"/>
                      <w:bCs/>
                      <w:kern w:val="0"/>
                      <w:sz w:val="21"/>
                      <w:szCs w:val="21"/>
                    </w:rPr>
                    <w:t>.53</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6~9</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rFonts w:hint="eastAsia"/>
                      <w:bCs/>
                      <w:kern w:val="0"/>
                      <w:sz w:val="21"/>
                      <w:szCs w:val="21"/>
                    </w:rPr>
                    <w:t>0.265</w:t>
                  </w:r>
                </w:p>
              </w:tc>
              <w:tc>
                <w:tcPr>
                  <w:tcW w:w="57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0</w:t>
                  </w:r>
                </w:p>
              </w:tc>
              <w:tc>
                <w:tcPr>
                  <w:tcW w:w="574"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达标</w:t>
                  </w:r>
                </w:p>
              </w:tc>
            </w:tr>
            <w:tr w:rsidR="007465EB" w:rsidRPr="007465EB" w:rsidTr="003A4AA5">
              <w:trPr>
                <w:trHeight w:val="397"/>
                <w:jc w:val="center"/>
              </w:trPr>
              <w:tc>
                <w:tcPr>
                  <w:tcW w:w="575" w:type="pct"/>
                  <w:vMerge/>
                  <w:vAlign w:val="center"/>
                </w:tcPr>
                <w:p w:rsidR="0042646A" w:rsidRPr="007465EB" w:rsidRDefault="0042646A" w:rsidP="0042646A">
                  <w:pPr>
                    <w:spacing w:line="240" w:lineRule="auto"/>
                    <w:ind w:firstLineChars="0" w:firstLine="0"/>
                    <w:jc w:val="center"/>
                    <w:rPr>
                      <w:bCs/>
                      <w:kern w:val="0"/>
                      <w:sz w:val="21"/>
                      <w:szCs w:val="21"/>
                    </w:rPr>
                  </w:pPr>
                </w:p>
              </w:tc>
              <w:tc>
                <w:tcPr>
                  <w:tcW w:w="738"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COD</w:t>
                  </w:r>
                </w:p>
              </w:tc>
              <w:tc>
                <w:tcPr>
                  <w:tcW w:w="1168"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8~9</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20</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rFonts w:hint="eastAsia"/>
                      <w:bCs/>
                      <w:kern w:val="0"/>
                      <w:sz w:val="21"/>
                      <w:szCs w:val="21"/>
                    </w:rPr>
                    <w:t>0.</w:t>
                  </w:r>
                  <w:r w:rsidRPr="007465EB">
                    <w:rPr>
                      <w:bCs/>
                      <w:kern w:val="0"/>
                      <w:sz w:val="21"/>
                      <w:szCs w:val="21"/>
                    </w:rPr>
                    <w:t>45</w:t>
                  </w:r>
                </w:p>
              </w:tc>
              <w:tc>
                <w:tcPr>
                  <w:tcW w:w="57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0</w:t>
                  </w:r>
                </w:p>
              </w:tc>
              <w:tc>
                <w:tcPr>
                  <w:tcW w:w="574"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达标</w:t>
                  </w:r>
                </w:p>
              </w:tc>
            </w:tr>
            <w:tr w:rsidR="007465EB" w:rsidRPr="007465EB" w:rsidTr="003A4AA5">
              <w:trPr>
                <w:trHeight w:val="397"/>
                <w:jc w:val="center"/>
              </w:trPr>
              <w:tc>
                <w:tcPr>
                  <w:tcW w:w="575" w:type="pct"/>
                  <w:vMerge/>
                  <w:vAlign w:val="center"/>
                </w:tcPr>
                <w:p w:rsidR="0042646A" w:rsidRPr="007465EB" w:rsidRDefault="0042646A" w:rsidP="0042646A">
                  <w:pPr>
                    <w:spacing w:line="240" w:lineRule="auto"/>
                    <w:ind w:firstLineChars="0" w:firstLine="0"/>
                    <w:jc w:val="center"/>
                    <w:rPr>
                      <w:bCs/>
                      <w:kern w:val="0"/>
                      <w:sz w:val="21"/>
                      <w:szCs w:val="21"/>
                    </w:rPr>
                  </w:pPr>
                </w:p>
              </w:tc>
              <w:tc>
                <w:tcPr>
                  <w:tcW w:w="738"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氨氮</w:t>
                  </w:r>
                </w:p>
              </w:tc>
              <w:tc>
                <w:tcPr>
                  <w:tcW w:w="1168" w:type="pct"/>
                  <w:vAlign w:val="center"/>
                </w:tcPr>
                <w:p w:rsidR="0042646A" w:rsidRPr="007465EB" w:rsidRDefault="0042646A" w:rsidP="0042646A">
                  <w:pPr>
                    <w:spacing w:line="240" w:lineRule="auto"/>
                    <w:ind w:firstLineChars="0" w:firstLine="0"/>
                    <w:jc w:val="center"/>
                    <w:rPr>
                      <w:bCs/>
                      <w:kern w:val="0"/>
                      <w:sz w:val="21"/>
                      <w:szCs w:val="21"/>
                    </w:rPr>
                  </w:pPr>
                  <w:r w:rsidRPr="007465EB">
                    <w:rPr>
                      <w:rFonts w:hint="eastAsia"/>
                      <w:bCs/>
                      <w:kern w:val="0"/>
                      <w:sz w:val="21"/>
                      <w:szCs w:val="21"/>
                    </w:rPr>
                    <w:t>0.132~0.148</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1.0</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rFonts w:hint="eastAsia"/>
                      <w:bCs/>
                      <w:kern w:val="0"/>
                      <w:sz w:val="21"/>
                      <w:szCs w:val="21"/>
                    </w:rPr>
                    <w:t>0.148</w:t>
                  </w:r>
                </w:p>
              </w:tc>
              <w:tc>
                <w:tcPr>
                  <w:tcW w:w="57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0</w:t>
                  </w:r>
                </w:p>
              </w:tc>
              <w:tc>
                <w:tcPr>
                  <w:tcW w:w="574"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达标</w:t>
                  </w:r>
                </w:p>
              </w:tc>
            </w:tr>
            <w:tr w:rsidR="007465EB" w:rsidRPr="007465EB" w:rsidTr="003A4AA5">
              <w:trPr>
                <w:trHeight w:val="397"/>
                <w:jc w:val="center"/>
              </w:trPr>
              <w:tc>
                <w:tcPr>
                  <w:tcW w:w="575" w:type="pct"/>
                  <w:vMerge/>
                  <w:vAlign w:val="center"/>
                </w:tcPr>
                <w:p w:rsidR="0042646A" w:rsidRPr="007465EB" w:rsidRDefault="0042646A" w:rsidP="0042646A">
                  <w:pPr>
                    <w:spacing w:line="240" w:lineRule="auto"/>
                    <w:ind w:firstLineChars="0" w:firstLine="0"/>
                    <w:jc w:val="center"/>
                    <w:rPr>
                      <w:bCs/>
                      <w:kern w:val="0"/>
                      <w:sz w:val="21"/>
                      <w:szCs w:val="21"/>
                    </w:rPr>
                  </w:pPr>
                </w:p>
              </w:tc>
              <w:tc>
                <w:tcPr>
                  <w:tcW w:w="738"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BOD</w:t>
                  </w:r>
                  <w:r w:rsidRPr="007465EB">
                    <w:rPr>
                      <w:bCs/>
                      <w:kern w:val="0"/>
                      <w:sz w:val="21"/>
                      <w:szCs w:val="21"/>
                      <w:vertAlign w:val="subscript"/>
                    </w:rPr>
                    <w:t>5</w:t>
                  </w:r>
                </w:p>
              </w:tc>
              <w:tc>
                <w:tcPr>
                  <w:tcW w:w="1168"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1.5~1.8</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4</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0.450</w:t>
                  </w:r>
                </w:p>
              </w:tc>
              <w:tc>
                <w:tcPr>
                  <w:tcW w:w="57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0</w:t>
                  </w:r>
                </w:p>
              </w:tc>
              <w:tc>
                <w:tcPr>
                  <w:tcW w:w="574"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达标</w:t>
                  </w:r>
                </w:p>
              </w:tc>
            </w:tr>
            <w:tr w:rsidR="007465EB" w:rsidRPr="007465EB" w:rsidTr="003A4AA5">
              <w:trPr>
                <w:trHeight w:val="397"/>
                <w:jc w:val="center"/>
              </w:trPr>
              <w:tc>
                <w:tcPr>
                  <w:tcW w:w="575" w:type="pct"/>
                  <w:vMerge/>
                  <w:vAlign w:val="center"/>
                </w:tcPr>
                <w:p w:rsidR="0042646A" w:rsidRPr="007465EB" w:rsidRDefault="0042646A" w:rsidP="0042646A">
                  <w:pPr>
                    <w:spacing w:line="240" w:lineRule="auto"/>
                    <w:ind w:firstLineChars="0" w:firstLine="0"/>
                    <w:jc w:val="center"/>
                    <w:rPr>
                      <w:bCs/>
                      <w:kern w:val="0"/>
                      <w:sz w:val="21"/>
                      <w:szCs w:val="21"/>
                    </w:rPr>
                  </w:pPr>
                </w:p>
              </w:tc>
              <w:tc>
                <w:tcPr>
                  <w:tcW w:w="738"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石油类</w:t>
                  </w:r>
                </w:p>
              </w:tc>
              <w:tc>
                <w:tcPr>
                  <w:tcW w:w="1168"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w:t>
                  </w:r>
                  <w:r w:rsidRPr="007465EB">
                    <w:rPr>
                      <w:rFonts w:hint="eastAsia"/>
                      <w:bCs/>
                      <w:kern w:val="0"/>
                      <w:sz w:val="21"/>
                      <w:szCs w:val="21"/>
                    </w:rPr>
                    <w:t>（未检出）</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0.05</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rFonts w:hint="eastAsia"/>
                      <w:bCs/>
                      <w:kern w:val="0"/>
                      <w:sz w:val="21"/>
                      <w:szCs w:val="21"/>
                    </w:rPr>
                    <w:t>/</w:t>
                  </w:r>
                </w:p>
              </w:tc>
              <w:tc>
                <w:tcPr>
                  <w:tcW w:w="57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0</w:t>
                  </w:r>
                </w:p>
              </w:tc>
              <w:tc>
                <w:tcPr>
                  <w:tcW w:w="574"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达标</w:t>
                  </w:r>
                </w:p>
              </w:tc>
            </w:tr>
            <w:tr w:rsidR="007465EB" w:rsidRPr="007465EB" w:rsidTr="003A4AA5">
              <w:trPr>
                <w:trHeight w:val="397"/>
                <w:jc w:val="center"/>
              </w:trPr>
              <w:tc>
                <w:tcPr>
                  <w:tcW w:w="575" w:type="pct"/>
                  <w:vMerge w:val="restart"/>
                  <w:vAlign w:val="center"/>
                </w:tcPr>
                <w:p w:rsidR="0042646A" w:rsidRPr="007465EB" w:rsidRDefault="0042646A" w:rsidP="0042646A">
                  <w:pPr>
                    <w:spacing w:line="240" w:lineRule="auto"/>
                    <w:ind w:firstLineChars="0" w:firstLine="0"/>
                    <w:jc w:val="center"/>
                    <w:rPr>
                      <w:bCs/>
                      <w:kern w:val="0"/>
                      <w:sz w:val="21"/>
                      <w:szCs w:val="21"/>
                    </w:rPr>
                  </w:pPr>
                  <w:r w:rsidRPr="007465EB">
                    <w:rPr>
                      <w:rFonts w:hint="eastAsia"/>
                      <w:bCs/>
                      <w:kern w:val="0"/>
                      <w:sz w:val="21"/>
                      <w:szCs w:val="21"/>
                    </w:rPr>
                    <w:t>W2</w:t>
                  </w:r>
                  <w:r w:rsidRPr="007465EB">
                    <w:rPr>
                      <w:rFonts w:hint="eastAsia"/>
                      <w:bCs/>
                      <w:kern w:val="0"/>
                      <w:sz w:val="21"/>
                      <w:szCs w:val="21"/>
                    </w:rPr>
                    <w:t>园区污水处理厂排放口下游</w:t>
                  </w:r>
                  <w:r w:rsidRPr="007465EB">
                    <w:rPr>
                      <w:rFonts w:hint="eastAsia"/>
                      <w:bCs/>
                      <w:kern w:val="0"/>
                      <w:sz w:val="21"/>
                      <w:szCs w:val="21"/>
                    </w:rPr>
                    <w:t>500m</w:t>
                  </w:r>
                </w:p>
              </w:tc>
              <w:tc>
                <w:tcPr>
                  <w:tcW w:w="738"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pH</w:t>
                  </w:r>
                </w:p>
              </w:tc>
              <w:tc>
                <w:tcPr>
                  <w:tcW w:w="1168" w:type="pct"/>
                  <w:vAlign w:val="center"/>
                </w:tcPr>
                <w:p w:rsidR="0042646A" w:rsidRPr="007465EB" w:rsidRDefault="0042646A" w:rsidP="0042646A">
                  <w:pPr>
                    <w:spacing w:line="240" w:lineRule="auto"/>
                    <w:ind w:firstLineChars="0" w:firstLine="0"/>
                    <w:jc w:val="center"/>
                    <w:rPr>
                      <w:bCs/>
                      <w:kern w:val="0"/>
                      <w:sz w:val="21"/>
                      <w:szCs w:val="21"/>
                    </w:rPr>
                  </w:pPr>
                  <w:r w:rsidRPr="007465EB">
                    <w:rPr>
                      <w:rFonts w:hint="eastAsia"/>
                      <w:bCs/>
                      <w:kern w:val="0"/>
                      <w:sz w:val="21"/>
                      <w:szCs w:val="21"/>
                    </w:rPr>
                    <w:t>7.76~7.87</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6~9</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rFonts w:hint="eastAsia"/>
                      <w:bCs/>
                      <w:kern w:val="0"/>
                      <w:sz w:val="21"/>
                      <w:szCs w:val="21"/>
                    </w:rPr>
                    <w:t>0.435</w:t>
                  </w:r>
                </w:p>
              </w:tc>
              <w:tc>
                <w:tcPr>
                  <w:tcW w:w="57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0</w:t>
                  </w:r>
                </w:p>
              </w:tc>
              <w:tc>
                <w:tcPr>
                  <w:tcW w:w="574"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达标</w:t>
                  </w:r>
                </w:p>
              </w:tc>
            </w:tr>
            <w:tr w:rsidR="007465EB" w:rsidRPr="007465EB" w:rsidTr="003A4AA5">
              <w:trPr>
                <w:trHeight w:val="397"/>
                <w:jc w:val="center"/>
              </w:trPr>
              <w:tc>
                <w:tcPr>
                  <w:tcW w:w="575" w:type="pct"/>
                  <w:vMerge/>
                  <w:vAlign w:val="center"/>
                </w:tcPr>
                <w:p w:rsidR="0042646A" w:rsidRPr="007465EB" w:rsidRDefault="0042646A" w:rsidP="0042646A">
                  <w:pPr>
                    <w:spacing w:line="240" w:lineRule="auto"/>
                    <w:ind w:firstLineChars="0" w:firstLine="0"/>
                    <w:jc w:val="center"/>
                    <w:rPr>
                      <w:bCs/>
                      <w:kern w:val="0"/>
                      <w:sz w:val="21"/>
                      <w:szCs w:val="21"/>
                    </w:rPr>
                  </w:pPr>
                </w:p>
              </w:tc>
              <w:tc>
                <w:tcPr>
                  <w:tcW w:w="738"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COD</w:t>
                  </w:r>
                </w:p>
              </w:tc>
              <w:tc>
                <w:tcPr>
                  <w:tcW w:w="1168"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10~14</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20</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rFonts w:hint="eastAsia"/>
                      <w:bCs/>
                      <w:kern w:val="0"/>
                      <w:sz w:val="21"/>
                      <w:szCs w:val="21"/>
                    </w:rPr>
                    <w:t>0</w:t>
                  </w:r>
                  <w:r w:rsidRPr="007465EB">
                    <w:rPr>
                      <w:bCs/>
                      <w:kern w:val="0"/>
                      <w:sz w:val="21"/>
                      <w:szCs w:val="21"/>
                    </w:rPr>
                    <w:t>.70</w:t>
                  </w:r>
                </w:p>
              </w:tc>
              <w:tc>
                <w:tcPr>
                  <w:tcW w:w="57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0</w:t>
                  </w:r>
                </w:p>
              </w:tc>
              <w:tc>
                <w:tcPr>
                  <w:tcW w:w="574"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达标</w:t>
                  </w:r>
                </w:p>
              </w:tc>
            </w:tr>
            <w:tr w:rsidR="007465EB" w:rsidRPr="007465EB" w:rsidTr="003A4AA5">
              <w:trPr>
                <w:trHeight w:val="397"/>
                <w:jc w:val="center"/>
              </w:trPr>
              <w:tc>
                <w:tcPr>
                  <w:tcW w:w="575" w:type="pct"/>
                  <w:vMerge/>
                  <w:vAlign w:val="center"/>
                </w:tcPr>
                <w:p w:rsidR="0042646A" w:rsidRPr="007465EB" w:rsidRDefault="0042646A" w:rsidP="0042646A">
                  <w:pPr>
                    <w:spacing w:line="240" w:lineRule="auto"/>
                    <w:ind w:firstLineChars="0" w:firstLine="0"/>
                    <w:jc w:val="center"/>
                    <w:rPr>
                      <w:bCs/>
                      <w:kern w:val="0"/>
                      <w:sz w:val="21"/>
                      <w:szCs w:val="21"/>
                    </w:rPr>
                  </w:pPr>
                </w:p>
              </w:tc>
              <w:tc>
                <w:tcPr>
                  <w:tcW w:w="738"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氨氮</w:t>
                  </w:r>
                </w:p>
              </w:tc>
              <w:tc>
                <w:tcPr>
                  <w:tcW w:w="1168" w:type="pct"/>
                  <w:vAlign w:val="center"/>
                </w:tcPr>
                <w:p w:rsidR="0042646A" w:rsidRPr="007465EB" w:rsidRDefault="0042646A" w:rsidP="0042646A">
                  <w:pPr>
                    <w:spacing w:line="240" w:lineRule="auto"/>
                    <w:ind w:firstLineChars="0" w:firstLine="0"/>
                    <w:jc w:val="center"/>
                    <w:rPr>
                      <w:bCs/>
                      <w:kern w:val="0"/>
                      <w:sz w:val="21"/>
                      <w:szCs w:val="21"/>
                    </w:rPr>
                  </w:pPr>
                  <w:r w:rsidRPr="007465EB">
                    <w:rPr>
                      <w:rFonts w:hint="eastAsia"/>
                      <w:bCs/>
                      <w:kern w:val="0"/>
                      <w:sz w:val="21"/>
                      <w:szCs w:val="21"/>
                    </w:rPr>
                    <w:t>0.199~0.224</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1.0</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rFonts w:hint="eastAsia"/>
                      <w:bCs/>
                      <w:kern w:val="0"/>
                      <w:sz w:val="21"/>
                      <w:szCs w:val="21"/>
                    </w:rPr>
                    <w:t>0.224</w:t>
                  </w:r>
                </w:p>
              </w:tc>
              <w:tc>
                <w:tcPr>
                  <w:tcW w:w="57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0</w:t>
                  </w:r>
                </w:p>
              </w:tc>
              <w:tc>
                <w:tcPr>
                  <w:tcW w:w="574"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达标</w:t>
                  </w:r>
                </w:p>
              </w:tc>
            </w:tr>
            <w:tr w:rsidR="007465EB" w:rsidRPr="007465EB" w:rsidTr="003A4AA5">
              <w:trPr>
                <w:trHeight w:val="397"/>
                <w:jc w:val="center"/>
              </w:trPr>
              <w:tc>
                <w:tcPr>
                  <w:tcW w:w="575" w:type="pct"/>
                  <w:vMerge/>
                  <w:vAlign w:val="center"/>
                </w:tcPr>
                <w:p w:rsidR="0042646A" w:rsidRPr="007465EB" w:rsidRDefault="0042646A" w:rsidP="0042646A">
                  <w:pPr>
                    <w:spacing w:line="240" w:lineRule="auto"/>
                    <w:ind w:firstLineChars="0" w:firstLine="0"/>
                    <w:jc w:val="center"/>
                    <w:rPr>
                      <w:bCs/>
                      <w:kern w:val="0"/>
                      <w:sz w:val="21"/>
                      <w:szCs w:val="21"/>
                    </w:rPr>
                  </w:pPr>
                </w:p>
              </w:tc>
              <w:tc>
                <w:tcPr>
                  <w:tcW w:w="738"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BOD</w:t>
                  </w:r>
                  <w:r w:rsidRPr="007465EB">
                    <w:rPr>
                      <w:bCs/>
                      <w:kern w:val="0"/>
                      <w:sz w:val="21"/>
                      <w:szCs w:val="21"/>
                      <w:vertAlign w:val="subscript"/>
                    </w:rPr>
                    <w:t>5</w:t>
                  </w:r>
                </w:p>
              </w:tc>
              <w:tc>
                <w:tcPr>
                  <w:tcW w:w="1168" w:type="pct"/>
                  <w:vAlign w:val="center"/>
                </w:tcPr>
                <w:p w:rsidR="0042646A" w:rsidRPr="007465EB" w:rsidRDefault="0042646A" w:rsidP="0042646A">
                  <w:pPr>
                    <w:spacing w:line="240" w:lineRule="auto"/>
                    <w:ind w:firstLineChars="0" w:firstLine="0"/>
                    <w:jc w:val="center"/>
                    <w:rPr>
                      <w:bCs/>
                      <w:kern w:val="0"/>
                      <w:sz w:val="21"/>
                      <w:szCs w:val="21"/>
                    </w:rPr>
                  </w:pPr>
                  <w:r w:rsidRPr="007465EB">
                    <w:rPr>
                      <w:rFonts w:hint="eastAsia"/>
                      <w:bCs/>
                      <w:kern w:val="0"/>
                      <w:sz w:val="21"/>
                      <w:szCs w:val="21"/>
                    </w:rPr>
                    <w:t>2.</w:t>
                  </w:r>
                  <w:r w:rsidRPr="007465EB">
                    <w:rPr>
                      <w:bCs/>
                      <w:kern w:val="0"/>
                      <w:sz w:val="21"/>
                      <w:szCs w:val="21"/>
                    </w:rPr>
                    <w:t>4~2.9</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4</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rFonts w:hint="eastAsia"/>
                      <w:bCs/>
                      <w:kern w:val="0"/>
                      <w:sz w:val="21"/>
                      <w:szCs w:val="21"/>
                    </w:rPr>
                    <w:t>0.</w:t>
                  </w:r>
                  <w:r w:rsidRPr="007465EB">
                    <w:rPr>
                      <w:bCs/>
                      <w:kern w:val="0"/>
                      <w:sz w:val="21"/>
                      <w:szCs w:val="21"/>
                    </w:rPr>
                    <w:t>725</w:t>
                  </w:r>
                </w:p>
              </w:tc>
              <w:tc>
                <w:tcPr>
                  <w:tcW w:w="57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0</w:t>
                  </w:r>
                </w:p>
              </w:tc>
              <w:tc>
                <w:tcPr>
                  <w:tcW w:w="574"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达标</w:t>
                  </w:r>
                </w:p>
              </w:tc>
            </w:tr>
            <w:tr w:rsidR="007465EB" w:rsidRPr="007465EB" w:rsidTr="003A4AA5">
              <w:trPr>
                <w:trHeight w:val="397"/>
                <w:jc w:val="center"/>
              </w:trPr>
              <w:tc>
                <w:tcPr>
                  <w:tcW w:w="575" w:type="pct"/>
                  <w:vMerge/>
                  <w:vAlign w:val="center"/>
                </w:tcPr>
                <w:p w:rsidR="0042646A" w:rsidRPr="007465EB" w:rsidRDefault="0042646A" w:rsidP="0042646A">
                  <w:pPr>
                    <w:spacing w:line="240" w:lineRule="auto"/>
                    <w:ind w:firstLineChars="0" w:firstLine="0"/>
                    <w:jc w:val="center"/>
                    <w:rPr>
                      <w:bCs/>
                      <w:kern w:val="0"/>
                      <w:sz w:val="21"/>
                      <w:szCs w:val="21"/>
                    </w:rPr>
                  </w:pPr>
                </w:p>
              </w:tc>
              <w:tc>
                <w:tcPr>
                  <w:tcW w:w="738"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石油类</w:t>
                  </w:r>
                </w:p>
              </w:tc>
              <w:tc>
                <w:tcPr>
                  <w:tcW w:w="1168"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w:t>
                  </w:r>
                  <w:r w:rsidRPr="007465EB">
                    <w:rPr>
                      <w:rFonts w:hint="eastAsia"/>
                      <w:bCs/>
                      <w:kern w:val="0"/>
                      <w:sz w:val="21"/>
                      <w:szCs w:val="21"/>
                    </w:rPr>
                    <w:t>（未检出）</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0.05</w:t>
                  </w:r>
                </w:p>
              </w:tc>
              <w:tc>
                <w:tcPr>
                  <w:tcW w:w="685" w:type="pct"/>
                  <w:vAlign w:val="center"/>
                </w:tcPr>
                <w:p w:rsidR="0042646A" w:rsidRPr="007465EB" w:rsidRDefault="0042646A" w:rsidP="0042646A">
                  <w:pPr>
                    <w:spacing w:line="240" w:lineRule="auto"/>
                    <w:ind w:firstLineChars="0" w:firstLine="0"/>
                    <w:jc w:val="center"/>
                    <w:rPr>
                      <w:bCs/>
                      <w:kern w:val="0"/>
                      <w:sz w:val="21"/>
                      <w:szCs w:val="21"/>
                    </w:rPr>
                  </w:pPr>
                  <w:r w:rsidRPr="007465EB">
                    <w:rPr>
                      <w:rFonts w:hint="eastAsia"/>
                      <w:bCs/>
                      <w:kern w:val="0"/>
                      <w:sz w:val="21"/>
                      <w:szCs w:val="21"/>
                    </w:rPr>
                    <w:t>/</w:t>
                  </w:r>
                </w:p>
              </w:tc>
              <w:tc>
                <w:tcPr>
                  <w:tcW w:w="575"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0</w:t>
                  </w:r>
                </w:p>
              </w:tc>
              <w:tc>
                <w:tcPr>
                  <w:tcW w:w="574" w:type="pct"/>
                  <w:vAlign w:val="center"/>
                </w:tcPr>
                <w:p w:rsidR="0042646A" w:rsidRPr="007465EB" w:rsidRDefault="0042646A" w:rsidP="0042646A">
                  <w:pPr>
                    <w:spacing w:line="240" w:lineRule="auto"/>
                    <w:ind w:firstLineChars="0" w:firstLine="0"/>
                    <w:jc w:val="center"/>
                    <w:rPr>
                      <w:bCs/>
                      <w:kern w:val="0"/>
                      <w:sz w:val="21"/>
                      <w:szCs w:val="21"/>
                    </w:rPr>
                  </w:pPr>
                  <w:r w:rsidRPr="007465EB">
                    <w:rPr>
                      <w:bCs/>
                      <w:kern w:val="0"/>
                      <w:sz w:val="21"/>
                      <w:szCs w:val="21"/>
                    </w:rPr>
                    <w:t>达标</w:t>
                  </w:r>
                </w:p>
              </w:tc>
            </w:tr>
          </w:tbl>
          <w:bookmarkEnd w:id="20"/>
          <w:bookmarkEnd w:id="21"/>
          <w:p w:rsidR="0042646A" w:rsidRPr="007465EB" w:rsidRDefault="0042646A" w:rsidP="0042646A">
            <w:pPr>
              <w:spacing w:beforeLines="50" w:before="120"/>
              <w:ind w:firstLineChars="0" w:firstLine="482"/>
              <w:jc w:val="left"/>
              <w:rPr>
                <w:bCs/>
              </w:rPr>
            </w:pPr>
            <w:r w:rsidRPr="007465EB">
              <w:rPr>
                <w:bCs/>
              </w:rPr>
              <w:t>由</w:t>
            </w:r>
            <w:r w:rsidR="00433511" w:rsidRPr="007465EB">
              <w:rPr>
                <w:rFonts w:hint="eastAsia"/>
                <w:bCs/>
              </w:rPr>
              <w:t>上</w:t>
            </w:r>
            <w:r w:rsidRPr="007465EB">
              <w:rPr>
                <w:bCs/>
              </w:rPr>
              <w:t>表可以看出，</w:t>
            </w:r>
            <w:proofErr w:type="gramStart"/>
            <w:r w:rsidRPr="007465EB">
              <w:rPr>
                <w:bCs/>
              </w:rPr>
              <w:t>柏水溪</w:t>
            </w:r>
            <w:proofErr w:type="gramEnd"/>
            <w:r w:rsidRPr="007465EB">
              <w:rPr>
                <w:bCs/>
              </w:rPr>
              <w:t>监测断面处各监测因子指标的</w:t>
            </w:r>
            <w:r w:rsidRPr="007465EB">
              <w:rPr>
                <w:bCs/>
              </w:rPr>
              <w:t>S</w:t>
            </w:r>
            <w:r w:rsidRPr="007465EB">
              <w:rPr>
                <w:bCs/>
                <w:vertAlign w:val="subscript"/>
              </w:rPr>
              <w:t>ij</w:t>
            </w:r>
            <w:r w:rsidRPr="007465EB">
              <w:rPr>
                <w:bCs/>
              </w:rPr>
              <w:t>值均小于</w:t>
            </w:r>
            <w:r w:rsidRPr="007465EB">
              <w:rPr>
                <w:bCs/>
              </w:rPr>
              <w:t>1</w:t>
            </w:r>
            <w:r w:rsidRPr="007465EB">
              <w:rPr>
                <w:bCs/>
              </w:rPr>
              <w:t>，满足《地</w:t>
            </w:r>
            <w:r w:rsidRPr="007465EB">
              <w:rPr>
                <w:bCs/>
              </w:rPr>
              <w:lastRenderedPageBreak/>
              <w:t>表水环境质量标准》（</w:t>
            </w:r>
            <w:r w:rsidRPr="007465EB">
              <w:rPr>
                <w:bCs/>
              </w:rPr>
              <w:t>GB3838-2002</w:t>
            </w:r>
            <w:r w:rsidRPr="007465EB">
              <w:rPr>
                <w:bCs/>
              </w:rPr>
              <w:t>）</w:t>
            </w:r>
            <w:r w:rsidRPr="007465EB">
              <w:rPr>
                <w:rFonts w:ascii="宋体" w:hAnsi="宋体" w:cs="宋体" w:hint="eastAsia"/>
                <w:bCs/>
              </w:rPr>
              <w:t>Ⅲ</w:t>
            </w:r>
            <w:r w:rsidRPr="007465EB">
              <w:rPr>
                <w:bCs/>
              </w:rPr>
              <w:t>类标准要求。未出现超标情况，项目所在地地表水水质环境质量较好。</w:t>
            </w:r>
          </w:p>
          <w:p w:rsidR="00AA3187" w:rsidRPr="007465EB" w:rsidRDefault="00F039C9">
            <w:pPr>
              <w:ind w:firstLine="482"/>
              <w:rPr>
                <w:b/>
                <w:kern w:val="0"/>
                <w:szCs w:val="21"/>
              </w:rPr>
            </w:pPr>
            <w:r w:rsidRPr="007465EB">
              <w:rPr>
                <w:b/>
                <w:kern w:val="0"/>
                <w:szCs w:val="21"/>
              </w:rPr>
              <w:t>3</w:t>
            </w:r>
            <w:r w:rsidRPr="007465EB">
              <w:rPr>
                <w:b/>
                <w:kern w:val="0"/>
                <w:szCs w:val="21"/>
              </w:rPr>
              <w:t>、声环境</w:t>
            </w:r>
          </w:p>
          <w:p w:rsidR="00AA3187" w:rsidRPr="007465EB" w:rsidRDefault="00F039C9">
            <w:pPr>
              <w:adjustRightInd w:val="0"/>
              <w:ind w:firstLine="480"/>
              <w:rPr>
                <w:bCs/>
              </w:rPr>
            </w:pPr>
            <w:r w:rsidRPr="007465EB">
              <w:rPr>
                <w:rFonts w:hint="eastAsia"/>
                <w:bCs/>
              </w:rPr>
              <w:t>根据《建设项目环境影响报告表编制技术指南（污染影响类）（试行）》可知，厂界外周边</w:t>
            </w:r>
            <w:r w:rsidRPr="007465EB">
              <w:rPr>
                <w:rFonts w:hint="eastAsia"/>
                <w:bCs/>
              </w:rPr>
              <w:t>50</w:t>
            </w:r>
            <w:r w:rsidRPr="007465EB">
              <w:rPr>
                <w:rFonts w:hint="eastAsia"/>
                <w:bCs/>
              </w:rPr>
              <w:t>米范围内存在声环境保护目标的建设项目，应监测保护</w:t>
            </w:r>
            <w:proofErr w:type="gramStart"/>
            <w:r w:rsidRPr="007465EB">
              <w:rPr>
                <w:rFonts w:hint="eastAsia"/>
                <w:bCs/>
              </w:rPr>
              <w:t>目标声</w:t>
            </w:r>
            <w:proofErr w:type="gramEnd"/>
            <w:r w:rsidRPr="007465EB">
              <w:rPr>
                <w:rFonts w:hint="eastAsia"/>
                <w:bCs/>
              </w:rPr>
              <w:t>环境质量现状并评价达标情况。</w:t>
            </w:r>
          </w:p>
          <w:p w:rsidR="00AA3187" w:rsidRPr="007465EB" w:rsidRDefault="007F6B7D">
            <w:pPr>
              <w:adjustRightInd w:val="0"/>
              <w:ind w:firstLine="480"/>
              <w:rPr>
                <w:bCs/>
              </w:rPr>
            </w:pPr>
            <w:r w:rsidRPr="007465EB">
              <w:rPr>
                <w:rFonts w:hint="eastAsia"/>
                <w:bCs/>
              </w:rPr>
              <w:t>项目</w:t>
            </w:r>
            <w:r w:rsidR="00F039C9" w:rsidRPr="007465EB">
              <w:rPr>
                <w:rFonts w:hint="eastAsia"/>
                <w:bCs/>
              </w:rPr>
              <w:t>周边均为工业用地，厂界外周边</w:t>
            </w:r>
            <w:r w:rsidR="00F039C9" w:rsidRPr="007465EB">
              <w:rPr>
                <w:rFonts w:hint="eastAsia"/>
                <w:bCs/>
              </w:rPr>
              <w:t>50</w:t>
            </w:r>
            <w:r w:rsidR="00F039C9" w:rsidRPr="007465EB">
              <w:rPr>
                <w:rFonts w:hint="eastAsia"/>
                <w:bCs/>
              </w:rPr>
              <w:t>米范围</w:t>
            </w:r>
            <w:r w:rsidR="004F1D13" w:rsidRPr="007465EB">
              <w:t>内</w:t>
            </w:r>
            <w:r w:rsidR="00F039C9" w:rsidRPr="007465EB">
              <w:rPr>
                <w:rFonts w:hint="eastAsia"/>
                <w:bCs/>
              </w:rPr>
              <w:t>不</w:t>
            </w:r>
            <w:proofErr w:type="gramStart"/>
            <w:r w:rsidR="00F039C9" w:rsidRPr="007465EB">
              <w:rPr>
                <w:rFonts w:hint="eastAsia"/>
                <w:bCs/>
              </w:rPr>
              <w:t>存在声</w:t>
            </w:r>
            <w:proofErr w:type="gramEnd"/>
            <w:r w:rsidR="00F039C9" w:rsidRPr="007465EB">
              <w:rPr>
                <w:rFonts w:hint="eastAsia"/>
                <w:bCs/>
              </w:rPr>
              <w:t>环境保护目标，故本次评价不进行声环境质量现状监测。</w:t>
            </w:r>
          </w:p>
          <w:p w:rsidR="00AA3187" w:rsidRPr="007465EB" w:rsidRDefault="00F039C9">
            <w:pPr>
              <w:ind w:firstLine="482"/>
            </w:pPr>
            <w:r w:rsidRPr="007465EB">
              <w:rPr>
                <w:b/>
              </w:rPr>
              <w:t>4</w:t>
            </w:r>
            <w:r w:rsidRPr="007465EB">
              <w:rPr>
                <w:b/>
              </w:rPr>
              <w:t>、地下水、土壤环境</w:t>
            </w:r>
          </w:p>
          <w:p w:rsidR="00AA3187" w:rsidRPr="007465EB" w:rsidRDefault="00F039C9">
            <w:pPr>
              <w:ind w:firstLine="480"/>
            </w:pPr>
            <w:r w:rsidRPr="007465EB">
              <w:t>根据《建设项目环境影响报告表编制技术指南（污染影响类）（试行）》地下水、土壤原则上不开展环境质量现状调查。建设项目存在土壤、地下水环境污染途径的，应结合污染源、保护目标分布情况开展现状调查以留作背景值。</w:t>
            </w:r>
          </w:p>
          <w:p w:rsidR="00AA3187" w:rsidRPr="007465EB" w:rsidRDefault="00F039C9">
            <w:pPr>
              <w:ind w:firstLine="480"/>
            </w:pPr>
            <w:r w:rsidRPr="007465EB">
              <w:rPr>
                <w:rFonts w:hint="eastAsia"/>
              </w:rPr>
              <w:t>项目位于工业园区内，周边地下水环境、土壤环境不敏感，项目生产工艺简单，</w:t>
            </w:r>
            <w:r w:rsidR="00FB29BF" w:rsidRPr="007465EB">
              <w:rPr>
                <w:rFonts w:hint="eastAsia"/>
              </w:rPr>
              <w:t>项目</w:t>
            </w:r>
            <w:proofErr w:type="gramStart"/>
            <w:r w:rsidR="00FB29BF" w:rsidRPr="007465EB">
              <w:rPr>
                <w:rFonts w:hint="eastAsia"/>
              </w:rPr>
              <w:t>污</w:t>
            </w:r>
            <w:proofErr w:type="gramEnd"/>
            <w:r w:rsidR="00FB29BF" w:rsidRPr="007465EB">
              <w:rPr>
                <w:rFonts w:hint="eastAsia"/>
              </w:rPr>
              <w:t>废水通过</w:t>
            </w:r>
            <w:r w:rsidR="00896039" w:rsidRPr="007465EB">
              <w:t>厂区生化</w:t>
            </w:r>
            <w:proofErr w:type="gramStart"/>
            <w:r w:rsidR="00896039" w:rsidRPr="007465EB">
              <w:t>池</w:t>
            </w:r>
            <w:r w:rsidRPr="007465EB">
              <w:t>处理</w:t>
            </w:r>
            <w:proofErr w:type="gramEnd"/>
            <w:r w:rsidRPr="007465EB">
              <w:t>后排入市政管网</w:t>
            </w:r>
            <w:r w:rsidRPr="007465EB">
              <w:rPr>
                <w:rFonts w:hint="eastAsia"/>
              </w:rPr>
              <w:t>，正常情况下不存在地下水、土壤环境污染途径，因此不进行地下水、土壤环境质量现状监测。</w:t>
            </w:r>
          </w:p>
          <w:p w:rsidR="00AA3187" w:rsidRPr="007465EB" w:rsidRDefault="00F039C9">
            <w:pPr>
              <w:ind w:firstLine="482"/>
              <w:rPr>
                <w:b/>
              </w:rPr>
            </w:pPr>
            <w:r w:rsidRPr="007465EB">
              <w:rPr>
                <w:b/>
              </w:rPr>
              <w:t>5</w:t>
            </w:r>
            <w:r w:rsidRPr="007465EB">
              <w:rPr>
                <w:b/>
              </w:rPr>
              <w:t>、生态环境</w:t>
            </w:r>
          </w:p>
          <w:p w:rsidR="00AA3187" w:rsidRPr="007465EB" w:rsidRDefault="00F039C9" w:rsidP="00FB29BF">
            <w:pPr>
              <w:ind w:firstLine="480"/>
            </w:pPr>
            <w:r w:rsidRPr="007465EB">
              <w:t>项目位于</w:t>
            </w:r>
            <w:r w:rsidR="00FB29BF" w:rsidRPr="007465EB">
              <w:rPr>
                <w:rFonts w:hint="eastAsia"/>
              </w:rPr>
              <w:t>合川工业园区天顶</w:t>
            </w:r>
            <w:r w:rsidR="00FB29BF" w:rsidRPr="007465EB">
              <w:t>组团</w:t>
            </w:r>
            <w:r w:rsidRPr="007465EB">
              <w:t>，周围分布</w:t>
            </w:r>
            <w:r w:rsidR="00896039" w:rsidRPr="007465EB">
              <w:rPr>
                <w:rFonts w:hint="eastAsia"/>
              </w:rPr>
              <w:t>均</w:t>
            </w:r>
            <w:r w:rsidRPr="007465EB">
              <w:t>为工业企业，项目建设区域生态结构较简单、植被稀疏、无珍稀野生动植物分布，无自然保护区、饮用水源地分布。</w:t>
            </w:r>
          </w:p>
        </w:tc>
      </w:tr>
      <w:tr w:rsidR="007465EB" w:rsidRPr="007465EB" w:rsidTr="00994546">
        <w:trPr>
          <w:trHeight w:val="699"/>
          <w:jc w:val="center"/>
        </w:trPr>
        <w:tc>
          <w:tcPr>
            <w:tcW w:w="557" w:type="dxa"/>
            <w:vAlign w:val="center"/>
          </w:tcPr>
          <w:p w:rsidR="00AA3187" w:rsidRPr="007465EB" w:rsidRDefault="00F039C9">
            <w:pPr>
              <w:adjustRightInd w:val="0"/>
              <w:snapToGrid w:val="0"/>
              <w:ind w:firstLineChars="0" w:firstLine="0"/>
              <w:jc w:val="center"/>
              <w:rPr>
                <w:kern w:val="0"/>
                <w:szCs w:val="21"/>
              </w:rPr>
            </w:pPr>
            <w:r w:rsidRPr="007465EB">
              <w:rPr>
                <w:kern w:val="0"/>
                <w:szCs w:val="21"/>
              </w:rPr>
              <w:lastRenderedPageBreak/>
              <w:t>环境保护目标</w:t>
            </w:r>
          </w:p>
        </w:tc>
        <w:tc>
          <w:tcPr>
            <w:tcW w:w="9170" w:type="dxa"/>
            <w:vAlign w:val="center"/>
          </w:tcPr>
          <w:p w:rsidR="00AA3187" w:rsidRPr="007465EB" w:rsidRDefault="00F039C9">
            <w:pPr>
              <w:autoSpaceDE w:val="0"/>
              <w:autoSpaceDN w:val="0"/>
              <w:spacing w:beforeLines="50" w:before="120"/>
              <w:ind w:firstLine="482"/>
              <w:rPr>
                <w:b/>
                <w:bCs/>
              </w:rPr>
            </w:pPr>
            <w:r w:rsidRPr="007465EB">
              <w:rPr>
                <w:b/>
                <w:bCs/>
              </w:rPr>
              <w:t>1</w:t>
            </w:r>
            <w:r w:rsidRPr="007465EB">
              <w:rPr>
                <w:b/>
                <w:bCs/>
              </w:rPr>
              <w:t>、大气环境保护目标</w:t>
            </w:r>
          </w:p>
          <w:p w:rsidR="00AA3187" w:rsidRPr="007465EB" w:rsidRDefault="00F039C9">
            <w:pPr>
              <w:autoSpaceDE w:val="0"/>
              <w:autoSpaceDN w:val="0"/>
              <w:ind w:firstLine="480"/>
              <w:rPr>
                <w:bCs/>
              </w:rPr>
            </w:pPr>
            <w:r w:rsidRPr="007465EB">
              <w:rPr>
                <w:bCs/>
              </w:rPr>
              <w:t>项目厂界外</w:t>
            </w:r>
            <w:r w:rsidRPr="007465EB">
              <w:rPr>
                <w:bCs/>
              </w:rPr>
              <w:t>500</w:t>
            </w:r>
            <w:r w:rsidRPr="007465EB">
              <w:rPr>
                <w:bCs/>
              </w:rPr>
              <w:t>米</w:t>
            </w:r>
            <w:r w:rsidR="007F381D" w:rsidRPr="007465EB">
              <w:rPr>
                <w:rFonts w:hint="eastAsia"/>
                <w:bCs/>
              </w:rPr>
              <w:t>矩形</w:t>
            </w:r>
            <w:r w:rsidRPr="007465EB">
              <w:rPr>
                <w:bCs/>
              </w:rPr>
              <w:t>范围内大气环境保护目标主要为</w:t>
            </w:r>
            <w:r w:rsidR="000616B6" w:rsidRPr="007465EB">
              <w:rPr>
                <w:rFonts w:hint="eastAsia"/>
                <w:bCs/>
              </w:rPr>
              <w:t>居住</w:t>
            </w:r>
            <w:r w:rsidR="000616B6" w:rsidRPr="007465EB">
              <w:rPr>
                <w:bCs/>
              </w:rPr>
              <w:t>小区和</w:t>
            </w:r>
            <w:r w:rsidR="000616B6" w:rsidRPr="007465EB">
              <w:rPr>
                <w:rFonts w:hint="eastAsia"/>
                <w:bCs/>
              </w:rPr>
              <w:t>农村</w:t>
            </w:r>
            <w:r w:rsidR="000616B6" w:rsidRPr="007465EB">
              <w:rPr>
                <w:bCs/>
              </w:rPr>
              <w:t>居民点</w:t>
            </w:r>
            <w:r w:rsidR="000616B6" w:rsidRPr="007465EB">
              <w:rPr>
                <w:rFonts w:hint="eastAsia"/>
                <w:bCs/>
              </w:rPr>
              <w:t>等</w:t>
            </w:r>
            <w:r w:rsidRPr="007465EB">
              <w:rPr>
                <w:bCs/>
              </w:rPr>
              <w:t>。大气环境保护目标见表</w:t>
            </w:r>
            <w:r w:rsidRPr="007465EB">
              <w:rPr>
                <w:bCs/>
              </w:rPr>
              <w:t>3-</w:t>
            </w:r>
            <w:r w:rsidR="009551C9" w:rsidRPr="007465EB">
              <w:rPr>
                <w:bCs/>
              </w:rPr>
              <w:t>3</w:t>
            </w:r>
            <w:r w:rsidRPr="007465EB">
              <w:rPr>
                <w:bCs/>
              </w:rPr>
              <w:t>。</w:t>
            </w:r>
          </w:p>
          <w:p w:rsidR="00AA3187" w:rsidRPr="007465EB" w:rsidRDefault="00F039C9" w:rsidP="009551C9">
            <w:pPr>
              <w:pStyle w:val="af4"/>
              <w:spacing w:beforeLines="0" w:before="0"/>
            </w:pPr>
            <w:r w:rsidRPr="007465EB">
              <w:t>表</w:t>
            </w:r>
            <w:r w:rsidRPr="007465EB">
              <w:t>3-</w:t>
            </w:r>
            <w:r w:rsidR="009551C9" w:rsidRPr="007465EB">
              <w:t>3</w:t>
            </w:r>
            <w:r w:rsidRPr="007465EB">
              <w:t xml:space="preserve">   </w:t>
            </w:r>
            <w:r w:rsidRPr="007465EB">
              <w:t>环境保护目标一览表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8"/>
              <w:gridCol w:w="1153"/>
              <w:gridCol w:w="1237"/>
              <w:gridCol w:w="1130"/>
              <w:gridCol w:w="1536"/>
              <w:gridCol w:w="692"/>
              <w:gridCol w:w="868"/>
              <w:gridCol w:w="860"/>
              <w:gridCol w:w="960"/>
            </w:tblGrid>
            <w:tr w:rsidR="007465EB" w:rsidRPr="007465EB">
              <w:trPr>
                <w:trHeight w:val="480"/>
                <w:jc w:val="center"/>
              </w:trPr>
              <w:tc>
                <w:tcPr>
                  <w:tcW w:w="488" w:type="dxa"/>
                  <w:vMerge w:val="restart"/>
                  <w:vAlign w:val="center"/>
                </w:tcPr>
                <w:p w:rsidR="00AA3187" w:rsidRPr="007465EB" w:rsidRDefault="00F039C9">
                  <w:pPr>
                    <w:pStyle w:val="af6"/>
                    <w:jc w:val="center"/>
                  </w:pPr>
                  <w:r w:rsidRPr="007465EB">
                    <w:t>序号</w:t>
                  </w:r>
                </w:p>
              </w:tc>
              <w:tc>
                <w:tcPr>
                  <w:tcW w:w="1153" w:type="dxa"/>
                  <w:vMerge w:val="restart"/>
                  <w:vAlign w:val="center"/>
                </w:tcPr>
                <w:p w:rsidR="00AA3187" w:rsidRPr="007465EB" w:rsidRDefault="00F039C9">
                  <w:pPr>
                    <w:pStyle w:val="af6"/>
                    <w:jc w:val="center"/>
                  </w:pPr>
                  <w:r w:rsidRPr="007465EB">
                    <w:t>名称</w:t>
                  </w:r>
                </w:p>
              </w:tc>
              <w:tc>
                <w:tcPr>
                  <w:tcW w:w="2367" w:type="dxa"/>
                  <w:gridSpan w:val="2"/>
                  <w:vAlign w:val="center"/>
                </w:tcPr>
                <w:p w:rsidR="00AA3187" w:rsidRPr="007465EB" w:rsidRDefault="00F039C9">
                  <w:pPr>
                    <w:pStyle w:val="af6"/>
                    <w:jc w:val="center"/>
                  </w:pPr>
                  <w:r w:rsidRPr="007465EB">
                    <w:t>坐标</w:t>
                  </w:r>
                </w:p>
              </w:tc>
              <w:tc>
                <w:tcPr>
                  <w:tcW w:w="1536" w:type="dxa"/>
                  <w:vMerge w:val="restart"/>
                  <w:vAlign w:val="center"/>
                </w:tcPr>
                <w:p w:rsidR="00AA3187" w:rsidRPr="007465EB" w:rsidRDefault="00F039C9">
                  <w:pPr>
                    <w:pStyle w:val="af6"/>
                    <w:jc w:val="center"/>
                  </w:pPr>
                  <w:r w:rsidRPr="007465EB">
                    <w:t>保护对象</w:t>
                  </w:r>
                </w:p>
              </w:tc>
              <w:tc>
                <w:tcPr>
                  <w:tcW w:w="692" w:type="dxa"/>
                  <w:vMerge w:val="restart"/>
                  <w:vAlign w:val="center"/>
                </w:tcPr>
                <w:p w:rsidR="00AA3187" w:rsidRPr="007465EB" w:rsidRDefault="00F039C9">
                  <w:pPr>
                    <w:pStyle w:val="af6"/>
                    <w:jc w:val="center"/>
                  </w:pPr>
                  <w:r w:rsidRPr="007465EB">
                    <w:t>保护内容</w:t>
                  </w:r>
                </w:p>
              </w:tc>
              <w:tc>
                <w:tcPr>
                  <w:tcW w:w="868" w:type="dxa"/>
                  <w:vMerge w:val="restart"/>
                  <w:vAlign w:val="center"/>
                </w:tcPr>
                <w:p w:rsidR="00AA3187" w:rsidRPr="007465EB" w:rsidRDefault="00F039C9">
                  <w:pPr>
                    <w:pStyle w:val="af6"/>
                    <w:jc w:val="center"/>
                  </w:pPr>
                  <w:r w:rsidRPr="007465EB">
                    <w:t>环境功能区</w:t>
                  </w:r>
                </w:p>
              </w:tc>
              <w:tc>
                <w:tcPr>
                  <w:tcW w:w="860" w:type="dxa"/>
                  <w:vMerge w:val="restart"/>
                  <w:vAlign w:val="center"/>
                </w:tcPr>
                <w:p w:rsidR="00AA3187" w:rsidRPr="007465EB" w:rsidRDefault="00F039C9">
                  <w:pPr>
                    <w:pStyle w:val="af6"/>
                    <w:jc w:val="center"/>
                  </w:pPr>
                  <w:r w:rsidRPr="007465EB">
                    <w:t>相对厂址方位</w:t>
                  </w:r>
                </w:p>
              </w:tc>
              <w:tc>
                <w:tcPr>
                  <w:tcW w:w="960" w:type="dxa"/>
                  <w:vMerge w:val="restart"/>
                  <w:vAlign w:val="center"/>
                </w:tcPr>
                <w:p w:rsidR="00AA3187" w:rsidRPr="007465EB" w:rsidRDefault="00F039C9">
                  <w:pPr>
                    <w:pStyle w:val="af6"/>
                    <w:jc w:val="center"/>
                  </w:pPr>
                  <w:r w:rsidRPr="007465EB">
                    <w:t>相对厂界距离（</w:t>
                  </w:r>
                  <w:r w:rsidRPr="007465EB">
                    <w:t>m</w:t>
                  </w:r>
                  <w:r w:rsidRPr="007465EB">
                    <w:t>）</w:t>
                  </w:r>
                </w:p>
              </w:tc>
            </w:tr>
            <w:tr w:rsidR="007465EB" w:rsidRPr="007465EB">
              <w:trPr>
                <w:trHeight w:val="480"/>
                <w:jc w:val="center"/>
              </w:trPr>
              <w:tc>
                <w:tcPr>
                  <w:tcW w:w="488" w:type="dxa"/>
                  <w:vMerge/>
                  <w:vAlign w:val="center"/>
                </w:tcPr>
                <w:p w:rsidR="00AA3187" w:rsidRPr="007465EB" w:rsidRDefault="00AA3187">
                  <w:pPr>
                    <w:pStyle w:val="af6"/>
                    <w:jc w:val="center"/>
                  </w:pPr>
                </w:p>
              </w:tc>
              <w:tc>
                <w:tcPr>
                  <w:tcW w:w="1153" w:type="dxa"/>
                  <w:vMerge/>
                  <w:vAlign w:val="center"/>
                </w:tcPr>
                <w:p w:rsidR="00AA3187" w:rsidRPr="007465EB" w:rsidRDefault="00AA3187">
                  <w:pPr>
                    <w:pStyle w:val="af6"/>
                    <w:jc w:val="center"/>
                  </w:pPr>
                </w:p>
              </w:tc>
              <w:tc>
                <w:tcPr>
                  <w:tcW w:w="1237" w:type="dxa"/>
                  <w:vAlign w:val="center"/>
                </w:tcPr>
                <w:p w:rsidR="00AA3187" w:rsidRPr="007465EB" w:rsidRDefault="00F039C9">
                  <w:pPr>
                    <w:pStyle w:val="af6"/>
                    <w:jc w:val="center"/>
                  </w:pPr>
                  <w:r w:rsidRPr="007465EB">
                    <w:t>经度</w:t>
                  </w:r>
                </w:p>
              </w:tc>
              <w:tc>
                <w:tcPr>
                  <w:tcW w:w="1130" w:type="dxa"/>
                  <w:vAlign w:val="center"/>
                </w:tcPr>
                <w:p w:rsidR="00AA3187" w:rsidRPr="007465EB" w:rsidRDefault="00F039C9">
                  <w:pPr>
                    <w:pStyle w:val="af6"/>
                    <w:jc w:val="center"/>
                  </w:pPr>
                  <w:r w:rsidRPr="007465EB">
                    <w:t>纬度</w:t>
                  </w:r>
                </w:p>
              </w:tc>
              <w:tc>
                <w:tcPr>
                  <w:tcW w:w="1536" w:type="dxa"/>
                  <w:vMerge/>
                  <w:vAlign w:val="center"/>
                </w:tcPr>
                <w:p w:rsidR="00AA3187" w:rsidRPr="007465EB" w:rsidRDefault="00AA3187">
                  <w:pPr>
                    <w:pStyle w:val="af6"/>
                    <w:jc w:val="center"/>
                  </w:pPr>
                </w:p>
              </w:tc>
              <w:tc>
                <w:tcPr>
                  <w:tcW w:w="692" w:type="dxa"/>
                  <w:vMerge/>
                  <w:vAlign w:val="center"/>
                </w:tcPr>
                <w:p w:rsidR="00AA3187" w:rsidRPr="007465EB" w:rsidRDefault="00AA3187">
                  <w:pPr>
                    <w:pStyle w:val="af6"/>
                    <w:jc w:val="center"/>
                  </w:pPr>
                </w:p>
              </w:tc>
              <w:tc>
                <w:tcPr>
                  <w:tcW w:w="868" w:type="dxa"/>
                  <w:vMerge/>
                  <w:vAlign w:val="center"/>
                </w:tcPr>
                <w:p w:rsidR="00AA3187" w:rsidRPr="007465EB" w:rsidRDefault="00AA3187">
                  <w:pPr>
                    <w:pStyle w:val="af6"/>
                    <w:jc w:val="center"/>
                  </w:pPr>
                </w:p>
              </w:tc>
              <w:tc>
                <w:tcPr>
                  <w:tcW w:w="860" w:type="dxa"/>
                  <w:vMerge/>
                  <w:vAlign w:val="center"/>
                </w:tcPr>
                <w:p w:rsidR="00AA3187" w:rsidRPr="007465EB" w:rsidRDefault="00AA3187">
                  <w:pPr>
                    <w:pStyle w:val="af6"/>
                    <w:jc w:val="center"/>
                  </w:pPr>
                </w:p>
              </w:tc>
              <w:tc>
                <w:tcPr>
                  <w:tcW w:w="960" w:type="dxa"/>
                  <w:vMerge/>
                  <w:vAlign w:val="center"/>
                </w:tcPr>
                <w:p w:rsidR="00AA3187" w:rsidRPr="007465EB" w:rsidRDefault="00AA3187">
                  <w:pPr>
                    <w:pStyle w:val="af6"/>
                    <w:jc w:val="center"/>
                  </w:pPr>
                </w:p>
              </w:tc>
            </w:tr>
            <w:tr w:rsidR="007465EB" w:rsidRPr="007465EB">
              <w:trPr>
                <w:trHeight w:val="397"/>
                <w:jc w:val="center"/>
              </w:trPr>
              <w:tc>
                <w:tcPr>
                  <w:tcW w:w="488" w:type="dxa"/>
                  <w:vAlign w:val="center"/>
                </w:tcPr>
                <w:p w:rsidR="00AA3187" w:rsidRPr="007465EB" w:rsidRDefault="00F039C9">
                  <w:pPr>
                    <w:pStyle w:val="af6"/>
                    <w:jc w:val="center"/>
                    <w:rPr>
                      <w:snapToGrid w:val="0"/>
                    </w:rPr>
                  </w:pPr>
                  <w:r w:rsidRPr="007465EB">
                    <w:rPr>
                      <w:snapToGrid w:val="0"/>
                    </w:rPr>
                    <w:t>1</w:t>
                  </w:r>
                </w:p>
              </w:tc>
              <w:tc>
                <w:tcPr>
                  <w:tcW w:w="1153" w:type="dxa"/>
                  <w:vAlign w:val="center"/>
                </w:tcPr>
                <w:p w:rsidR="00AA3187" w:rsidRPr="007465EB" w:rsidRDefault="00FB29BF">
                  <w:pPr>
                    <w:pStyle w:val="af6"/>
                    <w:jc w:val="center"/>
                    <w:rPr>
                      <w:snapToGrid w:val="0"/>
                    </w:rPr>
                  </w:pPr>
                  <w:r w:rsidRPr="007465EB">
                    <w:rPr>
                      <w:rFonts w:hint="eastAsia"/>
                      <w:snapToGrid w:val="0"/>
                    </w:rPr>
                    <w:t>盛世</w:t>
                  </w:r>
                  <w:r w:rsidRPr="007465EB">
                    <w:rPr>
                      <w:snapToGrid w:val="0"/>
                    </w:rPr>
                    <w:t>华庭</w:t>
                  </w:r>
                </w:p>
              </w:tc>
              <w:tc>
                <w:tcPr>
                  <w:tcW w:w="1237" w:type="dxa"/>
                  <w:vAlign w:val="center"/>
                </w:tcPr>
                <w:p w:rsidR="00AA3187" w:rsidRPr="007465EB" w:rsidRDefault="009551C9">
                  <w:pPr>
                    <w:pStyle w:val="af6"/>
                    <w:jc w:val="center"/>
                    <w:rPr>
                      <w:snapToGrid w:val="0"/>
                    </w:rPr>
                  </w:pPr>
                  <w:r w:rsidRPr="007465EB">
                    <w:rPr>
                      <w:snapToGrid w:val="0"/>
                    </w:rPr>
                    <w:t>106.463750</w:t>
                  </w:r>
                </w:p>
              </w:tc>
              <w:tc>
                <w:tcPr>
                  <w:tcW w:w="1130" w:type="dxa"/>
                  <w:vAlign w:val="center"/>
                </w:tcPr>
                <w:p w:rsidR="00AA3187" w:rsidRPr="007465EB" w:rsidRDefault="009551C9">
                  <w:pPr>
                    <w:pStyle w:val="af6"/>
                    <w:jc w:val="center"/>
                    <w:rPr>
                      <w:snapToGrid w:val="0"/>
                    </w:rPr>
                  </w:pPr>
                  <w:r w:rsidRPr="007465EB">
                    <w:rPr>
                      <w:snapToGrid w:val="0"/>
                    </w:rPr>
                    <w:t>29.897982</w:t>
                  </w:r>
                </w:p>
              </w:tc>
              <w:tc>
                <w:tcPr>
                  <w:tcW w:w="1536" w:type="dxa"/>
                  <w:vAlign w:val="center"/>
                </w:tcPr>
                <w:p w:rsidR="00AA3187" w:rsidRPr="007465EB" w:rsidRDefault="00FB29BF" w:rsidP="006B15E7">
                  <w:pPr>
                    <w:pStyle w:val="af6"/>
                    <w:jc w:val="center"/>
                    <w:rPr>
                      <w:snapToGrid w:val="0"/>
                    </w:rPr>
                  </w:pPr>
                  <w:r w:rsidRPr="007465EB">
                    <w:rPr>
                      <w:snapToGrid w:val="0"/>
                    </w:rPr>
                    <w:t>约</w:t>
                  </w:r>
                  <w:r w:rsidRPr="007465EB">
                    <w:rPr>
                      <w:snapToGrid w:val="0"/>
                    </w:rPr>
                    <w:t>2000</w:t>
                  </w:r>
                  <w:r w:rsidRPr="007465EB">
                    <w:rPr>
                      <w:snapToGrid w:val="0"/>
                    </w:rPr>
                    <w:t>人</w:t>
                  </w:r>
                </w:p>
              </w:tc>
              <w:tc>
                <w:tcPr>
                  <w:tcW w:w="692" w:type="dxa"/>
                  <w:vMerge w:val="restart"/>
                  <w:vAlign w:val="center"/>
                </w:tcPr>
                <w:p w:rsidR="00AA3187" w:rsidRPr="007465EB" w:rsidRDefault="00F039C9">
                  <w:pPr>
                    <w:pStyle w:val="af6"/>
                    <w:jc w:val="center"/>
                    <w:rPr>
                      <w:snapToGrid w:val="0"/>
                    </w:rPr>
                  </w:pPr>
                  <w:r w:rsidRPr="007465EB">
                    <w:rPr>
                      <w:snapToGrid w:val="0"/>
                    </w:rPr>
                    <w:t>环境空气</w:t>
                  </w:r>
                </w:p>
              </w:tc>
              <w:tc>
                <w:tcPr>
                  <w:tcW w:w="868" w:type="dxa"/>
                  <w:vMerge w:val="restart"/>
                  <w:vAlign w:val="center"/>
                </w:tcPr>
                <w:p w:rsidR="00AA3187" w:rsidRPr="007465EB" w:rsidRDefault="00F039C9">
                  <w:pPr>
                    <w:pStyle w:val="af6"/>
                    <w:jc w:val="center"/>
                  </w:pPr>
                  <w:r w:rsidRPr="007465EB">
                    <w:t>环境空气：二类</w:t>
                  </w:r>
                </w:p>
              </w:tc>
              <w:tc>
                <w:tcPr>
                  <w:tcW w:w="860" w:type="dxa"/>
                  <w:vAlign w:val="center"/>
                </w:tcPr>
                <w:p w:rsidR="00AA3187" w:rsidRPr="007465EB" w:rsidRDefault="007F381D">
                  <w:pPr>
                    <w:pStyle w:val="af6"/>
                    <w:jc w:val="center"/>
                  </w:pPr>
                  <w:r w:rsidRPr="007465EB">
                    <w:rPr>
                      <w:rFonts w:hint="eastAsia"/>
                    </w:rPr>
                    <w:t>N</w:t>
                  </w:r>
                </w:p>
              </w:tc>
              <w:tc>
                <w:tcPr>
                  <w:tcW w:w="960" w:type="dxa"/>
                  <w:vAlign w:val="center"/>
                </w:tcPr>
                <w:p w:rsidR="00AA3187" w:rsidRPr="007465EB" w:rsidRDefault="009551C9">
                  <w:pPr>
                    <w:pStyle w:val="af6"/>
                    <w:jc w:val="center"/>
                  </w:pPr>
                  <w:r w:rsidRPr="007465EB">
                    <w:t>150</w:t>
                  </w:r>
                </w:p>
              </w:tc>
            </w:tr>
            <w:tr w:rsidR="007465EB" w:rsidRPr="007465EB">
              <w:trPr>
                <w:trHeight w:val="397"/>
                <w:jc w:val="center"/>
              </w:trPr>
              <w:tc>
                <w:tcPr>
                  <w:tcW w:w="488" w:type="dxa"/>
                  <w:vAlign w:val="center"/>
                </w:tcPr>
                <w:p w:rsidR="00FB29BF" w:rsidRPr="007465EB" w:rsidRDefault="00FB29BF" w:rsidP="00FB29BF">
                  <w:pPr>
                    <w:pStyle w:val="af6"/>
                    <w:jc w:val="center"/>
                    <w:rPr>
                      <w:snapToGrid w:val="0"/>
                    </w:rPr>
                  </w:pPr>
                  <w:r w:rsidRPr="007465EB">
                    <w:rPr>
                      <w:rFonts w:hint="eastAsia"/>
                      <w:snapToGrid w:val="0"/>
                    </w:rPr>
                    <w:t>2</w:t>
                  </w:r>
                </w:p>
              </w:tc>
              <w:tc>
                <w:tcPr>
                  <w:tcW w:w="1153" w:type="dxa"/>
                  <w:vAlign w:val="center"/>
                </w:tcPr>
                <w:p w:rsidR="00FB29BF" w:rsidRPr="007465EB" w:rsidRDefault="00FB29BF" w:rsidP="00FB29BF">
                  <w:pPr>
                    <w:pStyle w:val="af6"/>
                    <w:jc w:val="center"/>
                    <w:rPr>
                      <w:szCs w:val="18"/>
                    </w:rPr>
                  </w:pPr>
                  <w:proofErr w:type="gramStart"/>
                  <w:r w:rsidRPr="007465EB">
                    <w:rPr>
                      <w:rFonts w:hint="eastAsia"/>
                      <w:szCs w:val="18"/>
                    </w:rPr>
                    <w:t>盛世悦</w:t>
                  </w:r>
                  <w:r w:rsidRPr="007465EB">
                    <w:rPr>
                      <w:szCs w:val="18"/>
                    </w:rPr>
                    <w:t>庭</w:t>
                  </w:r>
                  <w:proofErr w:type="gramEnd"/>
                </w:p>
              </w:tc>
              <w:tc>
                <w:tcPr>
                  <w:tcW w:w="1237" w:type="dxa"/>
                  <w:vAlign w:val="center"/>
                </w:tcPr>
                <w:p w:rsidR="00FB29BF" w:rsidRPr="007465EB" w:rsidRDefault="009551C9" w:rsidP="00FB29BF">
                  <w:pPr>
                    <w:pStyle w:val="af6"/>
                    <w:jc w:val="center"/>
                    <w:rPr>
                      <w:snapToGrid w:val="0"/>
                    </w:rPr>
                  </w:pPr>
                  <w:r w:rsidRPr="007465EB">
                    <w:rPr>
                      <w:snapToGrid w:val="0"/>
                    </w:rPr>
                    <w:t>106.465874</w:t>
                  </w:r>
                </w:p>
              </w:tc>
              <w:tc>
                <w:tcPr>
                  <w:tcW w:w="1130" w:type="dxa"/>
                  <w:vAlign w:val="center"/>
                </w:tcPr>
                <w:p w:rsidR="00FB29BF" w:rsidRPr="007465EB" w:rsidRDefault="009551C9" w:rsidP="00FB29BF">
                  <w:pPr>
                    <w:pStyle w:val="af6"/>
                    <w:jc w:val="center"/>
                    <w:rPr>
                      <w:snapToGrid w:val="0"/>
                    </w:rPr>
                  </w:pPr>
                  <w:r w:rsidRPr="007465EB">
                    <w:rPr>
                      <w:snapToGrid w:val="0"/>
                    </w:rPr>
                    <w:t>29.897043</w:t>
                  </w:r>
                </w:p>
              </w:tc>
              <w:tc>
                <w:tcPr>
                  <w:tcW w:w="1536" w:type="dxa"/>
                  <w:vAlign w:val="center"/>
                </w:tcPr>
                <w:p w:rsidR="00FB29BF" w:rsidRPr="007465EB" w:rsidRDefault="00FB29BF" w:rsidP="00FB29BF">
                  <w:pPr>
                    <w:pStyle w:val="af6"/>
                    <w:jc w:val="center"/>
                    <w:rPr>
                      <w:snapToGrid w:val="0"/>
                    </w:rPr>
                  </w:pPr>
                  <w:r w:rsidRPr="007465EB">
                    <w:rPr>
                      <w:snapToGrid w:val="0"/>
                    </w:rPr>
                    <w:t>约</w:t>
                  </w:r>
                  <w:r w:rsidRPr="007465EB">
                    <w:rPr>
                      <w:snapToGrid w:val="0"/>
                    </w:rPr>
                    <w:t>2500</w:t>
                  </w:r>
                  <w:r w:rsidRPr="007465EB">
                    <w:rPr>
                      <w:snapToGrid w:val="0"/>
                    </w:rPr>
                    <w:t>人</w:t>
                  </w:r>
                </w:p>
              </w:tc>
              <w:tc>
                <w:tcPr>
                  <w:tcW w:w="692" w:type="dxa"/>
                  <w:vMerge/>
                  <w:vAlign w:val="center"/>
                </w:tcPr>
                <w:p w:rsidR="00FB29BF" w:rsidRPr="007465EB" w:rsidRDefault="00FB29BF" w:rsidP="00FB29BF">
                  <w:pPr>
                    <w:pStyle w:val="af6"/>
                    <w:jc w:val="center"/>
                    <w:rPr>
                      <w:snapToGrid w:val="0"/>
                    </w:rPr>
                  </w:pPr>
                </w:p>
              </w:tc>
              <w:tc>
                <w:tcPr>
                  <w:tcW w:w="868" w:type="dxa"/>
                  <w:vMerge/>
                  <w:vAlign w:val="center"/>
                </w:tcPr>
                <w:p w:rsidR="00FB29BF" w:rsidRPr="007465EB" w:rsidRDefault="00FB29BF" w:rsidP="00FB29BF">
                  <w:pPr>
                    <w:pStyle w:val="af6"/>
                    <w:jc w:val="center"/>
                  </w:pPr>
                </w:p>
              </w:tc>
              <w:tc>
                <w:tcPr>
                  <w:tcW w:w="860" w:type="dxa"/>
                  <w:vAlign w:val="center"/>
                </w:tcPr>
                <w:p w:rsidR="00FB29BF" w:rsidRPr="007465EB" w:rsidRDefault="00FB29BF" w:rsidP="00FB29BF">
                  <w:pPr>
                    <w:pStyle w:val="af6"/>
                    <w:jc w:val="center"/>
                  </w:pPr>
                  <w:r w:rsidRPr="007465EB">
                    <w:rPr>
                      <w:rFonts w:hint="eastAsia"/>
                    </w:rPr>
                    <w:t>NW</w:t>
                  </w:r>
                </w:p>
              </w:tc>
              <w:tc>
                <w:tcPr>
                  <w:tcW w:w="960" w:type="dxa"/>
                  <w:vAlign w:val="center"/>
                </w:tcPr>
                <w:p w:rsidR="00FB29BF" w:rsidRPr="007465EB" w:rsidRDefault="009551C9" w:rsidP="00FB29BF">
                  <w:pPr>
                    <w:pStyle w:val="af6"/>
                    <w:jc w:val="center"/>
                  </w:pPr>
                  <w:r w:rsidRPr="007465EB">
                    <w:t>3</w:t>
                  </w:r>
                  <w:r w:rsidR="00FB29BF" w:rsidRPr="007465EB">
                    <w:rPr>
                      <w:rFonts w:hint="eastAsia"/>
                    </w:rPr>
                    <w:t>10</w:t>
                  </w:r>
                </w:p>
              </w:tc>
            </w:tr>
            <w:tr w:rsidR="007465EB" w:rsidRPr="007465EB">
              <w:trPr>
                <w:trHeight w:val="397"/>
                <w:jc w:val="center"/>
              </w:trPr>
              <w:tc>
                <w:tcPr>
                  <w:tcW w:w="488" w:type="dxa"/>
                  <w:vAlign w:val="center"/>
                </w:tcPr>
                <w:p w:rsidR="006B15E7" w:rsidRPr="007465EB" w:rsidRDefault="005456CE" w:rsidP="006B15E7">
                  <w:pPr>
                    <w:pStyle w:val="af6"/>
                    <w:jc w:val="center"/>
                    <w:rPr>
                      <w:snapToGrid w:val="0"/>
                    </w:rPr>
                  </w:pPr>
                  <w:r w:rsidRPr="007465EB">
                    <w:rPr>
                      <w:snapToGrid w:val="0"/>
                    </w:rPr>
                    <w:t>3</w:t>
                  </w:r>
                </w:p>
              </w:tc>
              <w:tc>
                <w:tcPr>
                  <w:tcW w:w="1153" w:type="dxa"/>
                  <w:vAlign w:val="center"/>
                </w:tcPr>
                <w:p w:rsidR="006B15E7" w:rsidRPr="007465EB" w:rsidRDefault="00FB29BF" w:rsidP="006B15E7">
                  <w:pPr>
                    <w:pStyle w:val="af6"/>
                    <w:jc w:val="center"/>
                    <w:rPr>
                      <w:szCs w:val="18"/>
                    </w:rPr>
                  </w:pPr>
                  <w:r w:rsidRPr="007465EB">
                    <w:rPr>
                      <w:rFonts w:hint="eastAsia"/>
                      <w:szCs w:val="18"/>
                    </w:rPr>
                    <w:t>文家湾</w:t>
                  </w:r>
                </w:p>
              </w:tc>
              <w:tc>
                <w:tcPr>
                  <w:tcW w:w="1237" w:type="dxa"/>
                  <w:vAlign w:val="center"/>
                </w:tcPr>
                <w:p w:rsidR="006B15E7" w:rsidRPr="007465EB" w:rsidRDefault="009551C9" w:rsidP="006B15E7">
                  <w:pPr>
                    <w:pStyle w:val="af6"/>
                    <w:jc w:val="center"/>
                    <w:rPr>
                      <w:snapToGrid w:val="0"/>
                    </w:rPr>
                  </w:pPr>
                  <w:r w:rsidRPr="007465EB">
                    <w:rPr>
                      <w:snapToGrid w:val="0"/>
                    </w:rPr>
                    <w:t>106.471501</w:t>
                  </w:r>
                </w:p>
              </w:tc>
              <w:tc>
                <w:tcPr>
                  <w:tcW w:w="1130" w:type="dxa"/>
                  <w:vAlign w:val="center"/>
                </w:tcPr>
                <w:p w:rsidR="006B15E7" w:rsidRPr="007465EB" w:rsidRDefault="009551C9" w:rsidP="006B15E7">
                  <w:pPr>
                    <w:pStyle w:val="af6"/>
                    <w:jc w:val="center"/>
                    <w:rPr>
                      <w:snapToGrid w:val="0"/>
                    </w:rPr>
                  </w:pPr>
                  <w:r w:rsidRPr="007465EB">
                    <w:rPr>
                      <w:snapToGrid w:val="0"/>
                    </w:rPr>
                    <w:t>29.891705</w:t>
                  </w:r>
                </w:p>
              </w:tc>
              <w:tc>
                <w:tcPr>
                  <w:tcW w:w="1536" w:type="dxa"/>
                  <w:vAlign w:val="center"/>
                </w:tcPr>
                <w:p w:rsidR="006B15E7" w:rsidRPr="007465EB" w:rsidRDefault="009551C9" w:rsidP="006B15E7">
                  <w:pPr>
                    <w:pStyle w:val="af6"/>
                    <w:jc w:val="center"/>
                    <w:rPr>
                      <w:snapToGrid w:val="0"/>
                    </w:rPr>
                  </w:pPr>
                  <w:r w:rsidRPr="007465EB">
                    <w:rPr>
                      <w:snapToGrid w:val="0"/>
                    </w:rPr>
                    <w:t>约</w:t>
                  </w:r>
                  <w:r w:rsidRPr="007465EB">
                    <w:rPr>
                      <w:snapToGrid w:val="0"/>
                    </w:rPr>
                    <w:t>200</w:t>
                  </w:r>
                  <w:r w:rsidRPr="007465EB">
                    <w:rPr>
                      <w:snapToGrid w:val="0"/>
                    </w:rPr>
                    <w:t>人</w:t>
                  </w:r>
                </w:p>
              </w:tc>
              <w:tc>
                <w:tcPr>
                  <w:tcW w:w="692" w:type="dxa"/>
                  <w:vMerge/>
                  <w:vAlign w:val="center"/>
                </w:tcPr>
                <w:p w:rsidR="006B15E7" w:rsidRPr="007465EB" w:rsidRDefault="006B15E7" w:rsidP="006B15E7">
                  <w:pPr>
                    <w:pStyle w:val="af6"/>
                    <w:jc w:val="center"/>
                    <w:rPr>
                      <w:snapToGrid w:val="0"/>
                    </w:rPr>
                  </w:pPr>
                </w:p>
              </w:tc>
              <w:tc>
                <w:tcPr>
                  <w:tcW w:w="868" w:type="dxa"/>
                  <w:vMerge/>
                  <w:vAlign w:val="center"/>
                </w:tcPr>
                <w:p w:rsidR="006B15E7" w:rsidRPr="007465EB" w:rsidRDefault="006B15E7" w:rsidP="006B15E7">
                  <w:pPr>
                    <w:pStyle w:val="af6"/>
                    <w:jc w:val="center"/>
                  </w:pPr>
                </w:p>
              </w:tc>
              <w:tc>
                <w:tcPr>
                  <w:tcW w:w="860" w:type="dxa"/>
                  <w:vAlign w:val="center"/>
                </w:tcPr>
                <w:p w:rsidR="006B15E7" w:rsidRPr="007465EB" w:rsidRDefault="009551C9" w:rsidP="006B15E7">
                  <w:pPr>
                    <w:pStyle w:val="af6"/>
                    <w:jc w:val="center"/>
                  </w:pPr>
                  <w:r w:rsidRPr="007465EB">
                    <w:t>E</w:t>
                  </w:r>
                </w:p>
              </w:tc>
              <w:tc>
                <w:tcPr>
                  <w:tcW w:w="960" w:type="dxa"/>
                  <w:vAlign w:val="center"/>
                </w:tcPr>
                <w:p w:rsidR="006B15E7" w:rsidRPr="007465EB" w:rsidRDefault="009551C9" w:rsidP="006B15E7">
                  <w:pPr>
                    <w:pStyle w:val="af6"/>
                    <w:jc w:val="center"/>
                  </w:pPr>
                  <w:r w:rsidRPr="007465EB">
                    <w:t>300</w:t>
                  </w:r>
                </w:p>
              </w:tc>
            </w:tr>
          </w:tbl>
          <w:p w:rsidR="00AA3187" w:rsidRPr="007465EB" w:rsidRDefault="00F039C9">
            <w:pPr>
              <w:autoSpaceDE w:val="0"/>
              <w:autoSpaceDN w:val="0"/>
              <w:spacing w:beforeLines="50" w:before="120"/>
              <w:ind w:firstLine="482"/>
              <w:rPr>
                <w:b/>
                <w:kern w:val="0"/>
                <w:szCs w:val="21"/>
              </w:rPr>
            </w:pPr>
            <w:r w:rsidRPr="007465EB">
              <w:rPr>
                <w:b/>
                <w:kern w:val="0"/>
                <w:szCs w:val="21"/>
              </w:rPr>
              <w:t>2</w:t>
            </w:r>
            <w:r w:rsidRPr="007465EB">
              <w:rPr>
                <w:b/>
                <w:kern w:val="0"/>
                <w:szCs w:val="21"/>
              </w:rPr>
              <w:t>、声环境保护目标</w:t>
            </w:r>
          </w:p>
          <w:p w:rsidR="00AA3187" w:rsidRPr="007465EB" w:rsidRDefault="00F039C9">
            <w:pPr>
              <w:autoSpaceDE w:val="0"/>
              <w:autoSpaceDN w:val="0"/>
              <w:ind w:firstLine="480"/>
              <w:rPr>
                <w:kern w:val="0"/>
                <w:szCs w:val="21"/>
              </w:rPr>
            </w:pPr>
            <w:r w:rsidRPr="007465EB">
              <w:rPr>
                <w:kern w:val="0"/>
                <w:szCs w:val="21"/>
              </w:rPr>
              <w:t>项目厂界外</w:t>
            </w:r>
            <w:r w:rsidRPr="007465EB">
              <w:rPr>
                <w:kern w:val="0"/>
                <w:szCs w:val="21"/>
              </w:rPr>
              <w:t>50</w:t>
            </w:r>
            <w:r w:rsidRPr="007465EB">
              <w:rPr>
                <w:kern w:val="0"/>
                <w:szCs w:val="21"/>
              </w:rPr>
              <w:t>米范围内无声环境保护目标。</w:t>
            </w:r>
          </w:p>
          <w:p w:rsidR="00AA3187" w:rsidRPr="007465EB" w:rsidRDefault="00F039C9">
            <w:pPr>
              <w:autoSpaceDE w:val="0"/>
              <w:autoSpaceDN w:val="0"/>
              <w:ind w:firstLine="482"/>
              <w:rPr>
                <w:b/>
                <w:kern w:val="0"/>
                <w:szCs w:val="21"/>
              </w:rPr>
            </w:pPr>
            <w:r w:rsidRPr="007465EB">
              <w:rPr>
                <w:b/>
                <w:kern w:val="0"/>
                <w:szCs w:val="21"/>
              </w:rPr>
              <w:lastRenderedPageBreak/>
              <w:t>3</w:t>
            </w:r>
            <w:r w:rsidRPr="007465EB">
              <w:rPr>
                <w:b/>
                <w:kern w:val="0"/>
                <w:szCs w:val="21"/>
              </w:rPr>
              <w:t>、地下水</w:t>
            </w:r>
          </w:p>
          <w:p w:rsidR="00AA3187" w:rsidRPr="007465EB" w:rsidRDefault="00F039C9">
            <w:pPr>
              <w:autoSpaceDE w:val="0"/>
              <w:autoSpaceDN w:val="0"/>
              <w:ind w:firstLine="480"/>
              <w:rPr>
                <w:kern w:val="0"/>
                <w:szCs w:val="21"/>
              </w:rPr>
            </w:pPr>
            <w:r w:rsidRPr="007465EB">
              <w:rPr>
                <w:kern w:val="0"/>
                <w:szCs w:val="21"/>
              </w:rPr>
              <w:t>项目厂界外周边</w:t>
            </w:r>
            <w:r w:rsidRPr="007465EB">
              <w:rPr>
                <w:kern w:val="0"/>
                <w:szCs w:val="21"/>
              </w:rPr>
              <w:t>500m</w:t>
            </w:r>
            <w:r w:rsidRPr="007465EB">
              <w:rPr>
                <w:kern w:val="0"/>
                <w:szCs w:val="21"/>
              </w:rPr>
              <w:t>范围内无地下水集中式饮用水源和热水、矿泉水、温泉等特殊地下水资源。</w:t>
            </w:r>
          </w:p>
          <w:p w:rsidR="00AA3187" w:rsidRPr="007465EB" w:rsidRDefault="00F039C9">
            <w:pPr>
              <w:autoSpaceDE w:val="0"/>
              <w:autoSpaceDN w:val="0"/>
              <w:ind w:firstLine="482"/>
              <w:rPr>
                <w:b/>
                <w:kern w:val="0"/>
                <w:szCs w:val="21"/>
              </w:rPr>
            </w:pPr>
            <w:r w:rsidRPr="007465EB">
              <w:rPr>
                <w:b/>
                <w:kern w:val="0"/>
                <w:szCs w:val="21"/>
              </w:rPr>
              <w:t>4</w:t>
            </w:r>
            <w:r w:rsidRPr="007465EB">
              <w:rPr>
                <w:b/>
                <w:kern w:val="0"/>
                <w:szCs w:val="21"/>
              </w:rPr>
              <w:t>、生态环境</w:t>
            </w:r>
          </w:p>
          <w:p w:rsidR="00AA3187" w:rsidRPr="007465EB" w:rsidRDefault="00F039C9">
            <w:pPr>
              <w:autoSpaceDE w:val="0"/>
              <w:autoSpaceDN w:val="0"/>
              <w:ind w:firstLine="480"/>
              <w:rPr>
                <w:kern w:val="0"/>
                <w:szCs w:val="21"/>
              </w:rPr>
            </w:pPr>
            <w:r w:rsidRPr="007465EB">
              <w:rPr>
                <w:kern w:val="0"/>
                <w:szCs w:val="21"/>
              </w:rPr>
              <w:t>项目周围分布为工业企业，项目建设区域生态结构较简单、植被稀疏、无珍稀野生动植物分布，无生态环境保护目标。</w:t>
            </w:r>
          </w:p>
        </w:tc>
      </w:tr>
      <w:tr w:rsidR="007465EB" w:rsidRPr="007465EB" w:rsidTr="00994546">
        <w:trPr>
          <w:trHeight w:val="416"/>
          <w:jc w:val="center"/>
        </w:trPr>
        <w:tc>
          <w:tcPr>
            <w:tcW w:w="557" w:type="dxa"/>
            <w:tcMar>
              <w:left w:w="28" w:type="dxa"/>
              <w:right w:w="28" w:type="dxa"/>
            </w:tcMar>
            <w:vAlign w:val="center"/>
          </w:tcPr>
          <w:p w:rsidR="00AA3187" w:rsidRPr="007465EB" w:rsidRDefault="00F039C9">
            <w:pPr>
              <w:adjustRightInd w:val="0"/>
              <w:snapToGrid w:val="0"/>
              <w:ind w:firstLineChars="0" w:firstLine="0"/>
              <w:rPr>
                <w:kern w:val="0"/>
                <w:szCs w:val="21"/>
              </w:rPr>
            </w:pPr>
            <w:r w:rsidRPr="007465EB">
              <w:rPr>
                <w:kern w:val="0"/>
                <w:szCs w:val="21"/>
              </w:rPr>
              <w:lastRenderedPageBreak/>
              <w:t>污染物排放控制标准</w:t>
            </w:r>
          </w:p>
        </w:tc>
        <w:tc>
          <w:tcPr>
            <w:tcW w:w="9170" w:type="dxa"/>
            <w:vAlign w:val="center"/>
          </w:tcPr>
          <w:p w:rsidR="00AA3187" w:rsidRPr="007465EB" w:rsidRDefault="00F039C9">
            <w:pPr>
              <w:spacing w:beforeLines="100" w:before="240"/>
              <w:ind w:firstLine="482"/>
              <w:rPr>
                <w:b/>
                <w:kern w:val="0"/>
                <w:szCs w:val="21"/>
              </w:rPr>
            </w:pPr>
            <w:r w:rsidRPr="007465EB">
              <w:rPr>
                <w:b/>
                <w:kern w:val="0"/>
                <w:szCs w:val="21"/>
              </w:rPr>
              <w:t>1</w:t>
            </w:r>
            <w:r w:rsidRPr="007465EB">
              <w:rPr>
                <w:b/>
                <w:kern w:val="0"/>
                <w:szCs w:val="21"/>
              </w:rPr>
              <w:t>、大气污染物排放标准</w:t>
            </w:r>
          </w:p>
          <w:p w:rsidR="00AA3187" w:rsidRPr="007465EB" w:rsidRDefault="009551C9" w:rsidP="009551C9">
            <w:pPr>
              <w:ind w:firstLine="480"/>
              <w:rPr>
                <w:bCs/>
                <w:kern w:val="0"/>
                <w:szCs w:val="21"/>
              </w:rPr>
            </w:pPr>
            <w:r w:rsidRPr="007465EB">
              <w:rPr>
                <w:rFonts w:hint="eastAsia"/>
                <w:kern w:val="0"/>
                <w:szCs w:val="21"/>
              </w:rPr>
              <w:t>本</w:t>
            </w:r>
            <w:r w:rsidR="007F6B7D" w:rsidRPr="007465EB">
              <w:rPr>
                <w:rFonts w:hint="eastAsia"/>
                <w:kern w:val="0"/>
                <w:szCs w:val="21"/>
              </w:rPr>
              <w:t>项目</w:t>
            </w:r>
            <w:r w:rsidR="00F039C9" w:rsidRPr="007465EB">
              <w:rPr>
                <w:rFonts w:hint="eastAsia"/>
                <w:kern w:val="0"/>
                <w:szCs w:val="21"/>
              </w:rPr>
              <w:t>营运</w:t>
            </w:r>
            <w:proofErr w:type="gramStart"/>
            <w:r w:rsidR="00F039C9" w:rsidRPr="007465EB">
              <w:rPr>
                <w:rFonts w:hint="eastAsia"/>
                <w:kern w:val="0"/>
                <w:szCs w:val="21"/>
              </w:rPr>
              <w:t>期</w:t>
            </w:r>
            <w:r w:rsidR="005948D1" w:rsidRPr="007465EB">
              <w:rPr>
                <w:rFonts w:hint="eastAsia"/>
                <w:kern w:val="0"/>
                <w:szCs w:val="21"/>
              </w:rPr>
              <w:t>生产</w:t>
            </w:r>
            <w:proofErr w:type="gramEnd"/>
            <w:r w:rsidR="00F039C9" w:rsidRPr="007465EB">
              <w:rPr>
                <w:rFonts w:hint="eastAsia"/>
                <w:kern w:val="0"/>
                <w:szCs w:val="21"/>
              </w:rPr>
              <w:t>废气主要</w:t>
            </w:r>
            <w:r w:rsidR="00F039C9" w:rsidRPr="007465EB">
              <w:rPr>
                <w:kern w:val="0"/>
                <w:szCs w:val="21"/>
              </w:rPr>
              <w:t>为</w:t>
            </w:r>
            <w:r w:rsidRPr="007465EB">
              <w:rPr>
                <w:rFonts w:hint="eastAsia"/>
                <w:kern w:val="0"/>
                <w:szCs w:val="21"/>
              </w:rPr>
              <w:t>焊接</w:t>
            </w:r>
            <w:r w:rsidRPr="007465EB">
              <w:rPr>
                <w:kern w:val="0"/>
                <w:szCs w:val="21"/>
              </w:rPr>
              <w:t>废气和打磨粉尘</w:t>
            </w:r>
            <w:r w:rsidRPr="007465EB">
              <w:rPr>
                <w:rFonts w:hint="eastAsia"/>
                <w:kern w:val="0"/>
                <w:szCs w:val="21"/>
              </w:rPr>
              <w:t>，颗粒物</w:t>
            </w:r>
            <w:proofErr w:type="gramStart"/>
            <w:r w:rsidRPr="007465EB">
              <w:rPr>
                <w:kern w:val="0"/>
                <w:szCs w:val="21"/>
              </w:rPr>
              <w:t>执行</w:t>
            </w:r>
            <w:r w:rsidR="00F039C9" w:rsidRPr="007465EB">
              <w:rPr>
                <w:rFonts w:hint="eastAsia"/>
                <w:kern w:val="0"/>
                <w:szCs w:val="21"/>
              </w:rPr>
              <w:t>执行</w:t>
            </w:r>
            <w:proofErr w:type="gramEnd"/>
            <w:r w:rsidR="00F039C9" w:rsidRPr="007465EB">
              <w:rPr>
                <w:rFonts w:hint="eastAsia"/>
                <w:kern w:val="0"/>
                <w:szCs w:val="21"/>
              </w:rPr>
              <w:t>《大气污染物综合排放标准》（</w:t>
            </w:r>
            <w:r w:rsidR="00F039C9" w:rsidRPr="007465EB">
              <w:rPr>
                <w:rFonts w:hint="eastAsia"/>
                <w:kern w:val="0"/>
                <w:szCs w:val="21"/>
              </w:rPr>
              <w:t>DB50/418-2016</w:t>
            </w:r>
            <w:r w:rsidR="00F039C9" w:rsidRPr="007465EB">
              <w:rPr>
                <w:rFonts w:hint="eastAsia"/>
                <w:kern w:val="0"/>
                <w:szCs w:val="21"/>
              </w:rPr>
              <w:t>）中</w:t>
            </w:r>
            <w:r w:rsidRPr="007465EB">
              <w:rPr>
                <w:rFonts w:hint="eastAsia"/>
                <w:kern w:val="0"/>
                <w:szCs w:val="21"/>
              </w:rPr>
              <w:t>影响区</w:t>
            </w:r>
            <w:r w:rsidR="00F039C9" w:rsidRPr="007465EB">
              <w:rPr>
                <w:rFonts w:hint="eastAsia"/>
                <w:kern w:val="0"/>
                <w:szCs w:val="21"/>
              </w:rPr>
              <w:t>标准</w:t>
            </w:r>
            <w:r w:rsidR="00F039C9" w:rsidRPr="007465EB">
              <w:rPr>
                <w:rFonts w:hint="eastAsia"/>
                <w:bCs/>
                <w:kern w:val="0"/>
                <w:szCs w:val="21"/>
              </w:rPr>
              <w:t>。</w:t>
            </w:r>
            <w:r w:rsidR="001B6497" w:rsidRPr="007465EB">
              <w:rPr>
                <w:rFonts w:hint="eastAsia"/>
                <w:bCs/>
                <w:kern w:val="0"/>
                <w:szCs w:val="21"/>
              </w:rPr>
              <w:t>食堂油烟执行《餐饮业大气污染物排放标准》（</w:t>
            </w:r>
            <w:r w:rsidR="001B6497" w:rsidRPr="007465EB">
              <w:rPr>
                <w:bCs/>
                <w:kern w:val="0"/>
                <w:szCs w:val="21"/>
              </w:rPr>
              <w:t>DB50/859-2018</w:t>
            </w:r>
            <w:r w:rsidR="001B6497" w:rsidRPr="007465EB">
              <w:rPr>
                <w:rFonts w:hint="eastAsia"/>
                <w:bCs/>
                <w:kern w:val="0"/>
                <w:szCs w:val="21"/>
              </w:rPr>
              <w:t>）中餐饮业大气污染</w:t>
            </w:r>
            <w:proofErr w:type="gramStart"/>
            <w:r w:rsidR="001B6497" w:rsidRPr="007465EB">
              <w:rPr>
                <w:rFonts w:hint="eastAsia"/>
                <w:bCs/>
                <w:kern w:val="0"/>
                <w:szCs w:val="21"/>
              </w:rPr>
              <w:t>物最高</w:t>
            </w:r>
            <w:proofErr w:type="gramEnd"/>
            <w:r w:rsidR="001B6497" w:rsidRPr="007465EB">
              <w:rPr>
                <w:rFonts w:hint="eastAsia"/>
                <w:bCs/>
                <w:kern w:val="0"/>
                <w:szCs w:val="21"/>
              </w:rPr>
              <w:t>允许排放浓度</w:t>
            </w:r>
            <w:r w:rsidR="00B641A7" w:rsidRPr="007465EB">
              <w:rPr>
                <w:bCs/>
                <w:kern w:val="0"/>
                <w:szCs w:val="21"/>
              </w:rPr>
              <w:t>。</w:t>
            </w:r>
          </w:p>
          <w:p w:rsidR="00B474C2" w:rsidRPr="007465EB" w:rsidRDefault="00B474C2" w:rsidP="00B474C2">
            <w:pPr>
              <w:adjustRightInd w:val="0"/>
              <w:spacing w:line="440" w:lineRule="exact"/>
              <w:ind w:firstLine="482"/>
              <w:jc w:val="center"/>
              <w:rPr>
                <w:b/>
                <w:bCs/>
                <w:lang w:val="zh-CN"/>
              </w:rPr>
            </w:pPr>
            <w:r w:rsidRPr="007465EB">
              <w:rPr>
                <w:rFonts w:cs="宋体" w:hint="eastAsia"/>
                <w:b/>
                <w:bCs/>
                <w:lang w:val="zh-CN" w:bidi="ar"/>
              </w:rPr>
              <w:t>表</w:t>
            </w:r>
            <w:r w:rsidRPr="007465EB">
              <w:rPr>
                <w:b/>
                <w:bCs/>
                <w:lang w:val="zh-CN" w:bidi="ar"/>
              </w:rPr>
              <w:t>3-</w:t>
            </w:r>
            <w:r w:rsidR="003A4AA5" w:rsidRPr="007465EB">
              <w:rPr>
                <w:b/>
                <w:bCs/>
                <w:lang w:bidi="ar"/>
              </w:rPr>
              <w:t>4</w:t>
            </w:r>
            <w:r w:rsidRPr="007465EB">
              <w:rPr>
                <w:b/>
                <w:bCs/>
                <w:lang w:val="zh-CN" w:bidi="ar"/>
              </w:rPr>
              <w:t xml:space="preserve">   </w:t>
            </w:r>
            <w:r w:rsidRPr="007465EB">
              <w:rPr>
                <w:rFonts w:hint="eastAsia"/>
                <w:b/>
                <w:kern w:val="0"/>
                <w:szCs w:val="21"/>
              </w:rPr>
              <w:t>《大气污染物综合排放标准》（</w:t>
            </w:r>
            <w:r w:rsidRPr="007465EB">
              <w:rPr>
                <w:rFonts w:hint="eastAsia"/>
                <w:b/>
                <w:kern w:val="0"/>
                <w:szCs w:val="21"/>
              </w:rPr>
              <w:t>DB50/418-2016</w:t>
            </w:r>
            <w:r w:rsidRPr="007465EB">
              <w:rPr>
                <w:rFonts w:hint="eastAsia"/>
                <w:b/>
                <w:kern w:val="0"/>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0"/>
              <w:gridCol w:w="1985"/>
              <w:gridCol w:w="1701"/>
              <w:gridCol w:w="1701"/>
              <w:gridCol w:w="1817"/>
            </w:tblGrid>
            <w:tr w:rsidR="007465EB" w:rsidRPr="007465EB" w:rsidTr="001B6497">
              <w:trPr>
                <w:trHeight w:val="417"/>
                <w:jc w:val="center"/>
              </w:trPr>
              <w:tc>
                <w:tcPr>
                  <w:tcW w:w="964" w:type="pct"/>
                  <w:tcBorders>
                    <w:top w:val="single" w:sz="12" w:space="0" w:color="auto"/>
                    <w:left w:val="single" w:sz="12" w:space="0" w:color="auto"/>
                    <w:bottom w:val="single" w:sz="4" w:space="0" w:color="auto"/>
                    <w:right w:val="single" w:sz="4" w:space="0" w:color="auto"/>
                  </w:tcBorders>
                  <w:shd w:val="clear" w:color="auto" w:fill="auto"/>
                  <w:vAlign w:val="center"/>
                </w:tcPr>
                <w:p w:rsidR="001B6497" w:rsidRPr="007465EB" w:rsidRDefault="001B6497" w:rsidP="00B474C2">
                  <w:pPr>
                    <w:pStyle w:val="aff"/>
                    <w:widowControl/>
                    <w:spacing w:beforeLines="0" w:line="240" w:lineRule="auto"/>
                    <w:ind w:firstLineChars="0" w:firstLine="0"/>
                    <w:rPr>
                      <w:rFonts w:ascii="Times New Roman" w:hAnsi="Times New Roman"/>
                      <w:bCs/>
                      <w:szCs w:val="21"/>
                    </w:rPr>
                  </w:pPr>
                  <w:r w:rsidRPr="007465EB">
                    <w:rPr>
                      <w:rFonts w:ascii="Times New Roman" w:hAnsi="Times New Roman"/>
                      <w:bCs/>
                      <w:szCs w:val="21"/>
                    </w:rPr>
                    <w:t>污染物项目</w:t>
                  </w:r>
                </w:p>
              </w:tc>
              <w:tc>
                <w:tcPr>
                  <w:tcW w:w="1112" w:type="pct"/>
                  <w:tcBorders>
                    <w:top w:val="single" w:sz="12" w:space="0" w:color="auto"/>
                    <w:left w:val="single" w:sz="4" w:space="0" w:color="auto"/>
                    <w:right w:val="single" w:sz="4" w:space="0" w:color="auto"/>
                  </w:tcBorders>
                  <w:vAlign w:val="center"/>
                </w:tcPr>
                <w:p w:rsidR="001B6497" w:rsidRPr="007465EB" w:rsidRDefault="001B6497" w:rsidP="00B474C2">
                  <w:pPr>
                    <w:pStyle w:val="aff"/>
                    <w:widowControl/>
                    <w:spacing w:beforeLines="0" w:line="240" w:lineRule="auto"/>
                    <w:ind w:firstLineChars="0" w:firstLine="0"/>
                    <w:rPr>
                      <w:rFonts w:ascii="Times New Roman" w:hAnsi="Times New Roman"/>
                      <w:bCs/>
                      <w:szCs w:val="21"/>
                    </w:rPr>
                  </w:pPr>
                  <w:r w:rsidRPr="007465EB">
                    <w:rPr>
                      <w:rFonts w:ascii="Times New Roman" w:hAnsi="Times New Roman" w:hint="eastAsia"/>
                      <w:bCs/>
                      <w:szCs w:val="21"/>
                    </w:rPr>
                    <w:t>排气筒</w:t>
                  </w:r>
                  <w:r w:rsidRPr="007465EB">
                    <w:rPr>
                      <w:rFonts w:ascii="Times New Roman" w:hAnsi="Times New Roman"/>
                      <w:bCs/>
                      <w:szCs w:val="21"/>
                    </w:rPr>
                    <w:t>高度</w:t>
                  </w:r>
                  <w:r w:rsidRPr="007465EB">
                    <w:rPr>
                      <w:rFonts w:ascii="Times New Roman" w:hAnsi="Times New Roman" w:hint="eastAsia"/>
                      <w:bCs/>
                      <w:szCs w:val="21"/>
                    </w:rPr>
                    <w:t>m</w:t>
                  </w:r>
                </w:p>
              </w:tc>
              <w:tc>
                <w:tcPr>
                  <w:tcW w:w="953" w:type="pct"/>
                  <w:tcBorders>
                    <w:top w:val="single" w:sz="12" w:space="0" w:color="auto"/>
                    <w:left w:val="single" w:sz="4" w:space="0" w:color="auto"/>
                    <w:right w:val="single" w:sz="4" w:space="0" w:color="auto"/>
                  </w:tcBorders>
                  <w:vAlign w:val="center"/>
                </w:tcPr>
                <w:p w:rsidR="001B6497" w:rsidRPr="007465EB" w:rsidRDefault="001B6497" w:rsidP="001B6497">
                  <w:pPr>
                    <w:pStyle w:val="aff"/>
                    <w:spacing w:before="24" w:line="240" w:lineRule="auto"/>
                    <w:ind w:firstLineChars="0" w:firstLine="0"/>
                    <w:rPr>
                      <w:rFonts w:ascii="Times New Roman" w:hAnsi="Times New Roman"/>
                      <w:bCs/>
                      <w:szCs w:val="21"/>
                    </w:rPr>
                  </w:pPr>
                  <w:r w:rsidRPr="007465EB">
                    <w:rPr>
                      <w:rFonts w:ascii="Times New Roman" w:hAnsi="Times New Roman" w:hint="eastAsia"/>
                      <w:bCs/>
                      <w:szCs w:val="21"/>
                    </w:rPr>
                    <w:t>有组织</w:t>
                  </w:r>
                  <w:r w:rsidRPr="007465EB">
                    <w:rPr>
                      <w:rFonts w:ascii="Times New Roman" w:hAnsi="Times New Roman"/>
                      <w:bCs/>
                      <w:szCs w:val="21"/>
                    </w:rPr>
                    <w:t>排放浓度</w:t>
                  </w:r>
                  <w:r w:rsidRPr="007465EB">
                    <w:rPr>
                      <w:rFonts w:ascii="Times New Roman" w:hAnsi="Times New Roman"/>
                      <w:bCs/>
                      <w:szCs w:val="21"/>
                    </w:rPr>
                    <w:t>mg/m</w:t>
                  </w:r>
                  <w:r w:rsidRPr="007465EB">
                    <w:rPr>
                      <w:rFonts w:ascii="Times New Roman" w:hAnsi="Times New Roman"/>
                      <w:bCs/>
                      <w:szCs w:val="21"/>
                      <w:vertAlign w:val="superscript"/>
                    </w:rPr>
                    <w:t>3</w:t>
                  </w:r>
                </w:p>
              </w:tc>
              <w:tc>
                <w:tcPr>
                  <w:tcW w:w="953" w:type="pct"/>
                  <w:tcBorders>
                    <w:top w:val="single" w:sz="12" w:space="0" w:color="auto"/>
                    <w:left w:val="single" w:sz="4" w:space="0" w:color="auto"/>
                    <w:bottom w:val="single" w:sz="4" w:space="0" w:color="auto"/>
                    <w:right w:val="single" w:sz="4" w:space="0" w:color="auto"/>
                  </w:tcBorders>
                  <w:vAlign w:val="center"/>
                </w:tcPr>
                <w:p w:rsidR="001B6497" w:rsidRPr="007465EB" w:rsidRDefault="001B6497" w:rsidP="00B474C2">
                  <w:pPr>
                    <w:pStyle w:val="aff"/>
                    <w:widowControl/>
                    <w:spacing w:beforeLines="0" w:line="240" w:lineRule="auto"/>
                    <w:ind w:firstLineChars="0" w:firstLine="0"/>
                    <w:rPr>
                      <w:rFonts w:ascii="Times New Roman" w:hAnsi="Times New Roman"/>
                      <w:bCs/>
                      <w:szCs w:val="21"/>
                    </w:rPr>
                  </w:pPr>
                  <w:r w:rsidRPr="007465EB">
                    <w:rPr>
                      <w:rFonts w:ascii="Times New Roman" w:hAnsi="Times New Roman" w:hint="eastAsia"/>
                      <w:bCs/>
                      <w:szCs w:val="21"/>
                    </w:rPr>
                    <w:t>有组织</w:t>
                  </w:r>
                  <w:proofErr w:type="gramStart"/>
                  <w:r w:rsidRPr="007465EB">
                    <w:rPr>
                      <w:rFonts w:ascii="Times New Roman" w:hAnsi="Times New Roman"/>
                      <w:bCs/>
                      <w:szCs w:val="21"/>
                    </w:rPr>
                    <w:t>排放</w:t>
                  </w:r>
                  <w:r w:rsidRPr="007465EB">
                    <w:rPr>
                      <w:rFonts w:ascii="Times New Roman" w:hAnsi="Times New Roman" w:hint="eastAsia"/>
                      <w:bCs/>
                      <w:szCs w:val="21"/>
                    </w:rPr>
                    <w:t>排放</w:t>
                  </w:r>
                  <w:proofErr w:type="gramEnd"/>
                  <w:r w:rsidRPr="007465EB">
                    <w:rPr>
                      <w:rFonts w:ascii="Times New Roman" w:hAnsi="Times New Roman"/>
                      <w:bCs/>
                      <w:szCs w:val="21"/>
                    </w:rPr>
                    <w:t>速率</w:t>
                  </w:r>
                  <w:r w:rsidRPr="007465EB">
                    <w:rPr>
                      <w:rFonts w:ascii="Times New Roman" w:hAnsi="Times New Roman"/>
                      <w:bCs/>
                      <w:szCs w:val="21"/>
                    </w:rPr>
                    <w:t>kg/h</w:t>
                  </w:r>
                </w:p>
              </w:tc>
              <w:tc>
                <w:tcPr>
                  <w:tcW w:w="1018" w:type="pct"/>
                  <w:tcBorders>
                    <w:top w:val="single" w:sz="12" w:space="0" w:color="auto"/>
                    <w:left w:val="single" w:sz="4" w:space="0" w:color="auto"/>
                    <w:bottom w:val="single" w:sz="4" w:space="0" w:color="auto"/>
                    <w:right w:val="single" w:sz="12" w:space="0" w:color="auto"/>
                  </w:tcBorders>
                  <w:shd w:val="clear" w:color="auto" w:fill="auto"/>
                  <w:vAlign w:val="center"/>
                </w:tcPr>
                <w:p w:rsidR="001B6497" w:rsidRPr="007465EB" w:rsidRDefault="001B6497" w:rsidP="00B474C2">
                  <w:pPr>
                    <w:pStyle w:val="aff"/>
                    <w:widowControl/>
                    <w:spacing w:beforeLines="0" w:line="240" w:lineRule="auto"/>
                    <w:ind w:firstLineChars="0" w:firstLine="0"/>
                    <w:rPr>
                      <w:rFonts w:ascii="Times New Roman" w:hAnsi="Times New Roman"/>
                      <w:bCs/>
                      <w:szCs w:val="21"/>
                    </w:rPr>
                  </w:pPr>
                  <w:r w:rsidRPr="007465EB">
                    <w:rPr>
                      <w:rFonts w:ascii="Times New Roman" w:hAnsi="Times New Roman" w:hint="eastAsia"/>
                      <w:bCs/>
                      <w:szCs w:val="21"/>
                    </w:rPr>
                    <w:t>无组织</w:t>
                  </w:r>
                  <w:r w:rsidRPr="007465EB">
                    <w:rPr>
                      <w:rFonts w:ascii="Times New Roman" w:hAnsi="Times New Roman"/>
                      <w:bCs/>
                      <w:szCs w:val="21"/>
                    </w:rPr>
                    <w:t>排放浓度</w:t>
                  </w:r>
                  <w:r w:rsidRPr="007465EB">
                    <w:rPr>
                      <w:rFonts w:ascii="Times New Roman" w:hAnsi="Times New Roman"/>
                      <w:bCs/>
                      <w:szCs w:val="21"/>
                    </w:rPr>
                    <w:t>mg/m</w:t>
                  </w:r>
                  <w:r w:rsidRPr="007465EB">
                    <w:rPr>
                      <w:rFonts w:ascii="Times New Roman" w:hAnsi="Times New Roman"/>
                      <w:bCs/>
                      <w:szCs w:val="21"/>
                      <w:vertAlign w:val="superscript"/>
                    </w:rPr>
                    <w:t>3</w:t>
                  </w:r>
                </w:p>
              </w:tc>
            </w:tr>
            <w:tr w:rsidR="007465EB" w:rsidRPr="007465EB" w:rsidTr="001B6497">
              <w:trPr>
                <w:trHeight w:val="437"/>
                <w:jc w:val="center"/>
              </w:trPr>
              <w:tc>
                <w:tcPr>
                  <w:tcW w:w="964" w:type="pct"/>
                  <w:tcBorders>
                    <w:top w:val="single" w:sz="4" w:space="0" w:color="auto"/>
                    <w:left w:val="single" w:sz="12" w:space="0" w:color="auto"/>
                    <w:bottom w:val="single" w:sz="4" w:space="0" w:color="auto"/>
                    <w:right w:val="single" w:sz="4" w:space="0" w:color="auto"/>
                  </w:tcBorders>
                  <w:shd w:val="clear" w:color="auto" w:fill="auto"/>
                  <w:vAlign w:val="center"/>
                </w:tcPr>
                <w:p w:rsidR="001B6497" w:rsidRPr="007465EB" w:rsidRDefault="001B6497" w:rsidP="00B474C2">
                  <w:pPr>
                    <w:pStyle w:val="aff"/>
                    <w:widowControl/>
                    <w:spacing w:beforeLines="0" w:line="240" w:lineRule="auto"/>
                    <w:ind w:firstLineChars="0" w:firstLine="0"/>
                    <w:rPr>
                      <w:rFonts w:ascii="Times New Roman" w:hAnsi="Times New Roman"/>
                      <w:szCs w:val="21"/>
                    </w:rPr>
                  </w:pPr>
                  <w:r w:rsidRPr="007465EB">
                    <w:rPr>
                      <w:rFonts w:ascii="Times New Roman" w:hAnsi="Times New Roman" w:hint="eastAsia"/>
                      <w:szCs w:val="21"/>
                    </w:rPr>
                    <w:t>颗粒物</w:t>
                  </w:r>
                </w:p>
              </w:tc>
              <w:tc>
                <w:tcPr>
                  <w:tcW w:w="1112" w:type="pct"/>
                  <w:tcBorders>
                    <w:left w:val="single" w:sz="4" w:space="0" w:color="auto"/>
                    <w:bottom w:val="single" w:sz="4" w:space="0" w:color="auto"/>
                    <w:right w:val="single" w:sz="4" w:space="0" w:color="auto"/>
                  </w:tcBorders>
                  <w:vAlign w:val="center"/>
                </w:tcPr>
                <w:p w:rsidR="001B6497" w:rsidRPr="007465EB" w:rsidRDefault="001B6497" w:rsidP="00B474C2">
                  <w:pPr>
                    <w:pStyle w:val="aff"/>
                    <w:widowControl/>
                    <w:spacing w:beforeLines="0" w:line="240" w:lineRule="auto"/>
                    <w:ind w:firstLineChars="0" w:firstLine="0"/>
                    <w:rPr>
                      <w:rFonts w:ascii="Times New Roman" w:hAnsi="Times New Roman"/>
                      <w:szCs w:val="21"/>
                    </w:rPr>
                  </w:pPr>
                  <w:r w:rsidRPr="007465EB">
                    <w:rPr>
                      <w:rFonts w:ascii="Times New Roman" w:hAnsi="Times New Roman" w:hint="eastAsia"/>
                      <w:szCs w:val="21"/>
                    </w:rPr>
                    <w:t>20</w:t>
                  </w:r>
                </w:p>
              </w:tc>
              <w:tc>
                <w:tcPr>
                  <w:tcW w:w="953" w:type="pct"/>
                  <w:tcBorders>
                    <w:left w:val="single" w:sz="4" w:space="0" w:color="auto"/>
                    <w:bottom w:val="single" w:sz="4" w:space="0" w:color="auto"/>
                    <w:right w:val="single" w:sz="4" w:space="0" w:color="auto"/>
                  </w:tcBorders>
                  <w:vAlign w:val="center"/>
                </w:tcPr>
                <w:p w:rsidR="001B6497" w:rsidRPr="007465EB" w:rsidRDefault="001B6497" w:rsidP="00B474C2">
                  <w:pPr>
                    <w:pStyle w:val="aff"/>
                    <w:widowControl/>
                    <w:spacing w:beforeLines="0" w:line="240" w:lineRule="auto"/>
                    <w:ind w:firstLineChars="0" w:firstLine="0"/>
                    <w:rPr>
                      <w:rFonts w:ascii="Times New Roman" w:hAnsi="Times New Roman"/>
                      <w:szCs w:val="21"/>
                    </w:rPr>
                  </w:pPr>
                  <w:r w:rsidRPr="007465EB">
                    <w:rPr>
                      <w:rFonts w:ascii="Times New Roman" w:hAnsi="Times New Roman" w:hint="eastAsia"/>
                      <w:szCs w:val="21"/>
                    </w:rPr>
                    <w:t>100</w:t>
                  </w:r>
                </w:p>
              </w:tc>
              <w:tc>
                <w:tcPr>
                  <w:tcW w:w="953" w:type="pct"/>
                  <w:tcBorders>
                    <w:top w:val="single" w:sz="4" w:space="0" w:color="auto"/>
                    <w:left w:val="single" w:sz="4" w:space="0" w:color="auto"/>
                    <w:bottom w:val="single" w:sz="4" w:space="0" w:color="auto"/>
                    <w:right w:val="single" w:sz="4" w:space="0" w:color="auto"/>
                  </w:tcBorders>
                  <w:vAlign w:val="center"/>
                </w:tcPr>
                <w:p w:rsidR="001B6497" w:rsidRPr="007465EB" w:rsidRDefault="001B6497" w:rsidP="00B474C2">
                  <w:pPr>
                    <w:pStyle w:val="aff"/>
                    <w:widowControl/>
                    <w:spacing w:beforeLines="0" w:line="240" w:lineRule="auto"/>
                    <w:ind w:firstLineChars="0" w:firstLine="0"/>
                    <w:rPr>
                      <w:rFonts w:ascii="Times New Roman" w:hAnsi="Times New Roman"/>
                      <w:szCs w:val="21"/>
                    </w:rPr>
                  </w:pPr>
                  <w:r w:rsidRPr="007465EB">
                    <w:rPr>
                      <w:rFonts w:ascii="Times New Roman" w:hAnsi="Times New Roman"/>
                      <w:szCs w:val="21"/>
                    </w:rPr>
                    <w:t>3.2</w:t>
                  </w:r>
                </w:p>
              </w:tc>
              <w:tc>
                <w:tcPr>
                  <w:tcW w:w="1018" w:type="pct"/>
                  <w:tcBorders>
                    <w:top w:val="single" w:sz="4" w:space="0" w:color="auto"/>
                    <w:left w:val="single" w:sz="4" w:space="0" w:color="auto"/>
                    <w:bottom w:val="single" w:sz="4" w:space="0" w:color="auto"/>
                    <w:right w:val="single" w:sz="12" w:space="0" w:color="auto"/>
                  </w:tcBorders>
                  <w:shd w:val="clear" w:color="auto" w:fill="auto"/>
                  <w:vAlign w:val="center"/>
                </w:tcPr>
                <w:p w:rsidR="001B6497" w:rsidRPr="007465EB" w:rsidRDefault="001B6497" w:rsidP="00B474C2">
                  <w:pPr>
                    <w:pStyle w:val="aff"/>
                    <w:widowControl/>
                    <w:spacing w:beforeLines="0" w:line="240" w:lineRule="auto"/>
                    <w:ind w:firstLineChars="0" w:firstLine="0"/>
                    <w:rPr>
                      <w:rFonts w:ascii="Times New Roman" w:hAnsi="Times New Roman"/>
                      <w:szCs w:val="21"/>
                    </w:rPr>
                  </w:pPr>
                  <w:r w:rsidRPr="007465EB">
                    <w:rPr>
                      <w:rFonts w:ascii="Times New Roman" w:hAnsi="Times New Roman"/>
                      <w:szCs w:val="21"/>
                    </w:rPr>
                    <w:t>1.0</w:t>
                  </w:r>
                </w:p>
              </w:tc>
            </w:tr>
          </w:tbl>
          <w:p w:rsidR="003A4AA5" w:rsidRPr="007465EB" w:rsidRDefault="003A4AA5" w:rsidP="003A4AA5">
            <w:pPr>
              <w:adjustRightInd w:val="0"/>
              <w:spacing w:line="440" w:lineRule="exact"/>
              <w:ind w:firstLine="482"/>
              <w:jc w:val="center"/>
              <w:rPr>
                <w:b/>
                <w:bCs/>
                <w:lang w:val="zh-CN"/>
              </w:rPr>
            </w:pPr>
            <w:r w:rsidRPr="007465EB">
              <w:rPr>
                <w:rFonts w:cs="宋体" w:hint="eastAsia"/>
                <w:b/>
                <w:bCs/>
                <w:lang w:val="zh-CN" w:bidi="ar"/>
              </w:rPr>
              <w:t>表</w:t>
            </w:r>
            <w:r w:rsidRPr="007465EB">
              <w:rPr>
                <w:b/>
                <w:bCs/>
                <w:lang w:val="zh-CN" w:bidi="ar"/>
              </w:rPr>
              <w:t>3-</w:t>
            </w:r>
            <w:r w:rsidRPr="007465EB">
              <w:rPr>
                <w:b/>
                <w:bCs/>
                <w:lang w:bidi="ar"/>
              </w:rPr>
              <w:t>5</w:t>
            </w:r>
            <w:r w:rsidRPr="007465EB">
              <w:rPr>
                <w:rFonts w:hint="eastAsia"/>
                <w:b/>
                <w:lang w:bidi="ar"/>
              </w:rPr>
              <w:t>《餐饮业大气污染物排放标准》（</w:t>
            </w:r>
            <w:r w:rsidRPr="007465EB">
              <w:rPr>
                <w:b/>
                <w:lang w:bidi="ar"/>
              </w:rPr>
              <w:t>DB50/859-2018</w:t>
            </w:r>
            <w:r w:rsidRPr="007465EB">
              <w:rPr>
                <w:rFonts w:hint="eastAsia"/>
                <w:b/>
                <w:lang w:bidi="ar"/>
              </w:rPr>
              <w:t>）</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54"/>
              <w:gridCol w:w="4668"/>
            </w:tblGrid>
            <w:tr w:rsidR="007465EB" w:rsidRPr="007465EB" w:rsidTr="003A4AA5">
              <w:trPr>
                <w:trHeight w:val="407"/>
                <w:jc w:val="center"/>
              </w:trPr>
              <w:tc>
                <w:tcPr>
                  <w:tcW w:w="2384" w:type="pct"/>
                  <w:tcBorders>
                    <w:top w:val="single" w:sz="12" w:space="0" w:color="auto"/>
                    <w:left w:val="single" w:sz="12" w:space="0" w:color="auto"/>
                    <w:bottom w:val="single" w:sz="4" w:space="0" w:color="auto"/>
                    <w:right w:val="single" w:sz="4" w:space="0" w:color="auto"/>
                  </w:tcBorders>
                  <w:shd w:val="clear" w:color="auto" w:fill="auto"/>
                  <w:vAlign w:val="center"/>
                </w:tcPr>
                <w:p w:rsidR="003A4AA5" w:rsidRPr="007465EB" w:rsidRDefault="003A4AA5" w:rsidP="003A4AA5">
                  <w:pPr>
                    <w:widowControl/>
                    <w:adjustRightInd w:val="0"/>
                    <w:snapToGrid w:val="0"/>
                    <w:spacing w:beforeLines="10" w:before="24" w:line="256" w:lineRule="auto"/>
                    <w:ind w:firstLine="420"/>
                    <w:jc w:val="center"/>
                    <w:rPr>
                      <w:bCs/>
                      <w:kern w:val="0"/>
                      <w:sz w:val="21"/>
                      <w:szCs w:val="21"/>
                    </w:rPr>
                  </w:pPr>
                  <w:r w:rsidRPr="007465EB">
                    <w:rPr>
                      <w:bCs/>
                      <w:kern w:val="0"/>
                      <w:sz w:val="21"/>
                      <w:szCs w:val="21"/>
                    </w:rPr>
                    <w:t>污染物种类</w:t>
                  </w:r>
                </w:p>
              </w:tc>
              <w:tc>
                <w:tcPr>
                  <w:tcW w:w="2615" w:type="pct"/>
                  <w:tcBorders>
                    <w:top w:val="single" w:sz="12" w:space="0" w:color="auto"/>
                    <w:left w:val="single" w:sz="4" w:space="0" w:color="auto"/>
                    <w:bottom w:val="single" w:sz="4" w:space="0" w:color="auto"/>
                    <w:right w:val="single" w:sz="12" w:space="0" w:color="auto"/>
                  </w:tcBorders>
                  <w:shd w:val="clear" w:color="auto" w:fill="auto"/>
                  <w:vAlign w:val="center"/>
                </w:tcPr>
                <w:p w:rsidR="003A4AA5" w:rsidRPr="007465EB" w:rsidRDefault="003A4AA5" w:rsidP="003A4AA5">
                  <w:pPr>
                    <w:widowControl/>
                    <w:adjustRightInd w:val="0"/>
                    <w:snapToGrid w:val="0"/>
                    <w:spacing w:beforeLines="10" w:before="24" w:line="256" w:lineRule="auto"/>
                    <w:ind w:firstLine="420"/>
                    <w:jc w:val="center"/>
                    <w:rPr>
                      <w:bCs/>
                      <w:kern w:val="0"/>
                      <w:sz w:val="21"/>
                      <w:szCs w:val="21"/>
                    </w:rPr>
                  </w:pPr>
                  <w:r w:rsidRPr="007465EB">
                    <w:rPr>
                      <w:bCs/>
                      <w:kern w:val="0"/>
                      <w:sz w:val="21"/>
                      <w:szCs w:val="21"/>
                    </w:rPr>
                    <w:t>最高允许排放浓度</w:t>
                  </w:r>
                  <w:r w:rsidRPr="007465EB">
                    <w:rPr>
                      <w:bCs/>
                      <w:kern w:val="0"/>
                      <w:sz w:val="21"/>
                      <w:szCs w:val="21"/>
                    </w:rPr>
                    <w:t>mg/m</w:t>
                  </w:r>
                  <w:r w:rsidRPr="007465EB">
                    <w:rPr>
                      <w:bCs/>
                      <w:kern w:val="0"/>
                      <w:sz w:val="21"/>
                      <w:szCs w:val="21"/>
                      <w:vertAlign w:val="superscript"/>
                    </w:rPr>
                    <w:t>3</w:t>
                  </w:r>
                </w:p>
              </w:tc>
            </w:tr>
            <w:tr w:rsidR="007465EB" w:rsidRPr="007465EB" w:rsidTr="003A4AA5">
              <w:trPr>
                <w:trHeight w:val="419"/>
                <w:jc w:val="center"/>
              </w:trPr>
              <w:tc>
                <w:tcPr>
                  <w:tcW w:w="2384" w:type="pct"/>
                  <w:tcBorders>
                    <w:top w:val="single" w:sz="4" w:space="0" w:color="auto"/>
                    <w:left w:val="single" w:sz="12" w:space="0" w:color="auto"/>
                    <w:bottom w:val="single" w:sz="4" w:space="0" w:color="auto"/>
                    <w:right w:val="single" w:sz="4" w:space="0" w:color="auto"/>
                  </w:tcBorders>
                  <w:shd w:val="clear" w:color="auto" w:fill="auto"/>
                  <w:vAlign w:val="center"/>
                </w:tcPr>
                <w:p w:rsidR="003A4AA5" w:rsidRPr="007465EB" w:rsidRDefault="003A4AA5" w:rsidP="003A4AA5">
                  <w:pPr>
                    <w:widowControl/>
                    <w:adjustRightInd w:val="0"/>
                    <w:snapToGrid w:val="0"/>
                    <w:spacing w:beforeLines="10" w:before="24" w:line="256" w:lineRule="auto"/>
                    <w:ind w:firstLine="420"/>
                    <w:jc w:val="center"/>
                    <w:rPr>
                      <w:kern w:val="0"/>
                      <w:sz w:val="21"/>
                      <w:szCs w:val="21"/>
                    </w:rPr>
                  </w:pPr>
                  <w:r w:rsidRPr="007465EB">
                    <w:rPr>
                      <w:kern w:val="0"/>
                      <w:sz w:val="21"/>
                      <w:szCs w:val="21"/>
                    </w:rPr>
                    <w:t>油烟</w:t>
                  </w:r>
                </w:p>
              </w:tc>
              <w:tc>
                <w:tcPr>
                  <w:tcW w:w="2615" w:type="pct"/>
                  <w:tcBorders>
                    <w:top w:val="single" w:sz="4" w:space="0" w:color="auto"/>
                    <w:left w:val="single" w:sz="4" w:space="0" w:color="auto"/>
                    <w:bottom w:val="single" w:sz="4" w:space="0" w:color="auto"/>
                    <w:right w:val="single" w:sz="12" w:space="0" w:color="auto"/>
                  </w:tcBorders>
                  <w:shd w:val="clear" w:color="auto" w:fill="auto"/>
                  <w:vAlign w:val="center"/>
                </w:tcPr>
                <w:p w:rsidR="003A4AA5" w:rsidRPr="007465EB" w:rsidRDefault="003A4AA5" w:rsidP="003A4AA5">
                  <w:pPr>
                    <w:widowControl/>
                    <w:adjustRightInd w:val="0"/>
                    <w:snapToGrid w:val="0"/>
                    <w:spacing w:beforeLines="10" w:before="24" w:line="256" w:lineRule="auto"/>
                    <w:ind w:firstLine="420"/>
                    <w:jc w:val="center"/>
                    <w:rPr>
                      <w:kern w:val="0"/>
                      <w:sz w:val="21"/>
                      <w:szCs w:val="21"/>
                    </w:rPr>
                  </w:pPr>
                  <w:r w:rsidRPr="007465EB">
                    <w:rPr>
                      <w:kern w:val="0"/>
                      <w:sz w:val="21"/>
                      <w:szCs w:val="21"/>
                    </w:rPr>
                    <w:t>1.0</w:t>
                  </w:r>
                </w:p>
              </w:tc>
            </w:tr>
            <w:tr w:rsidR="007465EB" w:rsidRPr="007465EB" w:rsidTr="003A4AA5">
              <w:trPr>
                <w:trHeight w:val="410"/>
                <w:jc w:val="center"/>
              </w:trPr>
              <w:tc>
                <w:tcPr>
                  <w:tcW w:w="2384" w:type="pct"/>
                  <w:tcBorders>
                    <w:top w:val="single" w:sz="4" w:space="0" w:color="auto"/>
                    <w:left w:val="single" w:sz="12" w:space="0" w:color="auto"/>
                    <w:bottom w:val="single" w:sz="4" w:space="0" w:color="auto"/>
                    <w:right w:val="single" w:sz="4" w:space="0" w:color="auto"/>
                  </w:tcBorders>
                  <w:shd w:val="clear" w:color="auto" w:fill="auto"/>
                  <w:vAlign w:val="center"/>
                </w:tcPr>
                <w:p w:rsidR="003A4AA5" w:rsidRPr="007465EB" w:rsidRDefault="003A4AA5" w:rsidP="003A4AA5">
                  <w:pPr>
                    <w:widowControl/>
                    <w:adjustRightInd w:val="0"/>
                    <w:snapToGrid w:val="0"/>
                    <w:spacing w:beforeLines="10" w:before="24" w:line="256" w:lineRule="auto"/>
                    <w:ind w:firstLine="420"/>
                    <w:jc w:val="center"/>
                    <w:rPr>
                      <w:kern w:val="0"/>
                      <w:sz w:val="21"/>
                      <w:szCs w:val="21"/>
                    </w:rPr>
                  </w:pPr>
                  <w:r w:rsidRPr="007465EB">
                    <w:rPr>
                      <w:kern w:val="0"/>
                      <w:sz w:val="21"/>
                      <w:szCs w:val="21"/>
                    </w:rPr>
                    <w:t>非甲烷总烃</w:t>
                  </w:r>
                </w:p>
              </w:tc>
              <w:tc>
                <w:tcPr>
                  <w:tcW w:w="2615" w:type="pct"/>
                  <w:tcBorders>
                    <w:top w:val="single" w:sz="4" w:space="0" w:color="auto"/>
                    <w:left w:val="single" w:sz="4" w:space="0" w:color="auto"/>
                    <w:bottom w:val="single" w:sz="4" w:space="0" w:color="auto"/>
                    <w:right w:val="single" w:sz="12" w:space="0" w:color="auto"/>
                  </w:tcBorders>
                  <w:shd w:val="clear" w:color="auto" w:fill="auto"/>
                  <w:vAlign w:val="center"/>
                </w:tcPr>
                <w:p w:rsidR="003A4AA5" w:rsidRPr="007465EB" w:rsidRDefault="003A4AA5" w:rsidP="003A4AA5">
                  <w:pPr>
                    <w:widowControl/>
                    <w:adjustRightInd w:val="0"/>
                    <w:snapToGrid w:val="0"/>
                    <w:spacing w:beforeLines="10" w:before="24" w:line="256" w:lineRule="auto"/>
                    <w:ind w:firstLine="420"/>
                    <w:jc w:val="center"/>
                    <w:rPr>
                      <w:kern w:val="0"/>
                      <w:sz w:val="21"/>
                      <w:szCs w:val="21"/>
                    </w:rPr>
                  </w:pPr>
                  <w:r w:rsidRPr="007465EB">
                    <w:rPr>
                      <w:kern w:val="0"/>
                      <w:sz w:val="21"/>
                      <w:szCs w:val="21"/>
                    </w:rPr>
                    <w:t>10.0</w:t>
                  </w:r>
                </w:p>
              </w:tc>
            </w:tr>
            <w:tr w:rsidR="007465EB" w:rsidRPr="007465EB" w:rsidTr="003A4AA5">
              <w:trPr>
                <w:trHeight w:val="416"/>
                <w:jc w:val="center"/>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3A4AA5" w:rsidRPr="007465EB" w:rsidRDefault="003A4AA5" w:rsidP="003A4AA5">
                  <w:pPr>
                    <w:widowControl/>
                    <w:adjustRightInd w:val="0"/>
                    <w:snapToGrid w:val="0"/>
                    <w:spacing w:beforeLines="10" w:before="24" w:line="256" w:lineRule="auto"/>
                    <w:ind w:firstLine="420"/>
                    <w:jc w:val="center"/>
                    <w:rPr>
                      <w:kern w:val="0"/>
                      <w:sz w:val="21"/>
                      <w:szCs w:val="21"/>
                    </w:rPr>
                  </w:pPr>
                  <w:r w:rsidRPr="007465EB">
                    <w:rPr>
                      <w:kern w:val="0"/>
                      <w:sz w:val="21"/>
                      <w:szCs w:val="21"/>
                    </w:rPr>
                    <w:t>注：最高允许排放浓度指任何</w:t>
                  </w:r>
                  <w:r w:rsidRPr="007465EB">
                    <w:rPr>
                      <w:kern w:val="0"/>
                      <w:sz w:val="21"/>
                      <w:szCs w:val="21"/>
                    </w:rPr>
                    <w:t>1</w:t>
                  </w:r>
                  <w:r w:rsidRPr="007465EB">
                    <w:rPr>
                      <w:kern w:val="0"/>
                      <w:sz w:val="21"/>
                      <w:szCs w:val="21"/>
                    </w:rPr>
                    <w:t>小时浓度均值不得超过的浓度。</w:t>
                  </w:r>
                </w:p>
              </w:tc>
            </w:tr>
          </w:tbl>
          <w:p w:rsidR="00AA3187" w:rsidRPr="007465EB" w:rsidRDefault="00F039C9">
            <w:pPr>
              <w:ind w:firstLine="482"/>
              <w:rPr>
                <w:b/>
                <w:kern w:val="0"/>
                <w:szCs w:val="21"/>
              </w:rPr>
            </w:pPr>
            <w:r w:rsidRPr="007465EB">
              <w:rPr>
                <w:b/>
                <w:kern w:val="0"/>
                <w:szCs w:val="21"/>
              </w:rPr>
              <w:t>2</w:t>
            </w:r>
            <w:r w:rsidRPr="007465EB">
              <w:rPr>
                <w:b/>
                <w:kern w:val="0"/>
                <w:szCs w:val="21"/>
              </w:rPr>
              <w:t>、废水污染物排放标准</w:t>
            </w:r>
          </w:p>
          <w:p w:rsidR="00AA3187" w:rsidRPr="007465EB" w:rsidRDefault="00F039C9" w:rsidP="008971A5">
            <w:pPr>
              <w:ind w:firstLine="480"/>
            </w:pPr>
            <w:r w:rsidRPr="007465EB">
              <w:rPr>
                <w:kern w:val="0"/>
                <w:szCs w:val="21"/>
              </w:rPr>
              <w:t>项目主要废水为生活污水</w:t>
            </w:r>
            <w:r w:rsidR="003A4AA5" w:rsidRPr="007465EB">
              <w:rPr>
                <w:rFonts w:hint="eastAsia"/>
                <w:kern w:val="0"/>
                <w:szCs w:val="21"/>
              </w:rPr>
              <w:t>、食堂</w:t>
            </w:r>
            <w:r w:rsidR="003A4AA5" w:rsidRPr="007465EB">
              <w:rPr>
                <w:kern w:val="0"/>
                <w:szCs w:val="21"/>
              </w:rPr>
              <w:t>废水和空压机排水</w:t>
            </w:r>
            <w:r w:rsidRPr="007465EB">
              <w:rPr>
                <w:rFonts w:hint="eastAsia"/>
                <w:kern w:val="0"/>
                <w:szCs w:val="21"/>
              </w:rPr>
              <w:t>，</w:t>
            </w:r>
            <w:r w:rsidR="008971A5" w:rsidRPr="007465EB">
              <w:rPr>
                <w:rFonts w:hint="eastAsia"/>
                <w:kern w:val="0"/>
                <w:szCs w:val="21"/>
              </w:rPr>
              <w:t>排入</w:t>
            </w:r>
            <w:r w:rsidR="008971A5" w:rsidRPr="007465EB">
              <w:rPr>
                <w:kern w:val="0"/>
                <w:szCs w:val="21"/>
              </w:rPr>
              <w:t>厂区生化</w:t>
            </w:r>
            <w:proofErr w:type="gramStart"/>
            <w:r w:rsidR="008971A5" w:rsidRPr="007465EB">
              <w:rPr>
                <w:kern w:val="0"/>
                <w:szCs w:val="21"/>
              </w:rPr>
              <w:t>池</w:t>
            </w:r>
            <w:r w:rsidR="008971A5" w:rsidRPr="007465EB">
              <w:rPr>
                <w:rFonts w:hint="eastAsia"/>
                <w:kern w:val="0"/>
                <w:szCs w:val="21"/>
              </w:rPr>
              <w:t>处理</w:t>
            </w:r>
            <w:proofErr w:type="gramEnd"/>
            <w:r w:rsidR="008971A5" w:rsidRPr="007465EB">
              <w:rPr>
                <w:kern w:val="0"/>
                <w:szCs w:val="21"/>
              </w:rPr>
              <w:t>达《污水综合排放标准》（</w:t>
            </w:r>
            <w:r w:rsidR="008971A5" w:rsidRPr="007465EB">
              <w:rPr>
                <w:kern w:val="0"/>
                <w:szCs w:val="21"/>
              </w:rPr>
              <w:t>GB8978-1996</w:t>
            </w:r>
            <w:r w:rsidR="008971A5" w:rsidRPr="007465EB">
              <w:rPr>
                <w:kern w:val="0"/>
                <w:szCs w:val="21"/>
              </w:rPr>
              <w:t>）三级标准</w:t>
            </w:r>
            <w:r w:rsidR="00AD33EB" w:rsidRPr="007465EB">
              <w:rPr>
                <w:rFonts w:hint="eastAsia"/>
                <w:kern w:val="0"/>
                <w:szCs w:val="21"/>
              </w:rPr>
              <w:t>后</w:t>
            </w:r>
            <w:r w:rsidR="005D2B7C" w:rsidRPr="007465EB">
              <w:rPr>
                <w:rFonts w:hint="eastAsia"/>
                <w:kern w:val="0"/>
                <w:szCs w:val="21"/>
              </w:rPr>
              <w:t>，</w:t>
            </w:r>
            <w:r w:rsidR="008971A5" w:rsidRPr="007465EB">
              <w:rPr>
                <w:rFonts w:hint="eastAsia"/>
                <w:kern w:val="0"/>
                <w:szCs w:val="21"/>
              </w:rPr>
              <w:t>排入</w:t>
            </w:r>
            <w:r w:rsidR="00E73495" w:rsidRPr="007465EB">
              <w:rPr>
                <w:kern w:val="0"/>
                <w:szCs w:val="21"/>
              </w:rPr>
              <w:t>银翔</w:t>
            </w:r>
            <w:r w:rsidR="008971A5" w:rsidRPr="007465EB">
              <w:rPr>
                <w:kern w:val="0"/>
                <w:szCs w:val="21"/>
              </w:rPr>
              <w:t>污水处理厂</w:t>
            </w:r>
            <w:r w:rsidR="007A177C" w:rsidRPr="007465EB">
              <w:rPr>
                <w:rFonts w:hint="eastAsia"/>
                <w:kern w:val="0"/>
                <w:szCs w:val="21"/>
              </w:rPr>
              <w:t>处理</w:t>
            </w:r>
            <w:r w:rsidR="007A177C" w:rsidRPr="007465EB">
              <w:rPr>
                <w:kern w:val="0"/>
                <w:szCs w:val="21"/>
              </w:rPr>
              <w:t>达《城镇污水处理厂污染物排放标准》</w:t>
            </w:r>
            <w:r w:rsidR="007A177C" w:rsidRPr="007465EB">
              <w:rPr>
                <w:kern w:val="0"/>
                <w:szCs w:val="21"/>
              </w:rPr>
              <w:t>(GB18918-2002)</w:t>
            </w:r>
            <w:r w:rsidR="007A177C" w:rsidRPr="007465EB">
              <w:rPr>
                <w:kern w:val="0"/>
                <w:szCs w:val="21"/>
              </w:rPr>
              <w:t>一级</w:t>
            </w:r>
            <w:r w:rsidR="003A4AA5" w:rsidRPr="007465EB">
              <w:rPr>
                <w:kern w:val="0"/>
                <w:szCs w:val="21"/>
              </w:rPr>
              <w:t>A</w:t>
            </w:r>
            <w:r w:rsidR="007A177C" w:rsidRPr="007465EB">
              <w:rPr>
                <w:kern w:val="0"/>
                <w:szCs w:val="21"/>
              </w:rPr>
              <w:t>标准</w:t>
            </w:r>
            <w:r w:rsidR="007A177C" w:rsidRPr="007465EB">
              <w:rPr>
                <w:rFonts w:hint="eastAsia"/>
                <w:kern w:val="0"/>
                <w:szCs w:val="21"/>
              </w:rPr>
              <w:t>后</w:t>
            </w:r>
            <w:r w:rsidR="007A177C" w:rsidRPr="007465EB">
              <w:rPr>
                <w:kern w:val="0"/>
                <w:szCs w:val="21"/>
              </w:rPr>
              <w:t>排</w:t>
            </w:r>
            <w:proofErr w:type="gramStart"/>
            <w:r w:rsidR="007A177C" w:rsidRPr="007465EB">
              <w:rPr>
                <w:kern w:val="0"/>
                <w:szCs w:val="21"/>
              </w:rPr>
              <w:t>入</w:t>
            </w:r>
            <w:r w:rsidR="003A4AA5" w:rsidRPr="007465EB">
              <w:rPr>
                <w:rFonts w:hint="eastAsia"/>
                <w:kern w:val="0"/>
                <w:szCs w:val="21"/>
              </w:rPr>
              <w:t>柏水</w:t>
            </w:r>
            <w:proofErr w:type="gramEnd"/>
            <w:r w:rsidR="003A4AA5" w:rsidRPr="007465EB">
              <w:rPr>
                <w:rFonts w:hint="eastAsia"/>
                <w:kern w:val="0"/>
                <w:szCs w:val="21"/>
              </w:rPr>
              <w:t>溪</w:t>
            </w:r>
            <w:r w:rsidR="003A4AA5" w:rsidRPr="007465EB">
              <w:rPr>
                <w:kern w:val="0"/>
                <w:szCs w:val="21"/>
              </w:rPr>
              <w:t>，最终</w:t>
            </w:r>
            <w:r w:rsidR="003A4AA5" w:rsidRPr="007465EB">
              <w:rPr>
                <w:rFonts w:hint="eastAsia"/>
                <w:kern w:val="0"/>
                <w:szCs w:val="21"/>
              </w:rPr>
              <w:t>汇入</w:t>
            </w:r>
            <w:r w:rsidR="007A177C" w:rsidRPr="007465EB">
              <w:rPr>
                <w:kern w:val="0"/>
                <w:szCs w:val="21"/>
              </w:rPr>
              <w:t>嘉陵江</w:t>
            </w:r>
            <w:r w:rsidRPr="007465EB">
              <w:rPr>
                <w:rFonts w:hint="eastAsia"/>
              </w:rPr>
              <w:t>。</w:t>
            </w:r>
          </w:p>
          <w:p w:rsidR="00AA3187" w:rsidRPr="007465EB" w:rsidRDefault="00F039C9">
            <w:pPr>
              <w:pStyle w:val="af4"/>
              <w:spacing w:beforeLines="0" w:before="0"/>
            </w:pPr>
            <w:r w:rsidRPr="007465EB">
              <w:t>表</w:t>
            </w:r>
            <w:r w:rsidRPr="007465EB">
              <w:t>3-</w:t>
            </w:r>
            <w:r w:rsidR="003A4AA5" w:rsidRPr="007465EB">
              <w:t>6</w:t>
            </w:r>
            <w:r w:rsidRPr="007465EB">
              <w:t xml:space="preserve">   </w:t>
            </w:r>
            <w:r w:rsidRPr="007465EB">
              <w:t>水污染物排放标准</w:t>
            </w:r>
            <w:r w:rsidRPr="007465EB">
              <w:t xml:space="preserve">    </w:t>
            </w:r>
            <w:r w:rsidRPr="007465EB">
              <w:t>单位：</w:t>
            </w:r>
            <w:r w:rsidRPr="007465EB">
              <w:t>mg/L</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4"/>
              <w:gridCol w:w="3393"/>
              <w:gridCol w:w="3577"/>
            </w:tblGrid>
            <w:tr w:rsidR="007465EB" w:rsidRPr="007465EB" w:rsidTr="007A177C">
              <w:trPr>
                <w:trHeight w:val="397"/>
                <w:jc w:val="center"/>
              </w:trPr>
              <w:tc>
                <w:tcPr>
                  <w:tcW w:w="1095" w:type="pct"/>
                  <w:vAlign w:val="center"/>
                </w:tcPr>
                <w:p w:rsidR="007A177C" w:rsidRPr="007465EB" w:rsidRDefault="007A177C">
                  <w:pPr>
                    <w:pStyle w:val="af6"/>
                    <w:jc w:val="center"/>
                  </w:pPr>
                  <w:r w:rsidRPr="007465EB">
                    <w:t>污染物种类</w:t>
                  </w:r>
                </w:p>
              </w:tc>
              <w:tc>
                <w:tcPr>
                  <w:tcW w:w="1901" w:type="pct"/>
                  <w:vAlign w:val="center"/>
                </w:tcPr>
                <w:p w:rsidR="007A177C" w:rsidRPr="007465EB" w:rsidRDefault="007A177C">
                  <w:pPr>
                    <w:pStyle w:val="af6"/>
                    <w:jc w:val="center"/>
                  </w:pPr>
                  <w:r w:rsidRPr="007465EB">
                    <w:rPr>
                      <w:kern w:val="0"/>
                      <w:szCs w:val="21"/>
                    </w:rPr>
                    <w:t>（</w:t>
                  </w:r>
                  <w:r w:rsidRPr="007465EB">
                    <w:rPr>
                      <w:kern w:val="0"/>
                      <w:szCs w:val="21"/>
                    </w:rPr>
                    <w:t>GB8978-1996</w:t>
                  </w:r>
                  <w:r w:rsidRPr="007465EB">
                    <w:rPr>
                      <w:kern w:val="0"/>
                      <w:szCs w:val="21"/>
                    </w:rPr>
                    <w:t>）</w:t>
                  </w:r>
                  <w:r w:rsidRPr="007465EB">
                    <w:rPr>
                      <w:bCs/>
                    </w:rPr>
                    <w:t>三级标准</w:t>
                  </w:r>
                </w:p>
              </w:tc>
              <w:tc>
                <w:tcPr>
                  <w:tcW w:w="2004" w:type="pct"/>
                  <w:vAlign w:val="center"/>
                </w:tcPr>
                <w:p w:rsidR="007A177C" w:rsidRPr="007465EB" w:rsidRDefault="007A177C" w:rsidP="003A4AA5">
                  <w:pPr>
                    <w:pStyle w:val="af6"/>
                    <w:jc w:val="center"/>
                  </w:pPr>
                  <w:r w:rsidRPr="007465EB">
                    <w:rPr>
                      <w:bCs/>
                    </w:rPr>
                    <w:t>GB18918-2002</w:t>
                  </w:r>
                  <w:r w:rsidRPr="007465EB">
                    <w:rPr>
                      <w:bCs/>
                    </w:rPr>
                    <w:t>一级</w:t>
                  </w:r>
                  <w:r w:rsidR="003A4AA5" w:rsidRPr="007465EB">
                    <w:rPr>
                      <w:bCs/>
                    </w:rPr>
                    <w:t>A</w:t>
                  </w:r>
                  <w:r w:rsidRPr="007465EB">
                    <w:rPr>
                      <w:bCs/>
                    </w:rPr>
                    <w:t>标准</w:t>
                  </w:r>
                </w:p>
              </w:tc>
            </w:tr>
            <w:tr w:rsidR="007465EB" w:rsidRPr="007465EB" w:rsidTr="007A177C">
              <w:trPr>
                <w:trHeight w:val="397"/>
                <w:jc w:val="center"/>
              </w:trPr>
              <w:tc>
                <w:tcPr>
                  <w:tcW w:w="1095" w:type="pct"/>
                  <w:vAlign w:val="center"/>
                </w:tcPr>
                <w:p w:rsidR="003A4AA5" w:rsidRPr="007465EB" w:rsidRDefault="003A4AA5">
                  <w:pPr>
                    <w:pStyle w:val="af6"/>
                    <w:jc w:val="center"/>
                  </w:pPr>
                  <w:r w:rsidRPr="007465EB">
                    <w:rPr>
                      <w:rFonts w:hint="eastAsia"/>
                    </w:rPr>
                    <w:t>pH</w:t>
                  </w:r>
                </w:p>
              </w:tc>
              <w:tc>
                <w:tcPr>
                  <w:tcW w:w="1901" w:type="pct"/>
                  <w:vAlign w:val="center"/>
                </w:tcPr>
                <w:p w:rsidR="003A4AA5" w:rsidRPr="007465EB" w:rsidRDefault="003A4AA5">
                  <w:pPr>
                    <w:pStyle w:val="af6"/>
                    <w:jc w:val="center"/>
                  </w:pPr>
                  <w:r w:rsidRPr="007465EB">
                    <w:rPr>
                      <w:rFonts w:hint="eastAsia"/>
                    </w:rPr>
                    <w:t>6-9</w:t>
                  </w:r>
                </w:p>
              </w:tc>
              <w:tc>
                <w:tcPr>
                  <w:tcW w:w="2004" w:type="pct"/>
                  <w:vAlign w:val="center"/>
                </w:tcPr>
                <w:p w:rsidR="003A4AA5" w:rsidRPr="007465EB" w:rsidRDefault="003A4AA5">
                  <w:pPr>
                    <w:pStyle w:val="af6"/>
                    <w:jc w:val="center"/>
                  </w:pPr>
                  <w:r w:rsidRPr="007465EB">
                    <w:rPr>
                      <w:rFonts w:hint="eastAsia"/>
                    </w:rPr>
                    <w:t>6-9</w:t>
                  </w:r>
                </w:p>
              </w:tc>
            </w:tr>
            <w:tr w:rsidR="007465EB" w:rsidRPr="007465EB" w:rsidTr="007A177C">
              <w:trPr>
                <w:trHeight w:val="397"/>
                <w:jc w:val="center"/>
              </w:trPr>
              <w:tc>
                <w:tcPr>
                  <w:tcW w:w="1095" w:type="pct"/>
                  <w:vAlign w:val="center"/>
                </w:tcPr>
                <w:p w:rsidR="007A177C" w:rsidRPr="007465EB" w:rsidRDefault="007A177C">
                  <w:pPr>
                    <w:pStyle w:val="af6"/>
                    <w:jc w:val="center"/>
                  </w:pPr>
                  <w:r w:rsidRPr="007465EB">
                    <w:t>COD</w:t>
                  </w:r>
                </w:p>
              </w:tc>
              <w:tc>
                <w:tcPr>
                  <w:tcW w:w="1901" w:type="pct"/>
                  <w:vAlign w:val="center"/>
                </w:tcPr>
                <w:p w:rsidR="007A177C" w:rsidRPr="007465EB" w:rsidRDefault="007A177C">
                  <w:pPr>
                    <w:pStyle w:val="af6"/>
                    <w:jc w:val="center"/>
                  </w:pPr>
                  <w:r w:rsidRPr="007465EB">
                    <w:t>500</w:t>
                  </w:r>
                </w:p>
              </w:tc>
              <w:tc>
                <w:tcPr>
                  <w:tcW w:w="2004" w:type="pct"/>
                  <w:vAlign w:val="center"/>
                </w:tcPr>
                <w:p w:rsidR="007A177C" w:rsidRPr="007465EB" w:rsidRDefault="003A4AA5">
                  <w:pPr>
                    <w:pStyle w:val="af6"/>
                    <w:jc w:val="center"/>
                  </w:pPr>
                  <w:r w:rsidRPr="007465EB">
                    <w:t>50</w:t>
                  </w:r>
                </w:p>
              </w:tc>
            </w:tr>
            <w:tr w:rsidR="007465EB" w:rsidRPr="007465EB" w:rsidTr="007A177C">
              <w:trPr>
                <w:trHeight w:val="397"/>
                <w:jc w:val="center"/>
              </w:trPr>
              <w:tc>
                <w:tcPr>
                  <w:tcW w:w="1095" w:type="pct"/>
                  <w:vAlign w:val="center"/>
                </w:tcPr>
                <w:p w:rsidR="007A177C" w:rsidRPr="007465EB" w:rsidRDefault="007A177C">
                  <w:pPr>
                    <w:pStyle w:val="af6"/>
                    <w:jc w:val="center"/>
                    <w:rPr>
                      <w:bCs/>
                    </w:rPr>
                  </w:pPr>
                  <w:r w:rsidRPr="007465EB">
                    <w:rPr>
                      <w:bCs/>
                    </w:rPr>
                    <w:t>BOD</w:t>
                  </w:r>
                  <w:r w:rsidRPr="007465EB">
                    <w:rPr>
                      <w:bCs/>
                      <w:vertAlign w:val="subscript"/>
                    </w:rPr>
                    <w:t>5</w:t>
                  </w:r>
                </w:p>
              </w:tc>
              <w:tc>
                <w:tcPr>
                  <w:tcW w:w="1901" w:type="pct"/>
                  <w:vAlign w:val="center"/>
                </w:tcPr>
                <w:p w:rsidR="007A177C" w:rsidRPr="007465EB" w:rsidRDefault="007A177C">
                  <w:pPr>
                    <w:pStyle w:val="af6"/>
                    <w:jc w:val="center"/>
                  </w:pPr>
                  <w:r w:rsidRPr="007465EB">
                    <w:t>300</w:t>
                  </w:r>
                </w:p>
              </w:tc>
              <w:tc>
                <w:tcPr>
                  <w:tcW w:w="2004" w:type="pct"/>
                  <w:vAlign w:val="center"/>
                </w:tcPr>
                <w:p w:rsidR="007A177C" w:rsidRPr="007465EB" w:rsidRDefault="003A4AA5">
                  <w:pPr>
                    <w:pStyle w:val="af6"/>
                    <w:jc w:val="center"/>
                  </w:pPr>
                  <w:r w:rsidRPr="007465EB">
                    <w:t>10</w:t>
                  </w:r>
                </w:p>
              </w:tc>
            </w:tr>
            <w:tr w:rsidR="007465EB" w:rsidRPr="007465EB" w:rsidTr="007A177C">
              <w:trPr>
                <w:trHeight w:val="397"/>
                <w:jc w:val="center"/>
              </w:trPr>
              <w:tc>
                <w:tcPr>
                  <w:tcW w:w="1095" w:type="pct"/>
                  <w:vAlign w:val="center"/>
                </w:tcPr>
                <w:p w:rsidR="007A177C" w:rsidRPr="007465EB" w:rsidRDefault="007A177C">
                  <w:pPr>
                    <w:pStyle w:val="af6"/>
                    <w:jc w:val="center"/>
                    <w:rPr>
                      <w:bCs/>
                    </w:rPr>
                  </w:pPr>
                  <w:r w:rsidRPr="007465EB">
                    <w:rPr>
                      <w:bCs/>
                    </w:rPr>
                    <w:t>SS</w:t>
                  </w:r>
                </w:p>
              </w:tc>
              <w:tc>
                <w:tcPr>
                  <w:tcW w:w="1901" w:type="pct"/>
                  <w:vAlign w:val="center"/>
                </w:tcPr>
                <w:p w:rsidR="007A177C" w:rsidRPr="007465EB" w:rsidRDefault="007A177C">
                  <w:pPr>
                    <w:pStyle w:val="af6"/>
                    <w:jc w:val="center"/>
                  </w:pPr>
                  <w:r w:rsidRPr="007465EB">
                    <w:t>400</w:t>
                  </w:r>
                </w:p>
              </w:tc>
              <w:tc>
                <w:tcPr>
                  <w:tcW w:w="2004" w:type="pct"/>
                  <w:vAlign w:val="center"/>
                </w:tcPr>
                <w:p w:rsidR="007A177C" w:rsidRPr="007465EB" w:rsidRDefault="003A4AA5">
                  <w:pPr>
                    <w:pStyle w:val="af6"/>
                    <w:jc w:val="center"/>
                  </w:pPr>
                  <w:r w:rsidRPr="007465EB">
                    <w:t>10</w:t>
                  </w:r>
                </w:p>
              </w:tc>
            </w:tr>
            <w:tr w:rsidR="007465EB" w:rsidRPr="007465EB" w:rsidTr="007A177C">
              <w:trPr>
                <w:trHeight w:val="397"/>
                <w:jc w:val="center"/>
              </w:trPr>
              <w:tc>
                <w:tcPr>
                  <w:tcW w:w="1095" w:type="pct"/>
                  <w:vAlign w:val="center"/>
                </w:tcPr>
                <w:p w:rsidR="007A177C" w:rsidRPr="007465EB" w:rsidRDefault="007A177C">
                  <w:pPr>
                    <w:pStyle w:val="af6"/>
                    <w:jc w:val="center"/>
                    <w:rPr>
                      <w:bCs/>
                    </w:rPr>
                  </w:pPr>
                  <w:r w:rsidRPr="007465EB">
                    <w:rPr>
                      <w:bCs/>
                    </w:rPr>
                    <w:t>NH</w:t>
                  </w:r>
                  <w:r w:rsidRPr="007465EB">
                    <w:rPr>
                      <w:bCs/>
                      <w:vertAlign w:val="subscript"/>
                    </w:rPr>
                    <w:t>3</w:t>
                  </w:r>
                  <w:r w:rsidRPr="007465EB">
                    <w:rPr>
                      <w:bCs/>
                    </w:rPr>
                    <w:t>-N</w:t>
                  </w:r>
                </w:p>
              </w:tc>
              <w:tc>
                <w:tcPr>
                  <w:tcW w:w="1901" w:type="pct"/>
                  <w:vAlign w:val="center"/>
                </w:tcPr>
                <w:p w:rsidR="007A177C" w:rsidRPr="007465EB" w:rsidRDefault="007A177C">
                  <w:pPr>
                    <w:pStyle w:val="af6"/>
                    <w:jc w:val="center"/>
                  </w:pPr>
                  <w:r w:rsidRPr="007465EB">
                    <w:t>45</w:t>
                  </w:r>
                  <w:r w:rsidRPr="007465EB">
                    <w:rPr>
                      <w:rFonts w:ascii="宋体" w:hAnsi="宋体" w:cs="宋体" w:hint="eastAsia"/>
                      <w:vertAlign w:val="superscript"/>
                    </w:rPr>
                    <w:t>①</w:t>
                  </w:r>
                </w:p>
              </w:tc>
              <w:tc>
                <w:tcPr>
                  <w:tcW w:w="2004" w:type="pct"/>
                  <w:vAlign w:val="center"/>
                </w:tcPr>
                <w:p w:rsidR="007A177C" w:rsidRPr="007465EB" w:rsidRDefault="003A4AA5">
                  <w:pPr>
                    <w:pStyle w:val="af6"/>
                    <w:jc w:val="center"/>
                  </w:pPr>
                  <w:r w:rsidRPr="007465EB">
                    <w:rPr>
                      <w:rFonts w:hint="eastAsia"/>
                    </w:rPr>
                    <w:t>5</w:t>
                  </w:r>
                  <w:r w:rsidR="00AD5DFF" w:rsidRPr="007465EB">
                    <w:rPr>
                      <w:rFonts w:hint="eastAsia"/>
                    </w:rPr>
                    <w:t>（</w:t>
                  </w:r>
                  <w:r w:rsidR="00AD5DFF" w:rsidRPr="007465EB">
                    <w:rPr>
                      <w:rFonts w:hint="eastAsia"/>
                    </w:rPr>
                    <w:t>8</w:t>
                  </w:r>
                  <w:r w:rsidR="00AD5DFF" w:rsidRPr="007465EB">
                    <w:rPr>
                      <w:rFonts w:hint="eastAsia"/>
                    </w:rPr>
                    <w:t>）</w:t>
                  </w:r>
                  <w:r w:rsidR="004B5FBB" w:rsidRPr="007465EB">
                    <w:rPr>
                      <w:rFonts w:hint="eastAsia"/>
                      <w:vertAlign w:val="superscript"/>
                    </w:rPr>
                    <w:t>②</w:t>
                  </w:r>
                </w:p>
              </w:tc>
            </w:tr>
            <w:tr w:rsidR="007465EB" w:rsidRPr="007465EB" w:rsidTr="007A177C">
              <w:trPr>
                <w:trHeight w:val="397"/>
                <w:jc w:val="center"/>
              </w:trPr>
              <w:tc>
                <w:tcPr>
                  <w:tcW w:w="1095" w:type="pct"/>
                  <w:vAlign w:val="center"/>
                </w:tcPr>
                <w:p w:rsidR="0094414D" w:rsidRPr="007465EB" w:rsidRDefault="0094414D">
                  <w:pPr>
                    <w:pStyle w:val="af6"/>
                    <w:jc w:val="center"/>
                    <w:rPr>
                      <w:bCs/>
                    </w:rPr>
                  </w:pPr>
                  <w:r w:rsidRPr="007465EB">
                    <w:rPr>
                      <w:rFonts w:hint="eastAsia"/>
                      <w:bCs/>
                    </w:rPr>
                    <w:t>动植物</w:t>
                  </w:r>
                  <w:r w:rsidRPr="007465EB">
                    <w:rPr>
                      <w:bCs/>
                    </w:rPr>
                    <w:t>油</w:t>
                  </w:r>
                </w:p>
              </w:tc>
              <w:tc>
                <w:tcPr>
                  <w:tcW w:w="1901" w:type="pct"/>
                  <w:vAlign w:val="center"/>
                </w:tcPr>
                <w:p w:rsidR="0094414D" w:rsidRPr="007465EB" w:rsidRDefault="0094414D">
                  <w:pPr>
                    <w:pStyle w:val="af6"/>
                    <w:jc w:val="center"/>
                  </w:pPr>
                </w:p>
              </w:tc>
              <w:tc>
                <w:tcPr>
                  <w:tcW w:w="2004" w:type="pct"/>
                  <w:vAlign w:val="center"/>
                </w:tcPr>
                <w:p w:rsidR="0094414D" w:rsidRPr="007465EB" w:rsidRDefault="0094414D">
                  <w:pPr>
                    <w:pStyle w:val="af6"/>
                    <w:jc w:val="center"/>
                  </w:pPr>
                </w:p>
              </w:tc>
            </w:tr>
            <w:tr w:rsidR="007465EB" w:rsidRPr="007465EB" w:rsidTr="007A177C">
              <w:trPr>
                <w:trHeight w:val="397"/>
                <w:jc w:val="center"/>
              </w:trPr>
              <w:tc>
                <w:tcPr>
                  <w:tcW w:w="1095" w:type="pct"/>
                  <w:vAlign w:val="center"/>
                </w:tcPr>
                <w:p w:rsidR="0044372E" w:rsidRPr="007465EB" w:rsidRDefault="0044372E">
                  <w:pPr>
                    <w:pStyle w:val="af6"/>
                    <w:jc w:val="center"/>
                    <w:rPr>
                      <w:bCs/>
                    </w:rPr>
                  </w:pPr>
                  <w:r w:rsidRPr="007465EB">
                    <w:rPr>
                      <w:rFonts w:hint="eastAsia"/>
                      <w:bCs/>
                    </w:rPr>
                    <w:lastRenderedPageBreak/>
                    <w:t>石油类</w:t>
                  </w:r>
                </w:p>
              </w:tc>
              <w:tc>
                <w:tcPr>
                  <w:tcW w:w="1901" w:type="pct"/>
                  <w:vAlign w:val="center"/>
                </w:tcPr>
                <w:p w:rsidR="0044372E" w:rsidRPr="007465EB" w:rsidRDefault="00DC4E6E">
                  <w:pPr>
                    <w:pStyle w:val="af6"/>
                    <w:jc w:val="center"/>
                  </w:pPr>
                  <w:r w:rsidRPr="007465EB">
                    <w:rPr>
                      <w:rFonts w:hint="eastAsia"/>
                    </w:rPr>
                    <w:t>20</w:t>
                  </w:r>
                </w:p>
              </w:tc>
              <w:tc>
                <w:tcPr>
                  <w:tcW w:w="2004" w:type="pct"/>
                  <w:vAlign w:val="center"/>
                </w:tcPr>
                <w:p w:rsidR="0044372E" w:rsidRPr="007465EB" w:rsidRDefault="004B5FBB">
                  <w:pPr>
                    <w:pStyle w:val="af6"/>
                    <w:jc w:val="center"/>
                  </w:pPr>
                  <w:r w:rsidRPr="007465EB">
                    <w:t>1</w:t>
                  </w:r>
                </w:p>
              </w:tc>
            </w:tr>
          </w:tbl>
          <w:p w:rsidR="00AA3187" w:rsidRPr="007465EB" w:rsidRDefault="00F039C9">
            <w:pPr>
              <w:ind w:firstLine="360"/>
              <w:rPr>
                <w:kern w:val="0"/>
                <w:sz w:val="18"/>
                <w:szCs w:val="18"/>
              </w:rPr>
            </w:pPr>
            <w:r w:rsidRPr="007465EB">
              <w:rPr>
                <w:kern w:val="0"/>
                <w:sz w:val="18"/>
                <w:szCs w:val="18"/>
              </w:rPr>
              <w:t>注：</w:t>
            </w:r>
            <w:r w:rsidRPr="007465EB">
              <w:rPr>
                <w:kern w:val="0"/>
                <w:sz w:val="18"/>
                <w:szCs w:val="18"/>
              </w:rPr>
              <w:fldChar w:fldCharType="begin"/>
            </w:r>
            <w:r w:rsidRPr="007465EB">
              <w:rPr>
                <w:kern w:val="0"/>
                <w:sz w:val="18"/>
                <w:szCs w:val="18"/>
              </w:rPr>
              <w:instrText xml:space="preserve"> = 1 \* GB3 </w:instrText>
            </w:r>
            <w:r w:rsidRPr="007465EB">
              <w:rPr>
                <w:kern w:val="0"/>
                <w:sz w:val="18"/>
                <w:szCs w:val="18"/>
              </w:rPr>
              <w:fldChar w:fldCharType="separate"/>
            </w:r>
            <w:r w:rsidRPr="007465EB">
              <w:rPr>
                <w:rFonts w:ascii="宋体" w:hAnsi="宋体" w:cs="宋体" w:hint="eastAsia"/>
                <w:kern w:val="0"/>
                <w:sz w:val="18"/>
                <w:szCs w:val="18"/>
              </w:rPr>
              <w:t>①</w:t>
            </w:r>
            <w:r w:rsidRPr="007465EB">
              <w:rPr>
                <w:kern w:val="0"/>
                <w:sz w:val="18"/>
                <w:szCs w:val="18"/>
              </w:rPr>
              <w:fldChar w:fldCharType="end"/>
            </w:r>
            <w:r w:rsidRPr="007465EB">
              <w:rPr>
                <w:kern w:val="0"/>
                <w:sz w:val="18"/>
                <w:szCs w:val="18"/>
              </w:rPr>
              <w:t>氨氮执行《污水排入城镇下水道水质标准》（</w:t>
            </w:r>
            <w:r w:rsidRPr="007465EB">
              <w:rPr>
                <w:kern w:val="0"/>
                <w:sz w:val="18"/>
                <w:szCs w:val="18"/>
              </w:rPr>
              <w:t>GB/T 31962-2015</w:t>
            </w:r>
            <w:r w:rsidRPr="007465EB">
              <w:rPr>
                <w:kern w:val="0"/>
                <w:sz w:val="18"/>
                <w:szCs w:val="18"/>
              </w:rPr>
              <w:t>）。</w:t>
            </w:r>
          </w:p>
          <w:p w:rsidR="00AA3187" w:rsidRPr="007465EB" w:rsidRDefault="00F039C9">
            <w:pPr>
              <w:ind w:firstLine="360"/>
              <w:rPr>
                <w:kern w:val="0"/>
                <w:sz w:val="18"/>
                <w:szCs w:val="18"/>
              </w:rPr>
            </w:pPr>
            <w:r w:rsidRPr="007465EB">
              <w:rPr>
                <w:kern w:val="0"/>
                <w:sz w:val="18"/>
                <w:szCs w:val="18"/>
              </w:rPr>
              <w:fldChar w:fldCharType="begin"/>
            </w:r>
            <w:r w:rsidRPr="007465EB">
              <w:rPr>
                <w:kern w:val="0"/>
                <w:sz w:val="18"/>
                <w:szCs w:val="18"/>
              </w:rPr>
              <w:instrText xml:space="preserve"> = 2 \* GB3 </w:instrText>
            </w:r>
            <w:r w:rsidRPr="007465EB">
              <w:rPr>
                <w:kern w:val="0"/>
                <w:sz w:val="18"/>
                <w:szCs w:val="18"/>
              </w:rPr>
              <w:fldChar w:fldCharType="separate"/>
            </w:r>
            <w:r w:rsidRPr="007465EB">
              <w:rPr>
                <w:rFonts w:ascii="宋体" w:hAnsi="宋体" w:cs="宋体" w:hint="eastAsia"/>
                <w:kern w:val="0"/>
                <w:sz w:val="18"/>
                <w:szCs w:val="18"/>
              </w:rPr>
              <w:t>②</w:t>
            </w:r>
            <w:r w:rsidRPr="007465EB">
              <w:rPr>
                <w:kern w:val="0"/>
                <w:sz w:val="18"/>
                <w:szCs w:val="18"/>
              </w:rPr>
              <w:fldChar w:fldCharType="end"/>
            </w:r>
            <w:r w:rsidRPr="007465EB">
              <w:rPr>
                <w:kern w:val="0"/>
                <w:sz w:val="18"/>
                <w:szCs w:val="18"/>
              </w:rPr>
              <w:t>括号外数值为水温</w:t>
            </w:r>
            <w:r w:rsidRPr="007465EB">
              <w:rPr>
                <w:kern w:val="0"/>
                <w:sz w:val="18"/>
                <w:szCs w:val="18"/>
              </w:rPr>
              <w:t>&gt;12</w:t>
            </w:r>
            <w:r w:rsidRPr="007465EB">
              <w:rPr>
                <w:rFonts w:ascii="宋体" w:hAnsi="宋体" w:cs="宋体" w:hint="eastAsia"/>
                <w:kern w:val="0"/>
                <w:sz w:val="18"/>
                <w:szCs w:val="18"/>
              </w:rPr>
              <w:t>℃</w:t>
            </w:r>
            <w:r w:rsidRPr="007465EB">
              <w:rPr>
                <w:kern w:val="0"/>
                <w:sz w:val="18"/>
                <w:szCs w:val="18"/>
              </w:rPr>
              <w:t>时的控制指标，括号内数值为水温</w:t>
            </w:r>
            <w:r w:rsidRPr="007465EB">
              <w:rPr>
                <w:kern w:val="0"/>
                <w:sz w:val="18"/>
                <w:szCs w:val="18"/>
              </w:rPr>
              <w:t>≤12</w:t>
            </w:r>
            <w:r w:rsidRPr="007465EB">
              <w:rPr>
                <w:rFonts w:ascii="宋体" w:hAnsi="宋体" w:cs="宋体" w:hint="eastAsia"/>
                <w:kern w:val="0"/>
                <w:sz w:val="18"/>
                <w:szCs w:val="18"/>
              </w:rPr>
              <w:t>℃</w:t>
            </w:r>
            <w:r w:rsidRPr="007465EB">
              <w:rPr>
                <w:kern w:val="0"/>
                <w:sz w:val="18"/>
                <w:szCs w:val="18"/>
              </w:rPr>
              <w:t>时的控制指标。</w:t>
            </w:r>
          </w:p>
          <w:p w:rsidR="00AA3187" w:rsidRPr="007465EB" w:rsidRDefault="00F039C9">
            <w:pPr>
              <w:ind w:firstLine="482"/>
              <w:rPr>
                <w:b/>
                <w:kern w:val="0"/>
                <w:szCs w:val="21"/>
              </w:rPr>
            </w:pPr>
            <w:r w:rsidRPr="007465EB">
              <w:rPr>
                <w:b/>
                <w:kern w:val="0"/>
                <w:szCs w:val="21"/>
              </w:rPr>
              <w:t>3</w:t>
            </w:r>
            <w:r w:rsidRPr="007465EB">
              <w:rPr>
                <w:b/>
                <w:kern w:val="0"/>
                <w:szCs w:val="21"/>
              </w:rPr>
              <w:t>、噪声排放标准</w:t>
            </w:r>
          </w:p>
          <w:p w:rsidR="00AA3187" w:rsidRPr="007465EB" w:rsidRDefault="00F039C9">
            <w:pPr>
              <w:ind w:firstLine="480"/>
              <w:rPr>
                <w:kern w:val="0"/>
                <w:szCs w:val="21"/>
              </w:rPr>
            </w:pPr>
            <w:r w:rsidRPr="007465EB">
              <w:rPr>
                <w:rFonts w:hint="eastAsia"/>
                <w:kern w:val="0"/>
                <w:szCs w:val="21"/>
              </w:rPr>
              <w:t>营</w:t>
            </w:r>
            <w:r w:rsidRPr="007465EB">
              <w:rPr>
                <w:kern w:val="0"/>
                <w:szCs w:val="21"/>
              </w:rPr>
              <w:t>运期产生的噪声执行《工业企业厂界环境噪声排放标准》（</w:t>
            </w:r>
            <w:r w:rsidRPr="007465EB">
              <w:rPr>
                <w:kern w:val="0"/>
                <w:szCs w:val="21"/>
              </w:rPr>
              <w:t>GB12348-2008</w:t>
            </w:r>
            <w:r w:rsidRPr="007465EB">
              <w:rPr>
                <w:kern w:val="0"/>
                <w:szCs w:val="21"/>
              </w:rPr>
              <w:t>）中</w:t>
            </w:r>
            <w:r w:rsidRPr="007465EB">
              <w:rPr>
                <w:kern w:val="0"/>
                <w:szCs w:val="21"/>
              </w:rPr>
              <w:t>3</w:t>
            </w:r>
            <w:r w:rsidRPr="007465EB">
              <w:rPr>
                <w:kern w:val="0"/>
                <w:szCs w:val="21"/>
              </w:rPr>
              <w:t>类标准，具体排放限值详见下表。</w:t>
            </w:r>
          </w:p>
          <w:p w:rsidR="00AA3187" w:rsidRPr="007465EB" w:rsidRDefault="00F039C9">
            <w:pPr>
              <w:pStyle w:val="af4"/>
              <w:spacing w:before="120"/>
            </w:pPr>
            <w:r w:rsidRPr="007465EB">
              <w:t>表</w:t>
            </w:r>
            <w:r w:rsidRPr="007465EB">
              <w:t>3-</w:t>
            </w:r>
            <w:r w:rsidR="005D2B7C" w:rsidRPr="007465EB">
              <w:t>7</w:t>
            </w:r>
            <w:r w:rsidRPr="007465EB">
              <w:t xml:space="preserve">   </w:t>
            </w:r>
            <w:r w:rsidRPr="007465EB">
              <w:t>工业企业厂界环境噪声排放标准</w:t>
            </w:r>
            <w:r w:rsidRPr="007465EB">
              <w:t xml:space="preserve">    </w:t>
            </w:r>
            <w:r w:rsidRPr="007465EB">
              <w:t>单位：</w:t>
            </w:r>
            <w:r w:rsidRPr="007465EB">
              <w:t>dB</w:t>
            </w:r>
            <w:r w:rsidRPr="007465EB">
              <w:t>（</w:t>
            </w:r>
            <w:r w:rsidRPr="007465EB">
              <w:t>A</w:t>
            </w:r>
            <w:r w:rsidRPr="007465EB">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33"/>
              <w:gridCol w:w="3519"/>
              <w:gridCol w:w="1840"/>
              <w:gridCol w:w="2132"/>
            </w:tblGrid>
            <w:tr w:rsidR="007465EB" w:rsidRPr="007465EB" w:rsidTr="007A177C">
              <w:trPr>
                <w:trHeight w:val="397"/>
                <w:jc w:val="center"/>
              </w:trPr>
              <w:tc>
                <w:tcPr>
                  <w:tcW w:w="1433" w:type="dxa"/>
                  <w:vAlign w:val="center"/>
                </w:tcPr>
                <w:p w:rsidR="00AA3187" w:rsidRPr="007465EB" w:rsidRDefault="00F039C9">
                  <w:pPr>
                    <w:pStyle w:val="af6"/>
                    <w:jc w:val="center"/>
                  </w:pPr>
                  <w:r w:rsidRPr="007465EB">
                    <w:t>类别</w:t>
                  </w:r>
                </w:p>
              </w:tc>
              <w:tc>
                <w:tcPr>
                  <w:tcW w:w="3519" w:type="dxa"/>
                  <w:vAlign w:val="center"/>
                </w:tcPr>
                <w:p w:rsidR="00AA3187" w:rsidRPr="007465EB" w:rsidRDefault="00F039C9">
                  <w:pPr>
                    <w:pStyle w:val="af6"/>
                    <w:jc w:val="center"/>
                  </w:pPr>
                  <w:r w:rsidRPr="007465EB">
                    <w:t>适用区域</w:t>
                  </w:r>
                </w:p>
              </w:tc>
              <w:tc>
                <w:tcPr>
                  <w:tcW w:w="1840" w:type="dxa"/>
                  <w:vAlign w:val="center"/>
                </w:tcPr>
                <w:p w:rsidR="00AA3187" w:rsidRPr="007465EB" w:rsidRDefault="00F039C9">
                  <w:pPr>
                    <w:pStyle w:val="af6"/>
                    <w:jc w:val="center"/>
                  </w:pPr>
                  <w:r w:rsidRPr="007465EB">
                    <w:t>昼间</w:t>
                  </w:r>
                </w:p>
              </w:tc>
              <w:tc>
                <w:tcPr>
                  <w:tcW w:w="2132" w:type="dxa"/>
                  <w:vAlign w:val="center"/>
                </w:tcPr>
                <w:p w:rsidR="00AA3187" w:rsidRPr="007465EB" w:rsidRDefault="00F039C9">
                  <w:pPr>
                    <w:pStyle w:val="af6"/>
                    <w:jc w:val="center"/>
                  </w:pPr>
                  <w:r w:rsidRPr="007465EB">
                    <w:t>夜间</w:t>
                  </w:r>
                </w:p>
              </w:tc>
            </w:tr>
            <w:tr w:rsidR="007465EB" w:rsidRPr="007465EB" w:rsidTr="007A177C">
              <w:trPr>
                <w:trHeight w:val="397"/>
                <w:jc w:val="center"/>
              </w:trPr>
              <w:tc>
                <w:tcPr>
                  <w:tcW w:w="1433" w:type="dxa"/>
                  <w:vAlign w:val="center"/>
                </w:tcPr>
                <w:p w:rsidR="00AA3187" w:rsidRPr="007465EB" w:rsidRDefault="00F039C9">
                  <w:pPr>
                    <w:pStyle w:val="af6"/>
                    <w:jc w:val="center"/>
                  </w:pPr>
                  <w:r w:rsidRPr="007465EB">
                    <w:t>3</w:t>
                  </w:r>
                  <w:r w:rsidRPr="007465EB">
                    <w:t>类</w:t>
                  </w:r>
                </w:p>
              </w:tc>
              <w:tc>
                <w:tcPr>
                  <w:tcW w:w="3519" w:type="dxa"/>
                  <w:vAlign w:val="center"/>
                </w:tcPr>
                <w:p w:rsidR="00AA3187" w:rsidRPr="007465EB" w:rsidRDefault="00F039C9">
                  <w:pPr>
                    <w:pStyle w:val="af6"/>
                    <w:jc w:val="center"/>
                  </w:pPr>
                  <w:r w:rsidRPr="007465EB">
                    <w:t>厂界四周</w:t>
                  </w:r>
                </w:p>
              </w:tc>
              <w:tc>
                <w:tcPr>
                  <w:tcW w:w="1840" w:type="dxa"/>
                  <w:vAlign w:val="center"/>
                </w:tcPr>
                <w:p w:rsidR="00AA3187" w:rsidRPr="007465EB" w:rsidRDefault="00F039C9">
                  <w:pPr>
                    <w:pStyle w:val="af6"/>
                    <w:jc w:val="center"/>
                  </w:pPr>
                  <w:r w:rsidRPr="007465EB">
                    <w:t>65</w:t>
                  </w:r>
                </w:p>
              </w:tc>
              <w:tc>
                <w:tcPr>
                  <w:tcW w:w="2132" w:type="dxa"/>
                  <w:vAlign w:val="center"/>
                </w:tcPr>
                <w:p w:rsidR="00AA3187" w:rsidRPr="007465EB" w:rsidRDefault="00F039C9">
                  <w:pPr>
                    <w:pStyle w:val="af6"/>
                    <w:jc w:val="center"/>
                  </w:pPr>
                  <w:r w:rsidRPr="007465EB">
                    <w:t>55</w:t>
                  </w:r>
                </w:p>
              </w:tc>
            </w:tr>
          </w:tbl>
          <w:p w:rsidR="00AA3187" w:rsidRPr="007465EB" w:rsidRDefault="00F039C9">
            <w:pPr>
              <w:spacing w:beforeLines="50" w:before="120"/>
              <w:ind w:firstLine="482"/>
              <w:rPr>
                <w:b/>
                <w:kern w:val="0"/>
                <w:szCs w:val="21"/>
              </w:rPr>
            </w:pPr>
            <w:r w:rsidRPr="007465EB">
              <w:rPr>
                <w:b/>
                <w:kern w:val="0"/>
                <w:szCs w:val="21"/>
              </w:rPr>
              <w:t>4</w:t>
            </w:r>
            <w:r w:rsidRPr="007465EB">
              <w:rPr>
                <w:b/>
                <w:kern w:val="0"/>
                <w:szCs w:val="21"/>
              </w:rPr>
              <w:t>、固体废物</w:t>
            </w:r>
          </w:p>
          <w:p w:rsidR="00AA3187" w:rsidRPr="007465EB" w:rsidRDefault="00F039C9" w:rsidP="007A177C">
            <w:pPr>
              <w:ind w:firstLine="480"/>
            </w:pPr>
            <w:r w:rsidRPr="007465EB">
              <w:rPr>
                <w:rFonts w:hint="eastAsia"/>
              </w:rPr>
              <w:t>一般工业固体废物参照《一般工业固体废物贮存和填埋污染控制标准》（</w:t>
            </w:r>
            <w:r w:rsidRPr="007465EB">
              <w:rPr>
                <w:rFonts w:hint="eastAsia"/>
              </w:rPr>
              <w:t>GB18599-2020</w:t>
            </w:r>
            <w:r w:rsidRPr="007465EB">
              <w:rPr>
                <w:rFonts w:hint="eastAsia"/>
              </w:rPr>
              <w:t>）中的要求，在贮存过程中满足防渗漏、防雨淋、防扬尘等环境保护要求。</w:t>
            </w:r>
            <w:r w:rsidR="007A177C" w:rsidRPr="007465EB">
              <w:t>危险废物执行《危险废物贮存污染控制标准》（</w:t>
            </w:r>
            <w:r w:rsidR="007A177C" w:rsidRPr="007465EB">
              <w:t>GB18597-2023</w:t>
            </w:r>
            <w:r w:rsidR="007A177C" w:rsidRPr="007465EB">
              <w:t>）中相关要求。</w:t>
            </w:r>
          </w:p>
        </w:tc>
      </w:tr>
      <w:tr w:rsidR="007465EB" w:rsidRPr="007465EB" w:rsidTr="00994546">
        <w:trPr>
          <w:trHeight w:val="5660"/>
          <w:jc w:val="center"/>
        </w:trPr>
        <w:tc>
          <w:tcPr>
            <w:tcW w:w="557" w:type="dxa"/>
            <w:vAlign w:val="center"/>
          </w:tcPr>
          <w:p w:rsidR="00AA3187" w:rsidRPr="007465EB" w:rsidRDefault="00F039C9">
            <w:pPr>
              <w:adjustRightInd w:val="0"/>
              <w:snapToGrid w:val="0"/>
              <w:ind w:firstLineChars="0" w:firstLine="0"/>
              <w:jc w:val="center"/>
              <w:rPr>
                <w:kern w:val="0"/>
                <w:szCs w:val="21"/>
              </w:rPr>
            </w:pPr>
            <w:r w:rsidRPr="007465EB">
              <w:rPr>
                <w:kern w:val="0"/>
                <w:szCs w:val="21"/>
              </w:rPr>
              <w:lastRenderedPageBreak/>
              <w:t>总量控制指标</w:t>
            </w:r>
          </w:p>
        </w:tc>
        <w:tc>
          <w:tcPr>
            <w:tcW w:w="9170" w:type="dxa"/>
          </w:tcPr>
          <w:p w:rsidR="00AA3187" w:rsidRPr="007465EB" w:rsidRDefault="00F039C9" w:rsidP="008A4A81">
            <w:pPr>
              <w:spacing w:beforeLines="50" w:before="120"/>
              <w:ind w:firstLine="480"/>
              <w:rPr>
                <w:kern w:val="0"/>
                <w:szCs w:val="21"/>
              </w:rPr>
            </w:pPr>
            <w:r w:rsidRPr="007465EB">
              <w:rPr>
                <w:kern w:val="0"/>
                <w:szCs w:val="21"/>
              </w:rPr>
              <w:t>根据</w:t>
            </w:r>
            <w:r w:rsidR="00D15B01" w:rsidRPr="007465EB">
              <w:rPr>
                <w:kern w:val="0"/>
                <w:szCs w:val="21"/>
              </w:rPr>
              <w:t>拟建</w:t>
            </w:r>
            <w:r w:rsidR="007F6B7D" w:rsidRPr="007465EB">
              <w:rPr>
                <w:kern w:val="0"/>
                <w:szCs w:val="21"/>
              </w:rPr>
              <w:t>项目</w:t>
            </w:r>
            <w:r w:rsidRPr="007465EB">
              <w:rPr>
                <w:kern w:val="0"/>
                <w:szCs w:val="21"/>
              </w:rPr>
              <w:t>的排污特点</w:t>
            </w:r>
            <w:r w:rsidR="00D15B01" w:rsidRPr="007465EB">
              <w:rPr>
                <w:rFonts w:hint="eastAsia"/>
                <w:kern w:val="0"/>
                <w:szCs w:val="21"/>
              </w:rPr>
              <w:t>，</w:t>
            </w:r>
            <w:r w:rsidR="00D15B01" w:rsidRPr="007465EB">
              <w:rPr>
                <w:kern w:val="0"/>
                <w:szCs w:val="21"/>
              </w:rPr>
              <w:t>项目污染物排放总量控制和考核因子如表</w:t>
            </w:r>
            <w:r w:rsidR="00D15B01" w:rsidRPr="007465EB">
              <w:rPr>
                <w:rFonts w:hint="eastAsia"/>
                <w:kern w:val="0"/>
                <w:szCs w:val="21"/>
              </w:rPr>
              <w:t>3-</w:t>
            </w:r>
            <w:r w:rsidR="00994546" w:rsidRPr="007465EB">
              <w:rPr>
                <w:kern w:val="0"/>
                <w:szCs w:val="21"/>
              </w:rPr>
              <w:t>7</w:t>
            </w:r>
            <w:r w:rsidR="00D15B01" w:rsidRPr="007465EB">
              <w:rPr>
                <w:kern w:val="0"/>
                <w:szCs w:val="21"/>
              </w:rPr>
              <w:t>所示。</w:t>
            </w:r>
          </w:p>
          <w:p w:rsidR="00AA3187" w:rsidRPr="007465EB" w:rsidRDefault="00F039C9">
            <w:pPr>
              <w:pStyle w:val="af4"/>
              <w:spacing w:before="120"/>
            </w:pPr>
            <w:r w:rsidRPr="007465EB">
              <w:t>表</w:t>
            </w:r>
            <w:r w:rsidRPr="007465EB">
              <w:t>3-</w:t>
            </w:r>
            <w:r w:rsidR="005D2B7C" w:rsidRPr="007465EB">
              <w:t>8</w:t>
            </w:r>
            <w:r w:rsidRPr="007465EB">
              <w:t xml:space="preserve">   </w:t>
            </w:r>
            <w:r w:rsidRPr="007465EB">
              <w:rPr>
                <w:rFonts w:hint="eastAsia"/>
              </w:rPr>
              <w:t>项目</w:t>
            </w:r>
            <w:r w:rsidRPr="007465EB">
              <w:t>污染物排放总量控制建议指标</w:t>
            </w:r>
            <w:r w:rsidRPr="007465EB">
              <w:t xml:space="preserve">    </w:t>
            </w:r>
            <w:r w:rsidRPr="007465EB">
              <w:t>单位：</w:t>
            </w:r>
            <w:r w:rsidRPr="007465EB">
              <w:t>t/a</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60"/>
              <w:gridCol w:w="3225"/>
              <w:gridCol w:w="3239"/>
            </w:tblGrid>
            <w:tr w:rsidR="007465EB" w:rsidRPr="007465EB" w:rsidTr="00B660ED">
              <w:trPr>
                <w:trHeight w:val="397"/>
                <w:jc w:val="center"/>
              </w:trPr>
              <w:tc>
                <w:tcPr>
                  <w:tcW w:w="8924" w:type="dxa"/>
                  <w:gridSpan w:val="3"/>
                  <w:vAlign w:val="center"/>
                </w:tcPr>
                <w:p w:rsidR="00D2570D" w:rsidRPr="007465EB" w:rsidRDefault="00D2570D">
                  <w:pPr>
                    <w:pStyle w:val="af6"/>
                    <w:jc w:val="center"/>
                    <w:rPr>
                      <w:szCs w:val="21"/>
                    </w:rPr>
                  </w:pPr>
                  <w:r w:rsidRPr="007465EB">
                    <w:rPr>
                      <w:szCs w:val="21"/>
                    </w:rPr>
                    <w:t>废水</w:t>
                  </w:r>
                </w:p>
              </w:tc>
            </w:tr>
            <w:tr w:rsidR="007465EB" w:rsidRPr="007465EB">
              <w:trPr>
                <w:trHeight w:val="397"/>
                <w:jc w:val="center"/>
              </w:trPr>
              <w:tc>
                <w:tcPr>
                  <w:tcW w:w="2460" w:type="dxa"/>
                  <w:vAlign w:val="center"/>
                </w:tcPr>
                <w:p w:rsidR="00AA3187" w:rsidRPr="007465EB" w:rsidRDefault="00F039C9">
                  <w:pPr>
                    <w:pStyle w:val="af6"/>
                    <w:jc w:val="center"/>
                  </w:pPr>
                  <w:r w:rsidRPr="007465EB">
                    <w:t>污染物</w:t>
                  </w:r>
                </w:p>
              </w:tc>
              <w:tc>
                <w:tcPr>
                  <w:tcW w:w="3225" w:type="dxa"/>
                  <w:vAlign w:val="center"/>
                </w:tcPr>
                <w:p w:rsidR="00AA3187" w:rsidRPr="007465EB" w:rsidRDefault="00F039C9">
                  <w:pPr>
                    <w:pStyle w:val="af6"/>
                    <w:jc w:val="center"/>
                    <w:rPr>
                      <w:szCs w:val="21"/>
                    </w:rPr>
                  </w:pPr>
                  <w:r w:rsidRPr="007465EB">
                    <w:rPr>
                      <w:kern w:val="0"/>
                      <w:szCs w:val="21"/>
                    </w:rPr>
                    <w:t>COD</w:t>
                  </w:r>
                </w:p>
              </w:tc>
              <w:tc>
                <w:tcPr>
                  <w:tcW w:w="3239" w:type="dxa"/>
                  <w:vAlign w:val="center"/>
                </w:tcPr>
                <w:p w:rsidR="00AA3187" w:rsidRPr="007465EB" w:rsidRDefault="00F039C9">
                  <w:pPr>
                    <w:pStyle w:val="af6"/>
                    <w:jc w:val="center"/>
                    <w:rPr>
                      <w:szCs w:val="21"/>
                    </w:rPr>
                  </w:pPr>
                  <w:r w:rsidRPr="007465EB">
                    <w:rPr>
                      <w:kern w:val="0"/>
                      <w:szCs w:val="21"/>
                    </w:rPr>
                    <w:t>NH</w:t>
                  </w:r>
                  <w:r w:rsidRPr="007465EB">
                    <w:rPr>
                      <w:kern w:val="0"/>
                      <w:szCs w:val="21"/>
                      <w:vertAlign w:val="subscript"/>
                    </w:rPr>
                    <w:t>3</w:t>
                  </w:r>
                  <w:r w:rsidRPr="007465EB">
                    <w:rPr>
                      <w:kern w:val="0"/>
                      <w:szCs w:val="21"/>
                    </w:rPr>
                    <w:t>-N</w:t>
                  </w:r>
                </w:p>
              </w:tc>
            </w:tr>
            <w:tr w:rsidR="007465EB" w:rsidRPr="007465EB">
              <w:trPr>
                <w:trHeight w:val="397"/>
                <w:jc w:val="center"/>
              </w:trPr>
              <w:tc>
                <w:tcPr>
                  <w:tcW w:w="2460" w:type="dxa"/>
                  <w:vAlign w:val="center"/>
                </w:tcPr>
                <w:p w:rsidR="00AA3187" w:rsidRPr="007465EB" w:rsidRDefault="00F039C9">
                  <w:pPr>
                    <w:pStyle w:val="af6"/>
                    <w:jc w:val="center"/>
                  </w:pPr>
                  <w:r w:rsidRPr="007465EB">
                    <w:t>建议总量</w:t>
                  </w:r>
                </w:p>
              </w:tc>
              <w:tc>
                <w:tcPr>
                  <w:tcW w:w="3225" w:type="dxa"/>
                  <w:vAlign w:val="center"/>
                </w:tcPr>
                <w:p w:rsidR="00AA3187" w:rsidRPr="007465EB" w:rsidRDefault="00753F08" w:rsidP="009F0C59">
                  <w:pPr>
                    <w:pStyle w:val="af6"/>
                    <w:jc w:val="center"/>
                    <w:rPr>
                      <w:szCs w:val="21"/>
                    </w:rPr>
                  </w:pPr>
                  <w:r w:rsidRPr="007465EB">
                    <w:rPr>
                      <w:rFonts w:hint="eastAsia"/>
                      <w:szCs w:val="21"/>
                    </w:rPr>
                    <w:t>0.195</w:t>
                  </w:r>
                </w:p>
              </w:tc>
              <w:tc>
                <w:tcPr>
                  <w:tcW w:w="3239" w:type="dxa"/>
                  <w:vAlign w:val="center"/>
                </w:tcPr>
                <w:p w:rsidR="00AA3187" w:rsidRPr="007465EB" w:rsidRDefault="00753F08">
                  <w:pPr>
                    <w:pStyle w:val="af6"/>
                    <w:jc w:val="center"/>
                    <w:rPr>
                      <w:szCs w:val="21"/>
                    </w:rPr>
                  </w:pPr>
                  <w:r w:rsidRPr="007465EB">
                    <w:rPr>
                      <w:rFonts w:hint="eastAsia"/>
                      <w:szCs w:val="21"/>
                    </w:rPr>
                    <w:t>0.039</w:t>
                  </w:r>
                </w:p>
              </w:tc>
            </w:tr>
            <w:tr w:rsidR="007465EB" w:rsidRPr="007465EB" w:rsidTr="00B660ED">
              <w:trPr>
                <w:trHeight w:val="397"/>
                <w:jc w:val="center"/>
              </w:trPr>
              <w:tc>
                <w:tcPr>
                  <w:tcW w:w="8924" w:type="dxa"/>
                  <w:gridSpan w:val="3"/>
                  <w:vAlign w:val="center"/>
                </w:tcPr>
                <w:p w:rsidR="00D2570D" w:rsidRPr="007465EB" w:rsidRDefault="00D2570D">
                  <w:pPr>
                    <w:pStyle w:val="af6"/>
                    <w:jc w:val="center"/>
                    <w:rPr>
                      <w:szCs w:val="21"/>
                    </w:rPr>
                  </w:pPr>
                  <w:r w:rsidRPr="007465EB">
                    <w:rPr>
                      <w:rFonts w:hint="eastAsia"/>
                      <w:szCs w:val="21"/>
                    </w:rPr>
                    <w:t>废气</w:t>
                  </w:r>
                </w:p>
              </w:tc>
            </w:tr>
            <w:tr w:rsidR="007465EB" w:rsidRPr="007465EB">
              <w:trPr>
                <w:trHeight w:val="397"/>
                <w:jc w:val="center"/>
              </w:trPr>
              <w:tc>
                <w:tcPr>
                  <w:tcW w:w="2460" w:type="dxa"/>
                  <w:vAlign w:val="center"/>
                </w:tcPr>
                <w:p w:rsidR="00D2570D" w:rsidRPr="007465EB" w:rsidRDefault="00D2570D" w:rsidP="00D2570D">
                  <w:pPr>
                    <w:pStyle w:val="af6"/>
                    <w:jc w:val="center"/>
                  </w:pPr>
                  <w:r w:rsidRPr="007465EB">
                    <w:t>污染物</w:t>
                  </w:r>
                </w:p>
              </w:tc>
              <w:tc>
                <w:tcPr>
                  <w:tcW w:w="3225" w:type="dxa"/>
                  <w:vAlign w:val="center"/>
                </w:tcPr>
                <w:p w:rsidR="00D2570D" w:rsidRPr="007465EB" w:rsidRDefault="00D2570D" w:rsidP="00D2570D">
                  <w:pPr>
                    <w:pStyle w:val="af6"/>
                    <w:jc w:val="center"/>
                    <w:rPr>
                      <w:kern w:val="0"/>
                      <w:szCs w:val="21"/>
                    </w:rPr>
                  </w:pPr>
                  <w:r w:rsidRPr="007465EB">
                    <w:rPr>
                      <w:rFonts w:hint="eastAsia"/>
                      <w:kern w:val="0"/>
                      <w:szCs w:val="21"/>
                    </w:rPr>
                    <w:t>颗粒物</w:t>
                  </w:r>
                </w:p>
              </w:tc>
              <w:tc>
                <w:tcPr>
                  <w:tcW w:w="3239" w:type="dxa"/>
                  <w:vAlign w:val="center"/>
                </w:tcPr>
                <w:p w:rsidR="00D2570D" w:rsidRPr="007465EB" w:rsidRDefault="00D2570D" w:rsidP="00D2570D">
                  <w:pPr>
                    <w:pStyle w:val="af6"/>
                    <w:jc w:val="center"/>
                    <w:rPr>
                      <w:szCs w:val="21"/>
                    </w:rPr>
                  </w:pPr>
                  <w:r w:rsidRPr="007465EB">
                    <w:rPr>
                      <w:rFonts w:hint="eastAsia"/>
                      <w:szCs w:val="21"/>
                    </w:rPr>
                    <w:t>/</w:t>
                  </w:r>
                </w:p>
              </w:tc>
            </w:tr>
            <w:tr w:rsidR="007465EB" w:rsidRPr="007465EB">
              <w:trPr>
                <w:trHeight w:val="397"/>
                <w:jc w:val="center"/>
              </w:trPr>
              <w:tc>
                <w:tcPr>
                  <w:tcW w:w="2460" w:type="dxa"/>
                  <w:vAlign w:val="center"/>
                </w:tcPr>
                <w:p w:rsidR="00D2570D" w:rsidRPr="007465EB" w:rsidRDefault="00D2570D" w:rsidP="00D2570D">
                  <w:pPr>
                    <w:pStyle w:val="af6"/>
                    <w:jc w:val="center"/>
                  </w:pPr>
                  <w:r w:rsidRPr="007465EB">
                    <w:t>建议总量</w:t>
                  </w:r>
                </w:p>
              </w:tc>
              <w:tc>
                <w:tcPr>
                  <w:tcW w:w="3225" w:type="dxa"/>
                  <w:vAlign w:val="center"/>
                </w:tcPr>
                <w:p w:rsidR="00D2570D" w:rsidRPr="007465EB" w:rsidRDefault="007F303B" w:rsidP="00D2570D">
                  <w:pPr>
                    <w:pStyle w:val="af6"/>
                    <w:jc w:val="center"/>
                    <w:rPr>
                      <w:kern w:val="0"/>
                      <w:szCs w:val="21"/>
                    </w:rPr>
                  </w:pPr>
                  <w:r w:rsidRPr="007465EB">
                    <w:rPr>
                      <w:kern w:val="0"/>
                      <w:szCs w:val="21"/>
                    </w:rPr>
                    <w:t>0.127</w:t>
                  </w:r>
                </w:p>
              </w:tc>
              <w:tc>
                <w:tcPr>
                  <w:tcW w:w="3239" w:type="dxa"/>
                  <w:vAlign w:val="center"/>
                </w:tcPr>
                <w:p w:rsidR="00D2570D" w:rsidRPr="007465EB" w:rsidRDefault="00D2570D" w:rsidP="00D2570D">
                  <w:pPr>
                    <w:pStyle w:val="af6"/>
                    <w:jc w:val="center"/>
                    <w:rPr>
                      <w:szCs w:val="21"/>
                    </w:rPr>
                  </w:pPr>
                </w:p>
              </w:tc>
            </w:tr>
          </w:tbl>
          <w:p w:rsidR="00AA3187" w:rsidRPr="007465EB" w:rsidRDefault="00AA3187">
            <w:pPr>
              <w:adjustRightInd w:val="0"/>
              <w:snapToGrid w:val="0"/>
              <w:ind w:firstLine="480"/>
              <w:rPr>
                <w:kern w:val="0"/>
                <w:szCs w:val="21"/>
              </w:rPr>
            </w:pPr>
          </w:p>
          <w:p w:rsidR="00AA3187" w:rsidRPr="007465EB" w:rsidRDefault="00AA3187">
            <w:pPr>
              <w:adjustRightInd w:val="0"/>
              <w:snapToGrid w:val="0"/>
              <w:ind w:firstLine="480"/>
              <w:rPr>
                <w:kern w:val="0"/>
                <w:szCs w:val="21"/>
              </w:rPr>
            </w:pPr>
          </w:p>
          <w:p w:rsidR="00AA3187" w:rsidRPr="007465EB" w:rsidRDefault="00AA3187">
            <w:pPr>
              <w:adjustRightInd w:val="0"/>
              <w:snapToGrid w:val="0"/>
              <w:ind w:firstLine="480"/>
              <w:rPr>
                <w:kern w:val="0"/>
                <w:szCs w:val="21"/>
              </w:rPr>
            </w:pPr>
          </w:p>
        </w:tc>
      </w:tr>
    </w:tbl>
    <w:p w:rsidR="00AA3187" w:rsidRPr="007465EB" w:rsidRDefault="00F039C9">
      <w:pPr>
        <w:ind w:firstLine="720"/>
        <w:jc w:val="center"/>
        <w:outlineLvl w:val="0"/>
        <w:rPr>
          <w:snapToGrid w:val="0"/>
          <w:sz w:val="30"/>
          <w:szCs w:val="30"/>
        </w:rPr>
      </w:pPr>
      <w:r w:rsidRPr="007465EB">
        <w:rPr>
          <w:snapToGrid w:val="0"/>
          <w:sz w:val="36"/>
          <w:szCs w:val="36"/>
        </w:rPr>
        <w:br w:type="page"/>
      </w:r>
      <w:r w:rsidRPr="007465EB">
        <w:rPr>
          <w:snapToGrid w:val="0"/>
          <w:sz w:val="30"/>
          <w:szCs w:val="30"/>
        </w:rPr>
        <w:lastRenderedPageBreak/>
        <w:t>四、主要环境影响和保护措施</w:t>
      </w:r>
    </w:p>
    <w:tbl>
      <w:tblPr>
        <w:tblStyle w:val="af1"/>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698"/>
        <w:gridCol w:w="9029"/>
      </w:tblGrid>
      <w:tr w:rsidR="007465EB" w:rsidRPr="007465EB">
        <w:trPr>
          <w:trHeight w:val="12880"/>
          <w:jc w:val="center"/>
        </w:trPr>
        <w:tc>
          <w:tcPr>
            <w:tcW w:w="359" w:type="pct"/>
            <w:vAlign w:val="center"/>
          </w:tcPr>
          <w:p w:rsidR="00AA3187" w:rsidRPr="007465EB" w:rsidRDefault="00F039C9" w:rsidP="00D41F9D">
            <w:pPr>
              <w:spacing w:line="240" w:lineRule="auto"/>
              <w:ind w:firstLineChars="0" w:firstLine="0"/>
              <w:jc w:val="center"/>
              <w:rPr>
                <w:snapToGrid w:val="0"/>
              </w:rPr>
            </w:pPr>
            <w:r w:rsidRPr="007465EB">
              <w:rPr>
                <w:snapToGrid w:val="0"/>
              </w:rPr>
              <w:t>施工期环境保护措施</w:t>
            </w:r>
          </w:p>
        </w:tc>
        <w:tc>
          <w:tcPr>
            <w:tcW w:w="4641" w:type="pct"/>
          </w:tcPr>
          <w:p w:rsidR="00AA3187" w:rsidRPr="007465EB" w:rsidRDefault="008A4A81" w:rsidP="008A4A81">
            <w:pPr>
              <w:ind w:firstLine="480"/>
              <w:rPr>
                <w:snapToGrid w:val="0"/>
              </w:rPr>
            </w:pPr>
            <w:r w:rsidRPr="007465EB">
              <w:rPr>
                <w:snapToGrid w:val="0"/>
              </w:rPr>
              <w:t>施工期仅进行室内设备安装调试，不涉及大规模的土建工程，施工期影响主要是机械设备产生的噪声。项目所在地位于园区内，施工产生的噪声通过厂房隔声后环境的影响较小，且施工期较短，随着施工结束，施工期对环境的影响也将随之消失。</w:t>
            </w:r>
          </w:p>
        </w:tc>
      </w:tr>
    </w:tbl>
    <w:p w:rsidR="000B4744" w:rsidRPr="007465EB" w:rsidRDefault="000B4744">
      <w:pPr>
        <w:ind w:firstLine="480"/>
        <w:rPr>
          <w:snapToGrid w:val="0"/>
        </w:rPr>
        <w:sectPr w:rsidR="000B4744" w:rsidRPr="007465EB">
          <w:type w:val="continuous"/>
          <w:pgSz w:w="11907" w:h="16840"/>
          <w:pgMar w:top="1440" w:right="1080" w:bottom="1440" w:left="1080"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46"/>
        <w:gridCol w:w="13494"/>
      </w:tblGrid>
      <w:tr w:rsidR="007465EB" w:rsidRPr="007465EB" w:rsidTr="00BA4A1F">
        <w:trPr>
          <w:trHeight w:val="1752"/>
          <w:jc w:val="center"/>
        </w:trPr>
        <w:tc>
          <w:tcPr>
            <w:tcW w:w="160" w:type="pct"/>
            <w:tcMar>
              <w:left w:w="28" w:type="dxa"/>
              <w:right w:w="28" w:type="dxa"/>
            </w:tcMar>
            <w:vAlign w:val="center"/>
          </w:tcPr>
          <w:p w:rsidR="000B4744" w:rsidRPr="007465EB" w:rsidRDefault="000B4744" w:rsidP="00D41F9D">
            <w:pPr>
              <w:adjustRightInd w:val="0"/>
              <w:snapToGrid w:val="0"/>
              <w:spacing w:line="240" w:lineRule="auto"/>
              <w:ind w:firstLineChars="0" w:firstLine="0"/>
              <w:jc w:val="center"/>
              <w:rPr>
                <w:szCs w:val="21"/>
              </w:rPr>
            </w:pPr>
            <w:r w:rsidRPr="007465EB">
              <w:lastRenderedPageBreak/>
              <w:t>运营期环境影响和保护措施</w:t>
            </w:r>
          </w:p>
        </w:tc>
        <w:tc>
          <w:tcPr>
            <w:tcW w:w="4840" w:type="pct"/>
          </w:tcPr>
          <w:p w:rsidR="000B4744" w:rsidRPr="007465EB" w:rsidRDefault="000B4744" w:rsidP="00DE51D1">
            <w:pPr>
              <w:ind w:firstLineChars="0" w:firstLine="0"/>
              <w:rPr>
                <w:b/>
                <w:bCs/>
                <w:snapToGrid w:val="0"/>
              </w:rPr>
            </w:pPr>
            <w:r w:rsidRPr="007465EB">
              <w:rPr>
                <w:rFonts w:hint="eastAsia"/>
                <w:b/>
                <w:bCs/>
                <w:snapToGrid w:val="0"/>
              </w:rPr>
              <w:t>1</w:t>
            </w:r>
            <w:r w:rsidRPr="007465EB">
              <w:rPr>
                <w:b/>
                <w:bCs/>
                <w:snapToGrid w:val="0"/>
              </w:rPr>
              <w:t>、废气</w:t>
            </w:r>
          </w:p>
          <w:p w:rsidR="000B4744" w:rsidRPr="007465EB" w:rsidRDefault="000B4744" w:rsidP="00DE51D1">
            <w:pPr>
              <w:ind w:firstLineChars="0" w:firstLine="0"/>
              <w:rPr>
                <w:b/>
                <w:bCs/>
                <w:snapToGrid w:val="0"/>
              </w:rPr>
            </w:pPr>
            <w:r w:rsidRPr="007465EB">
              <w:rPr>
                <w:b/>
                <w:bCs/>
                <w:snapToGrid w:val="0"/>
              </w:rPr>
              <w:t>1.1</w:t>
            </w:r>
            <w:r w:rsidRPr="007465EB">
              <w:rPr>
                <w:b/>
                <w:bCs/>
                <w:snapToGrid w:val="0"/>
              </w:rPr>
              <w:t>、废气污染物排放情况</w:t>
            </w:r>
          </w:p>
          <w:p w:rsidR="000B4744" w:rsidRPr="007465EB" w:rsidRDefault="000B4744" w:rsidP="001B327E">
            <w:pPr>
              <w:ind w:firstLine="480"/>
              <w:rPr>
                <w:snapToGrid w:val="0"/>
              </w:rPr>
            </w:pPr>
            <w:r w:rsidRPr="007465EB">
              <w:rPr>
                <w:snapToGrid w:val="0"/>
              </w:rPr>
              <w:t>项目运营期废气</w:t>
            </w:r>
            <w:r w:rsidR="001C553E" w:rsidRPr="007465EB">
              <w:rPr>
                <w:rFonts w:hint="eastAsia"/>
                <w:snapToGrid w:val="0"/>
              </w:rPr>
              <w:t>主要</w:t>
            </w:r>
            <w:r w:rsidRPr="007465EB">
              <w:rPr>
                <w:snapToGrid w:val="0"/>
              </w:rPr>
              <w:t>为</w:t>
            </w:r>
            <w:r w:rsidR="00D9437D" w:rsidRPr="007465EB">
              <w:rPr>
                <w:rFonts w:hint="eastAsia"/>
                <w:snapToGrid w:val="0"/>
              </w:rPr>
              <w:t>焊接废气</w:t>
            </w:r>
            <w:r w:rsidR="00D9437D" w:rsidRPr="007465EB">
              <w:rPr>
                <w:snapToGrid w:val="0"/>
              </w:rPr>
              <w:t>和打磨废气</w:t>
            </w:r>
            <w:r w:rsidRPr="007465EB">
              <w:rPr>
                <w:snapToGrid w:val="0"/>
              </w:rPr>
              <w:t>。根据《排污许可证申请与核发技术规范</w:t>
            </w:r>
            <w:r w:rsidR="00DE51D1" w:rsidRPr="007465EB">
              <w:rPr>
                <w:rFonts w:hint="eastAsia"/>
                <w:snapToGrid w:val="0"/>
              </w:rPr>
              <w:t xml:space="preserve"> </w:t>
            </w:r>
            <w:r w:rsidR="00855546" w:rsidRPr="007465EB">
              <w:rPr>
                <w:rFonts w:hint="eastAsia"/>
                <w:snapToGrid w:val="0"/>
              </w:rPr>
              <w:t>汽车</w:t>
            </w:r>
            <w:r w:rsidR="00855546" w:rsidRPr="007465EB">
              <w:rPr>
                <w:snapToGrid w:val="0"/>
              </w:rPr>
              <w:t>制造</w:t>
            </w:r>
            <w:r w:rsidR="00855546" w:rsidRPr="007465EB">
              <w:rPr>
                <w:rFonts w:hint="eastAsia"/>
                <w:snapToGrid w:val="0"/>
              </w:rPr>
              <w:t>业</w:t>
            </w:r>
            <w:r w:rsidRPr="007465EB">
              <w:rPr>
                <w:snapToGrid w:val="0"/>
              </w:rPr>
              <w:t>》（</w:t>
            </w:r>
            <w:r w:rsidRPr="007465EB">
              <w:rPr>
                <w:snapToGrid w:val="0"/>
              </w:rPr>
              <w:t>HJ</w:t>
            </w:r>
            <w:r w:rsidR="00855546" w:rsidRPr="007465EB">
              <w:rPr>
                <w:snapToGrid w:val="0"/>
              </w:rPr>
              <w:t>971-2018</w:t>
            </w:r>
            <w:r w:rsidRPr="007465EB">
              <w:rPr>
                <w:snapToGrid w:val="0"/>
              </w:rPr>
              <w:t>），项目废气产排污节点、污染物及污染治理设施信息见下表</w:t>
            </w:r>
            <w:r w:rsidRPr="007465EB">
              <w:rPr>
                <w:snapToGrid w:val="0"/>
              </w:rPr>
              <w:t>4-1</w:t>
            </w:r>
            <w:r w:rsidRPr="007465EB">
              <w:rPr>
                <w:snapToGrid w:val="0"/>
              </w:rPr>
              <w:t>，废气排放口基本情况及监测要求下表</w:t>
            </w:r>
            <w:r w:rsidRPr="007465EB">
              <w:rPr>
                <w:snapToGrid w:val="0"/>
              </w:rPr>
              <w:t>4-2</w:t>
            </w:r>
            <w:r w:rsidRPr="007465EB">
              <w:rPr>
                <w:snapToGrid w:val="0"/>
              </w:rPr>
              <w:t>。</w:t>
            </w:r>
          </w:p>
          <w:p w:rsidR="000B4744" w:rsidRPr="007465EB" w:rsidRDefault="000B4744" w:rsidP="00DE51D1">
            <w:pPr>
              <w:spacing w:beforeLines="50" w:before="120" w:line="240" w:lineRule="auto"/>
              <w:ind w:firstLineChars="0" w:firstLine="0"/>
              <w:jc w:val="center"/>
              <w:rPr>
                <w:b/>
                <w:snapToGrid w:val="0"/>
                <w:szCs w:val="21"/>
              </w:rPr>
            </w:pPr>
            <w:r w:rsidRPr="007465EB">
              <w:rPr>
                <w:b/>
                <w:snapToGrid w:val="0"/>
                <w:szCs w:val="21"/>
              </w:rPr>
              <w:t>表</w:t>
            </w:r>
            <w:r w:rsidRPr="007465EB">
              <w:rPr>
                <w:b/>
                <w:snapToGrid w:val="0"/>
                <w:szCs w:val="21"/>
              </w:rPr>
              <w:t xml:space="preserve">4-1   </w:t>
            </w:r>
            <w:r w:rsidRPr="007465EB">
              <w:rPr>
                <w:b/>
                <w:snapToGrid w:val="0"/>
                <w:szCs w:val="21"/>
              </w:rPr>
              <w:t>项目废气产排污节点、污染物及污染治理设施信息表</w:t>
            </w:r>
          </w:p>
          <w:tbl>
            <w:tblPr>
              <w:tblStyle w:val="af1"/>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9"/>
              <w:gridCol w:w="925"/>
              <w:gridCol w:w="795"/>
              <w:gridCol w:w="880"/>
              <w:gridCol w:w="835"/>
              <w:gridCol w:w="882"/>
              <w:gridCol w:w="986"/>
              <w:gridCol w:w="835"/>
              <w:gridCol w:w="904"/>
              <w:gridCol w:w="882"/>
              <w:gridCol w:w="938"/>
              <w:gridCol w:w="774"/>
              <w:gridCol w:w="845"/>
              <w:gridCol w:w="774"/>
              <w:gridCol w:w="774"/>
              <w:gridCol w:w="750"/>
            </w:tblGrid>
            <w:tr w:rsidR="007465EB" w:rsidRPr="007465EB" w:rsidTr="00BA4A1F">
              <w:trPr>
                <w:trHeight w:val="737"/>
                <w:jc w:val="center"/>
              </w:trPr>
              <w:tc>
                <w:tcPr>
                  <w:tcW w:w="177" w:type="pct"/>
                  <w:vMerge w:val="restart"/>
                  <w:vAlign w:val="center"/>
                </w:tcPr>
                <w:p w:rsidR="000B4744" w:rsidRPr="007465EB" w:rsidRDefault="000B4744" w:rsidP="00DE51D1">
                  <w:pPr>
                    <w:adjustRightInd w:val="0"/>
                    <w:snapToGrid w:val="0"/>
                    <w:spacing w:line="240" w:lineRule="auto"/>
                    <w:ind w:firstLineChars="0" w:firstLine="0"/>
                    <w:jc w:val="center"/>
                    <w:rPr>
                      <w:snapToGrid w:val="0"/>
                      <w:sz w:val="21"/>
                    </w:rPr>
                  </w:pPr>
                  <w:r w:rsidRPr="007465EB">
                    <w:rPr>
                      <w:snapToGrid w:val="0"/>
                      <w:sz w:val="21"/>
                    </w:rPr>
                    <w:t>序号</w:t>
                  </w:r>
                </w:p>
              </w:tc>
              <w:tc>
                <w:tcPr>
                  <w:tcW w:w="349" w:type="pct"/>
                  <w:vMerge w:val="restart"/>
                  <w:vAlign w:val="center"/>
                </w:tcPr>
                <w:p w:rsidR="000B4744" w:rsidRPr="007465EB" w:rsidRDefault="000B4744" w:rsidP="00DE51D1">
                  <w:pPr>
                    <w:adjustRightInd w:val="0"/>
                    <w:snapToGrid w:val="0"/>
                    <w:spacing w:line="240" w:lineRule="auto"/>
                    <w:ind w:firstLineChars="0" w:firstLine="0"/>
                    <w:jc w:val="center"/>
                    <w:rPr>
                      <w:snapToGrid w:val="0"/>
                      <w:sz w:val="21"/>
                    </w:rPr>
                  </w:pPr>
                  <w:r w:rsidRPr="007465EB">
                    <w:rPr>
                      <w:snapToGrid w:val="0"/>
                      <w:sz w:val="21"/>
                    </w:rPr>
                    <w:t>产排污环节</w:t>
                  </w:r>
                </w:p>
              </w:tc>
              <w:tc>
                <w:tcPr>
                  <w:tcW w:w="300" w:type="pct"/>
                  <w:vMerge w:val="restart"/>
                  <w:vAlign w:val="center"/>
                </w:tcPr>
                <w:p w:rsidR="000B4744" w:rsidRPr="007465EB" w:rsidRDefault="000B4744" w:rsidP="00DE51D1">
                  <w:pPr>
                    <w:adjustRightInd w:val="0"/>
                    <w:snapToGrid w:val="0"/>
                    <w:spacing w:line="240" w:lineRule="auto"/>
                    <w:ind w:firstLineChars="0" w:firstLine="0"/>
                    <w:jc w:val="center"/>
                    <w:rPr>
                      <w:snapToGrid w:val="0"/>
                      <w:sz w:val="21"/>
                    </w:rPr>
                  </w:pPr>
                  <w:r w:rsidRPr="007465EB">
                    <w:rPr>
                      <w:snapToGrid w:val="0"/>
                      <w:sz w:val="21"/>
                    </w:rPr>
                    <w:t>排放形式</w:t>
                  </w:r>
                </w:p>
              </w:tc>
              <w:tc>
                <w:tcPr>
                  <w:tcW w:w="332" w:type="pct"/>
                  <w:vMerge w:val="restart"/>
                  <w:vAlign w:val="center"/>
                </w:tcPr>
                <w:p w:rsidR="000B4744" w:rsidRPr="007465EB" w:rsidRDefault="000B4744" w:rsidP="00DE51D1">
                  <w:pPr>
                    <w:adjustRightInd w:val="0"/>
                    <w:snapToGrid w:val="0"/>
                    <w:spacing w:line="240" w:lineRule="auto"/>
                    <w:ind w:firstLineChars="0" w:firstLine="0"/>
                    <w:jc w:val="center"/>
                    <w:rPr>
                      <w:snapToGrid w:val="0"/>
                      <w:sz w:val="21"/>
                    </w:rPr>
                  </w:pPr>
                  <w:r w:rsidRPr="007465EB">
                    <w:rPr>
                      <w:snapToGrid w:val="0"/>
                      <w:sz w:val="21"/>
                    </w:rPr>
                    <w:t>污染物种类</w:t>
                  </w:r>
                </w:p>
              </w:tc>
              <w:tc>
                <w:tcPr>
                  <w:tcW w:w="315" w:type="pct"/>
                  <w:vMerge w:val="restart"/>
                  <w:vAlign w:val="center"/>
                </w:tcPr>
                <w:p w:rsidR="000B4744" w:rsidRPr="007465EB" w:rsidRDefault="000B4744" w:rsidP="00DE51D1">
                  <w:pPr>
                    <w:adjustRightInd w:val="0"/>
                    <w:snapToGrid w:val="0"/>
                    <w:spacing w:line="240" w:lineRule="auto"/>
                    <w:ind w:firstLineChars="0" w:firstLine="0"/>
                    <w:jc w:val="center"/>
                    <w:rPr>
                      <w:snapToGrid w:val="0"/>
                      <w:sz w:val="21"/>
                    </w:rPr>
                  </w:pPr>
                  <w:r w:rsidRPr="007465EB">
                    <w:rPr>
                      <w:snapToGrid w:val="0"/>
                      <w:sz w:val="21"/>
                    </w:rPr>
                    <w:t>产生浓度</w:t>
                  </w:r>
                  <w:r w:rsidRPr="007465EB">
                    <w:rPr>
                      <w:snapToGrid w:val="0"/>
                      <w:sz w:val="21"/>
                    </w:rPr>
                    <w:t>mg/m</w:t>
                  </w:r>
                  <w:r w:rsidRPr="007465EB">
                    <w:rPr>
                      <w:snapToGrid w:val="0"/>
                      <w:sz w:val="21"/>
                      <w:vertAlign w:val="superscript"/>
                    </w:rPr>
                    <w:t>3</w:t>
                  </w:r>
                </w:p>
              </w:tc>
              <w:tc>
                <w:tcPr>
                  <w:tcW w:w="333" w:type="pct"/>
                  <w:vMerge w:val="restart"/>
                  <w:vAlign w:val="center"/>
                </w:tcPr>
                <w:p w:rsidR="000B4744" w:rsidRPr="007465EB" w:rsidRDefault="000B4744" w:rsidP="00DE51D1">
                  <w:pPr>
                    <w:adjustRightInd w:val="0"/>
                    <w:snapToGrid w:val="0"/>
                    <w:spacing w:line="240" w:lineRule="auto"/>
                    <w:ind w:firstLineChars="0" w:firstLine="0"/>
                    <w:jc w:val="center"/>
                    <w:rPr>
                      <w:snapToGrid w:val="0"/>
                      <w:sz w:val="21"/>
                    </w:rPr>
                  </w:pPr>
                  <w:r w:rsidRPr="007465EB">
                    <w:rPr>
                      <w:snapToGrid w:val="0"/>
                      <w:sz w:val="21"/>
                    </w:rPr>
                    <w:t>产生速率</w:t>
                  </w:r>
                  <w:r w:rsidRPr="007465EB">
                    <w:rPr>
                      <w:snapToGrid w:val="0"/>
                      <w:sz w:val="21"/>
                    </w:rPr>
                    <w:t>kg/h</w:t>
                  </w:r>
                </w:p>
              </w:tc>
              <w:tc>
                <w:tcPr>
                  <w:tcW w:w="372" w:type="pct"/>
                  <w:vMerge w:val="restart"/>
                  <w:vAlign w:val="center"/>
                </w:tcPr>
                <w:p w:rsidR="000B4744" w:rsidRPr="007465EB" w:rsidRDefault="000B4744" w:rsidP="00DE51D1">
                  <w:pPr>
                    <w:adjustRightInd w:val="0"/>
                    <w:snapToGrid w:val="0"/>
                    <w:spacing w:line="240" w:lineRule="auto"/>
                    <w:ind w:firstLineChars="0" w:firstLine="0"/>
                    <w:jc w:val="center"/>
                    <w:rPr>
                      <w:snapToGrid w:val="0"/>
                      <w:sz w:val="21"/>
                    </w:rPr>
                  </w:pPr>
                  <w:r w:rsidRPr="007465EB">
                    <w:rPr>
                      <w:snapToGrid w:val="0"/>
                      <w:sz w:val="21"/>
                    </w:rPr>
                    <w:t>产生量</w:t>
                  </w:r>
                  <w:r w:rsidRPr="007465EB">
                    <w:rPr>
                      <w:snapToGrid w:val="0"/>
                      <w:sz w:val="21"/>
                    </w:rPr>
                    <w:t>t/a</w:t>
                  </w:r>
                </w:p>
              </w:tc>
              <w:tc>
                <w:tcPr>
                  <w:tcW w:w="315" w:type="pct"/>
                  <w:vMerge w:val="restart"/>
                  <w:vAlign w:val="center"/>
                </w:tcPr>
                <w:p w:rsidR="000B4744" w:rsidRPr="007465EB" w:rsidRDefault="000B4744" w:rsidP="00DE51D1">
                  <w:pPr>
                    <w:adjustRightInd w:val="0"/>
                    <w:snapToGrid w:val="0"/>
                    <w:spacing w:line="240" w:lineRule="auto"/>
                    <w:ind w:firstLineChars="0" w:firstLine="0"/>
                    <w:jc w:val="center"/>
                    <w:rPr>
                      <w:snapToGrid w:val="0"/>
                      <w:sz w:val="21"/>
                    </w:rPr>
                  </w:pPr>
                  <w:r w:rsidRPr="007465EB">
                    <w:rPr>
                      <w:snapToGrid w:val="0"/>
                      <w:sz w:val="21"/>
                    </w:rPr>
                    <w:t>排放浓度</w:t>
                  </w:r>
                  <w:r w:rsidRPr="007465EB">
                    <w:rPr>
                      <w:snapToGrid w:val="0"/>
                      <w:sz w:val="21"/>
                    </w:rPr>
                    <w:t>mg/m</w:t>
                  </w:r>
                  <w:r w:rsidRPr="007465EB">
                    <w:rPr>
                      <w:snapToGrid w:val="0"/>
                      <w:sz w:val="21"/>
                      <w:vertAlign w:val="superscript"/>
                    </w:rPr>
                    <w:t>3</w:t>
                  </w:r>
                </w:p>
              </w:tc>
              <w:tc>
                <w:tcPr>
                  <w:tcW w:w="341" w:type="pct"/>
                  <w:vMerge w:val="restart"/>
                  <w:vAlign w:val="center"/>
                </w:tcPr>
                <w:p w:rsidR="000B4744" w:rsidRPr="007465EB" w:rsidRDefault="000B4744" w:rsidP="00DE51D1">
                  <w:pPr>
                    <w:adjustRightInd w:val="0"/>
                    <w:snapToGrid w:val="0"/>
                    <w:spacing w:line="240" w:lineRule="auto"/>
                    <w:ind w:firstLineChars="0" w:firstLine="0"/>
                    <w:jc w:val="center"/>
                    <w:rPr>
                      <w:snapToGrid w:val="0"/>
                      <w:sz w:val="21"/>
                      <w:lang w:val="pt-BR"/>
                    </w:rPr>
                  </w:pPr>
                  <w:r w:rsidRPr="007465EB">
                    <w:rPr>
                      <w:snapToGrid w:val="0"/>
                      <w:sz w:val="21"/>
                    </w:rPr>
                    <w:t>排放速率</w:t>
                  </w:r>
                  <w:r w:rsidRPr="007465EB">
                    <w:rPr>
                      <w:snapToGrid w:val="0"/>
                      <w:sz w:val="21"/>
                      <w:lang w:val="pt-BR"/>
                    </w:rPr>
                    <w:t>kg/h</w:t>
                  </w:r>
                </w:p>
              </w:tc>
              <w:tc>
                <w:tcPr>
                  <w:tcW w:w="333" w:type="pct"/>
                  <w:vMerge w:val="restart"/>
                  <w:vAlign w:val="center"/>
                </w:tcPr>
                <w:p w:rsidR="000B4744" w:rsidRPr="007465EB" w:rsidRDefault="000B4744" w:rsidP="00DE51D1">
                  <w:pPr>
                    <w:adjustRightInd w:val="0"/>
                    <w:snapToGrid w:val="0"/>
                    <w:spacing w:line="240" w:lineRule="auto"/>
                    <w:ind w:firstLineChars="0" w:firstLine="0"/>
                    <w:jc w:val="center"/>
                    <w:rPr>
                      <w:snapToGrid w:val="0"/>
                      <w:sz w:val="21"/>
                    </w:rPr>
                  </w:pPr>
                  <w:r w:rsidRPr="007465EB">
                    <w:rPr>
                      <w:snapToGrid w:val="0"/>
                      <w:sz w:val="21"/>
                    </w:rPr>
                    <w:t>排放量</w:t>
                  </w:r>
                  <w:r w:rsidRPr="007465EB">
                    <w:rPr>
                      <w:snapToGrid w:val="0"/>
                      <w:sz w:val="21"/>
                    </w:rPr>
                    <w:t>t/a</w:t>
                  </w:r>
                </w:p>
              </w:tc>
              <w:tc>
                <w:tcPr>
                  <w:tcW w:w="354" w:type="pct"/>
                  <w:vMerge w:val="restart"/>
                  <w:vAlign w:val="center"/>
                </w:tcPr>
                <w:p w:rsidR="000B4744" w:rsidRPr="007465EB" w:rsidRDefault="000B4744" w:rsidP="00DE51D1">
                  <w:pPr>
                    <w:adjustRightInd w:val="0"/>
                    <w:snapToGrid w:val="0"/>
                    <w:spacing w:line="240" w:lineRule="auto"/>
                    <w:ind w:firstLineChars="0" w:firstLine="0"/>
                    <w:jc w:val="center"/>
                    <w:rPr>
                      <w:snapToGrid w:val="0"/>
                      <w:sz w:val="21"/>
                    </w:rPr>
                  </w:pPr>
                  <w:r w:rsidRPr="007465EB">
                    <w:rPr>
                      <w:snapToGrid w:val="0"/>
                      <w:sz w:val="21"/>
                    </w:rPr>
                    <w:t>排放口编号</w:t>
                  </w:r>
                </w:p>
              </w:tc>
              <w:tc>
                <w:tcPr>
                  <w:tcW w:w="1478" w:type="pct"/>
                  <w:gridSpan w:val="5"/>
                  <w:vAlign w:val="center"/>
                </w:tcPr>
                <w:p w:rsidR="000B4744" w:rsidRPr="007465EB" w:rsidRDefault="000B4744" w:rsidP="00DE51D1">
                  <w:pPr>
                    <w:adjustRightInd w:val="0"/>
                    <w:snapToGrid w:val="0"/>
                    <w:spacing w:line="240" w:lineRule="auto"/>
                    <w:ind w:firstLineChars="0" w:firstLine="0"/>
                    <w:jc w:val="center"/>
                    <w:rPr>
                      <w:snapToGrid w:val="0"/>
                      <w:sz w:val="21"/>
                    </w:rPr>
                  </w:pPr>
                  <w:r w:rsidRPr="007465EB">
                    <w:rPr>
                      <w:snapToGrid w:val="0"/>
                      <w:sz w:val="21"/>
                    </w:rPr>
                    <w:t>污染治理设施</w:t>
                  </w:r>
                </w:p>
              </w:tc>
            </w:tr>
            <w:tr w:rsidR="007465EB" w:rsidRPr="007465EB" w:rsidTr="00BA4A1F">
              <w:trPr>
                <w:trHeight w:val="736"/>
                <w:jc w:val="center"/>
              </w:trPr>
              <w:tc>
                <w:tcPr>
                  <w:tcW w:w="177" w:type="pct"/>
                  <w:vMerge/>
                  <w:vAlign w:val="center"/>
                </w:tcPr>
                <w:p w:rsidR="000B4744" w:rsidRPr="007465EB" w:rsidRDefault="000B4744" w:rsidP="00DE51D1">
                  <w:pPr>
                    <w:adjustRightInd w:val="0"/>
                    <w:snapToGrid w:val="0"/>
                    <w:spacing w:line="240" w:lineRule="auto"/>
                    <w:ind w:firstLineChars="0" w:firstLine="0"/>
                    <w:jc w:val="center"/>
                    <w:rPr>
                      <w:snapToGrid w:val="0"/>
                      <w:sz w:val="21"/>
                    </w:rPr>
                  </w:pPr>
                </w:p>
              </w:tc>
              <w:tc>
                <w:tcPr>
                  <w:tcW w:w="349" w:type="pct"/>
                  <w:vMerge/>
                  <w:vAlign w:val="center"/>
                </w:tcPr>
                <w:p w:rsidR="000B4744" w:rsidRPr="007465EB" w:rsidRDefault="000B4744" w:rsidP="00DE51D1">
                  <w:pPr>
                    <w:adjustRightInd w:val="0"/>
                    <w:snapToGrid w:val="0"/>
                    <w:spacing w:line="240" w:lineRule="auto"/>
                    <w:ind w:firstLineChars="0" w:firstLine="0"/>
                    <w:jc w:val="center"/>
                    <w:rPr>
                      <w:snapToGrid w:val="0"/>
                      <w:sz w:val="21"/>
                    </w:rPr>
                  </w:pPr>
                </w:p>
              </w:tc>
              <w:tc>
                <w:tcPr>
                  <w:tcW w:w="300" w:type="pct"/>
                  <w:vMerge/>
                  <w:vAlign w:val="center"/>
                </w:tcPr>
                <w:p w:rsidR="000B4744" w:rsidRPr="007465EB" w:rsidRDefault="000B4744" w:rsidP="00DE51D1">
                  <w:pPr>
                    <w:adjustRightInd w:val="0"/>
                    <w:snapToGrid w:val="0"/>
                    <w:spacing w:line="240" w:lineRule="auto"/>
                    <w:ind w:firstLineChars="0" w:firstLine="0"/>
                    <w:jc w:val="center"/>
                    <w:rPr>
                      <w:snapToGrid w:val="0"/>
                      <w:sz w:val="21"/>
                    </w:rPr>
                  </w:pPr>
                </w:p>
              </w:tc>
              <w:tc>
                <w:tcPr>
                  <w:tcW w:w="332" w:type="pct"/>
                  <w:vMerge/>
                  <w:vAlign w:val="center"/>
                </w:tcPr>
                <w:p w:rsidR="000B4744" w:rsidRPr="007465EB" w:rsidRDefault="000B4744" w:rsidP="00DE51D1">
                  <w:pPr>
                    <w:adjustRightInd w:val="0"/>
                    <w:snapToGrid w:val="0"/>
                    <w:spacing w:line="240" w:lineRule="auto"/>
                    <w:ind w:firstLineChars="0" w:firstLine="0"/>
                    <w:jc w:val="center"/>
                    <w:rPr>
                      <w:snapToGrid w:val="0"/>
                      <w:sz w:val="21"/>
                    </w:rPr>
                  </w:pPr>
                </w:p>
              </w:tc>
              <w:tc>
                <w:tcPr>
                  <w:tcW w:w="315" w:type="pct"/>
                  <w:vMerge/>
                  <w:vAlign w:val="center"/>
                </w:tcPr>
                <w:p w:rsidR="000B4744" w:rsidRPr="007465EB" w:rsidRDefault="000B4744" w:rsidP="00DE51D1">
                  <w:pPr>
                    <w:adjustRightInd w:val="0"/>
                    <w:snapToGrid w:val="0"/>
                    <w:spacing w:line="240" w:lineRule="auto"/>
                    <w:ind w:firstLineChars="0" w:firstLine="0"/>
                    <w:jc w:val="center"/>
                    <w:rPr>
                      <w:snapToGrid w:val="0"/>
                      <w:sz w:val="21"/>
                    </w:rPr>
                  </w:pPr>
                </w:p>
              </w:tc>
              <w:tc>
                <w:tcPr>
                  <w:tcW w:w="333" w:type="pct"/>
                  <w:vMerge/>
                  <w:vAlign w:val="center"/>
                </w:tcPr>
                <w:p w:rsidR="000B4744" w:rsidRPr="007465EB" w:rsidRDefault="000B4744" w:rsidP="00DE51D1">
                  <w:pPr>
                    <w:adjustRightInd w:val="0"/>
                    <w:snapToGrid w:val="0"/>
                    <w:spacing w:line="240" w:lineRule="auto"/>
                    <w:ind w:firstLineChars="0" w:firstLine="0"/>
                    <w:jc w:val="center"/>
                    <w:rPr>
                      <w:snapToGrid w:val="0"/>
                      <w:sz w:val="21"/>
                    </w:rPr>
                  </w:pPr>
                </w:p>
              </w:tc>
              <w:tc>
                <w:tcPr>
                  <w:tcW w:w="372" w:type="pct"/>
                  <w:vMerge/>
                  <w:vAlign w:val="center"/>
                </w:tcPr>
                <w:p w:rsidR="000B4744" w:rsidRPr="007465EB" w:rsidRDefault="000B4744" w:rsidP="00DE51D1">
                  <w:pPr>
                    <w:adjustRightInd w:val="0"/>
                    <w:snapToGrid w:val="0"/>
                    <w:spacing w:line="240" w:lineRule="auto"/>
                    <w:ind w:firstLineChars="0" w:firstLine="0"/>
                    <w:jc w:val="center"/>
                    <w:rPr>
                      <w:snapToGrid w:val="0"/>
                      <w:sz w:val="21"/>
                    </w:rPr>
                  </w:pPr>
                </w:p>
              </w:tc>
              <w:tc>
                <w:tcPr>
                  <w:tcW w:w="315" w:type="pct"/>
                  <w:vMerge/>
                  <w:vAlign w:val="center"/>
                </w:tcPr>
                <w:p w:rsidR="000B4744" w:rsidRPr="007465EB" w:rsidRDefault="000B4744" w:rsidP="00DE51D1">
                  <w:pPr>
                    <w:adjustRightInd w:val="0"/>
                    <w:snapToGrid w:val="0"/>
                    <w:spacing w:line="240" w:lineRule="auto"/>
                    <w:ind w:firstLineChars="0" w:firstLine="0"/>
                    <w:jc w:val="center"/>
                    <w:rPr>
                      <w:snapToGrid w:val="0"/>
                      <w:sz w:val="21"/>
                    </w:rPr>
                  </w:pPr>
                </w:p>
              </w:tc>
              <w:tc>
                <w:tcPr>
                  <w:tcW w:w="341" w:type="pct"/>
                  <w:vMerge/>
                  <w:vAlign w:val="center"/>
                </w:tcPr>
                <w:p w:rsidR="000B4744" w:rsidRPr="007465EB" w:rsidRDefault="000B4744" w:rsidP="00DE51D1">
                  <w:pPr>
                    <w:adjustRightInd w:val="0"/>
                    <w:snapToGrid w:val="0"/>
                    <w:spacing w:line="240" w:lineRule="auto"/>
                    <w:ind w:firstLineChars="0" w:firstLine="0"/>
                    <w:jc w:val="center"/>
                    <w:rPr>
                      <w:snapToGrid w:val="0"/>
                      <w:sz w:val="21"/>
                    </w:rPr>
                  </w:pPr>
                </w:p>
              </w:tc>
              <w:tc>
                <w:tcPr>
                  <w:tcW w:w="333" w:type="pct"/>
                  <w:vMerge/>
                  <w:vAlign w:val="center"/>
                </w:tcPr>
                <w:p w:rsidR="000B4744" w:rsidRPr="007465EB" w:rsidRDefault="000B4744" w:rsidP="00DE51D1">
                  <w:pPr>
                    <w:adjustRightInd w:val="0"/>
                    <w:snapToGrid w:val="0"/>
                    <w:spacing w:line="240" w:lineRule="auto"/>
                    <w:ind w:firstLineChars="0" w:firstLine="0"/>
                    <w:jc w:val="center"/>
                    <w:rPr>
                      <w:snapToGrid w:val="0"/>
                      <w:sz w:val="21"/>
                    </w:rPr>
                  </w:pPr>
                </w:p>
              </w:tc>
              <w:tc>
                <w:tcPr>
                  <w:tcW w:w="354" w:type="pct"/>
                  <w:vMerge/>
                  <w:vAlign w:val="center"/>
                </w:tcPr>
                <w:p w:rsidR="000B4744" w:rsidRPr="007465EB" w:rsidRDefault="000B4744" w:rsidP="00DE51D1">
                  <w:pPr>
                    <w:adjustRightInd w:val="0"/>
                    <w:snapToGrid w:val="0"/>
                    <w:spacing w:line="240" w:lineRule="auto"/>
                    <w:ind w:firstLineChars="0" w:firstLine="0"/>
                    <w:jc w:val="center"/>
                    <w:rPr>
                      <w:snapToGrid w:val="0"/>
                      <w:sz w:val="21"/>
                    </w:rPr>
                  </w:pPr>
                </w:p>
              </w:tc>
              <w:tc>
                <w:tcPr>
                  <w:tcW w:w="292" w:type="pct"/>
                  <w:vAlign w:val="center"/>
                </w:tcPr>
                <w:p w:rsidR="000B4744" w:rsidRPr="007465EB" w:rsidRDefault="000B4744" w:rsidP="00DE51D1">
                  <w:pPr>
                    <w:adjustRightInd w:val="0"/>
                    <w:snapToGrid w:val="0"/>
                    <w:spacing w:line="240" w:lineRule="auto"/>
                    <w:ind w:firstLineChars="0" w:firstLine="0"/>
                    <w:jc w:val="center"/>
                    <w:rPr>
                      <w:snapToGrid w:val="0"/>
                      <w:sz w:val="21"/>
                    </w:rPr>
                  </w:pPr>
                  <w:r w:rsidRPr="007465EB">
                    <w:rPr>
                      <w:snapToGrid w:val="0"/>
                      <w:sz w:val="21"/>
                    </w:rPr>
                    <w:t>治理工艺</w:t>
                  </w:r>
                </w:p>
              </w:tc>
              <w:tc>
                <w:tcPr>
                  <w:tcW w:w="319" w:type="pct"/>
                  <w:vAlign w:val="center"/>
                </w:tcPr>
                <w:p w:rsidR="000B4744" w:rsidRPr="007465EB" w:rsidRDefault="000B4744" w:rsidP="00DE51D1">
                  <w:pPr>
                    <w:adjustRightInd w:val="0"/>
                    <w:snapToGrid w:val="0"/>
                    <w:spacing w:line="240" w:lineRule="auto"/>
                    <w:ind w:firstLineChars="0" w:firstLine="0"/>
                    <w:jc w:val="center"/>
                    <w:rPr>
                      <w:snapToGrid w:val="0"/>
                      <w:sz w:val="21"/>
                    </w:rPr>
                  </w:pPr>
                  <w:r w:rsidRPr="007465EB">
                    <w:rPr>
                      <w:snapToGrid w:val="0"/>
                      <w:sz w:val="21"/>
                    </w:rPr>
                    <w:t>处理能力</w:t>
                  </w:r>
                  <w:r w:rsidRPr="007465EB">
                    <w:rPr>
                      <w:snapToGrid w:val="0"/>
                      <w:sz w:val="21"/>
                    </w:rPr>
                    <w:t>m</w:t>
                  </w:r>
                  <w:r w:rsidRPr="007465EB">
                    <w:rPr>
                      <w:snapToGrid w:val="0"/>
                      <w:sz w:val="21"/>
                      <w:vertAlign w:val="superscript"/>
                    </w:rPr>
                    <w:t>3</w:t>
                  </w:r>
                  <w:r w:rsidRPr="007465EB">
                    <w:rPr>
                      <w:snapToGrid w:val="0"/>
                      <w:sz w:val="21"/>
                    </w:rPr>
                    <w:t>/h</w:t>
                  </w:r>
                </w:p>
              </w:tc>
              <w:tc>
                <w:tcPr>
                  <w:tcW w:w="292" w:type="pct"/>
                  <w:vAlign w:val="center"/>
                </w:tcPr>
                <w:p w:rsidR="000B4744" w:rsidRPr="007465EB" w:rsidRDefault="000B4744" w:rsidP="00DE51D1">
                  <w:pPr>
                    <w:adjustRightInd w:val="0"/>
                    <w:snapToGrid w:val="0"/>
                    <w:spacing w:line="240" w:lineRule="auto"/>
                    <w:ind w:firstLineChars="0" w:firstLine="0"/>
                    <w:jc w:val="center"/>
                    <w:rPr>
                      <w:snapToGrid w:val="0"/>
                      <w:sz w:val="21"/>
                    </w:rPr>
                  </w:pPr>
                  <w:r w:rsidRPr="007465EB">
                    <w:rPr>
                      <w:snapToGrid w:val="0"/>
                      <w:sz w:val="21"/>
                    </w:rPr>
                    <w:t>收集效率</w:t>
                  </w:r>
                  <w:r w:rsidRPr="007465EB">
                    <w:rPr>
                      <w:snapToGrid w:val="0"/>
                      <w:sz w:val="21"/>
                    </w:rPr>
                    <w:t>%</w:t>
                  </w:r>
                </w:p>
              </w:tc>
              <w:tc>
                <w:tcPr>
                  <w:tcW w:w="292" w:type="pct"/>
                  <w:vAlign w:val="center"/>
                </w:tcPr>
                <w:p w:rsidR="000B4744" w:rsidRPr="007465EB" w:rsidRDefault="000B4744" w:rsidP="00DE51D1">
                  <w:pPr>
                    <w:adjustRightInd w:val="0"/>
                    <w:snapToGrid w:val="0"/>
                    <w:spacing w:line="240" w:lineRule="auto"/>
                    <w:ind w:firstLineChars="0" w:firstLine="0"/>
                    <w:jc w:val="center"/>
                    <w:rPr>
                      <w:snapToGrid w:val="0"/>
                      <w:sz w:val="21"/>
                    </w:rPr>
                  </w:pPr>
                  <w:r w:rsidRPr="007465EB">
                    <w:rPr>
                      <w:snapToGrid w:val="0"/>
                      <w:sz w:val="21"/>
                    </w:rPr>
                    <w:t>处理效率</w:t>
                  </w:r>
                  <w:r w:rsidRPr="007465EB">
                    <w:rPr>
                      <w:snapToGrid w:val="0"/>
                      <w:sz w:val="21"/>
                    </w:rPr>
                    <w:t>%</w:t>
                  </w:r>
                </w:p>
              </w:tc>
              <w:tc>
                <w:tcPr>
                  <w:tcW w:w="283" w:type="pct"/>
                  <w:vAlign w:val="center"/>
                </w:tcPr>
                <w:p w:rsidR="000B4744" w:rsidRPr="007465EB" w:rsidRDefault="000B4744" w:rsidP="00DE51D1">
                  <w:pPr>
                    <w:adjustRightInd w:val="0"/>
                    <w:snapToGrid w:val="0"/>
                    <w:spacing w:line="240" w:lineRule="auto"/>
                    <w:ind w:firstLineChars="0" w:firstLine="0"/>
                    <w:jc w:val="center"/>
                    <w:rPr>
                      <w:snapToGrid w:val="0"/>
                      <w:sz w:val="21"/>
                    </w:rPr>
                  </w:pPr>
                  <w:r w:rsidRPr="007465EB">
                    <w:rPr>
                      <w:snapToGrid w:val="0"/>
                      <w:sz w:val="21"/>
                    </w:rPr>
                    <w:t>是否为可</w:t>
                  </w:r>
                </w:p>
                <w:p w:rsidR="000B4744" w:rsidRPr="007465EB" w:rsidRDefault="000B4744" w:rsidP="00DE51D1">
                  <w:pPr>
                    <w:adjustRightInd w:val="0"/>
                    <w:snapToGrid w:val="0"/>
                    <w:spacing w:line="240" w:lineRule="auto"/>
                    <w:ind w:firstLineChars="0" w:firstLine="0"/>
                    <w:jc w:val="center"/>
                    <w:rPr>
                      <w:snapToGrid w:val="0"/>
                      <w:sz w:val="21"/>
                    </w:rPr>
                  </w:pPr>
                  <w:proofErr w:type="gramStart"/>
                  <w:r w:rsidRPr="007465EB">
                    <w:rPr>
                      <w:snapToGrid w:val="0"/>
                      <w:sz w:val="21"/>
                    </w:rPr>
                    <w:t>行技术</w:t>
                  </w:r>
                  <w:proofErr w:type="gramEnd"/>
                </w:p>
              </w:tc>
            </w:tr>
            <w:tr w:rsidR="007465EB" w:rsidRPr="007465EB" w:rsidTr="00BA4A1F">
              <w:trPr>
                <w:trHeight w:val="622"/>
                <w:jc w:val="center"/>
              </w:trPr>
              <w:tc>
                <w:tcPr>
                  <w:tcW w:w="177" w:type="pct"/>
                  <w:vAlign w:val="center"/>
                </w:tcPr>
                <w:p w:rsidR="00951C49" w:rsidRPr="007465EB" w:rsidRDefault="00951C49" w:rsidP="00951C49">
                  <w:pPr>
                    <w:adjustRightInd w:val="0"/>
                    <w:snapToGrid w:val="0"/>
                    <w:spacing w:line="240" w:lineRule="auto"/>
                    <w:ind w:firstLineChars="0" w:firstLine="0"/>
                    <w:jc w:val="center"/>
                    <w:rPr>
                      <w:snapToGrid w:val="0"/>
                      <w:sz w:val="21"/>
                    </w:rPr>
                  </w:pPr>
                  <w:r w:rsidRPr="007465EB">
                    <w:rPr>
                      <w:snapToGrid w:val="0"/>
                      <w:sz w:val="21"/>
                    </w:rPr>
                    <w:t>1</w:t>
                  </w:r>
                </w:p>
              </w:tc>
              <w:tc>
                <w:tcPr>
                  <w:tcW w:w="349" w:type="pct"/>
                  <w:vAlign w:val="center"/>
                </w:tcPr>
                <w:p w:rsidR="00951C49" w:rsidRPr="007465EB" w:rsidRDefault="00951C49" w:rsidP="00951C49">
                  <w:pPr>
                    <w:adjustRightInd w:val="0"/>
                    <w:snapToGrid w:val="0"/>
                    <w:spacing w:line="240" w:lineRule="auto"/>
                    <w:ind w:firstLineChars="0" w:firstLine="0"/>
                    <w:jc w:val="center"/>
                    <w:rPr>
                      <w:snapToGrid w:val="0"/>
                      <w:sz w:val="21"/>
                    </w:rPr>
                  </w:pPr>
                  <w:r w:rsidRPr="007465EB">
                    <w:rPr>
                      <w:rFonts w:hint="eastAsia"/>
                      <w:snapToGrid w:val="0"/>
                      <w:sz w:val="21"/>
                    </w:rPr>
                    <w:t>手工</w:t>
                  </w:r>
                  <w:r w:rsidRPr="007465EB">
                    <w:rPr>
                      <w:snapToGrid w:val="0"/>
                      <w:sz w:val="21"/>
                    </w:rPr>
                    <w:t>焊接</w:t>
                  </w:r>
                  <w:r w:rsidRPr="007465EB">
                    <w:rPr>
                      <w:rFonts w:hint="eastAsia"/>
                      <w:snapToGrid w:val="0"/>
                      <w:sz w:val="21"/>
                    </w:rPr>
                    <w:t>一线</w:t>
                  </w:r>
                </w:p>
              </w:tc>
              <w:tc>
                <w:tcPr>
                  <w:tcW w:w="300" w:type="pct"/>
                  <w:vAlign w:val="center"/>
                </w:tcPr>
                <w:p w:rsidR="00951C49" w:rsidRPr="007465EB" w:rsidRDefault="00951C49" w:rsidP="00951C49">
                  <w:pPr>
                    <w:adjustRightInd w:val="0"/>
                    <w:snapToGrid w:val="0"/>
                    <w:spacing w:line="240" w:lineRule="auto"/>
                    <w:ind w:firstLineChars="0" w:firstLine="0"/>
                    <w:jc w:val="center"/>
                    <w:rPr>
                      <w:snapToGrid w:val="0"/>
                      <w:sz w:val="21"/>
                    </w:rPr>
                  </w:pPr>
                  <w:r w:rsidRPr="007465EB">
                    <w:rPr>
                      <w:rFonts w:hint="eastAsia"/>
                      <w:snapToGrid w:val="0"/>
                      <w:sz w:val="21"/>
                    </w:rPr>
                    <w:t>有组织</w:t>
                  </w:r>
                </w:p>
              </w:tc>
              <w:tc>
                <w:tcPr>
                  <w:tcW w:w="332" w:type="pct"/>
                  <w:vAlign w:val="center"/>
                </w:tcPr>
                <w:p w:rsidR="00951C49" w:rsidRPr="007465EB" w:rsidRDefault="00951C49" w:rsidP="00951C49">
                  <w:pPr>
                    <w:spacing w:line="240" w:lineRule="auto"/>
                    <w:ind w:firstLineChars="0" w:firstLine="0"/>
                    <w:jc w:val="center"/>
                    <w:rPr>
                      <w:snapToGrid w:val="0"/>
                    </w:rPr>
                  </w:pPr>
                  <w:r w:rsidRPr="007465EB">
                    <w:rPr>
                      <w:sz w:val="21"/>
                    </w:rPr>
                    <w:t>颗粒物</w:t>
                  </w:r>
                </w:p>
              </w:tc>
              <w:tc>
                <w:tcPr>
                  <w:tcW w:w="315" w:type="pct"/>
                  <w:vAlign w:val="center"/>
                </w:tcPr>
                <w:p w:rsidR="00951C49" w:rsidRPr="007465EB" w:rsidRDefault="007B38F1" w:rsidP="00951C49">
                  <w:pPr>
                    <w:spacing w:line="240" w:lineRule="auto"/>
                    <w:ind w:firstLineChars="0" w:firstLine="0"/>
                    <w:jc w:val="center"/>
                    <w:rPr>
                      <w:bCs/>
                      <w:kern w:val="28"/>
                      <w:sz w:val="21"/>
                      <w:szCs w:val="32"/>
                    </w:rPr>
                  </w:pPr>
                  <w:r w:rsidRPr="007465EB">
                    <w:rPr>
                      <w:rFonts w:hint="eastAsia"/>
                      <w:bCs/>
                      <w:kern w:val="28"/>
                      <w:sz w:val="21"/>
                      <w:szCs w:val="32"/>
                    </w:rPr>
                    <w:t>7.2</w:t>
                  </w:r>
                </w:p>
              </w:tc>
              <w:tc>
                <w:tcPr>
                  <w:tcW w:w="333" w:type="pct"/>
                  <w:vAlign w:val="center"/>
                </w:tcPr>
                <w:p w:rsidR="00951C49" w:rsidRPr="007465EB" w:rsidRDefault="007B38F1" w:rsidP="00951C49">
                  <w:pPr>
                    <w:spacing w:line="240" w:lineRule="auto"/>
                    <w:ind w:firstLineChars="0" w:firstLine="0"/>
                    <w:jc w:val="center"/>
                    <w:rPr>
                      <w:bCs/>
                      <w:sz w:val="21"/>
                      <w:szCs w:val="21"/>
                    </w:rPr>
                  </w:pPr>
                  <w:r w:rsidRPr="007465EB">
                    <w:rPr>
                      <w:rFonts w:hint="eastAsia"/>
                      <w:bCs/>
                      <w:sz w:val="21"/>
                      <w:szCs w:val="21"/>
                    </w:rPr>
                    <w:t>0.079</w:t>
                  </w:r>
                </w:p>
              </w:tc>
              <w:tc>
                <w:tcPr>
                  <w:tcW w:w="372" w:type="pct"/>
                  <w:vAlign w:val="center"/>
                </w:tcPr>
                <w:p w:rsidR="00951C49" w:rsidRPr="007465EB" w:rsidRDefault="007B38F1" w:rsidP="00951C49">
                  <w:pPr>
                    <w:spacing w:line="240" w:lineRule="auto"/>
                    <w:ind w:firstLineChars="0" w:firstLine="0"/>
                    <w:jc w:val="center"/>
                    <w:rPr>
                      <w:bCs/>
                      <w:sz w:val="21"/>
                      <w:szCs w:val="21"/>
                    </w:rPr>
                  </w:pPr>
                  <w:r w:rsidRPr="007465EB">
                    <w:rPr>
                      <w:rFonts w:hint="eastAsia"/>
                      <w:bCs/>
                      <w:sz w:val="21"/>
                      <w:szCs w:val="21"/>
                    </w:rPr>
                    <w:t>0.283</w:t>
                  </w:r>
                </w:p>
              </w:tc>
              <w:tc>
                <w:tcPr>
                  <w:tcW w:w="315" w:type="pct"/>
                  <w:vAlign w:val="center"/>
                </w:tcPr>
                <w:p w:rsidR="00951C49" w:rsidRPr="007465EB" w:rsidRDefault="007B38F1" w:rsidP="00951C49">
                  <w:pPr>
                    <w:spacing w:line="240" w:lineRule="auto"/>
                    <w:ind w:firstLineChars="0" w:firstLine="0"/>
                    <w:jc w:val="center"/>
                    <w:rPr>
                      <w:bCs/>
                      <w:kern w:val="28"/>
                      <w:sz w:val="21"/>
                      <w:szCs w:val="32"/>
                    </w:rPr>
                  </w:pPr>
                  <w:r w:rsidRPr="007465EB">
                    <w:rPr>
                      <w:rFonts w:hint="eastAsia"/>
                      <w:bCs/>
                      <w:kern w:val="28"/>
                      <w:sz w:val="21"/>
                      <w:szCs w:val="32"/>
                    </w:rPr>
                    <w:t>1.2</w:t>
                  </w:r>
                </w:p>
              </w:tc>
              <w:tc>
                <w:tcPr>
                  <w:tcW w:w="341" w:type="pct"/>
                  <w:vAlign w:val="center"/>
                </w:tcPr>
                <w:p w:rsidR="00951C49" w:rsidRPr="007465EB" w:rsidRDefault="007B38F1" w:rsidP="00951C49">
                  <w:pPr>
                    <w:spacing w:line="240" w:lineRule="auto"/>
                    <w:ind w:firstLineChars="0" w:firstLine="0"/>
                    <w:jc w:val="center"/>
                    <w:rPr>
                      <w:bCs/>
                      <w:kern w:val="28"/>
                      <w:sz w:val="21"/>
                      <w:szCs w:val="32"/>
                    </w:rPr>
                  </w:pPr>
                  <w:r w:rsidRPr="007465EB">
                    <w:rPr>
                      <w:rFonts w:hint="eastAsia"/>
                      <w:bCs/>
                      <w:kern w:val="28"/>
                      <w:sz w:val="21"/>
                      <w:szCs w:val="32"/>
                    </w:rPr>
                    <w:t>0.013</w:t>
                  </w:r>
                </w:p>
              </w:tc>
              <w:tc>
                <w:tcPr>
                  <w:tcW w:w="333" w:type="pct"/>
                  <w:vAlign w:val="center"/>
                </w:tcPr>
                <w:p w:rsidR="00951C49" w:rsidRPr="007465EB" w:rsidRDefault="007B38F1" w:rsidP="00951C49">
                  <w:pPr>
                    <w:spacing w:line="240" w:lineRule="auto"/>
                    <w:ind w:firstLineChars="0" w:firstLine="0"/>
                    <w:jc w:val="center"/>
                    <w:rPr>
                      <w:bCs/>
                      <w:kern w:val="28"/>
                      <w:sz w:val="21"/>
                      <w:szCs w:val="32"/>
                    </w:rPr>
                  </w:pPr>
                  <w:r w:rsidRPr="007465EB">
                    <w:rPr>
                      <w:rFonts w:hint="eastAsia"/>
                      <w:bCs/>
                      <w:kern w:val="28"/>
                      <w:sz w:val="21"/>
                      <w:szCs w:val="32"/>
                    </w:rPr>
                    <w:t>0.034</w:t>
                  </w:r>
                </w:p>
              </w:tc>
              <w:tc>
                <w:tcPr>
                  <w:tcW w:w="354" w:type="pct"/>
                  <w:vAlign w:val="center"/>
                </w:tcPr>
                <w:p w:rsidR="00951C49" w:rsidRPr="007465EB" w:rsidRDefault="00951C49" w:rsidP="00951C49">
                  <w:pPr>
                    <w:adjustRightInd w:val="0"/>
                    <w:snapToGrid w:val="0"/>
                    <w:spacing w:line="240" w:lineRule="auto"/>
                    <w:ind w:firstLineChars="0" w:firstLine="0"/>
                    <w:jc w:val="center"/>
                    <w:rPr>
                      <w:snapToGrid w:val="0"/>
                      <w:sz w:val="21"/>
                    </w:rPr>
                  </w:pPr>
                  <w:r w:rsidRPr="007465EB">
                    <w:rPr>
                      <w:snapToGrid w:val="0"/>
                      <w:sz w:val="21"/>
                    </w:rPr>
                    <w:t>DA001</w:t>
                  </w:r>
                </w:p>
              </w:tc>
              <w:tc>
                <w:tcPr>
                  <w:tcW w:w="292" w:type="pct"/>
                  <w:vAlign w:val="center"/>
                </w:tcPr>
                <w:p w:rsidR="00951C49" w:rsidRPr="007465EB" w:rsidRDefault="00963D31" w:rsidP="00951C49">
                  <w:pPr>
                    <w:adjustRightInd w:val="0"/>
                    <w:snapToGrid w:val="0"/>
                    <w:spacing w:line="240" w:lineRule="auto"/>
                    <w:ind w:firstLineChars="0" w:firstLine="0"/>
                    <w:jc w:val="center"/>
                    <w:rPr>
                      <w:snapToGrid w:val="0"/>
                      <w:sz w:val="21"/>
                    </w:rPr>
                  </w:pPr>
                  <w:r w:rsidRPr="007465EB">
                    <w:rPr>
                      <w:rFonts w:hint="eastAsia"/>
                      <w:snapToGrid w:val="0"/>
                      <w:sz w:val="21"/>
                    </w:rPr>
                    <w:t>干式</w:t>
                  </w:r>
                  <w:r w:rsidRPr="007465EB">
                    <w:rPr>
                      <w:snapToGrid w:val="0"/>
                      <w:sz w:val="21"/>
                    </w:rPr>
                    <w:t>过滤</w:t>
                  </w:r>
                </w:p>
              </w:tc>
              <w:tc>
                <w:tcPr>
                  <w:tcW w:w="319" w:type="pct"/>
                  <w:vAlign w:val="center"/>
                </w:tcPr>
                <w:p w:rsidR="00951C49" w:rsidRPr="007465EB" w:rsidRDefault="007B38F1" w:rsidP="00951C49">
                  <w:pPr>
                    <w:spacing w:line="240" w:lineRule="auto"/>
                    <w:ind w:firstLineChars="0" w:firstLine="0"/>
                    <w:jc w:val="center"/>
                    <w:rPr>
                      <w:bCs/>
                      <w:kern w:val="28"/>
                      <w:sz w:val="21"/>
                      <w:szCs w:val="32"/>
                    </w:rPr>
                  </w:pPr>
                  <w:r w:rsidRPr="007465EB">
                    <w:rPr>
                      <w:bCs/>
                      <w:kern w:val="28"/>
                      <w:sz w:val="21"/>
                      <w:szCs w:val="32"/>
                    </w:rPr>
                    <w:t>11</w:t>
                  </w:r>
                  <w:r w:rsidR="00360AA0" w:rsidRPr="007465EB">
                    <w:rPr>
                      <w:rFonts w:hint="eastAsia"/>
                      <w:bCs/>
                      <w:kern w:val="28"/>
                      <w:sz w:val="21"/>
                      <w:szCs w:val="32"/>
                    </w:rPr>
                    <w:t>000</w:t>
                  </w:r>
                </w:p>
              </w:tc>
              <w:tc>
                <w:tcPr>
                  <w:tcW w:w="292" w:type="pct"/>
                  <w:vAlign w:val="center"/>
                </w:tcPr>
                <w:p w:rsidR="00951C49" w:rsidRPr="007465EB" w:rsidRDefault="00963D31" w:rsidP="00951C49">
                  <w:pPr>
                    <w:adjustRightInd w:val="0"/>
                    <w:snapToGrid w:val="0"/>
                    <w:spacing w:line="240" w:lineRule="auto"/>
                    <w:ind w:firstLineChars="0" w:firstLine="0"/>
                    <w:jc w:val="center"/>
                    <w:rPr>
                      <w:snapToGrid w:val="0"/>
                      <w:sz w:val="21"/>
                    </w:rPr>
                  </w:pPr>
                  <w:r w:rsidRPr="007465EB">
                    <w:rPr>
                      <w:rFonts w:hint="eastAsia"/>
                      <w:snapToGrid w:val="0"/>
                      <w:sz w:val="21"/>
                    </w:rPr>
                    <w:t>80</w:t>
                  </w:r>
                </w:p>
              </w:tc>
              <w:tc>
                <w:tcPr>
                  <w:tcW w:w="292" w:type="pct"/>
                  <w:vAlign w:val="center"/>
                </w:tcPr>
                <w:p w:rsidR="00951C49" w:rsidRPr="007465EB" w:rsidRDefault="00963D31" w:rsidP="007B38F1">
                  <w:pPr>
                    <w:adjustRightInd w:val="0"/>
                    <w:snapToGrid w:val="0"/>
                    <w:spacing w:line="240" w:lineRule="auto"/>
                    <w:ind w:firstLineChars="0" w:firstLine="0"/>
                    <w:jc w:val="center"/>
                    <w:rPr>
                      <w:snapToGrid w:val="0"/>
                      <w:sz w:val="21"/>
                    </w:rPr>
                  </w:pPr>
                  <w:r w:rsidRPr="007465EB">
                    <w:rPr>
                      <w:snapToGrid w:val="0"/>
                      <w:sz w:val="21"/>
                    </w:rPr>
                    <w:t>8</w:t>
                  </w:r>
                  <w:r w:rsidR="007B38F1" w:rsidRPr="007465EB">
                    <w:rPr>
                      <w:snapToGrid w:val="0"/>
                      <w:sz w:val="21"/>
                    </w:rPr>
                    <w:t>0</w:t>
                  </w:r>
                </w:p>
              </w:tc>
              <w:tc>
                <w:tcPr>
                  <w:tcW w:w="283" w:type="pct"/>
                  <w:vAlign w:val="center"/>
                </w:tcPr>
                <w:p w:rsidR="00951C49" w:rsidRPr="007465EB" w:rsidRDefault="00951C49" w:rsidP="00951C49">
                  <w:pPr>
                    <w:adjustRightInd w:val="0"/>
                    <w:snapToGrid w:val="0"/>
                    <w:spacing w:line="240" w:lineRule="auto"/>
                    <w:ind w:firstLineChars="0" w:firstLine="0"/>
                    <w:jc w:val="center"/>
                    <w:rPr>
                      <w:snapToGrid w:val="0"/>
                      <w:sz w:val="21"/>
                    </w:rPr>
                  </w:pPr>
                  <w:bookmarkStart w:id="22" w:name="OLE_LINK10"/>
                  <w:bookmarkStart w:id="23" w:name="OLE_LINK11"/>
                  <w:r w:rsidRPr="007465EB">
                    <w:rPr>
                      <w:snapToGrid w:val="0"/>
                      <w:sz w:val="21"/>
                    </w:rPr>
                    <w:t>是</w:t>
                  </w:r>
                  <w:bookmarkEnd w:id="22"/>
                  <w:bookmarkEnd w:id="23"/>
                </w:p>
              </w:tc>
            </w:tr>
            <w:tr w:rsidR="007465EB" w:rsidRPr="007465EB" w:rsidTr="00BA4A1F">
              <w:trPr>
                <w:trHeight w:val="255"/>
                <w:jc w:val="center"/>
              </w:trPr>
              <w:tc>
                <w:tcPr>
                  <w:tcW w:w="177" w:type="pct"/>
                  <w:vAlign w:val="center"/>
                </w:tcPr>
                <w:p w:rsidR="007B38F1" w:rsidRPr="007465EB" w:rsidRDefault="007B38F1" w:rsidP="007B38F1">
                  <w:pPr>
                    <w:adjustRightInd w:val="0"/>
                    <w:snapToGrid w:val="0"/>
                    <w:spacing w:line="240" w:lineRule="auto"/>
                    <w:ind w:firstLineChars="0" w:firstLine="0"/>
                    <w:jc w:val="center"/>
                    <w:rPr>
                      <w:snapToGrid w:val="0"/>
                      <w:sz w:val="21"/>
                    </w:rPr>
                  </w:pPr>
                  <w:r w:rsidRPr="007465EB">
                    <w:rPr>
                      <w:snapToGrid w:val="0"/>
                      <w:sz w:val="21"/>
                    </w:rPr>
                    <w:t>2</w:t>
                  </w:r>
                </w:p>
              </w:tc>
              <w:tc>
                <w:tcPr>
                  <w:tcW w:w="349" w:type="pct"/>
                  <w:vAlign w:val="center"/>
                </w:tcPr>
                <w:p w:rsidR="007B38F1" w:rsidRPr="007465EB" w:rsidRDefault="007B38F1" w:rsidP="007B38F1">
                  <w:pPr>
                    <w:adjustRightInd w:val="0"/>
                    <w:snapToGrid w:val="0"/>
                    <w:spacing w:line="240" w:lineRule="auto"/>
                    <w:ind w:firstLineChars="0" w:firstLine="0"/>
                    <w:jc w:val="center"/>
                    <w:rPr>
                      <w:snapToGrid w:val="0"/>
                      <w:sz w:val="21"/>
                    </w:rPr>
                  </w:pPr>
                  <w:r w:rsidRPr="007465EB">
                    <w:rPr>
                      <w:rFonts w:hint="eastAsia"/>
                      <w:snapToGrid w:val="0"/>
                      <w:sz w:val="21"/>
                    </w:rPr>
                    <w:t>手工</w:t>
                  </w:r>
                  <w:r w:rsidRPr="007465EB">
                    <w:rPr>
                      <w:snapToGrid w:val="0"/>
                      <w:sz w:val="21"/>
                    </w:rPr>
                    <w:t>焊接</w:t>
                  </w:r>
                  <w:r w:rsidRPr="007465EB">
                    <w:rPr>
                      <w:rFonts w:hint="eastAsia"/>
                      <w:snapToGrid w:val="0"/>
                      <w:sz w:val="21"/>
                    </w:rPr>
                    <w:t>二线</w:t>
                  </w:r>
                </w:p>
              </w:tc>
              <w:tc>
                <w:tcPr>
                  <w:tcW w:w="300" w:type="pct"/>
                  <w:vAlign w:val="center"/>
                </w:tcPr>
                <w:p w:rsidR="007B38F1" w:rsidRPr="007465EB" w:rsidRDefault="007B38F1" w:rsidP="007B38F1">
                  <w:pPr>
                    <w:adjustRightInd w:val="0"/>
                    <w:snapToGrid w:val="0"/>
                    <w:spacing w:line="240" w:lineRule="auto"/>
                    <w:ind w:firstLineChars="0" w:firstLine="0"/>
                    <w:jc w:val="center"/>
                    <w:rPr>
                      <w:snapToGrid w:val="0"/>
                      <w:sz w:val="21"/>
                    </w:rPr>
                  </w:pPr>
                  <w:r w:rsidRPr="007465EB">
                    <w:rPr>
                      <w:snapToGrid w:val="0"/>
                      <w:sz w:val="21"/>
                    </w:rPr>
                    <w:t>有组织</w:t>
                  </w:r>
                </w:p>
              </w:tc>
              <w:tc>
                <w:tcPr>
                  <w:tcW w:w="332" w:type="pct"/>
                  <w:vAlign w:val="center"/>
                </w:tcPr>
                <w:p w:rsidR="007B38F1" w:rsidRPr="007465EB" w:rsidRDefault="007B38F1" w:rsidP="007B38F1">
                  <w:pPr>
                    <w:spacing w:line="240" w:lineRule="auto"/>
                    <w:ind w:firstLineChars="0" w:firstLine="0"/>
                    <w:jc w:val="center"/>
                    <w:rPr>
                      <w:bCs/>
                      <w:kern w:val="28"/>
                      <w:sz w:val="21"/>
                      <w:szCs w:val="32"/>
                    </w:rPr>
                  </w:pPr>
                  <w:r w:rsidRPr="007465EB">
                    <w:rPr>
                      <w:rFonts w:hint="eastAsia"/>
                      <w:bCs/>
                      <w:kern w:val="28"/>
                      <w:sz w:val="21"/>
                      <w:szCs w:val="32"/>
                    </w:rPr>
                    <w:t>颗粒物</w:t>
                  </w:r>
                </w:p>
              </w:tc>
              <w:tc>
                <w:tcPr>
                  <w:tcW w:w="315" w:type="pct"/>
                  <w:vAlign w:val="center"/>
                </w:tcPr>
                <w:p w:rsidR="007B38F1" w:rsidRPr="007465EB" w:rsidRDefault="007B38F1" w:rsidP="007B38F1">
                  <w:pPr>
                    <w:spacing w:line="240" w:lineRule="auto"/>
                    <w:ind w:firstLineChars="0" w:firstLine="0"/>
                    <w:jc w:val="center"/>
                    <w:rPr>
                      <w:bCs/>
                      <w:kern w:val="28"/>
                      <w:sz w:val="21"/>
                      <w:szCs w:val="32"/>
                    </w:rPr>
                  </w:pPr>
                  <w:r w:rsidRPr="007465EB">
                    <w:rPr>
                      <w:rFonts w:hint="eastAsia"/>
                      <w:bCs/>
                      <w:kern w:val="28"/>
                      <w:sz w:val="21"/>
                      <w:szCs w:val="32"/>
                    </w:rPr>
                    <w:t>7.2</w:t>
                  </w:r>
                </w:p>
              </w:tc>
              <w:tc>
                <w:tcPr>
                  <w:tcW w:w="333" w:type="pct"/>
                  <w:vAlign w:val="center"/>
                </w:tcPr>
                <w:p w:rsidR="007B38F1" w:rsidRPr="007465EB" w:rsidRDefault="007B38F1" w:rsidP="007B38F1">
                  <w:pPr>
                    <w:spacing w:line="240" w:lineRule="auto"/>
                    <w:ind w:firstLineChars="0" w:firstLine="0"/>
                    <w:jc w:val="center"/>
                    <w:rPr>
                      <w:bCs/>
                      <w:sz w:val="21"/>
                      <w:szCs w:val="21"/>
                    </w:rPr>
                  </w:pPr>
                  <w:r w:rsidRPr="007465EB">
                    <w:rPr>
                      <w:rFonts w:hint="eastAsia"/>
                      <w:bCs/>
                      <w:sz w:val="21"/>
                      <w:szCs w:val="21"/>
                    </w:rPr>
                    <w:t>0.079</w:t>
                  </w:r>
                </w:p>
              </w:tc>
              <w:tc>
                <w:tcPr>
                  <w:tcW w:w="372" w:type="pct"/>
                  <w:vAlign w:val="center"/>
                </w:tcPr>
                <w:p w:rsidR="007B38F1" w:rsidRPr="007465EB" w:rsidRDefault="007B38F1" w:rsidP="007B38F1">
                  <w:pPr>
                    <w:spacing w:line="240" w:lineRule="auto"/>
                    <w:ind w:firstLineChars="0" w:firstLine="0"/>
                    <w:jc w:val="center"/>
                    <w:rPr>
                      <w:bCs/>
                      <w:sz w:val="21"/>
                      <w:szCs w:val="21"/>
                    </w:rPr>
                  </w:pPr>
                  <w:r w:rsidRPr="007465EB">
                    <w:rPr>
                      <w:rFonts w:hint="eastAsia"/>
                      <w:bCs/>
                      <w:sz w:val="21"/>
                      <w:szCs w:val="21"/>
                    </w:rPr>
                    <w:t>0.283</w:t>
                  </w:r>
                </w:p>
              </w:tc>
              <w:tc>
                <w:tcPr>
                  <w:tcW w:w="315" w:type="pct"/>
                  <w:vAlign w:val="center"/>
                </w:tcPr>
                <w:p w:rsidR="007B38F1" w:rsidRPr="007465EB" w:rsidRDefault="007B38F1" w:rsidP="007B38F1">
                  <w:pPr>
                    <w:spacing w:line="240" w:lineRule="auto"/>
                    <w:ind w:firstLineChars="0" w:firstLine="0"/>
                    <w:jc w:val="center"/>
                    <w:rPr>
                      <w:bCs/>
                      <w:kern w:val="28"/>
                      <w:sz w:val="21"/>
                      <w:szCs w:val="32"/>
                    </w:rPr>
                  </w:pPr>
                  <w:r w:rsidRPr="007465EB">
                    <w:rPr>
                      <w:rFonts w:hint="eastAsia"/>
                      <w:bCs/>
                      <w:kern w:val="28"/>
                      <w:sz w:val="21"/>
                      <w:szCs w:val="32"/>
                    </w:rPr>
                    <w:t>1.2</w:t>
                  </w:r>
                </w:p>
              </w:tc>
              <w:tc>
                <w:tcPr>
                  <w:tcW w:w="341" w:type="pct"/>
                  <w:vAlign w:val="center"/>
                </w:tcPr>
                <w:p w:rsidR="007B38F1" w:rsidRPr="007465EB" w:rsidRDefault="007B38F1" w:rsidP="007B38F1">
                  <w:pPr>
                    <w:spacing w:line="240" w:lineRule="auto"/>
                    <w:ind w:firstLineChars="0" w:firstLine="0"/>
                    <w:jc w:val="center"/>
                    <w:rPr>
                      <w:bCs/>
                      <w:kern w:val="28"/>
                      <w:sz w:val="21"/>
                      <w:szCs w:val="32"/>
                    </w:rPr>
                  </w:pPr>
                  <w:r w:rsidRPr="007465EB">
                    <w:rPr>
                      <w:rFonts w:hint="eastAsia"/>
                      <w:bCs/>
                      <w:kern w:val="28"/>
                      <w:sz w:val="21"/>
                      <w:szCs w:val="32"/>
                    </w:rPr>
                    <w:t>0.013</w:t>
                  </w:r>
                </w:p>
              </w:tc>
              <w:tc>
                <w:tcPr>
                  <w:tcW w:w="333" w:type="pct"/>
                  <w:vAlign w:val="center"/>
                </w:tcPr>
                <w:p w:rsidR="007B38F1" w:rsidRPr="007465EB" w:rsidRDefault="007B38F1" w:rsidP="007B38F1">
                  <w:pPr>
                    <w:spacing w:line="240" w:lineRule="auto"/>
                    <w:ind w:firstLineChars="0" w:firstLine="0"/>
                    <w:jc w:val="center"/>
                    <w:rPr>
                      <w:bCs/>
                      <w:kern w:val="28"/>
                      <w:sz w:val="21"/>
                      <w:szCs w:val="32"/>
                    </w:rPr>
                  </w:pPr>
                  <w:r w:rsidRPr="007465EB">
                    <w:rPr>
                      <w:rFonts w:hint="eastAsia"/>
                      <w:bCs/>
                      <w:kern w:val="28"/>
                      <w:sz w:val="21"/>
                      <w:szCs w:val="32"/>
                    </w:rPr>
                    <w:t>0.034</w:t>
                  </w:r>
                </w:p>
              </w:tc>
              <w:tc>
                <w:tcPr>
                  <w:tcW w:w="354" w:type="pct"/>
                  <w:vAlign w:val="center"/>
                </w:tcPr>
                <w:p w:rsidR="007B38F1" w:rsidRPr="007465EB" w:rsidRDefault="007B38F1" w:rsidP="007B38F1">
                  <w:pPr>
                    <w:adjustRightInd w:val="0"/>
                    <w:snapToGrid w:val="0"/>
                    <w:spacing w:line="240" w:lineRule="auto"/>
                    <w:ind w:firstLineChars="0" w:firstLine="0"/>
                    <w:jc w:val="center"/>
                    <w:rPr>
                      <w:snapToGrid w:val="0"/>
                      <w:sz w:val="21"/>
                    </w:rPr>
                  </w:pPr>
                  <w:r w:rsidRPr="007465EB">
                    <w:rPr>
                      <w:snapToGrid w:val="0"/>
                      <w:sz w:val="21"/>
                    </w:rPr>
                    <w:t>DA002</w:t>
                  </w:r>
                </w:p>
              </w:tc>
              <w:tc>
                <w:tcPr>
                  <w:tcW w:w="292" w:type="pct"/>
                  <w:vAlign w:val="center"/>
                </w:tcPr>
                <w:p w:rsidR="007B38F1" w:rsidRPr="007465EB" w:rsidRDefault="007B38F1" w:rsidP="007B38F1">
                  <w:pPr>
                    <w:adjustRightInd w:val="0"/>
                    <w:snapToGrid w:val="0"/>
                    <w:spacing w:line="240" w:lineRule="auto"/>
                    <w:ind w:firstLineChars="0" w:firstLine="0"/>
                    <w:jc w:val="center"/>
                    <w:rPr>
                      <w:snapToGrid w:val="0"/>
                      <w:sz w:val="21"/>
                    </w:rPr>
                  </w:pPr>
                  <w:r w:rsidRPr="007465EB">
                    <w:rPr>
                      <w:rFonts w:hint="eastAsia"/>
                      <w:snapToGrid w:val="0"/>
                      <w:sz w:val="21"/>
                    </w:rPr>
                    <w:t>干式</w:t>
                  </w:r>
                  <w:r w:rsidRPr="007465EB">
                    <w:rPr>
                      <w:snapToGrid w:val="0"/>
                      <w:sz w:val="21"/>
                    </w:rPr>
                    <w:t>过滤</w:t>
                  </w:r>
                </w:p>
              </w:tc>
              <w:tc>
                <w:tcPr>
                  <w:tcW w:w="319" w:type="pct"/>
                  <w:vAlign w:val="center"/>
                </w:tcPr>
                <w:p w:rsidR="007B38F1" w:rsidRPr="007465EB" w:rsidRDefault="007B38F1" w:rsidP="007B38F1">
                  <w:pPr>
                    <w:adjustRightInd w:val="0"/>
                    <w:snapToGrid w:val="0"/>
                    <w:spacing w:line="240" w:lineRule="auto"/>
                    <w:ind w:firstLineChars="0" w:firstLine="0"/>
                    <w:jc w:val="center"/>
                    <w:rPr>
                      <w:snapToGrid w:val="0"/>
                      <w:sz w:val="21"/>
                    </w:rPr>
                  </w:pPr>
                  <w:r w:rsidRPr="007465EB">
                    <w:rPr>
                      <w:bCs/>
                      <w:kern w:val="28"/>
                      <w:sz w:val="21"/>
                      <w:szCs w:val="32"/>
                    </w:rPr>
                    <w:t>11</w:t>
                  </w:r>
                  <w:r w:rsidRPr="007465EB">
                    <w:rPr>
                      <w:rFonts w:hint="eastAsia"/>
                      <w:bCs/>
                      <w:kern w:val="28"/>
                      <w:sz w:val="21"/>
                      <w:szCs w:val="32"/>
                    </w:rPr>
                    <w:t>000</w:t>
                  </w:r>
                </w:p>
              </w:tc>
              <w:tc>
                <w:tcPr>
                  <w:tcW w:w="292" w:type="pct"/>
                  <w:vAlign w:val="center"/>
                </w:tcPr>
                <w:p w:rsidR="007B38F1" w:rsidRPr="007465EB" w:rsidRDefault="007B38F1" w:rsidP="007B38F1">
                  <w:pPr>
                    <w:adjustRightInd w:val="0"/>
                    <w:snapToGrid w:val="0"/>
                    <w:spacing w:line="240" w:lineRule="auto"/>
                    <w:ind w:firstLineChars="0" w:firstLine="0"/>
                    <w:jc w:val="center"/>
                    <w:rPr>
                      <w:snapToGrid w:val="0"/>
                      <w:sz w:val="21"/>
                    </w:rPr>
                  </w:pPr>
                  <w:r w:rsidRPr="007465EB">
                    <w:rPr>
                      <w:rFonts w:hint="eastAsia"/>
                      <w:snapToGrid w:val="0"/>
                      <w:sz w:val="21"/>
                    </w:rPr>
                    <w:t>80</w:t>
                  </w:r>
                </w:p>
              </w:tc>
              <w:tc>
                <w:tcPr>
                  <w:tcW w:w="292" w:type="pct"/>
                  <w:vAlign w:val="center"/>
                </w:tcPr>
                <w:p w:rsidR="007B38F1" w:rsidRPr="007465EB" w:rsidRDefault="007B38F1" w:rsidP="007B38F1">
                  <w:pPr>
                    <w:adjustRightInd w:val="0"/>
                    <w:snapToGrid w:val="0"/>
                    <w:spacing w:line="240" w:lineRule="auto"/>
                    <w:ind w:firstLineChars="0" w:firstLine="0"/>
                    <w:jc w:val="center"/>
                    <w:rPr>
                      <w:snapToGrid w:val="0"/>
                      <w:sz w:val="21"/>
                    </w:rPr>
                  </w:pPr>
                  <w:r w:rsidRPr="007465EB">
                    <w:rPr>
                      <w:snapToGrid w:val="0"/>
                      <w:sz w:val="21"/>
                    </w:rPr>
                    <w:t>80</w:t>
                  </w:r>
                </w:p>
              </w:tc>
              <w:tc>
                <w:tcPr>
                  <w:tcW w:w="283" w:type="pct"/>
                  <w:vAlign w:val="center"/>
                </w:tcPr>
                <w:p w:rsidR="007B38F1" w:rsidRPr="007465EB" w:rsidRDefault="007B38F1" w:rsidP="007B38F1">
                  <w:pPr>
                    <w:adjustRightInd w:val="0"/>
                    <w:snapToGrid w:val="0"/>
                    <w:spacing w:line="240" w:lineRule="auto"/>
                    <w:ind w:firstLineChars="0" w:firstLine="0"/>
                    <w:jc w:val="center"/>
                    <w:rPr>
                      <w:snapToGrid w:val="0"/>
                      <w:sz w:val="21"/>
                    </w:rPr>
                  </w:pPr>
                  <w:r w:rsidRPr="007465EB">
                    <w:rPr>
                      <w:snapToGrid w:val="0"/>
                      <w:sz w:val="21"/>
                    </w:rPr>
                    <w:t>是</w:t>
                  </w:r>
                </w:p>
              </w:tc>
            </w:tr>
            <w:tr w:rsidR="007465EB" w:rsidRPr="007465EB" w:rsidTr="00BA4A1F">
              <w:trPr>
                <w:trHeight w:val="255"/>
                <w:jc w:val="center"/>
              </w:trPr>
              <w:tc>
                <w:tcPr>
                  <w:tcW w:w="177"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3</w:t>
                  </w:r>
                </w:p>
              </w:tc>
              <w:tc>
                <w:tcPr>
                  <w:tcW w:w="349"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机器人</w:t>
                  </w:r>
                  <w:r w:rsidRPr="007465EB">
                    <w:rPr>
                      <w:snapToGrid w:val="0"/>
                      <w:sz w:val="21"/>
                    </w:rPr>
                    <w:t>焊接</w:t>
                  </w:r>
                  <w:r w:rsidRPr="007465EB">
                    <w:rPr>
                      <w:rFonts w:hint="eastAsia"/>
                      <w:snapToGrid w:val="0"/>
                      <w:sz w:val="21"/>
                    </w:rPr>
                    <w:t>线</w:t>
                  </w:r>
                </w:p>
              </w:tc>
              <w:tc>
                <w:tcPr>
                  <w:tcW w:w="300"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有组织</w:t>
                  </w:r>
                </w:p>
              </w:tc>
              <w:tc>
                <w:tcPr>
                  <w:tcW w:w="332" w:type="pct"/>
                  <w:vAlign w:val="center"/>
                </w:tcPr>
                <w:p w:rsidR="00963D31" w:rsidRPr="007465EB" w:rsidRDefault="00963D31" w:rsidP="00963D31">
                  <w:pPr>
                    <w:spacing w:line="240" w:lineRule="auto"/>
                    <w:ind w:firstLineChars="0" w:firstLine="0"/>
                    <w:jc w:val="center"/>
                    <w:rPr>
                      <w:snapToGrid w:val="0"/>
                    </w:rPr>
                  </w:pPr>
                  <w:r w:rsidRPr="007465EB">
                    <w:rPr>
                      <w:sz w:val="21"/>
                    </w:rPr>
                    <w:t>颗粒物</w:t>
                  </w:r>
                </w:p>
              </w:tc>
              <w:tc>
                <w:tcPr>
                  <w:tcW w:w="315" w:type="pct"/>
                  <w:vAlign w:val="center"/>
                </w:tcPr>
                <w:p w:rsidR="00963D31" w:rsidRPr="007465EB" w:rsidRDefault="007B38F1" w:rsidP="00963D31">
                  <w:pPr>
                    <w:spacing w:line="240" w:lineRule="auto"/>
                    <w:ind w:firstLineChars="0" w:firstLine="0"/>
                    <w:jc w:val="center"/>
                    <w:rPr>
                      <w:bCs/>
                      <w:kern w:val="28"/>
                      <w:sz w:val="21"/>
                      <w:szCs w:val="32"/>
                    </w:rPr>
                  </w:pPr>
                  <w:r w:rsidRPr="007465EB">
                    <w:rPr>
                      <w:rFonts w:hint="eastAsia"/>
                      <w:bCs/>
                      <w:kern w:val="28"/>
                      <w:sz w:val="21"/>
                      <w:szCs w:val="32"/>
                    </w:rPr>
                    <w:t>8.7</w:t>
                  </w:r>
                </w:p>
              </w:tc>
              <w:tc>
                <w:tcPr>
                  <w:tcW w:w="333" w:type="pct"/>
                  <w:vAlign w:val="center"/>
                </w:tcPr>
                <w:p w:rsidR="00963D31" w:rsidRPr="007465EB" w:rsidRDefault="007B38F1" w:rsidP="00963D31">
                  <w:pPr>
                    <w:spacing w:line="240" w:lineRule="auto"/>
                    <w:ind w:firstLineChars="0" w:firstLine="0"/>
                    <w:jc w:val="center"/>
                    <w:rPr>
                      <w:bCs/>
                      <w:sz w:val="21"/>
                      <w:szCs w:val="21"/>
                    </w:rPr>
                  </w:pPr>
                  <w:r w:rsidRPr="007465EB">
                    <w:rPr>
                      <w:rFonts w:hint="eastAsia"/>
                      <w:bCs/>
                      <w:sz w:val="21"/>
                      <w:szCs w:val="21"/>
                    </w:rPr>
                    <w:t>0.174</w:t>
                  </w:r>
                </w:p>
              </w:tc>
              <w:tc>
                <w:tcPr>
                  <w:tcW w:w="372" w:type="pct"/>
                  <w:vAlign w:val="center"/>
                </w:tcPr>
                <w:p w:rsidR="00963D31" w:rsidRPr="007465EB" w:rsidRDefault="007B38F1" w:rsidP="00963D31">
                  <w:pPr>
                    <w:spacing w:line="240" w:lineRule="auto"/>
                    <w:ind w:firstLineChars="0" w:firstLine="0"/>
                    <w:jc w:val="center"/>
                    <w:rPr>
                      <w:bCs/>
                      <w:sz w:val="21"/>
                      <w:szCs w:val="21"/>
                    </w:rPr>
                  </w:pPr>
                  <w:r w:rsidRPr="007465EB">
                    <w:rPr>
                      <w:rFonts w:hint="eastAsia"/>
                      <w:bCs/>
                      <w:sz w:val="21"/>
                      <w:szCs w:val="21"/>
                    </w:rPr>
                    <w:t>0.626</w:t>
                  </w:r>
                </w:p>
              </w:tc>
              <w:tc>
                <w:tcPr>
                  <w:tcW w:w="315" w:type="pct"/>
                  <w:vAlign w:val="center"/>
                </w:tcPr>
                <w:p w:rsidR="00963D31" w:rsidRPr="007465EB" w:rsidRDefault="007B38F1" w:rsidP="00963D31">
                  <w:pPr>
                    <w:spacing w:line="240" w:lineRule="auto"/>
                    <w:ind w:firstLineChars="0" w:firstLine="0"/>
                    <w:jc w:val="center"/>
                    <w:rPr>
                      <w:bCs/>
                      <w:kern w:val="28"/>
                      <w:sz w:val="21"/>
                      <w:szCs w:val="32"/>
                    </w:rPr>
                  </w:pPr>
                  <w:r w:rsidRPr="007465EB">
                    <w:rPr>
                      <w:rFonts w:hint="eastAsia"/>
                      <w:bCs/>
                      <w:kern w:val="28"/>
                      <w:sz w:val="21"/>
                      <w:szCs w:val="32"/>
                    </w:rPr>
                    <w:t>0.79</w:t>
                  </w:r>
                </w:p>
              </w:tc>
              <w:tc>
                <w:tcPr>
                  <w:tcW w:w="341" w:type="pct"/>
                  <w:vAlign w:val="center"/>
                </w:tcPr>
                <w:p w:rsidR="00963D31" w:rsidRPr="007465EB" w:rsidRDefault="007B38F1" w:rsidP="00963D31">
                  <w:pPr>
                    <w:spacing w:line="240" w:lineRule="auto"/>
                    <w:ind w:firstLineChars="0" w:firstLine="0"/>
                    <w:jc w:val="center"/>
                    <w:rPr>
                      <w:bCs/>
                      <w:kern w:val="28"/>
                      <w:sz w:val="21"/>
                      <w:szCs w:val="32"/>
                    </w:rPr>
                  </w:pPr>
                  <w:r w:rsidRPr="007465EB">
                    <w:rPr>
                      <w:rFonts w:hint="eastAsia"/>
                      <w:bCs/>
                      <w:kern w:val="28"/>
                      <w:sz w:val="21"/>
                      <w:szCs w:val="32"/>
                    </w:rPr>
                    <w:t>0.016</w:t>
                  </w:r>
                </w:p>
              </w:tc>
              <w:tc>
                <w:tcPr>
                  <w:tcW w:w="333" w:type="pct"/>
                  <w:vAlign w:val="center"/>
                </w:tcPr>
                <w:p w:rsidR="00963D31" w:rsidRPr="007465EB" w:rsidRDefault="007B38F1" w:rsidP="00963D31">
                  <w:pPr>
                    <w:spacing w:line="240" w:lineRule="auto"/>
                    <w:ind w:firstLineChars="0" w:firstLine="0"/>
                    <w:jc w:val="center"/>
                    <w:rPr>
                      <w:bCs/>
                      <w:kern w:val="28"/>
                      <w:sz w:val="21"/>
                      <w:szCs w:val="32"/>
                    </w:rPr>
                  </w:pPr>
                  <w:r w:rsidRPr="007465EB">
                    <w:rPr>
                      <w:rFonts w:hint="eastAsia"/>
                      <w:bCs/>
                      <w:kern w:val="28"/>
                      <w:sz w:val="21"/>
                      <w:szCs w:val="32"/>
                    </w:rPr>
                    <w:t>0.057</w:t>
                  </w:r>
                </w:p>
              </w:tc>
              <w:tc>
                <w:tcPr>
                  <w:tcW w:w="354"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DA003</w:t>
                  </w:r>
                </w:p>
              </w:tc>
              <w:tc>
                <w:tcPr>
                  <w:tcW w:w="292"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袋式</w:t>
                  </w:r>
                  <w:r w:rsidRPr="007465EB">
                    <w:rPr>
                      <w:snapToGrid w:val="0"/>
                      <w:sz w:val="21"/>
                    </w:rPr>
                    <w:t>除尘</w:t>
                  </w:r>
                </w:p>
              </w:tc>
              <w:tc>
                <w:tcPr>
                  <w:tcW w:w="319"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20000</w:t>
                  </w:r>
                </w:p>
              </w:tc>
              <w:tc>
                <w:tcPr>
                  <w:tcW w:w="292"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80</w:t>
                  </w:r>
                </w:p>
              </w:tc>
              <w:tc>
                <w:tcPr>
                  <w:tcW w:w="292"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90</w:t>
                  </w:r>
                </w:p>
              </w:tc>
              <w:tc>
                <w:tcPr>
                  <w:tcW w:w="283"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snapToGrid w:val="0"/>
                      <w:sz w:val="21"/>
                    </w:rPr>
                    <w:t>是</w:t>
                  </w:r>
                </w:p>
              </w:tc>
            </w:tr>
            <w:tr w:rsidR="007465EB" w:rsidRPr="007465EB" w:rsidTr="00BA4A1F">
              <w:trPr>
                <w:trHeight w:val="255"/>
                <w:jc w:val="center"/>
              </w:trPr>
              <w:tc>
                <w:tcPr>
                  <w:tcW w:w="177"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snapToGrid w:val="0"/>
                      <w:sz w:val="21"/>
                    </w:rPr>
                    <w:t>4</w:t>
                  </w:r>
                </w:p>
              </w:tc>
              <w:tc>
                <w:tcPr>
                  <w:tcW w:w="349"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手工</w:t>
                  </w:r>
                  <w:r w:rsidRPr="007465EB">
                    <w:rPr>
                      <w:snapToGrid w:val="0"/>
                      <w:sz w:val="21"/>
                    </w:rPr>
                    <w:t>焊接</w:t>
                  </w:r>
                  <w:r w:rsidRPr="007465EB">
                    <w:rPr>
                      <w:rFonts w:hint="eastAsia"/>
                      <w:snapToGrid w:val="0"/>
                      <w:sz w:val="21"/>
                    </w:rPr>
                    <w:t>三线</w:t>
                  </w:r>
                </w:p>
              </w:tc>
              <w:tc>
                <w:tcPr>
                  <w:tcW w:w="300"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有组织</w:t>
                  </w:r>
                </w:p>
              </w:tc>
              <w:tc>
                <w:tcPr>
                  <w:tcW w:w="332" w:type="pct"/>
                  <w:vAlign w:val="center"/>
                </w:tcPr>
                <w:p w:rsidR="00963D31" w:rsidRPr="007465EB" w:rsidRDefault="00963D31" w:rsidP="00963D31">
                  <w:pPr>
                    <w:spacing w:line="240" w:lineRule="auto"/>
                    <w:ind w:firstLineChars="0" w:firstLine="0"/>
                    <w:jc w:val="center"/>
                    <w:rPr>
                      <w:snapToGrid w:val="0"/>
                    </w:rPr>
                  </w:pPr>
                  <w:r w:rsidRPr="007465EB">
                    <w:rPr>
                      <w:sz w:val="21"/>
                    </w:rPr>
                    <w:t>颗粒物</w:t>
                  </w:r>
                </w:p>
              </w:tc>
              <w:tc>
                <w:tcPr>
                  <w:tcW w:w="315" w:type="pct"/>
                  <w:vAlign w:val="center"/>
                </w:tcPr>
                <w:p w:rsidR="00963D31" w:rsidRPr="007465EB" w:rsidRDefault="007B38F1" w:rsidP="00963D31">
                  <w:pPr>
                    <w:spacing w:line="240" w:lineRule="auto"/>
                    <w:ind w:firstLineChars="0" w:firstLine="0"/>
                    <w:jc w:val="center"/>
                    <w:rPr>
                      <w:bCs/>
                      <w:kern w:val="28"/>
                      <w:sz w:val="21"/>
                      <w:szCs w:val="32"/>
                    </w:rPr>
                  </w:pPr>
                  <w:r w:rsidRPr="007465EB">
                    <w:rPr>
                      <w:rFonts w:hint="eastAsia"/>
                      <w:bCs/>
                      <w:kern w:val="28"/>
                      <w:sz w:val="21"/>
                      <w:szCs w:val="32"/>
                    </w:rPr>
                    <w:t>11.1</w:t>
                  </w:r>
                </w:p>
              </w:tc>
              <w:tc>
                <w:tcPr>
                  <w:tcW w:w="333" w:type="pct"/>
                  <w:vAlign w:val="center"/>
                </w:tcPr>
                <w:p w:rsidR="00963D31" w:rsidRPr="007465EB" w:rsidRDefault="007B38F1" w:rsidP="00963D31">
                  <w:pPr>
                    <w:spacing w:line="240" w:lineRule="auto"/>
                    <w:ind w:firstLineChars="0" w:firstLine="0"/>
                    <w:jc w:val="center"/>
                    <w:rPr>
                      <w:bCs/>
                      <w:sz w:val="21"/>
                      <w:szCs w:val="21"/>
                    </w:rPr>
                  </w:pPr>
                  <w:r w:rsidRPr="007465EB">
                    <w:rPr>
                      <w:rFonts w:hint="eastAsia"/>
                      <w:bCs/>
                      <w:sz w:val="21"/>
                      <w:szCs w:val="21"/>
                    </w:rPr>
                    <w:t>0.044</w:t>
                  </w:r>
                </w:p>
              </w:tc>
              <w:tc>
                <w:tcPr>
                  <w:tcW w:w="372" w:type="pct"/>
                  <w:vAlign w:val="center"/>
                </w:tcPr>
                <w:p w:rsidR="00963D31" w:rsidRPr="007465EB" w:rsidRDefault="007B38F1" w:rsidP="00963D31">
                  <w:pPr>
                    <w:spacing w:line="240" w:lineRule="auto"/>
                    <w:ind w:firstLineChars="0" w:firstLine="0"/>
                    <w:jc w:val="center"/>
                    <w:rPr>
                      <w:bCs/>
                      <w:kern w:val="28"/>
                      <w:sz w:val="21"/>
                      <w:szCs w:val="32"/>
                    </w:rPr>
                  </w:pPr>
                  <w:r w:rsidRPr="007465EB">
                    <w:rPr>
                      <w:rFonts w:hint="eastAsia"/>
                      <w:bCs/>
                      <w:kern w:val="28"/>
                      <w:sz w:val="21"/>
                      <w:szCs w:val="32"/>
                    </w:rPr>
                    <w:t>0.020</w:t>
                  </w:r>
                </w:p>
              </w:tc>
              <w:tc>
                <w:tcPr>
                  <w:tcW w:w="315" w:type="pct"/>
                  <w:vAlign w:val="center"/>
                </w:tcPr>
                <w:p w:rsidR="00963D31" w:rsidRPr="007465EB" w:rsidRDefault="007B38F1" w:rsidP="00963D31">
                  <w:pPr>
                    <w:spacing w:line="240" w:lineRule="auto"/>
                    <w:ind w:firstLineChars="0" w:firstLine="0"/>
                    <w:jc w:val="center"/>
                    <w:rPr>
                      <w:bCs/>
                      <w:kern w:val="28"/>
                      <w:sz w:val="21"/>
                      <w:szCs w:val="32"/>
                    </w:rPr>
                  </w:pPr>
                  <w:r w:rsidRPr="007465EB">
                    <w:rPr>
                      <w:rFonts w:hint="eastAsia"/>
                      <w:bCs/>
                      <w:kern w:val="28"/>
                      <w:sz w:val="21"/>
                      <w:szCs w:val="32"/>
                    </w:rPr>
                    <w:t>1.0</w:t>
                  </w:r>
                </w:p>
              </w:tc>
              <w:tc>
                <w:tcPr>
                  <w:tcW w:w="341" w:type="pct"/>
                  <w:vAlign w:val="center"/>
                </w:tcPr>
                <w:p w:rsidR="00963D31" w:rsidRPr="007465EB" w:rsidRDefault="007B38F1" w:rsidP="00963D31">
                  <w:pPr>
                    <w:spacing w:line="240" w:lineRule="auto"/>
                    <w:ind w:firstLineChars="0" w:firstLine="0"/>
                    <w:jc w:val="center"/>
                    <w:rPr>
                      <w:bCs/>
                      <w:kern w:val="28"/>
                      <w:sz w:val="21"/>
                      <w:szCs w:val="32"/>
                    </w:rPr>
                  </w:pPr>
                  <w:r w:rsidRPr="007465EB">
                    <w:rPr>
                      <w:rFonts w:hint="eastAsia"/>
                      <w:bCs/>
                      <w:kern w:val="28"/>
                      <w:sz w:val="21"/>
                      <w:szCs w:val="32"/>
                    </w:rPr>
                    <w:t>0.004</w:t>
                  </w:r>
                </w:p>
              </w:tc>
              <w:tc>
                <w:tcPr>
                  <w:tcW w:w="333" w:type="pct"/>
                  <w:vAlign w:val="center"/>
                </w:tcPr>
                <w:p w:rsidR="00963D31" w:rsidRPr="007465EB" w:rsidRDefault="007B38F1" w:rsidP="00963D31">
                  <w:pPr>
                    <w:spacing w:line="240" w:lineRule="auto"/>
                    <w:ind w:firstLineChars="0" w:firstLine="0"/>
                    <w:jc w:val="center"/>
                    <w:rPr>
                      <w:bCs/>
                      <w:kern w:val="28"/>
                      <w:sz w:val="21"/>
                      <w:szCs w:val="32"/>
                    </w:rPr>
                  </w:pPr>
                  <w:r w:rsidRPr="007465EB">
                    <w:rPr>
                      <w:rFonts w:hint="eastAsia"/>
                      <w:bCs/>
                      <w:kern w:val="28"/>
                      <w:sz w:val="21"/>
                      <w:szCs w:val="32"/>
                    </w:rPr>
                    <w:t>0.002</w:t>
                  </w:r>
                </w:p>
              </w:tc>
              <w:tc>
                <w:tcPr>
                  <w:tcW w:w="354"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DA00</w:t>
                  </w:r>
                  <w:r w:rsidRPr="007465EB">
                    <w:rPr>
                      <w:snapToGrid w:val="0"/>
                      <w:sz w:val="21"/>
                    </w:rPr>
                    <w:t>4</w:t>
                  </w:r>
                </w:p>
              </w:tc>
              <w:tc>
                <w:tcPr>
                  <w:tcW w:w="292"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袋式</w:t>
                  </w:r>
                  <w:r w:rsidRPr="007465EB">
                    <w:rPr>
                      <w:snapToGrid w:val="0"/>
                      <w:sz w:val="21"/>
                    </w:rPr>
                    <w:t>除尘</w:t>
                  </w:r>
                </w:p>
              </w:tc>
              <w:tc>
                <w:tcPr>
                  <w:tcW w:w="319"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4000</w:t>
                  </w:r>
                </w:p>
              </w:tc>
              <w:tc>
                <w:tcPr>
                  <w:tcW w:w="292"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90</w:t>
                  </w:r>
                </w:p>
              </w:tc>
              <w:tc>
                <w:tcPr>
                  <w:tcW w:w="292"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90</w:t>
                  </w:r>
                </w:p>
              </w:tc>
              <w:tc>
                <w:tcPr>
                  <w:tcW w:w="283"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snapToGrid w:val="0"/>
                      <w:sz w:val="21"/>
                    </w:rPr>
                    <w:t>是</w:t>
                  </w:r>
                </w:p>
              </w:tc>
            </w:tr>
            <w:tr w:rsidR="007465EB" w:rsidRPr="007465EB" w:rsidTr="00BA4A1F">
              <w:trPr>
                <w:trHeight w:val="458"/>
                <w:jc w:val="center"/>
              </w:trPr>
              <w:tc>
                <w:tcPr>
                  <w:tcW w:w="177" w:type="pct"/>
                  <w:vMerge w:val="restar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snapToGrid w:val="0"/>
                      <w:sz w:val="21"/>
                    </w:rPr>
                    <w:t>5</w:t>
                  </w:r>
                </w:p>
              </w:tc>
              <w:tc>
                <w:tcPr>
                  <w:tcW w:w="349" w:type="pct"/>
                  <w:vMerge w:val="restar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食堂</w:t>
                  </w:r>
                </w:p>
              </w:tc>
              <w:tc>
                <w:tcPr>
                  <w:tcW w:w="300" w:type="pct"/>
                  <w:vMerge w:val="restar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有组织</w:t>
                  </w:r>
                </w:p>
              </w:tc>
              <w:tc>
                <w:tcPr>
                  <w:tcW w:w="332" w:type="pct"/>
                  <w:tcBorders>
                    <w:bottom w:val="single" w:sz="4" w:space="0" w:color="auto"/>
                  </w:tcBorders>
                  <w:vAlign w:val="center"/>
                </w:tcPr>
                <w:p w:rsidR="00963D31" w:rsidRPr="007465EB" w:rsidRDefault="00963D31" w:rsidP="00963D31">
                  <w:pPr>
                    <w:spacing w:line="240" w:lineRule="auto"/>
                    <w:ind w:firstLineChars="0" w:firstLine="0"/>
                    <w:jc w:val="center"/>
                    <w:rPr>
                      <w:sz w:val="21"/>
                    </w:rPr>
                  </w:pPr>
                  <w:r w:rsidRPr="007465EB">
                    <w:rPr>
                      <w:rFonts w:hint="eastAsia"/>
                      <w:sz w:val="21"/>
                    </w:rPr>
                    <w:t>油烟</w:t>
                  </w:r>
                </w:p>
              </w:tc>
              <w:tc>
                <w:tcPr>
                  <w:tcW w:w="315" w:type="pct"/>
                  <w:tcBorders>
                    <w:bottom w:val="single" w:sz="4" w:space="0" w:color="auto"/>
                  </w:tcBorders>
                  <w:vAlign w:val="center"/>
                </w:tcPr>
                <w:p w:rsidR="00963D31" w:rsidRPr="007465EB" w:rsidRDefault="00963D31" w:rsidP="00963D31">
                  <w:pPr>
                    <w:spacing w:line="240" w:lineRule="auto"/>
                    <w:ind w:firstLineChars="0" w:firstLine="0"/>
                    <w:jc w:val="center"/>
                    <w:rPr>
                      <w:bCs/>
                      <w:kern w:val="28"/>
                      <w:sz w:val="21"/>
                      <w:szCs w:val="32"/>
                    </w:rPr>
                  </w:pPr>
                  <w:r w:rsidRPr="007465EB">
                    <w:rPr>
                      <w:rFonts w:hint="eastAsia"/>
                      <w:bCs/>
                      <w:kern w:val="28"/>
                      <w:sz w:val="21"/>
                      <w:szCs w:val="32"/>
                    </w:rPr>
                    <w:t>/</w:t>
                  </w:r>
                </w:p>
              </w:tc>
              <w:tc>
                <w:tcPr>
                  <w:tcW w:w="333" w:type="pct"/>
                  <w:tcBorders>
                    <w:bottom w:val="single" w:sz="4" w:space="0" w:color="auto"/>
                  </w:tcBorders>
                  <w:vAlign w:val="center"/>
                </w:tcPr>
                <w:p w:rsidR="00963D31" w:rsidRPr="007465EB" w:rsidRDefault="00963D31" w:rsidP="00963D31">
                  <w:pPr>
                    <w:spacing w:line="240" w:lineRule="auto"/>
                    <w:ind w:firstLineChars="0" w:firstLine="0"/>
                    <w:jc w:val="center"/>
                    <w:rPr>
                      <w:bCs/>
                      <w:kern w:val="28"/>
                      <w:sz w:val="21"/>
                      <w:szCs w:val="32"/>
                    </w:rPr>
                  </w:pPr>
                  <w:r w:rsidRPr="007465EB">
                    <w:rPr>
                      <w:rFonts w:hint="eastAsia"/>
                      <w:bCs/>
                      <w:kern w:val="28"/>
                      <w:sz w:val="21"/>
                      <w:szCs w:val="32"/>
                    </w:rPr>
                    <w:t>/</w:t>
                  </w:r>
                </w:p>
              </w:tc>
              <w:tc>
                <w:tcPr>
                  <w:tcW w:w="372" w:type="pct"/>
                  <w:tcBorders>
                    <w:bottom w:val="single" w:sz="4" w:space="0" w:color="auto"/>
                  </w:tcBorders>
                  <w:vAlign w:val="center"/>
                </w:tcPr>
                <w:p w:rsidR="00963D31" w:rsidRPr="007465EB" w:rsidRDefault="00963D31" w:rsidP="00963D31">
                  <w:pPr>
                    <w:spacing w:line="240" w:lineRule="auto"/>
                    <w:ind w:firstLineChars="0" w:firstLine="0"/>
                    <w:jc w:val="center"/>
                    <w:rPr>
                      <w:bCs/>
                      <w:kern w:val="28"/>
                      <w:sz w:val="21"/>
                      <w:szCs w:val="32"/>
                    </w:rPr>
                  </w:pPr>
                  <w:r w:rsidRPr="007465EB">
                    <w:rPr>
                      <w:rFonts w:hint="eastAsia"/>
                      <w:bCs/>
                      <w:kern w:val="28"/>
                      <w:sz w:val="21"/>
                      <w:szCs w:val="32"/>
                    </w:rPr>
                    <w:t>0.041</w:t>
                  </w:r>
                </w:p>
              </w:tc>
              <w:tc>
                <w:tcPr>
                  <w:tcW w:w="315" w:type="pct"/>
                  <w:tcBorders>
                    <w:bottom w:val="single" w:sz="4" w:space="0" w:color="auto"/>
                  </w:tcBorders>
                  <w:vAlign w:val="center"/>
                </w:tcPr>
                <w:p w:rsidR="00963D31" w:rsidRPr="007465EB" w:rsidRDefault="00963D31" w:rsidP="00963D31">
                  <w:pPr>
                    <w:spacing w:line="240" w:lineRule="auto"/>
                    <w:ind w:firstLineChars="0" w:firstLine="0"/>
                    <w:jc w:val="center"/>
                    <w:rPr>
                      <w:bCs/>
                      <w:kern w:val="28"/>
                      <w:sz w:val="21"/>
                      <w:szCs w:val="32"/>
                    </w:rPr>
                  </w:pPr>
                  <w:r w:rsidRPr="007465EB">
                    <w:rPr>
                      <w:rFonts w:hint="eastAsia"/>
                      <w:bCs/>
                      <w:kern w:val="28"/>
                      <w:sz w:val="21"/>
                      <w:szCs w:val="32"/>
                    </w:rPr>
                    <w:t>0.8</w:t>
                  </w:r>
                </w:p>
              </w:tc>
              <w:tc>
                <w:tcPr>
                  <w:tcW w:w="341" w:type="pct"/>
                  <w:tcBorders>
                    <w:bottom w:val="single" w:sz="4" w:space="0" w:color="auto"/>
                  </w:tcBorders>
                  <w:vAlign w:val="center"/>
                </w:tcPr>
                <w:p w:rsidR="00963D31" w:rsidRPr="007465EB" w:rsidRDefault="00963D31" w:rsidP="00963D31">
                  <w:pPr>
                    <w:spacing w:line="240" w:lineRule="auto"/>
                    <w:ind w:firstLineChars="0" w:firstLine="0"/>
                    <w:jc w:val="center"/>
                    <w:rPr>
                      <w:bCs/>
                      <w:kern w:val="28"/>
                      <w:sz w:val="21"/>
                      <w:szCs w:val="32"/>
                    </w:rPr>
                  </w:pPr>
                  <w:r w:rsidRPr="007465EB">
                    <w:rPr>
                      <w:rFonts w:hint="eastAsia"/>
                      <w:bCs/>
                      <w:kern w:val="28"/>
                      <w:sz w:val="21"/>
                      <w:szCs w:val="32"/>
                    </w:rPr>
                    <w:t>0.004</w:t>
                  </w:r>
                </w:p>
              </w:tc>
              <w:tc>
                <w:tcPr>
                  <w:tcW w:w="333" w:type="pct"/>
                  <w:tcBorders>
                    <w:bottom w:val="single" w:sz="4" w:space="0" w:color="auto"/>
                  </w:tcBorders>
                  <w:vAlign w:val="center"/>
                </w:tcPr>
                <w:p w:rsidR="00963D31" w:rsidRPr="007465EB" w:rsidRDefault="00963D31" w:rsidP="00963D31">
                  <w:pPr>
                    <w:spacing w:line="240" w:lineRule="auto"/>
                    <w:ind w:firstLineChars="0" w:firstLine="0"/>
                    <w:jc w:val="center"/>
                    <w:rPr>
                      <w:bCs/>
                      <w:kern w:val="28"/>
                      <w:sz w:val="21"/>
                      <w:szCs w:val="32"/>
                    </w:rPr>
                  </w:pPr>
                  <w:r w:rsidRPr="007465EB">
                    <w:rPr>
                      <w:rFonts w:hint="eastAsia"/>
                      <w:bCs/>
                      <w:kern w:val="28"/>
                      <w:sz w:val="21"/>
                      <w:szCs w:val="32"/>
                    </w:rPr>
                    <w:t>0.0033</w:t>
                  </w:r>
                </w:p>
              </w:tc>
              <w:tc>
                <w:tcPr>
                  <w:tcW w:w="354" w:type="pct"/>
                  <w:vMerge w:val="restar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DA00</w:t>
                  </w:r>
                  <w:r w:rsidRPr="007465EB">
                    <w:rPr>
                      <w:snapToGrid w:val="0"/>
                      <w:sz w:val="21"/>
                    </w:rPr>
                    <w:t>5</w:t>
                  </w:r>
                </w:p>
              </w:tc>
              <w:tc>
                <w:tcPr>
                  <w:tcW w:w="292" w:type="pct"/>
                  <w:vMerge w:val="restar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静电</w:t>
                  </w:r>
                  <w:r w:rsidRPr="007465EB">
                    <w:rPr>
                      <w:snapToGrid w:val="0"/>
                      <w:sz w:val="21"/>
                    </w:rPr>
                    <w:t>除油烟</w:t>
                  </w:r>
                </w:p>
              </w:tc>
              <w:tc>
                <w:tcPr>
                  <w:tcW w:w="319" w:type="pct"/>
                  <w:vMerge w:val="restar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5000</w:t>
                  </w:r>
                </w:p>
              </w:tc>
              <w:tc>
                <w:tcPr>
                  <w:tcW w:w="292" w:type="pct"/>
                  <w:vMerge w:val="restar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80</w:t>
                  </w:r>
                </w:p>
              </w:tc>
              <w:tc>
                <w:tcPr>
                  <w:tcW w:w="292" w:type="pct"/>
                  <w:tcBorders>
                    <w:bottom w:val="single" w:sz="4" w:space="0" w:color="auto"/>
                  </w:tcBorders>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90</w:t>
                  </w:r>
                </w:p>
              </w:tc>
              <w:tc>
                <w:tcPr>
                  <w:tcW w:w="283" w:type="pct"/>
                  <w:vMerge w:val="restar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snapToGrid w:val="0"/>
                      <w:sz w:val="21"/>
                    </w:rPr>
                    <w:t>是</w:t>
                  </w:r>
                </w:p>
              </w:tc>
            </w:tr>
            <w:tr w:rsidR="007465EB" w:rsidRPr="007465EB" w:rsidTr="00BA4A1F">
              <w:trPr>
                <w:trHeight w:val="270"/>
                <w:jc w:val="center"/>
              </w:trPr>
              <w:tc>
                <w:tcPr>
                  <w:tcW w:w="177" w:type="pct"/>
                  <w:vMerge/>
                  <w:vAlign w:val="center"/>
                </w:tcPr>
                <w:p w:rsidR="00963D31" w:rsidRPr="007465EB" w:rsidRDefault="00963D31" w:rsidP="00963D31">
                  <w:pPr>
                    <w:adjustRightInd w:val="0"/>
                    <w:snapToGrid w:val="0"/>
                    <w:spacing w:line="240" w:lineRule="auto"/>
                    <w:ind w:firstLineChars="0" w:firstLine="0"/>
                    <w:jc w:val="center"/>
                    <w:rPr>
                      <w:snapToGrid w:val="0"/>
                      <w:sz w:val="21"/>
                    </w:rPr>
                  </w:pPr>
                </w:p>
              </w:tc>
              <w:tc>
                <w:tcPr>
                  <w:tcW w:w="349" w:type="pct"/>
                  <w:vMerge/>
                  <w:vAlign w:val="center"/>
                </w:tcPr>
                <w:p w:rsidR="00963D31" w:rsidRPr="007465EB" w:rsidRDefault="00963D31" w:rsidP="00963D31">
                  <w:pPr>
                    <w:adjustRightInd w:val="0"/>
                    <w:snapToGrid w:val="0"/>
                    <w:spacing w:line="240" w:lineRule="auto"/>
                    <w:ind w:firstLineChars="0" w:firstLine="0"/>
                    <w:jc w:val="center"/>
                    <w:rPr>
                      <w:snapToGrid w:val="0"/>
                      <w:sz w:val="21"/>
                    </w:rPr>
                  </w:pPr>
                </w:p>
              </w:tc>
              <w:tc>
                <w:tcPr>
                  <w:tcW w:w="300" w:type="pct"/>
                  <w:vMerge/>
                  <w:vAlign w:val="center"/>
                </w:tcPr>
                <w:p w:rsidR="00963D31" w:rsidRPr="007465EB" w:rsidRDefault="00963D31" w:rsidP="00963D31">
                  <w:pPr>
                    <w:adjustRightInd w:val="0"/>
                    <w:snapToGrid w:val="0"/>
                    <w:spacing w:line="240" w:lineRule="auto"/>
                    <w:ind w:firstLineChars="0" w:firstLine="0"/>
                    <w:jc w:val="center"/>
                    <w:rPr>
                      <w:snapToGrid w:val="0"/>
                      <w:sz w:val="21"/>
                    </w:rPr>
                  </w:pPr>
                </w:p>
              </w:tc>
              <w:tc>
                <w:tcPr>
                  <w:tcW w:w="332" w:type="pct"/>
                  <w:tcBorders>
                    <w:top w:val="single" w:sz="4" w:space="0" w:color="auto"/>
                  </w:tcBorders>
                  <w:vAlign w:val="center"/>
                </w:tcPr>
                <w:p w:rsidR="00963D31" w:rsidRPr="007465EB" w:rsidRDefault="00963D31" w:rsidP="00963D31">
                  <w:pPr>
                    <w:spacing w:line="240" w:lineRule="auto"/>
                    <w:ind w:firstLineChars="0" w:firstLine="0"/>
                    <w:jc w:val="center"/>
                    <w:rPr>
                      <w:sz w:val="21"/>
                    </w:rPr>
                  </w:pPr>
                  <w:r w:rsidRPr="007465EB">
                    <w:rPr>
                      <w:rFonts w:hint="eastAsia"/>
                      <w:sz w:val="21"/>
                    </w:rPr>
                    <w:t>非甲烷</w:t>
                  </w:r>
                  <w:r w:rsidRPr="007465EB">
                    <w:rPr>
                      <w:sz w:val="21"/>
                    </w:rPr>
                    <w:t>总体</w:t>
                  </w:r>
                </w:p>
              </w:tc>
              <w:tc>
                <w:tcPr>
                  <w:tcW w:w="315" w:type="pct"/>
                  <w:tcBorders>
                    <w:top w:val="single" w:sz="4" w:space="0" w:color="auto"/>
                  </w:tcBorders>
                  <w:vAlign w:val="center"/>
                </w:tcPr>
                <w:p w:rsidR="00963D31" w:rsidRPr="007465EB" w:rsidRDefault="00963D31" w:rsidP="00963D31">
                  <w:pPr>
                    <w:spacing w:line="240" w:lineRule="auto"/>
                    <w:ind w:firstLineChars="0" w:firstLine="0"/>
                    <w:jc w:val="center"/>
                    <w:rPr>
                      <w:bCs/>
                      <w:kern w:val="28"/>
                      <w:sz w:val="21"/>
                      <w:szCs w:val="32"/>
                    </w:rPr>
                  </w:pPr>
                  <w:r w:rsidRPr="007465EB">
                    <w:rPr>
                      <w:rFonts w:hint="eastAsia"/>
                      <w:bCs/>
                      <w:kern w:val="28"/>
                      <w:sz w:val="21"/>
                      <w:szCs w:val="32"/>
                    </w:rPr>
                    <w:t>/</w:t>
                  </w:r>
                </w:p>
              </w:tc>
              <w:tc>
                <w:tcPr>
                  <w:tcW w:w="333" w:type="pct"/>
                  <w:tcBorders>
                    <w:top w:val="single" w:sz="4" w:space="0" w:color="auto"/>
                  </w:tcBorders>
                  <w:vAlign w:val="center"/>
                </w:tcPr>
                <w:p w:rsidR="00963D31" w:rsidRPr="007465EB" w:rsidRDefault="00963D31" w:rsidP="00963D31">
                  <w:pPr>
                    <w:spacing w:line="240" w:lineRule="auto"/>
                    <w:ind w:firstLineChars="0" w:firstLine="0"/>
                    <w:jc w:val="center"/>
                    <w:rPr>
                      <w:bCs/>
                      <w:kern w:val="28"/>
                      <w:sz w:val="21"/>
                      <w:szCs w:val="32"/>
                    </w:rPr>
                  </w:pPr>
                  <w:r w:rsidRPr="007465EB">
                    <w:rPr>
                      <w:rFonts w:hint="eastAsia"/>
                      <w:bCs/>
                      <w:kern w:val="28"/>
                      <w:sz w:val="21"/>
                      <w:szCs w:val="32"/>
                    </w:rPr>
                    <w:t>/</w:t>
                  </w:r>
                </w:p>
              </w:tc>
              <w:tc>
                <w:tcPr>
                  <w:tcW w:w="372" w:type="pct"/>
                  <w:tcBorders>
                    <w:top w:val="single" w:sz="4" w:space="0" w:color="auto"/>
                  </w:tcBorders>
                  <w:vAlign w:val="center"/>
                </w:tcPr>
                <w:p w:rsidR="00963D31" w:rsidRPr="007465EB" w:rsidRDefault="00963D31" w:rsidP="00963D31">
                  <w:pPr>
                    <w:spacing w:line="240" w:lineRule="auto"/>
                    <w:ind w:firstLineChars="0" w:firstLine="0"/>
                    <w:jc w:val="center"/>
                    <w:rPr>
                      <w:bCs/>
                      <w:kern w:val="28"/>
                      <w:sz w:val="21"/>
                      <w:szCs w:val="32"/>
                    </w:rPr>
                  </w:pPr>
                  <w:r w:rsidRPr="007465EB">
                    <w:rPr>
                      <w:rFonts w:hint="eastAsia"/>
                      <w:bCs/>
                      <w:kern w:val="28"/>
                      <w:sz w:val="21"/>
                      <w:szCs w:val="32"/>
                    </w:rPr>
                    <w:t>0.081</w:t>
                  </w:r>
                </w:p>
              </w:tc>
              <w:tc>
                <w:tcPr>
                  <w:tcW w:w="315" w:type="pct"/>
                  <w:tcBorders>
                    <w:top w:val="single" w:sz="4" w:space="0" w:color="auto"/>
                  </w:tcBorders>
                  <w:vAlign w:val="center"/>
                </w:tcPr>
                <w:p w:rsidR="00963D31" w:rsidRPr="007465EB" w:rsidRDefault="00963D31" w:rsidP="00963D31">
                  <w:pPr>
                    <w:spacing w:line="240" w:lineRule="auto"/>
                    <w:ind w:firstLineChars="0" w:firstLine="0"/>
                    <w:jc w:val="center"/>
                    <w:rPr>
                      <w:bCs/>
                      <w:kern w:val="28"/>
                      <w:sz w:val="21"/>
                      <w:szCs w:val="32"/>
                    </w:rPr>
                  </w:pPr>
                  <w:r w:rsidRPr="007465EB">
                    <w:rPr>
                      <w:rFonts w:hint="eastAsia"/>
                      <w:bCs/>
                      <w:kern w:val="28"/>
                      <w:sz w:val="21"/>
                      <w:szCs w:val="32"/>
                    </w:rPr>
                    <w:t>6.2</w:t>
                  </w:r>
                </w:p>
              </w:tc>
              <w:tc>
                <w:tcPr>
                  <w:tcW w:w="341" w:type="pct"/>
                  <w:tcBorders>
                    <w:top w:val="single" w:sz="4" w:space="0" w:color="auto"/>
                  </w:tcBorders>
                  <w:vAlign w:val="center"/>
                </w:tcPr>
                <w:p w:rsidR="00963D31" w:rsidRPr="007465EB" w:rsidRDefault="00963D31" w:rsidP="00963D31">
                  <w:pPr>
                    <w:spacing w:line="240" w:lineRule="auto"/>
                    <w:ind w:firstLineChars="0" w:firstLine="0"/>
                    <w:jc w:val="center"/>
                    <w:rPr>
                      <w:bCs/>
                      <w:kern w:val="28"/>
                      <w:sz w:val="21"/>
                      <w:szCs w:val="32"/>
                    </w:rPr>
                  </w:pPr>
                  <w:r w:rsidRPr="007465EB">
                    <w:rPr>
                      <w:rFonts w:hint="eastAsia"/>
                      <w:bCs/>
                      <w:kern w:val="28"/>
                      <w:sz w:val="21"/>
                      <w:szCs w:val="32"/>
                    </w:rPr>
                    <w:t>0.031</w:t>
                  </w:r>
                </w:p>
              </w:tc>
              <w:tc>
                <w:tcPr>
                  <w:tcW w:w="333" w:type="pct"/>
                  <w:tcBorders>
                    <w:top w:val="single" w:sz="4" w:space="0" w:color="auto"/>
                  </w:tcBorders>
                  <w:vAlign w:val="center"/>
                </w:tcPr>
                <w:p w:rsidR="00963D31" w:rsidRPr="007465EB" w:rsidRDefault="00963D31" w:rsidP="00963D31">
                  <w:pPr>
                    <w:spacing w:line="240" w:lineRule="auto"/>
                    <w:ind w:firstLineChars="0" w:firstLine="0"/>
                    <w:jc w:val="center"/>
                    <w:rPr>
                      <w:bCs/>
                      <w:kern w:val="28"/>
                      <w:sz w:val="21"/>
                      <w:szCs w:val="32"/>
                    </w:rPr>
                  </w:pPr>
                  <w:r w:rsidRPr="007465EB">
                    <w:rPr>
                      <w:rFonts w:hint="eastAsia"/>
                      <w:bCs/>
                      <w:kern w:val="28"/>
                      <w:sz w:val="21"/>
                      <w:szCs w:val="32"/>
                    </w:rPr>
                    <w:t>0.023</w:t>
                  </w:r>
                </w:p>
              </w:tc>
              <w:tc>
                <w:tcPr>
                  <w:tcW w:w="354" w:type="pct"/>
                  <w:vMerge/>
                  <w:vAlign w:val="center"/>
                </w:tcPr>
                <w:p w:rsidR="00963D31" w:rsidRPr="007465EB" w:rsidRDefault="00963D31" w:rsidP="00963D31">
                  <w:pPr>
                    <w:adjustRightInd w:val="0"/>
                    <w:snapToGrid w:val="0"/>
                    <w:spacing w:line="240" w:lineRule="auto"/>
                    <w:ind w:firstLineChars="0" w:firstLine="0"/>
                    <w:jc w:val="center"/>
                    <w:rPr>
                      <w:snapToGrid w:val="0"/>
                      <w:sz w:val="21"/>
                    </w:rPr>
                  </w:pPr>
                </w:p>
              </w:tc>
              <w:tc>
                <w:tcPr>
                  <w:tcW w:w="292" w:type="pct"/>
                  <w:vMerge/>
                  <w:vAlign w:val="center"/>
                </w:tcPr>
                <w:p w:rsidR="00963D31" w:rsidRPr="007465EB" w:rsidRDefault="00963D31" w:rsidP="00963D31">
                  <w:pPr>
                    <w:adjustRightInd w:val="0"/>
                    <w:snapToGrid w:val="0"/>
                    <w:spacing w:line="240" w:lineRule="auto"/>
                    <w:ind w:firstLineChars="0" w:firstLine="0"/>
                    <w:jc w:val="center"/>
                    <w:rPr>
                      <w:snapToGrid w:val="0"/>
                      <w:sz w:val="21"/>
                    </w:rPr>
                  </w:pPr>
                </w:p>
              </w:tc>
              <w:tc>
                <w:tcPr>
                  <w:tcW w:w="319" w:type="pct"/>
                  <w:vMerge/>
                  <w:vAlign w:val="center"/>
                </w:tcPr>
                <w:p w:rsidR="00963D31" w:rsidRPr="007465EB" w:rsidRDefault="00963D31" w:rsidP="00963D31">
                  <w:pPr>
                    <w:adjustRightInd w:val="0"/>
                    <w:snapToGrid w:val="0"/>
                    <w:spacing w:line="240" w:lineRule="auto"/>
                    <w:ind w:firstLineChars="0" w:firstLine="0"/>
                    <w:jc w:val="center"/>
                    <w:rPr>
                      <w:snapToGrid w:val="0"/>
                      <w:sz w:val="21"/>
                    </w:rPr>
                  </w:pPr>
                </w:p>
              </w:tc>
              <w:tc>
                <w:tcPr>
                  <w:tcW w:w="292" w:type="pct"/>
                  <w:vMerge/>
                  <w:vAlign w:val="center"/>
                </w:tcPr>
                <w:p w:rsidR="00963D31" w:rsidRPr="007465EB" w:rsidRDefault="00963D31" w:rsidP="00963D31">
                  <w:pPr>
                    <w:adjustRightInd w:val="0"/>
                    <w:snapToGrid w:val="0"/>
                    <w:spacing w:line="240" w:lineRule="auto"/>
                    <w:ind w:firstLineChars="0" w:firstLine="0"/>
                    <w:jc w:val="center"/>
                    <w:rPr>
                      <w:snapToGrid w:val="0"/>
                      <w:sz w:val="21"/>
                    </w:rPr>
                  </w:pPr>
                </w:p>
              </w:tc>
              <w:tc>
                <w:tcPr>
                  <w:tcW w:w="292" w:type="pct"/>
                  <w:tcBorders>
                    <w:top w:val="single" w:sz="4" w:space="0" w:color="auto"/>
                  </w:tcBorders>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65</w:t>
                  </w:r>
                </w:p>
              </w:tc>
              <w:tc>
                <w:tcPr>
                  <w:tcW w:w="283" w:type="pct"/>
                  <w:vMerge/>
                  <w:vAlign w:val="center"/>
                </w:tcPr>
                <w:p w:rsidR="00963D31" w:rsidRPr="007465EB" w:rsidRDefault="00963D31" w:rsidP="00963D31">
                  <w:pPr>
                    <w:adjustRightInd w:val="0"/>
                    <w:snapToGrid w:val="0"/>
                    <w:spacing w:line="240" w:lineRule="auto"/>
                    <w:ind w:firstLineChars="0" w:firstLine="0"/>
                    <w:jc w:val="center"/>
                    <w:rPr>
                      <w:snapToGrid w:val="0"/>
                      <w:sz w:val="21"/>
                    </w:rPr>
                  </w:pPr>
                </w:p>
              </w:tc>
            </w:tr>
            <w:tr w:rsidR="007465EB" w:rsidRPr="007465EB" w:rsidTr="00BA4A1F">
              <w:trPr>
                <w:trHeight w:val="255"/>
                <w:jc w:val="center"/>
              </w:trPr>
              <w:tc>
                <w:tcPr>
                  <w:tcW w:w="177"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snapToGrid w:val="0"/>
                      <w:sz w:val="21"/>
                    </w:rPr>
                    <w:t>6</w:t>
                  </w:r>
                </w:p>
              </w:tc>
              <w:tc>
                <w:tcPr>
                  <w:tcW w:w="349"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焊接</w:t>
                  </w:r>
                </w:p>
                <w:p w:rsidR="00963D31" w:rsidRPr="007465EB" w:rsidRDefault="00963D31" w:rsidP="00963D31">
                  <w:pPr>
                    <w:adjustRightInd w:val="0"/>
                    <w:snapToGrid w:val="0"/>
                    <w:spacing w:line="240" w:lineRule="auto"/>
                    <w:ind w:firstLineChars="0" w:firstLine="0"/>
                    <w:jc w:val="center"/>
                    <w:rPr>
                      <w:snapToGrid w:val="0"/>
                      <w:sz w:val="21"/>
                    </w:rPr>
                  </w:pPr>
                  <w:r w:rsidRPr="007465EB">
                    <w:rPr>
                      <w:snapToGrid w:val="0"/>
                      <w:sz w:val="21"/>
                    </w:rPr>
                    <w:t>打磨</w:t>
                  </w:r>
                </w:p>
              </w:tc>
              <w:tc>
                <w:tcPr>
                  <w:tcW w:w="300"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无组织</w:t>
                  </w:r>
                </w:p>
              </w:tc>
              <w:tc>
                <w:tcPr>
                  <w:tcW w:w="332" w:type="pct"/>
                  <w:vAlign w:val="center"/>
                </w:tcPr>
                <w:p w:rsidR="00963D31" w:rsidRPr="007465EB" w:rsidRDefault="00963D31" w:rsidP="00963D31">
                  <w:pPr>
                    <w:spacing w:line="240" w:lineRule="auto"/>
                    <w:ind w:firstLineChars="0" w:firstLine="0"/>
                    <w:jc w:val="center"/>
                    <w:rPr>
                      <w:bCs/>
                      <w:kern w:val="28"/>
                      <w:sz w:val="21"/>
                      <w:szCs w:val="32"/>
                    </w:rPr>
                  </w:pPr>
                  <w:r w:rsidRPr="007465EB">
                    <w:rPr>
                      <w:rFonts w:hint="eastAsia"/>
                      <w:bCs/>
                      <w:kern w:val="28"/>
                      <w:sz w:val="21"/>
                      <w:szCs w:val="32"/>
                    </w:rPr>
                    <w:t>颗粒物</w:t>
                  </w:r>
                </w:p>
              </w:tc>
              <w:tc>
                <w:tcPr>
                  <w:tcW w:w="315" w:type="pct"/>
                  <w:vAlign w:val="center"/>
                </w:tcPr>
                <w:p w:rsidR="00963D31" w:rsidRPr="007465EB" w:rsidRDefault="00963D31" w:rsidP="00963D31">
                  <w:pPr>
                    <w:spacing w:line="240" w:lineRule="auto"/>
                    <w:ind w:firstLineChars="0" w:firstLine="0"/>
                    <w:jc w:val="center"/>
                    <w:rPr>
                      <w:bCs/>
                      <w:kern w:val="28"/>
                      <w:sz w:val="21"/>
                      <w:szCs w:val="32"/>
                    </w:rPr>
                  </w:pPr>
                  <w:r w:rsidRPr="007465EB">
                    <w:rPr>
                      <w:rFonts w:hint="eastAsia"/>
                      <w:bCs/>
                      <w:kern w:val="28"/>
                      <w:sz w:val="21"/>
                      <w:szCs w:val="32"/>
                    </w:rPr>
                    <w:t>/</w:t>
                  </w:r>
                </w:p>
              </w:tc>
              <w:tc>
                <w:tcPr>
                  <w:tcW w:w="333" w:type="pct"/>
                  <w:vAlign w:val="center"/>
                </w:tcPr>
                <w:p w:rsidR="00963D31" w:rsidRPr="007465EB" w:rsidRDefault="00963D31" w:rsidP="00963D31">
                  <w:pPr>
                    <w:spacing w:line="240" w:lineRule="auto"/>
                    <w:ind w:firstLineChars="0" w:firstLine="0"/>
                    <w:jc w:val="center"/>
                    <w:rPr>
                      <w:bCs/>
                      <w:kern w:val="28"/>
                      <w:sz w:val="21"/>
                      <w:szCs w:val="32"/>
                    </w:rPr>
                  </w:pPr>
                  <w:r w:rsidRPr="007465EB">
                    <w:rPr>
                      <w:rFonts w:hint="eastAsia"/>
                      <w:bCs/>
                      <w:kern w:val="28"/>
                      <w:sz w:val="21"/>
                      <w:szCs w:val="32"/>
                    </w:rPr>
                    <w:t>/</w:t>
                  </w:r>
                </w:p>
              </w:tc>
              <w:tc>
                <w:tcPr>
                  <w:tcW w:w="372" w:type="pct"/>
                  <w:vAlign w:val="center"/>
                </w:tcPr>
                <w:p w:rsidR="00963D31" w:rsidRPr="007465EB" w:rsidRDefault="00963D31" w:rsidP="00963D31">
                  <w:pPr>
                    <w:spacing w:line="240" w:lineRule="auto"/>
                    <w:ind w:firstLineChars="0" w:firstLine="0"/>
                    <w:jc w:val="center"/>
                    <w:rPr>
                      <w:bCs/>
                      <w:kern w:val="28"/>
                      <w:sz w:val="21"/>
                      <w:szCs w:val="32"/>
                    </w:rPr>
                  </w:pPr>
                  <w:r w:rsidRPr="007465EB">
                    <w:rPr>
                      <w:rFonts w:hint="eastAsia"/>
                      <w:bCs/>
                      <w:kern w:val="28"/>
                      <w:sz w:val="21"/>
                      <w:szCs w:val="32"/>
                    </w:rPr>
                    <w:t>/</w:t>
                  </w:r>
                </w:p>
              </w:tc>
              <w:tc>
                <w:tcPr>
                  <w:tcW w:w="315" w:type="pct"/>
                  <w:vAlign w:val="center"/>
                </w:tcPr>
                <w:p w:rsidR="00963D31" w:rsidRPr="007465EB" w:rsidRDefault="00963D31" w:rsidP="00963D31">
                  <w:pPr>
                    <w:spacing w:line="240" w:lineRule="auto"/>
                    <w:ind w:firstLineChars="0" w:firstLine="0"/>
                    <w:jc w:val="center"/>
                    <w:rPr>
                      <w:bCs/>
                      <w:kern w:val="28"/>
                      <w:sz w:val="21"/>
                      <w:szCs w:val="32"/>
                    </w:rPr>
                  </w:pPr>
                  <w:r w:rsidRPr="007465EB">
                    <w:rPr>
                      <w:rFonts w:hint="eastAsia"/>
                      <w:bCs/>
                      <w:kern w:val="28"/>
                      <w:sz w:val="21"/>
                      <w:szCs w:val="32"/>
                    </w:rPr>
                    <w:t>/</w:t>
                  </w:r>
                </w:p>
              </w:tc>
              <w:tc>
                <w:tcPr>
                  <w:tcW w:w="341" w:type="pct"/>
                  <w:vAlign w:val="center"/>
                </w:tcPr>
                <w:p w:rsidR="00963D31" w:rsidRPr="007465EB" w:rsidRDefault="00EF2CB4" w:rsidP="00963D31">
                  <w:pPr>
                    <w:spacing w:line="240" w:lineRule="auto"/>
                    <w:ind w:firstLineChars="0" w:firstLine="0"/>
                    <w:jc w:val="center"/>
                    <w:rPr>
                      <w:bCs/>
                      <w:kern w:val="28"/>
                      <w:sz w:val="21"/>
                      <w:szCs w:val="32"/>
                    </w:rPr>
                  </w:pPr>
                  <w:r w:rsidRPr="007465EB">
                    <w:rPr>
                      <w:rFonts w:hint="eastAsia"/>
                      <w:bCs/>
                      <w:kern w:val="28"/>
                      <w:sz w:val="21"/>
                      <w:szCs w:val="32"/>
                    </w:rPr>
                    <w:t>/</w:t>
                  </w:r>
                </w:p>
              </w:tc>
              <w:tc>
                <w:tcPr>
                  <w:tcW w:w="333" w:type="pct"/>
                  <w:vAlign w:val="center"/>
                </w:tcPr>
                <w:p w:rsidR="00963D31" w:rsidRPr="007465EB" w:rsidRDefault="007B38F1" w:rsidP="00963D31">
                  <w:pPr>
                    <w:spacing w:line="240" w:lineRule="auto"/>
                    <w:ind w:firstLineChars="0" w:firstLine="0"/>
                    <w:jc w:val="center"/>
                    <w:rPr>
                      <w:bCs/>
                      <w:kern w:val="28"/>
                      <w:sz w:val="21"/>
                      <w:szCs w:val="32"/>
                    </w:rPr>
                  </w:pPr>
                  <w:r w:rsidRPr="007465EB">
                    <w:rPr>
                      <w:bCs/>
                      <w:kern w:val="28"/>
                      <w:sz w:val="21"/>
                      <w:szCs w:val="32"/>
                    </w:rPr>
                    <w:t>0.259</w:t>
                  </w:r>
                </w:p>
              </w:tc>
              <w:tc>
                <w:tcPr>
                  <w:tcW w:w="354"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w:t>
                  </w:r>
                </w:p>
              </w:tc>
              <w:tc>
                <w:tcPr>
                  <w:tcW w:w="292"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w:t>
                  </w:r>
                </w:p>
              </w:tc>
              <w:tc>
                <w:tcPr>
                  <w:tcW w:w="319"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w:t>
                  </w:r>
                </w:p>
              </w:tc>
              <w:tc>
                <w:tcPr>
                  <w:tcW w:w="292"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w:t>
                  </w:r>
                </w:p>
              </w:tc>
              <w:tc>
                <w:tcPr>
                  <w:tcW w:w="292"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w:t>
                  </w:r>
                </w:p>
              </w:tc>
              <w:tc>
                <w:tcPr>
                  <w:tcW w:w="283" w:type="pct"/>
                  <w:vAlign w:val="center"/>
                </w:tcPr>
                <w:p w:rsidR="00963D31" w:rsidRPr="007465EB" w:rsidRDefault="00963D31" w:rsidP="00963D31">
                  <w:pPr>
                    <w:adjustRightInd w:val="0"/>
                    <w:snapToGrid w:val="0"/>
                    <w:spacing w:line="240" w:lineRule="auto"/>
                    <w:ind w:firstLineChars="0" w:firstLine="0"/>
                    <w:jc w:val="center"/>
                    <w:rPr>
                      <w:snapToGrid w:val="0"/>
                      <w:sz w:val="21"/>
                    </w:rPr>
                  </w:pPr>
                  <w:r w:rsidRPr="007465EB">
                    <w:rPr>
                      <w:rFonts w:hint="eastAsia"/>
                      <w:snapToGrid w:val="0"/>
                      <w:sz w:val="21"/>
                    </w:rPr>
                    <w:t>/</w:t>
                  </w:r>
                </w:p>
              </w:tc>
            </w:tr>
          </w:tbl>
          <w:p w:rsidR="000B4744" w:rsidRPr="007465EB" w:rsidRDefault="000B4744" w:rsidP="00DE51D1">
            <w:pPr>
              <w:spacing w:beforeLines="50" w:before="120" w:line="240" w:lineRule="auto"/>
              <w:ind w:firstLineChars="0" w:firstLine="0"/>
              <w:jc w:val="center"/>
              <w:rPr>
                <w:b/>
                <w:snapToGrid w:val="0"/>
                <w:szCs w:val="21"/>
              </w:rPr>
            </w:pPr>
            <w:r w:rsidRPr="007465EB">
              <w:rPr>
                <w:b/>
                <w:snapToGrid w:val="0"/>
                <w:szCs w:val="21"/>
              </w:rPr>
              <w:t>表</w:t>
            </w:r>
            <w:r w:rsidRPr="007465EB">
              <w:rPr>
                <w:b/>
                <w:snapToGrid w:val="0"/>
                <w:szCs w:val="21"/>
              </w:rPr>
              <w:t xml:space="preserve">4-2   </w:t>
            </w:r>
            <w:r w:rsidRPr="007465EB">
              <w:rPr>
                <w:b/>
                <w:snapToGrid w:val="0"/>
                <w:szCs w:val="21"/>
              </w:rPr>
              <w:t>废气排放基本情况及监测要求表</w:t>
            </w:r>
          </w:p>
          <w:tbl>
            <w:tblPr>
              <w:tblStyle w:val="af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74"/>
              <w:gridCol w:w="774"/>
              <w:gridCol w:w="843"/>
              <w:gridCol w:w="729"/>
              <w:gridCol w:w="1139"/>
              <w:gridCol w:w="1002"/>
              <w:gridCol w:w="858"/>
              <w:gridCol w:w="1277"/>
              <w:gridCol w:w="1065"/>
              <w:gridCol w:w="1224"/>
              <w:gridCol w:w="1121"/>
              <w:gridCol w:w="856"/>
              <w:gridCol w:w="888"/>
              <w:gridCol w:w="898"/>
            </w:tblGrid>
            <w:tr w:rsidR="007465EB" w:rsidRPr="007465EB" w:rsidTr="00BA4A1F">
              <w:trPr>
                <w:trHeight w:val="511"/>
                <w:jc w:val="center"/>
              </w:trPr>
              <w:tc>
                <w:tcPr>
                  <w:tcW w:w="574" w:type="dxa"/>
                  <w:vMerge w:val="restart"/>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r w:rsidRPr="007465EB">
                    <w:rPr>
                      <w:snapToGrid w:val="0"/>
                      <w:sz w:val="21"/>
                    </w:rPr>
                    <w:t>序</w:t>
                  </w:r>
                  <w:r w:rsidRPr="007465EB">
                    <w:rPr>
                      <w:snapToGrid w:val="0"/>
                      <w:sz w:val="21"/>
                    </w:rPr>
                    <w:lastRenderedPageBreak/>
                    <w:t>号</w:t>
                  </w:r>
                </w:p>
              </w:tc>
              <w:tc>
                <w:tcPr>
                  <w:tcW w:w="774" w:type="dxa"/>
                  <w:vMerge w:val="restart"/>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r w:rsidRPr="007465EB">
                    <w:rPr>
                      <w:snapToGrid w:val="0"/>
                      <w:sz w:val="21"/>
                    </w:rPr>
                    <w:lastRenderedPageBreak/>
                    <w:t>排放</w:t>
                  </w:r>
                  <w:r w:rsidRPr="007465EB">
                    <w:rPr>
                      <w:snapToGrid w:val="0"/>
                      <w:sz w:val="21"/>
                    </w:rPr>
                    <w:lastRenderedPageBreak/>
                    <w:t>口名称</w:t>
                  </w:r>
                </w:p>
              </w:tc>
              <w:tc>
                <w:tcPr>
                  <w:tcW w:w="843" w:type="dxa"/>
                  <w:vMerge w:val="restart"/>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r w:rsidRPr="007465EB">
                    <w:rPr>
                      <w:snapToGrid w:val="0"/>
                      <w:sz w:val="21"/>
                    </w:rPr>
                    <w:lastRenderedPageBreak/>
                    <w:t>排放</w:t>
                  </w:r>
                  <w:r w:rsidRPr="007465EB">
                    <w:rPr>
                      <w:snapToGrid w:val="0"/>
                      <w:sz w:val="21"/>
                    </w:rPr>
                    <w:lastRenderedPageBreak/>
                    <w:t>口</w:t>
                  </w:r>
                  <w:r w:rsidRPr="007465EB">
                    <w:rPr>
                      <w:snapToGrid w:val="0"/>
                      <w:sz w:val="21"/>
                    </w:rPr>
                    <w:t>/</w:t>
                  </w:r>
                  <w:r w:rsidRPr="007465EB">
                    <w:rPr>
                      <w:snapToGrid w:val="0"/>
                      <w:sz w:val="21"/>
                    </w:rPr>
                    <w:t>监测点位</w:t>
                  </w:r>
                </w:p>
              </w:tc>
              <w:tc>
                <w:tcPr>
                  <w:tcW w:w="729" w:type="dxa"/>
                  <w:vMerge w:val="restart"/>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r w:rsidRPr="007465EB">
                    <w:rPr>
                      <w:snapToGrid w:val="0"/>
                      <w:sz w:val="21"/>
                    </w:rPr>
                    <w:lastRenderedPageBreak/>
                    <w:t>排放</w:t>
                  </w:r>
                  <w:proofErr w:type="gramStart"/>
                  <w:r w:rsidRPr="007465EB">
                    <w:rPr>
                      <w:snapToGrid w:val="0"/>
                      <w:sz w:val="21"/>
                    </w:rPr>
                    <w:lastRenderedPageBreak/>
                    <w:t>口类型</w:t>
                  </w:r>
                  <w:proofErr w:type="gramEnd"/>
                </w:p>
              </w:tc>
              <w:tc>
                <w:tcPr>
                  <w:tcW w:w="1139" w:type="dxa"/>
                  <w:vMerge w:val="restart"/>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r w:rsidRPr="007465EB">
                    <w:rPr>
                      <w:snapToGrid w:val="0"/>
                      <w:sz w:val="21"/>
                    </w:rPr>
                    <w:lastRenderedPageBreak/>
                    <w:t>监测因子</w:t>
                  </w:r>
                </w:p>
              </w:tc>
              <w:tc>
                <w:tcPr>
                  <w:tcW w:w="1002" w:type="dxa"/>
                  <w:vMerge w:val="restart"/>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r w:rsidRPr="007465EB">
                    <w:rPr>
                      <w:snapToGrid w:val="0"/>
                      <w:sz w:val="21"/>
                    </w:rPr>
                    <w:t>排放浓</w:t>
                  </w:r>
                  <w:r w:rsidRPr="007465EB">
                    <w:rPr>
                      <w:snapToGrid w:val="0"/>
                      <w:sz w:val="21"/>
                    </w:rPr>
                    <w:lastRenderedPageBreak/>
                    <w:t>度限值</w:t>
                  </w:r>
                  <w:r w:rsidRPr="007465EB">
                    <w:rPr>
                      <w:snapToGrid w:val="0"/>
                      <w:sz w:val="21"/>
                    </w:rPr>
                    <w:t>mg/m</w:t>
                  </w:r>
                  <w:r w:rsidRPr="007465EB">
                    <w:rPr>
                      <w:snapToGrid w:val="0"/>
                      <w:sz w:val="21"/>
                      <w:vertAlign w:val="superscript"/>
                    </w:rPr>
                    <w:t>3</w:t>
                  </w:r>
                </w:p>
              </w:tc>
              <w:tc>
                <w:tcPr>
                  <w:tcW w:w="858" w:type="dxa"/>
                  <w:vMerge w:val="restart"/>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r w:rsidRPr="007465EB">
                    <w:rPr>
                      <w:snapToGrid w:val="0"/>
                      <w:sz w:val="21"/>
                    </w:rPr>
                    <w:lastRenderedPageBreak/>
                    <w:t>排放速</w:t>
                  </w:r>
                  <w:r w:rsidRPr="007465EB">
                    <w:rPr>
                      <w:snapToGrid w:val="0"/>
                      <w:sz w:val="21"/>
                    </w:rPr>
                    <w:lastRenderedPageBreak/>
                    <w:t>率限值</w:t>
                  </w:r>
                  <w:r w:rsidRPr="007465EB">
                    <w:rPr>
                      <w:snapToGrid w:val="0"/>
                      <w:sz w:val="21"/>
                    </w:rPr>
                    <w:t>kg/h</w:t>
                  </w:r>
                </w:p>
              </w:tc>
              <w:tc>
                <w:tcPr>
                  <w:tcW w:w="1277" w:type="dxa"/>
                  <w:vMerge w:val="restart"/>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r w:rsidRPr="007465EB">
                    <w:rPr>
                      <w:snapToGrid w:val="0"/>
                      <w:sz w:val="21"/>
                    </w:rPr>
                    <w:lastRenderedPageBreak/>
                    <w:t>标准名称</w:t>
                  </w:r>
                </w:p>
              </w:tc>
              <w:tc>
                <w:tcPr>
                  <w:tcW w:w="1065" w:type="dxa"/>
                  <w:vMerge w:val="restart"/>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r w:rsidRPr="007465EB">
                    <w:rPr>
                      <w:snapToGrid w:val="0"/>
                      <w:sz w:val="21"/>
                    </w:rPr>
                    <w:t>监测频次</w:t>
                  </w:r>
                </w:p>
              </w:tc>
              <w:tc>
                <w:tcPr>
                  <w:tcW w:w="2345" w:type="dxa"/>
                  <w:gridSpan w:val="2"/>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r w:rsidRPr="007465EB">
                    <w:rPr>
                      <w:snapToGrid w:val="0"/>
                      <w:sz w:val="21"/>
                    </w:rPr>
                    <w:t>排放口地理坐标</w:t>
                  </w:r>
                </w:p>
              </w:tc>
              <w:tc>
                <w:tcPr>
                  <w:tcW w:w="2642" w:type="dxa"/>
                  <w:gridSpan w:val="3"/>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r w:rsidRPr="007465EB">
                    <w:rPr>
                      <w:snapToGrid w:val="0"/>
                      <w:sz w:val="21"/>
                    </w:rPr>
                    <w:t>污染源参数</w:t>
                  </w:r>
                </w:p>
              </w:tc>
            </w:tr>
            <w:tr w:rsidR="007465EB" w:rsidRPr="007465EB" w:rsidTr="00BA4A1F">
              <w:trPr>
                <w:trHeight w:val="511"/>
                <w:jc w:val="center"/>
              </w:trPr>
              <w:tc>
                <w:tcPr>
                  <w:tcW w:w="574" w:type="dxa"/>
                  <w:vMerge/>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p>
              </w:tc>
              <w:tc>
                <w:tcPr>
                  <w:tcW w:w="774" w:type="dxa"/>
                  <w:vMerge/>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p>
              </w:tc>
              <w:tc>
                <w:tcPr>
                  <w:tcW w:w="843" w:type="dxa"/>
                  <w:vMerge/>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p>
              </w:tc>
              <w:tc>
                <w:tcPr>
                  <w:tcW w:w="729" w:type="dxa"/>
                  <w:vMerge/>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p>
              </w:tc>
              <w:tc>
                <w:tcPr>
                  <w:tcW w:w="1139" w:type="dxa"/>
                  <w:vMerge/>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p>
              </w:tc>
              <w:tc>
                <w:tcPr>
                  <w:tcW w:w="1002" w:type="dxa"/>
                  <w:vMerge/>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p>
              </w:tc>
              <w:tc>
                <w:tcPr>
                  <w:tcW w:w="858" w:type="dxa"/>
                  <w:vMerge/>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p>
              </w:tc>
              <w:tc>
                <w:tcPr>
                  <w:tcW w:w="1277" w:type="dxa"/>
                  <w:vMerge/>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p>
              </w:tc>
              <w:tc>
                <w:tcPr>
                  <w:tcW w:w="1065" w:type="dxa"/>
                  <w:vMerge/>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p>
              </w:tc>
              <w:tc>
                <w:tcPr>
                  <w:tcW w:w="1224" w:type="dxa"/>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r w:rsidRPr="007465EB">
                    <w:rPr>
                      <w:snapToGrid w:val="0"/>
                      <w:sz w:val="21"/>
                    </w:rPr>
                    <w:t>经度</w:t>
                  </w:r>
                </w:p>
              </w:tc>
              <w:tc>
                <w:tcPr>
                  <w:tcW w:w="1121" w:type="dxa"/>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r w:rsidRPr="007465EB">
                    <w:rPr>
                      <w:snapToGrid w:val="0"/>
                      <w:sz w:val="21"/>
                    </w:rPr>
                    <w:t>纬度</w:t>
                  </w:r>
                </w:p>
              </w:tc>
              <w:tc>
                <w:tcPr>
                  <w:tcW w:w="856" w:type="dxa"/>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r w:rsidRPr="007465EB">
                    <w:rPr>
                      <w:snapToGrid w:val="0"/>
                      <w:sz w:val="21"/>
                    </w:rPr>
                    <w:t>排放口高度（</w:t>
                  </w:r>
                  <w:r w:rsidRPr="007465EB">
                    <w:rPr>
                      <w:snapToGrid w:val="0"/>
                      <w:sz w:val="21"/>
                    </w:rPr>
                    <w:t>m</w:t>
                  </w:r>
                  <w:r w:rsidRPr="007465EB">
                    <w:rPr>
                      <w:snapToGrid w:val="0"/>
                      <w:sz w:val="21"/>
                    </w:rPr>
                    <w:t>）</w:t>
                  </w:r>
                </w:p>
              </w:tc>
              <w:tc>
                <w:tcPr>
                  <w:tcW w:w="888" w:type="dxa"/>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r w:rsidRPr="007465EB">
                    <w:rPr>
                      <w:snapToGrid w:val="0"/>
                      <w:sz w:val="21"/>
                    </w:rPr>
                    <w:t>排放口内径（</w:t>
                  </w:r>
                  <w:r w:rsidRPr="007465EB">
                    <w:rPr>
                      <w:snapToGrid w:val="0"/>
                      <w:sz w:val="21"/>
                    </w:rPr>
                    <w:t>m</w:t>
                  </w:r>
                  <w:r w:rsidRPr="007465EB">
                    <w:rPr>
                      <w:snapToGrid w:val="0"/>
                      <w:sz w:val="21"/>
                    </w:rPr>
                    <w:t>）</w:t>
                  </w:r>
                </w:p>
              </w:tc>
              <w:tc>
                <w:tcPr>
                  <w:tcW w:w="898" w:type="dxa"/>
                  <w:vAlign w:val="center"/>
                </w:tcPr>
                <w:p w:rsidR="000B4744" w:rsidRPr="007465EB" w:rsidRDefault="000B4744" w:rsidP="00DE51D1">
                  <w:pPr>
                    <w:topLinePunct/>
                    <w:adjustRightInd w:val="0"/>
                    <w:snapToGrid w:val="0"/>
                    <w:spacing w:line="240" w:lineRule="auto"/>
                    <w:ind w:firstLineChars="0" w:firstLine="0"/>
                    <w:jc w:val="center"/>
                    <w:rPr>
                      <w:snapToGrid w:val="0"/>
                      <w:sz w:val="21"/>
                    </w:rPr>
                  </w:pPr>
                  <w:r w:rsidRPr="007465EB">
                    <w:rPr>
                      <w:snapToGrid w:val="0"/>
                      <w:sz w:val="21"/>
                    </w:rPr>
                    <w:t>排气温度（</w:t>
                  </w:r>
                  <w:r w:rsidRPr="007465EB">
                    <w:rPr>
                      <w:rFonts w:ascii="宋体" w:hAnsi="宋体" w:cs="宋体" w:hint="eastAsia"/>
                      <w:snapToGrid w:val="0"/>
                      <w:sz w:val="21"/>
                    </w:rPr>
                    <w:t>℃</w:t>
                  </w:r>
                  <w:r w:rsidRPr="007465EB">
                    <w:rPr>
                      <w:snapToGrid w:val="0"/>
                      <w:sz w:val="21"/>
                    </w:rPr>
                    <w:t>）</w:t>
                  </w:r>
                </w:p>
              </w:tc>
            </w:tr>
            <w:tr w:rsidR="007465EB" w:rsidRPr="007465EB" w:rsidTr="00BA4A1F">
              <w:trPr>
                <w:trHeight w:val="371"/>
                <w:jc w:val="center"/>
              </w:trPr>
              <w:tc>
                <w:tcPr>
                  <w:tcW w:w="574" w:type="dxa"/>
                  <w:vAlign w:val="center"/>
                </w:tcPr>
                <w:p w:rsidR="00EF2CB4" w:rsidRPr="007465EB" w:rsidRDefault="00EF2CB4" w:rsidP="00DE51D1">
                  <w:pPr>
                    <w:topLinePunct/>
                    <w:adjustRightInd w:val="0"/>
                    <w:snapToGrid w:val="0"/>
                    <w:spacing w:line="240" w:lineRule="auto"/>
                    <w:ind w:firstLineChars="0" w:firstLine="0"/>
                    <w:jc w:val="center"/>
                    <w:rPr>
                      <w:snapToGrid w:val="0"/>
                      <w:sz w:val="21"/>
                    </w:rPr>
                  </w:pPr>
                  <w:r w:rsidRPr="007465EB">
                    <w:rPr>
                      <w:snapToGrid w:val="0"/>
                      <w:sz w:val="21"/>
                    </w:rPr>
                    <w:t>1</w:t>
                  </w:r>
                </w:p>
              </w:tc>
              <w:tc>
                <w:tcPr>
                  <w:tcW w:w="774" w:type="dxa"/>
                  <w:vAlign w:val="center"/>
                </w:tcPr>
                <w:p w:rsidR="00EF2CB4" w:rsidRPr="007465EB" w:rsidRDefault="00EF2CB4" w:rsidP="00DE51D1">
                  <w:pPr>
                    <w:topLinePunct/>
                    <w:adjustRightInd w:val="0"/>
                    <w:snapToGrid w:val="0"/>
                    <w:spacing w:line="240" w:lineRule="auto"/>
                    <w:ind w:firstLineChars="0" w:firstLine="0"/>
                    <w:jc w:val="center"/>
                    <w:rPr>
                      <w:snapToGrid w:val="0"/>
                      <w:sz w:val="21"/>
                    </w:rPr>
                  </w:pPr>
                  <w:r w:rsidRPr="007465EB">
                    <w:rPr>
                      <w:rFonts w:hint="eastAsia"/>
                      <w:snapToGrid w:val="0"/>
                      <w:sz w:val="21"/>
                    </w:rPr>
                    <w:t>手工</w:t>
                  </w:r>
                  <w:r w:rsidRPr="007465EB">
                    <w:rPr>
                      <w:snapToGrid w:val="0"/>
                      <w:sz w:val="21"/>
                    </w:rPr>
                    <w:t>焊接</w:t>
                  </w:r>
                  <w:r w:rsidRPr="007465EB">
                    <w:rPr>
                      <w:rFonts w:hint="eastAsia"/>
                      <w:snapToGrid w:val="0"/>
                      <w:sz w:val="21"/>
                    </w:rPr>
                    <w:t>一线</w:t>
                  </w:r>
                  <w:r w:rsidRPr="007465EB">
                    <w:rPr>
                      <w:snapToGrid w:val="0"/>
                      <w:sz w:val="21"/>
                    </w:rPr>
                    <w:t>排放口</w:t>
                  </w:r>
                </w:p>
              </w:tc>
              <w:tc>
                <w:tcPr>
                  <w:tcW w:w="843" w:type="dxa"/>
                  <w:vAlign w:val="center"/>
                </w:tcPr>
                <w:p w:rsidR="00EF2CB4" w:rsidRPr="007465EB" w:rsidRDefault="00EF2CB4" w:rsidP="00DE51D1">
                  <w:pPr>
                    <w:topLinePunct/>
                    <w:adjustRightInd w:val="0"/>
                    <w:snapToGrid w:val="0"/>
                    <w:spacing w:line="240" w:lineRule="auto"/>
                    <w:ind w:firstLineChars="0" w:firstLine="0"/>
                    <w:jc w:val="center"/>
                    <w:rPr>
                      <w:snapToGrid w:val="0"/>
                      <w:sz w:val="21"/>
                    </w:rPr>
                  </w:pPr>
                  <w:r w:rsidRPr="007465EB">
                    <w:rPr>
                      <w:rFonts w:hint="eastAsia"/>
                      <w:snapToGrid w:val="0"/>
                      <w:sz w:val="21"/>
                    </w:rPr>
                    <w:t>DA001</w:t>
                  </w:r>
                </w:p>
              </w:tc>
              <w:tc>
                <w:tcPr>
                  <w:tcW w:w="729" w:type="dxa"/>
                  <w:vAlign w:val="center"/>
                </w:tcPr>
                <w:p w:rsidR="00EF2CB4" w:rsidRPr="007465EB" w:rsidRDefault="00EF2CB4" w:rsidP="00DE51D1">
                  <w:pPr>
                    <w:topLinePunct/>
                    <w:adjustRightInd w:val="0"/>
                    <w:snapToGrid w:val="0"/>
                    <w:spacing w:line="240" w:lineRule="auto"/>
                    <w:ind w:firstLineChars="0" w:firstLine="0"/>
                    <w:jc w:val="center"/>
                    <w:rPr>
                      <w:snapToGrid w:val="0"/>
                      <w:sz w:val="21"/>
                    </w:rPr>
                  </w:pPr>
                  <w:r w:rsidRPr="007465EB">
                    <w:rPr>
                      <w:snapToGrid w:val="0"/>
                      <w:sz w:val="21"/>
                    </w:rPr>
                    <w:t>一般排放口</w:t>
                  </w:r>
                </w:p>
              </w:tc>
              <w:tc>
                <w:tcPr>
                  <w:tcW w:w="1139" w:type="dxa"/>
                  <w:vAlign w:val="center"/>
                </w:tcPr>
                <w:p w:rsidR="00EF2CB4" w:rsidRPr="007465EB" w:rsidRDefault="00EF2CB4" w:rsidP="00DE51D1">
                  <w:pPr>
                    <w:spacing w:line="240" w:lineRule="auto"/>
                    <w:ind w:firstLineChars="0" w:firstLine="0"/>
                    <w:jc w:val="center"/>
                    <w:rPr>
                      <w:snapToGrid w:val="0"/>
                      <w:sz w:val="21"/>
                      <w:szCs w:val="21"/>
                    </w:rPr>
                  </w:pPr>
                  <w:r w:rsidRPr="007465EB">
                    <w:rPr>
                      <w:rFonts w:hint="eastAsia"/>
                      <w:snapToGrid w:val="0"/>
                      <w:sz w:val="21"/>
                      <w:szCs w:val="21"/>
                    </w:rPr>
                    <w:t>颗粒物</w:t>
                  </w:r>
                </w:p>
              </w:tc>
              <w:tc>
                <w:tcPr>
                  <w:tcW w:w="1002" w:type="dxa"/>
                  <w:vAlign w:val="center"/>
                </w:tcPr>
                <w:p w:rsidR="00EF2CB4" w:rsidRPr="007465EB" w:rsidRDefault="00EF2CB4" w:rsidP="00DE51D1">
                  <w:pPr>
                    <w:topLinePunct/>
                    <w:adjustRightInd w:val="0"/>
                    <w:snapToGrid w:val="0"/>
                    <w:spacing w:line="240" w:lineRule="auto"/>
                    <w:ind w:firstLineChars="0" w:firstLine="0"/>
                    <w:jc w:val="center"/>
                    <w:rPr>
                      <w:snapToGrid w:val="0"/>
                      <w:sz w:val="21"/>
                    </w:rPr>
                  </w:pPr>
                  <w:r w:rsidRPr="007465EB">
                    <w:rPr>
                      <w:rFonts w:hint="eastAsia"/>
                      <w:snapToGrid w:val="0"/>
                      <w:sz w:val="21"/>
                    </w:rPr>
                    <w:t>100</w:t>
                  </w:r>
                </w:p>
              </w:tc>
              <w:tc>
                <w:tcPr>
                  <w:tcW w:w="858" w:type="dxa"/>
                  <w:vAlign w:val="center"/>
                </w:tcPr>
                <w:p w:rsidR="00EF2CB4" w:rsidRPr="007465EB" w:rsidRDefault="00EF2CB4" w:rsidP="00DE51D1">
                  <w:pPr>
                    <w:adjustRightInd w:val="0"/>
                    <w:snapToGrid w:val="0"/>
                    <w:spacing w:line="240" w:lineRule="auto"/>
                    <w:ind w:firstLineChars="0" w:firstLine="0"/>
                    <w:jc w:val="center"/>
                    <w:rPr>
                      <w:sz w:val="21"/>
                    </w:rPr>
                  </w:pPr>
                  <w:r w:rsidRPr="007465EB">
                    <w:rPr>
                      <w:sz w:val="21"/>
                    </w:rPr>
                    <w:t>3.2</w:t>
                  </w:r>
                </w:p>
              </w:tc>
              <w:tc>
                <w:tcPr>
                  <w:tcW w:w="1277" w:type="dxa"/>
                  <w:vMerge w:val="restart"/>
                  <w:vAlign w:val="center"/>
                </w:tcPr>
                <w:p w:rsidR="00EF2CB4" w:rsidRPr="007465EB" w:rsidRDefault="00EF2CB4" w:rsidP="00F82A3F">
                  <w:pPr>
                    <w:topLinePunct/>
                    <w:adjustRightInd w:val="0"/>
                    <w:snapToGrid w:val="0"/>
                    <w:spacing w:line="240" w:lineRule="auto"/>
                    <w:ind w:firstLineChars="0" w:firstLine="0"/>
                    <w:jc w:val="center"/>
                    <w:rPr>
                      <w:snapToGrid w:val="0"/>
                      <w:sz w:val="21"/>
                    </w:rPr>
                  </w:pPr>
                  <w:r w:rsidRPr="007465EB">
                    <w:rPr>
                      <w:snapToGrid w:val="0"/>
                      <w:sz w:val="21"/>
                    </w:rPr>
                    <w:t>《大气污染物综合排放标准》（</w:t>
                  </w:r>
                  <w:r w:rsidRPr="007465EB">
                    <w:rPr>
                      <w:snapToGrid w:val="0"/>
                      <w:sz w:val="21"/>
                    </w:rPr>
                    <w:t>DB50/418-2016</w:t>
                  </w:r>
                  <w:r w:rsidRPr="007465EB">
                    <w:rPr>
                      <w:snapToGrid w:val="0"/>
                      <w:sz w:val="21"/>
                    </w:rPr>
                    <w:t>）</w:t>
                  </w:r>
                </w:p>
              </w:tc>
              <w:tc>
                <w:tcPr>
                  <w:tcW w:w="1065" w:type="dxa"/>
                  <w:vAlign w:val="center"/>
                </w:tcPr>
                <w:p w:rsidR="00EF2CB4" w:rsidRPr="007465EB" w:rsidRDefault="00EF2CB4" w:rsidP="00EF2CB4">
                  <w:pPr>
                    <w:topLinePunct/>
                    <w:adjustRightInd w:val="0"/>
                    <w:snapToGrid w:val="0"/>
                    <w:spacing w:line="240" w:lineRule="auto"/>
                    <w:ind w:firstLineChars="0" w:firstLine="0"/>
                    <w:rPr>
                      <w:snapToGrid w:val="0"/>
                      <w:sz w:val="21"/>
                    </w:rPr>
                  </w:pPr>
                  <w:r w:rsidRPr="007465EB">
                    <w:rPr>
                      <w:snapToGrid w:val="0"/>
                      <w:sz w:val="21"/>
                    </w:rPr>
                    <w:t>验收监测一次，其余</w:t>
                  </w:r>
                  <w:r w:rsidRPr="007465EB">
                    <w:rPr>
                      <w:snapToGrid w:val="0"/>
                      <w:sz w:val="21"/>
                    </w:rPr>
                    <w:t>1</w:t>
                  </w:r>
                  <w:r w:rsidRPr="007465EB">
                    <w:rPr>
                      <w:snapToGrid w:val="0"/>
                      <w:sz w:val="21"/>
                    </w:rPr>
                    <w:t>次</w:t>
                  </w:r>
                  <w:r w:rsidRPr="007465EB">
                    <w:rPr>
                      <w:snapToGrid w:val="0"/>
                      <w:sz w:val="21"/>
                    </w:rPr>
                    <w:t>/</w:t>
                  </w:r>
                  <w:r w:rsidRPr="007465EB">
                    <w:rPr>
                      <w:snapToGrid w:val="0"/>
                      <w:sz w:val="21"/>
                    </w:rPr>
                    <w:t>年</w:t>
                  </w:r>
                </w:p>
              </w:tc>
              <w:tc>
                <w:tcPr>
                  <w:tcW w:w="1224" w:type="dxa"/>
                  <w:vAlign w:val="center"/>
                </w:tcPr>
                <w:p w:rsidR="00EF2CB4" w:rsidRPr="007465EB" w:rsidRDefault="00BA4A1F" w:rsidP="00BA4A1F">
                  <w:pPr>
                    <w:topLinePunct/>
                    <w:adjustRightInd w:val="0"/>
                    <w:snapToGrid w:val="0"/>
                    <w:spacing w:line="240" w:lineRule="auto"/>
                    <w:ind w:firstLineChars="0" w:firstLine="0"/>
                    <w:jc w:val="center"/>
                    <w:rPr>
                      <w:snapToGrid w:val="0"/>
                      <w:sz w:val="21"/>
                    </w:rPr>
                  </w:pPr>
                  <w:r w:rsidRPr="007465EB">
                    <w:rPr>
                      <w:snapToGrid w:val="0"/>
                      <w:sz w:val="21"/>
                    </w:rPr>
                    <w:t>106.46824</w:t>
                  </w:r>
                </w:p>
              </w:tc>
              <w:tc>
                <w:tcPr>
                  <w:tcW w:w="1121" w:type="dxa"/>
                  <w:vAlign w:val="center"/>
                </w:tcPr>
                <w:p w:rsidR="00EF2CB4" w:rsidRPr="007465EB" w:rsidRDefault="00BA4A1F" w:rsidP="00DE51D1">
                  <w:pPr>
                    <w:topLinePunct/>
                    <w:adjustRightInd w:val="0"/>
                    <w:snapToGrid w:val="0"/>
                    <w:spacing w:line="240" w:lineRule="auto"/>
                    <w:ind w:firstLineChars="0" w:firstLine="0"/>
                    <w:jc w:val="center"/>
                    <w:rPr>
                      <w:snapToGrid w:val="0"/>
                      <w:sz w:val="21"/>
                    </w:rPr>
                  </w:pPr>
                  <w:r w:rsidRPr="007465EB">
                    <w:rPr>
                      <w:snapToGrid w:val="0"/>
                      <w:sz w:val="21"/>
                    </w:rPr>
                    <w:t>29.89369</w:t>
                  </w:r>
                </w:p>
              </w:tc>
              <w:tc>
                <w:tcPr>
                  <w:tcW w:w="856" w:type="dxa"/>
                  <w:vAlign w:val="center"/>
                </w:tcPr>
                <w:p w:rsidR="00EF2CB4" w:rsidRPr="007465EB" w:rsidRDefault="00EF2CB4" w:rsidP="00DE51D1">
                  <w:pPr>
                    <w:topLinePunct/>
                    <w:adjustRightInd w:val="0"/>
                    <w:snapToGrid w:val="0"/>
                    <w:spacing w:line="240" w:lineRule="auto"/>
                    <w:ind w:firstLineChars="0" w:firstLine="0"/>
                    <w:jc w:val="center"/>
                    <w:rPr>
                      <w:snapToGrid w:val="0"/>
                      <w:sz w:val="21"/>
                    </w:rPr>
                  </w:pPr>
                  <w:r w:rsidRPr="007465EB">
                    <w:rPr>
                      <w:snapToGrid w:val="0"/>
                      <w:sz w:val="21"/>
                    </w:rPr>
                    <w:t>20</w:t>
                  </w:r>
                </w:p>
              </w:tc>
              <w:tc>
                <w:tcPr>
                  <w:tcW w:w="888" w:type="dxa"/>
                  <w:vAlign w:val="center"/>
                </w:tcPr>
                <w:p w:rsidR="00EF2CB4" w:rsidRPr="007465EB" w:rsidRDefault="00EF2CB4" w:rsidP="003E09E9">
                  <w:pPr>
                    <w:topLinePunct/>
                    <w:adjustRightInd w:val="0"/>
                    <w:snapToGrid w:val="0"/>
                    <w:spacing w:line="240" w:lineRule="auto"/>
                    <w:ind w:firstLineChars="0" w:firstLine="0"/>
                    <w:jc w:val="center"/>
                    <w:rPr>
                      <w:snapToGrid w:val="0"/>
                      <w:sz w:val="21"/>
                    </w:rPr>
                  </w:pPr>
                  <w:bookmarkStart w:id="24" w:name="OLE_LINK22"/>
                  <w:bookmarkStart w:id="25" w:name="OLE_LINK23"/>
                  <w:r w:rsidRPr="007465EB">
                    <w:rPr>
                      <w:snapToGrid w:val="0"/>
                      <w:sz w:val="21"/>
                    </w:rPr>
                    <w:t>0.8*0.8</w:t>
                  </w:r>
                  <w:bookmarkEnd w:id="24"/>
                  <w:bookmarkEnd w:id="25"/>
                </w:p>
              </w:tc>
              <w:tc>
                <w:tcPr>
                  <w:tcW w:w="898" w:type="dxa"/>
                  <w:vAlign w:val="center"/>
                </w:tcPr>
                <w:p w:rsidR="00EF2CB4" w:rsidRPr="007465EB" w:rsidRDefault="00EF2CB4" w:rsidP="00DE51D1">
                  <w:pPr>
                    <w:topLinePunct/>
                    <w:adjustRightInd w:val="0"/>
                    <w:snapToGrid w:val="0"/>
                    <w:spacing w:line="240" w:lineRule="auto"/>
                    <w:ind w:firstLineChars="0" w:firstLine="0"/>
                    <w:jc w:val="center"/>
                    <w:rPr>
                      <w:snapToGrid w:val="0"/>
                      <w:sz w:val="21"/>
                    </w:rPr>
                  </w:pPr>
                  <w:r w:rsidRPr="007465EB">
                    <w:rPr>
                      <w:rFonts w:hint="eastAsia"/>
                      <w:snapToGrid w:val="0"/>
                      <w:sz w:val="21"/>
                    </w:rPr>
                    <w:t>常温</w:t>
                  </w:r>
                </w:p>
              </w:tc>
            </w:tr>
            <w:tr w:rsidR="007465EB" w:rsidRPr="007465EB" w:rsidTr="00BA4A1F">
              <w:trPr>
                <w:trHeight w:val="371"/>
                <w:jc w:val="center"/>
              </w:trPr>
              <w:tc>
                <w:tcPr>
                  <w:tcW w:w="574" w:type="dxa"/>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r w:rsidRPr="007465EB">
                    <w:rPr>
                      <w:rFonts w:hint="eastAsia"/>
                      <w:snapToGrid w:val="0"/>
                      <w:sz w:val="21"/>
                    </w:rPr>
                    <w:t>2</w:t>
                  </w:r>
                </w:p>
              </w:tc>
              <w:tc>
                <w:tcPr>
                  <w:tcW w:w="774" w:type="dxa"/>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r w:rsidRPr="007465EB">
                    <w:rPr>
                      <w:rFonts w:hint="eastAsia"/>
                      <w:snapToGrid w:val="0"/>
                      <w:sz w:val="21"/>
                    </w:rPr>
                    <w:t>手工</w:t>
                  </w:r>
                  <w:r w:rsidRPr="007465EB">
                    <w:rPr>
                      <w:snapToGrid w:val="0"/>
                      <w:sz w:val="21"/>
                    </w:rPr>
                    <w:t>焊接</w:t>
                  </w:r>
                  <w:r w:rsidRPr="007465EB">
                    <w:rPr>
                      <w:rFonts w:hint="eastAsia"/>
                      <w:snapToGrid w:val="0"/>
                      <w:sz w:val="21"/>
                    </w:rPr>
                    <w:t>二线</w:t>
                  </w:r>
                  <w:r w:rsidRPr="007465EB">
                    <w:rPr>
                      <w:snapToGrid w:val="0"/>
                      <w:sz w:val="21"/>
                    </w:rPr>
                    <w:t>排放口</w:t>
                  </w:r>
                </w:p>
              </w:tc>
              <w:tc>
                <w:tcPr>
                  <w:tcW w:w="843" w:type="dxa"/>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r w:rsidRPr="007465EB">
                    <w:rPr>
                      <w:snapToGrid w:val="0"/>
                      <w:sz w:val="21"/>
                    </w:rPr>
                    <w:t>DA002</w:t>
                  </w:r>
                </w:p>
              </w:tc>
              <w:tc>
                <w:tcPr>
                  <w:tcW w:w="729" w:type="dxa"/>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r w:rsidRPr="007465EB">
                    <w:rPr>
                      <w:snapToGrid w:val="0"/>
                      <w:sz w:val="21"/>
                    </w:rPr>
                    <w:t>一般排放口</w:t>
                  </w:r>
                </w:p>
              </w:tc>
              <w:tc>
                <w:tcPr>
                  <w:tcW w:w="1139" w:type="dxa"/>
                  <w:vAlign w:val="center"/>
                </w:tcPr>
                <w:p w:rsidR="00EF2CB4" w:rsidRPr="007465EB" w:rsidRDefault="00EF2CB4" w:rsidP="00EF2CB4">
                  <w:pPr>
                    <w:spacing w:line="240" w:lineRule="auto"/>
                    <w:ind w:firstLineChars="0" w:firstLine="0"/>
                    <w:jc w:val="center"/>
                    <w:rPr>
                      <w:snapToGrid w:val="0"/>
                      <w:sz w:val="21"/>
                      <w:szCs w:val="21"/>
                    </w:rPr>
                  </w:pPr>
                  <w:r w:rsidRPr="007465EB">
                    <w:rPr>
                      <w:snapToGrid w:val="0"/>
                      <w:sz w:val="21"/>
                      <w:szCs w:val="21"/>
                    </w:rPr>
                    <w:t>颗粒物</w:t>
                  </w:r>
                </w:p>
              </w:tc>
              <w:tc>
                <w:tcPr>
                  <w:tcW w:w="1002" w:type="dxa"/>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r w:rsidRPr="007465EB">
                    <w:rPr>
                      <w:rFonts w:hint="eastAsia"/>
                      <w:snapToGrid w:val="0"/>
                      <w:sz w:val="21"/>
                    </w:rPr>
                    <w:t>100</w:t>
                  </w:r>
                </w:p>
              </w:tc>
              <w:tc>
                <w:tcPr>
                  <w:tcW w:w="858" w:type="dxa"/>
                  <w:vAlign w:val="center"/>
                </w:tcPr>
                <w:p w:rsidR="00EF2CB4" w:rsidRPr="007465EB" w:rsidRDefault="00EF2CB4" w:rsidP="00EF2CB4">
                  <w:pPr>
                    <w:adjustRightInd w:val="0"/>
                    <w:snapToGrid w:val="0"/>
                    <w:spacing w:line="240" w:lineRule="auto"/>
                    <w:ind w:firstLineChars="0" w:firstLine="0"/>
                    <w:jc w:val="center"/>
                    <w:rPr>
                      <w:sz w:val="21"/>
                    </w:rPr>
                  </w:pPr>
                  <w:r w:rsidRPr="007465EB">
                    <w:rPr>
                      <w:sz w:val="21"/>
                    </w:rPr>
                    <w:t>3.2</w:t>
                  </w:r>
                </w:p>
              </w:tc>
              <w:tc>
                <w:tcPr>
                  <w:tcW w:w="1277" w:type="dxa"/>
                  <w:vMerge/>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p>
              </w:tc>
              <w:tc>
                <w:tcPr>
                  <w:tcW w:w="1065" w:type="dxa"/>
                  <w:vAlign w:val="center"/>
                </w:tcPr>
                <w:p w:rsidR="00EF2CB4" w:rsidRPr="007465EB" w:rsidRDefault="00EF2CB4" w:rsidP="00EF2CB4">
                  <w:pPr>
                    <w:topLinePunct/>
                    <w:adjustRightInd w:val="0"/>
                    <w:snapToGrid w:val="0"/>
                    <w:spacing w:line="240" w:lineRule="auto"/>
                    <w:ind w:firstLineChars="0" w:firstLine="0"/>
                    <w:rPr>
                      <w:snapToGrid w:val="0"/>
                      <w:sz w:val="21"/>
                    </w:rPr>
                  </w:pPr>
                  <w:r w:rsidRPr="007465EB">
                    <w:rPr>
                      <w:snapToGrid w:val="0"/>
                      <w:sz w:val="21"/>
                    </w:rPr>
                    <w:t>验收监测一次，其余</w:t>
                  </w:r>
                  <w:r w:rsidRPr="007465EB">
                    <w:rPr>
                      <w:snapToGrid w:val="0"/>
                      <w:sz w:val="21"/>
                    </w:rPr>
                    <w:t>1</w:t>
                  </w:r>
                  <w:r w:rsidRPr="007465EB">
                    <w:rPr>
                      <w:snapToGrid w:val="0"/>
                      <w:sz w:val="21"/>
                    </w:rPr>
                    <w:t>次</w:t>
                  </w:r>
                  <w:r w:rsidRPr="007465EB">
                    <w:rPr>
                      <w:snapToGrid w:val="0"/>
                      <w:sz w:val="21"/>
                    </w:rPr>
                    <w:t>/</w:t>
                  </w:r>
                  <w:r w:rsidRPr="007465EB">
                    <w:rPr>
                      <w:snapToGrid w:val="0"/>
                      <w:sz w:val="21"/>
                    </w:rPr>
                    <w:t>年</w:t>
                  </w:r>
                </w:p>
              </w:tc>
              <w:tc>
                <w:tcPr>
                  <w:tcW w:w="1224" w:type="dxa"/>
                  <w:vAlign w:val="center"/>
                </w:tcPr>
                <w:p w:rsidR="00EF2CB4" w:rsidRPr="007465EB" w:rsidRDefault="00BA4A1F" w:rsidP="00EF2CB4">
                  <w:pPr>
                    <w:topLinePunct/>
                    <w:adjustRightInd w:val="0"/>
                    <w:snapToGrid w:val="0"/>
                    <w:spacing w:line="240" w:lineRule="auto"/>
                    <w:ind w:firstLineChars="0" w:firstLine="0"/>
                    <w:jc w:val="center"/>
                    <w:rPr>
                      <w:snapToGrid w:val="0"/>
                      <w:sz w:val="21"/>
                    </w:rPr>
                  </w:pPr>
                  <w:r w:rsidRPr="007465EB">
                    <w:rPr>
                      <w:snapToGrid w:val="0"/>
                      <w:sz w:val="21"/>
                    </w:rPr>
                    <w:t>106.46826</w:t>
                  </w:r>
                </w:p>
              </w:tc>
              <w:tc>
                <w:tcPr>
                  <w:tcW w:w="1121" w:type="dxa"/>
                  <w:vAlign w:val="center"/>
                </w:tcPr>
                <w:p w:rsidR="00EF2CB4" w:rsidRPr="007465EB" w:rsidRDefault="00BA4A1F" w:rsidP="00EF2CB4">
                  <w:pPr>
                    <w:topLinePunct/>
                    <w:adjustRightInd w:val="0"/>
                    <w:snapToGrid w:val="0"/>
                    <w:spacing w:line="240" w:lineRule="auto"/>
                    <w:ind w:firstLineChars="0" w:firstLine="0"/>
                    <w:jc w:val="center"/>
                    <w:rPr>
                      <w:snapToGrid w:val="0"/>
                      <w:sz w:val="21"/>
                    </w:rPr>
                  </w:pPr>
                  <w:r w:rsidRPr="007465EB">
                    <w:rPr>
                      <w:snapToGrid w:val="0"/>
                      <w:sz w:val="21"/>
                    </w:rPr>
                    <w:t>29.89359</w:t>
                  </w:r>
                </w:p>
              </w:tc>
              <w:tc>
                <w:tcPr>
                  <w:tcW w:w="856" w:type="dxa"/>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r w:rsidRPr="007465EB">
                    <w:rPr>
                      <w:snapToGrid w:val="0"/>
                      <w:sz w:val="21"/>
                    </w:rPr>
                    <w:t>20</w:t>
                  </w:r>
                </w:p>
              </w:tc>
              <w:tc>
                <w:tcPr>
                  <w:tcW w:w="888" w:type="dxa"/>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r w:rsidRPr="007465EB">
                    <w:rPr>
                      <w:snapToGrid w:val="0"/>
                      <w:sz w:val="21"/>
                    </w:rPr>
                    <w:t>0.8*0.8</w:t>
                  </w:r>
                </w:p>
              </w:tc>
              <w:tc>
                <w:tcPr>
                  <w:tcW w:w="898" w:type="dxa"/>
                  <w:vAlign w:val="center"/>
                </w:tcPr>
                <w:p w:rsidR="00EF2CB4" w:rsidRPr="007465EB" w:rsidRDefault="00BA4A1F" w:rsidP="00EF2CB4">
                  <w:pPr>
                    <w:topLinePunct/>
                    <w:adjustRightInd w:val="0"/>
                    <w:snapToGrid w:val="0"/>
                    <w:spacing w:line="240" w:lineRule="auto"/>
                    <w:ind w:firstLineChars="0" w:firstLine="0"/>
                    <w:jc w:val="center"/>
                    <w:rPr>
                      <w:snapToGrid w:val="0"/>
                      <w:sz w:val="21"/>
                    </w:rPr>
                  </w:pPr>
                  <w:r w:rsidRPr="007465EB">
                    <w:rPr>
                      <w:rFonts w:hint="eastAsia"/>
                      <w:snapToGrid w:val="0"/>
                      <w:sz w:val="21"/>
                    </w:rPr>
                    <w:t>常温</w:t>
                  </w:r>
                </w:p>
              </w:tc>
            </w:tr>
            <w:tr w:rsidR="007465EB" w:rsidRPr="007465EB" w:rsidTr="00BA4A1F">
              <w:trPr>
                <w:trHeight w:val="371"/>
                <w:jc w:val="center"/>
              </w:trPr>
              <w:tc>
                <w:tcPr>
                  <w:tcW w:w="574" w:type="dxa"/>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r w:rsidRPr="007465EB">
                    <w:rPr>
                      <w:rFonts w:hint="eastAsia"/>
                      <w:snapToGrid w:val="0"/>
                      <w:sz w:val="21"/>
                    </w:rPr>
                    <w:t>3</w:t>
                  </w:r>
                </w:p>
              </w:tc>
              <w:tc>
                <w:tcPr>
                  <w:tcW w:w="774" w:type="dxa"/>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r w:rsidRPr="007465EB">
                    <w:rPr>
                      <w:rFonts w:hint="eastAsia"/>
                      <w:snapToGrid w:val="0"/>
                      <w:sz w:val="21"/>
                    </w:rPr>
                    <w:t>机器人</w:t>
                  </w:r>
                  <w:r w:rsidRPr="007465EB">
                    <w:rPr>
                      <w:snapToGrid w:val="0"/>
                      <w:sz w:val="21"/>
                    </w:rPr>
                    <w:t>焊接线排放口</w:t>
                  </w:r>
                </w:p>
              </w:tc>
              <w:tc>
                <w:tcPr>
                  <w:tcW w:w="843" w:type="dxa"/>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r w:rsidRPr="007465EB">
                    <w:rPr>
                      <w:rFonts w:hint="eastAsia"/>
                      <w:snapToGrid w:val="0"/>
                      <w:sz w:val="21"/>
                    </w:rPr>
                    <w:t>DA003</w:t>
                  </w:r>
                </w:p>
              </w:tc>
              <w:tc>
                <w:tcPr>
                  <w:tcW w:w="729" w:type="dxa"/>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r w:rsidRPr="007465EB">
                    <w:rPr>
                      <w:snapToGrid w:val="0"/>
                      <w:sz w:val="21"/>
                    </w:rPr>
                    <w:t>一般排放口</w:t>
                  </w:r>
                </w:p>
              </w:tc>
              <w:tc>
                <w:tcPr>
                  <w:tcW w:w="1139" w:type="dxa"/>
                  <w:vAlign w:val="center"/>
                </w:tcPr>
                <w:p w:rsidR="00EF2CB4" w:rsidRPr="007465EB" w:rsidRDefault="00EF2CB4" w:rsidP="00EF2CB4">
                  <w:pPr>
                    <w:spacing w:line="240" w:lineRule="auto"/>
                    <w:ind w:firstLineChars="0" w:firstLine="0"/>
                    <w:jc w:val="center"/>
                    <w:rPr>
                      <w:snapToGrid w:val="0"/>
                      <w:sz w:val="21"/>
                      <w:szCs w:val="21"/>
                    </w:rPr>
                  </w:pPr>
                  <w:r w:rsidRPr="007465EB">
                    <w:rPr>
                      <w:snapToGrid w:val="0"/>
                      <w:sz w:val="21"/>
                      <w:szCs w:val="21"/>
                    </w:rPr>
                    <w:t>颗粒物</w:t>
                  </w:r>
                </w:p>
              </w:tc>
              <w:tc>
                <w:tcPr>
                  <w:tcW w:w="1002" w:type="dxa"/>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r w:rsidRPr="007465EB">
                    <w:rPr>
                      <w:rFonts w:hint="eastAsia"/>
                      <w:snapToGrid w:val="0"/>
                      <w:sz w:val="21"/>
                    </w:rPr>
                    <w:t>100</w:t>
                  </w:r>
                </w:p>
              </w:tc>
              <w:tc>
                <w:tcPr>
                  <w:tcW w:w="858" w:type="dxa"/>
                  <w:vAlign w:val="center"/>
                </w:tcPr>
                <w:p w:rsidR="00EF2CB4" w:rsidRPr="007465EB" w:rsidRDefault="00EF2CB4" w:rsidP="00EF2CB4">
                  <w:pPr>
                    <w:adjustRightInd w:val="0"/>
                    <w:snapToGrid w:val="0"/>
                    <w:spacing w:line="240" w:lineRule="auto"/>
                    <w:ind w:firstLineChars="0" w:firstLine="0"/>
                    <w:jc w:val="center"/>
                    <w:rPr>
                      <w:sz w:val="21"/>
                    </w:rPr>
                  </w:pPr>
                  <w:r w:rsidRPr="007465EB">
                    <w:rPr>
                      <w:sz w:val="21"/>
                    </w:rPr>
                    <w:t>3.2</w:t>
                  </w:r>
                </w:p>
              </w:tc>
              <w:tc>
                <w:tcPr>
                  <w:tcW w:w="1277" w:type="dxa"/>
                  <w:vMerge/>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p>
              </w:tc>
              <w:tc>
                <w:tcPr>
                  <w:tcW w:w="1065" w:type="dxa"/>
                  <w:vAlign w:val="center"/>
                </w:tcPr>
                <w:p w:rsidR="00EF2CB4" w:rsidRPr="007465EB" w:rsidRDefault="00EF2CB4" w:rsidP="00EF2CB4">
                  <w:pPr>
                    <w:topLinePunct/>
                    <w:adjustRightInd w:val="0"/>
                    <w:snapToGrid w:val="0"/>
                    <w:spacing w:line="240" w:lineRule="auto"/>
                    <w:ind w:firstLineChars="0" w:firstLine="0"/>
                    <w:rPr>
                      <w:snapToGrid w:val="0"/>
                      <w:sz w:val="21"/>
                    </w:rPr>
                  </w:pPr>
                  <w:r w:rsidRPr="007465EB">
                    <w:rPr>
                      <w:snapToGrid w:val="0"/>
                      <w:sz w:val="21"/>
                    </w:rPr>
                    <w:t>验收监测一次，其余</w:t>
                  </w:r>
                  <w:r w:rsidRPr="007465EB">
                    <w:rPr>
                      <w:snapToGrid w:val="0"/>
                      <w:sz w:val="21"/>
                    </w:rPr>
                    <w:t>1</w:t>
                  </w:r>
                  <w:r w:rsidRPr="007465EB">
                    <w:rPr>
                      <w:snapToGrid w:val="0"/>
                      <w:sz w:val="21"/>
                    </w:rPr>
                    <w:t>次</w:t>
                  </w:r>
                  <w:r w:rsidRPr="007465EB">
                    <w:rPr>
                      <w:snapToGrid w:val="0"/>
                      <w:sz w:val="21"/>
                    </w:rPr>
                    <w:t>/</w:t>
                  </w:r>
                  <w:r w:rsidRPr="007465EB">
                    <w:rPr>
                      <w:snapToGrid w:val="0"/>
                      <w:sz w:val="21"/>
                    </w:rPr>
                    <w:t>年</w:t>
                  </w:r>
                </w:p>
              </w:tc>
              <w:tc>
                <w:tcPr>
                  <w:tcW w:w="1224" w:type="dxa"/>
                  <w:vAlign w:val="center"/>
                </w:tcPr>
                <w:p w:rsidR="00EF2CB4" w:rsidRPr="007465EB" w:rsidRDefault="00BA4A1F" w:rsidP="00EF2CB4">
                  <w:pPr>
                    <w:topLinePunct/>
                    <w:adjustRightInd w:val="0"/>
                    <w:snapToGrid w:val="0"/>
                    <w:spacing w:line="240" w:lineRule="auto"/>
                    <w:ind w:firstLineChars="0" w:firstLine="0"/>
                    <w:jc w:val="center"/>
                    <w:rPr>
                      <w:snapToGrid w:val="0"/>
                      <w:sz w:val="21"/>
                    </w:rPr>
                  </w:pPr>
                  <w:r w:rsidRPr="007465EB">
                    <w:rPr>
                      <w:snapToGrid w:val="0"/>
                      <w:sz w:val="21"/>
                    </w:rPr>
                    <w:t>106.46824</w:t>
                  </w:r>
                </w:p>
              </w:tc>
              <w:tc>
                <w:tcPr>
                  <w:tcW w:w="1121" w:type="dxa"/>
                  <w:vAlign w:val="center"/>
                </w:tcPr>
                <w:p w:rsidR="00EF2CB4" w:rsidRPr="007465EB" w:rsidRDefault="00BA4A1F" w:rsidP="00EF2CB4">
                  <w:pPr>
                    <w:topLinePunct/>
                    <w:adjustRightInd w:val="0"/>
                    <w:snapToGrid w:val="0"/>
                    <w:spacing w:line="240" w:lineRule="auto"/>
                    <w:ind w:firstLineChars="0" w:firstLine="0"/>
                    <w:jc w:val="center"/>
                    <w:rPr>
                      <w:snapToGrid w:val="0"/>
                      <w:sz w:val="21"/>
                    </w:rPr>
                  </w:pPr>
                  <w:r w:rsidRPr="007465EB">
                    <w:rPr>
                      <w:snapToGrid w:val="0"/>
                      <w:sz w:val="21"/>
                    </w:rPr>
                    <w:t>29.89354</w:t>
                  </w:r>
                </w:p>
              </w:tc>
              <w:tc>
                <w:tcPr>
                  <w:tcW w:w="856" w:type="dxa"/>
                  <w:vAlign w:val="center"/>
                </w:tcPr>
                <w:p w:rsidR="00EF2CB4" w:rsidRPr="007465EB" w:rsidRDefault="00BA4A1F" w:rsidP="00EF2CB4">
                  <w:pPr>
                    <w:topLinePunct/>
                    <w:adjustRightInd w:val="0"/>
                    <w:snapToGrid w:val="0"/>
                    <w:spacing w:line="240" w:lineRule="auto"/>
                    <w:ind w:firstLineChars="0" w:firstLine="0"/>
                    <w:jc w:val="center"/>
                    <w:rPr>
                      <w:snapToGrid w:val="0"/>
                      <w:sz w:val="21"/>
                    </w:rPr>
                  </w:pPr>
                  <w:r w:rsidRPr="007465EB">
                    <w:rPr>
                      <w:rFonts w:hint="eastAsia"/>
                      <w:snapToGrid w:val="0"/>
                      <w:sz w:val="21"/>
                    </w:rPr>
                    <w:t>20</w:t>
                  </w:r>
                </w:p>
              </w:tc>
              <w:tc>
                <w:tcPr>
                  <w:tcW w:w="888" w:type="dxa"/>
                  <w:vAlign w:val="center"/>
                </w:tcPr>
                <w:p w:rsidR="00EF2CB4" w:rsidRPr="007465EB" w:rsidRDefault="00BA4A1F" w:rsidP="00EF2CB4">
                  <w:pPr>
                    <w:topLinePunct/>
                    <w:adjustRightInd w:val="0"/>
                    <w:snapToGrid w:val="0"/>
                    <w:spacing w:line="240" w:lineRule="auto"/>
                    <w:ind w:firstLineChars="0" w:firstLine="0"/>
                    <w:jc w:val="center"/>
                    <w:rPr>
                      <w:snapToGrid w:val="0"/>
                      <w:sz w:val="21"/>
                    </w:rPr>
                  </w:pPr>
                  <w:r w:rsidRPr="007465EB">
                    <w:rPr>
                      <w:snapToGrid w:val="0"/>
                      <w:sz w:val="21"/>
                    </w:rPr>
                    <w:t>0.8*0.8</w:t>
                  </w:r>
                </w:p>
              </w:tc>
              <w:tc>
                <w:tcPr>
                  <w:tcW w:w="898" w:type="dxa"/>
                  <w:vAlign w:val="center"/>
                </w:tcPr>
                <w:p w:rsidR="00EF2CB4" w:rsidRPr="007465EB" w:rsidRDefault="00BA4A1F" w:rsidP="00EF2CB4">
                  <w:pPr>
                    <w:topLinePunct/>
                    <w:adjustRightInd w:val="0"/>
                    <w:snapToGrid w:val="0"/>
                    <w:spacing w:line="240" w:lineRule="auto"/>
                    <w:ind w:firstLineChars="0" w:firstLine="0"/>
                    <w:jc w:val="center"/>
                    <w:rPr>
                      <w:snapToGrid w:val="0"/>
                      <w:sz w:val="21"/>
                    </w:rPr>
                  </w:pPr>
                  <w:r w:rsidRPr="007465EB">
                    <w:rPr>
                      <w:rFonts w:hint="eastAsia"/>
                      <w:snapToGrid w:val="0"/>
                      <w:sz w:val="21"/>
                    </w:rPr>
                    <w:t>常温</w:t>
                  </w:r>
                </w:p>
              </w:tc>
            </w:tr>
            <w:tr w:rsidR="007465EB" w:rsidRPr="007465EB" w:rsidTr="00BA4A1F">
              <w:trPr>
                <w:trHeight w:val="371"/>
                <w:jc w:val="center"/>
              </w:trPr>
              <w:tc>
                <w:tcPr>
                  <w:tcW w:w="574" w:type="dxa"/>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r w:rsidRPr="007465EB">
                    <w:rPr>
                      <w:rFonts w:hint="eastAsia"/>
                      <w:snapToGrid w:val="0"/>
                      <w:sz w:val="21"/>
                    </w:rPr>
                    <w:t>4</w:t>
                  </w:r>
                </w:p>
              </w:tc>
              <w:tc>
                <w:tcPr>
                  <w:tcW w:w="774" w:type="dxa"/>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r w:rsidRPr="007465EB">
                    <w:rPr>
                      <w:rFonts w:hint="eastAsia"/>
                      <w:snapToGrid w:val="0"/>
                      <w:sz w:val="21"/>
                    </w:rPr>
                    <w:t>手工</w:t>
                  </w:r>
                  <w:r w:rsidRPr="007465EB">
                    <w:rPr>
                      <w:snapToGrid w:val="0"/>
                      <w:sz w:val="21"/>
                    </w:rPr>
                    <w:t>焊接</w:t>
                  </w:r>
                  <w:r w:rsidRPr="007465EB">
                    <w:rPr>
                      <w:rFonts w:hint="eastAsia"/>
                      <w:snapToGrid w:val="0"/>
                      <w:sz w:val="21"/>
                    </w:rPr>
                    <w:t>三线</w:t>
                  </w:r>
                  <w:r w:rsidRPr="007465EB">
                    <w:rPr>
                      <w:snapToGrid w:val="0"/>
                      <w:sz w:val="21"/>
                    </w:rPr>
                    <w:t>排放口</w:t>
                  </w:r>
                </w:p>
              </w:tc>
              <w:tc>
                <w:tcPr>
                  <w:tcW w:w="843" w:type="dxa"/>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r w:rsidRPr="007465EB">
                    <w:rPr>
                      <w:rFonts w:hint="eastAsia"/>
                      <w:snapToGrid w:val="0"/>
                      <w:sz w:val="21"/>
                    </w:rPr>
                    <w:t>DA004</w:t>
                  </w:r>
                </w:p>
              </w:tc>
              <w:tc>
                <w:tcPr>
                  <w:tcW w:w="729" w:type="dxa"/>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r w:rsidRPr="007465EB">
                    <w:rPr>
                      <w:snapToGrid w:val="0"/>
                      <w:sz w:val="21"/>
                    </w:rPr>
                    <w:t>一般排放口</w:t>
                  </w:r>
                </w:p>
              </w:tc>
              <w:tc>
                <w:tcPr>
                  <w:tcW w:w="1139" w:type="dxa"/>
                  <w:vAlign w:val="center"/>
                </w:tcPr>
                <w:p w:rsidR="00EF2CB4" w:rsidRPr="007465EB" w:rsidRDefault="00EF2CB4" w:rsidP="00EF2CB4">
                  <w:pPr>
                    <w:spacing w:line="240" w:lineRule="auto"/>
                    <w:ind w:firstLineChars="0" w:firstLine="0"/>
                    <w:jc w:val="center"/>
                    <w:rPr>
                      <w:snapToGrid w:val="0"/>
                      <w:sz w:val="21"/>
                      <w:szCs w:val="21"/>
                    </w:rPr>
                  </w:pPr>
                  <w:r w:rsidRPr="007465EB">
                    <w:rPr>
                      <w:snapToGrid w:val="0"/>
                      <w:sz w:val="21"/>
                      <w:szCs w:val="21"/>
                    </w:rPr>
                    <w:t>颗粒物</w:t>
                  </w:r>
                </w:p>
              </w:tc>
              <w:tc>
                <w:tcPr>
                  <w:tcW w:w="1002" w:type="dxa"/>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r w:rsidRPr="007465EB">
                    <w:rPr>
                      <w:rFonts w:hint="eastAsia"/>
                      <w:snapToGrid w:val="0"/>
                      <w:sz w:val="21"/>
                    </w:rPr>
                    <w:t>100</w:t>
                  </w:r>
                </w:p>
              </w:tc>
              <w:tc>
                <w:tcPr>
                  <w:tcW w:w="858" w:type="dxa"/>
                  <w:vAlign w:val="center"/>
                </w:tcPr>
                <w:p w:rsidR="00EF2CB4" w:rsidRPr="007465EB" w:rsidRDefault="00EF2CB4" w:rsidP="00EF2CB4">
                  <w:pPr>
                    <w:adjustRightInd w:val="0"/>
                    <w:snapToGrid w:val="0"/>
                    <w:spacing w:line="240" w:lineRule="auto"/>
                    <w:ind w:firstLineChars="0" w:firstLine="0"/>
                    <w:jc w:val="center"/>
                    <w:rPr>
                      <w:sz w:val="21"/>
                    </w:rPr>
                  </w:pPr>
                  <w:r w:rsidRPr="007465EB">
                    <w:rPr>
                      <w:sz w:val="21"/>
                    </w:rPr>
                    <w:t>3.2</w:t>
                  </w:r>
                </w:p>
              </w:tc>
              <w:tc>
                <w:tcPr>
                  <w:tcW w:w="1277" w:type="dxa"/>
                  <w:vMerge/>
                  <w:vAlign w:val="center"/>
                </w:tcPr>
                <w:p w:rsidR="00EF2CB4" w:rsidRPr="007465EB" w:rsidRDefault="00EF2CB4" w:rsidP="00EF2CB4">
                  <w:pPr>
                    <w:topLinePunct/>
                    <w:adjustRightInd w:val="0"/>
                    <w:snapToGrid w:val="0"/>
                    <w:spacing w:line="240" w:lineRule="auto"/>
                    <w:ind w:firstLineChars="0" w:firstLine="0"/>
                    <w:jc w:val="center"/>
                    <w:rPr>
                      <w:snapToGrid w:val="0"/>
                      <w:sz w:val="21"/>
                    </w:rPr>
                  </w:pPr>
                </w:p>
              </w:tc>
              <w:tc>
                <w:tcPr>
                  <w:tcW w:w="1065" w:type="dxa"/>
                  <w:vAlign w:val="center"/>
                </w:tcPr>
                <w:p w:rsidR="00EF2CB4" w:rsidRPr="007465EB" w:rsidRDefault="00EF2CB4" w:rsidP="00EF2CB4">
                  <w:pPr>
                    <w:topLinePunct/>
                    <w:adjustRightInd w:val="0"/>
                    <w:snapToGrid w:val="0"/>
                    <w:spacing w:line="240" w:lineRule="auto"/>
                    <w:ind w:firstLineChars="0" w:firstLine="0"/>
                    <w:rPr>
                      <w:snapToGrid w:val="0"/>
                      <w:sz w:val="21"/>
                    </w:rPr>
                  </w:pPr>
                  <w:r w:rsidRPr="007465EB">
                    <w:rPr>
                      <w:snapToGrid w:val="0"/>
                      <w:sz w:val="21"/>
                    </w:rPr>
                    <w:t>验收监测一次，其余</w:t>
                  </w:r>
                  <w:r w:rsidRPr="007465EB">
                    <w:rPr>
                      <w:snapToGrid w:val="0"/>
                      <w:sz w:val="21"/>
                    </w:rPr>
                    <w:t>1</w:t>
                  </w:r>
                  <w:r w:rsidRPr="007465EB">
                    <w:rPr>
                      <w:snapToGrid w:val="0"/>
                      <w:sz w:val="21"/>
                    </w:rPr>
                    <w:t>次</w:t>
                  </w:r>
                  <w:r w:rsidRPr="007465EB">
                    <w:rPr>
                      <w:snapToGrid w:val="0"/>
                      <w:sz w:val="21"/>
                    </w:rPr>
                    <w:t>/</w:t>
                  </w:r>
                  <w:r w:rsidRPr="007465EB">
                    <w:rPr>
                      <w:snapToGrid w:val="0"/>
                      <w:sz w:val="21"/>
                    </w:rPr>
                    <w:t>年</w:t>
                  </w:r>
                </w:p>
              </w:tc>
              <w:tc>
                <w:tcPr>
                  <w:tcW w:w="1224" w:type="dxa"/>
                  <w:vAlign w:val="center"/>
                </w:tcPr>
                <w:p w:rsidR="00EF2CB4" w:rsidRPr="007465EB" w:rsidRDefault="00BA4A1F" w:rsidP="00EF2CB4">
                  <w:pPr>
                    <w:topLinePunct/>
                    <w:adjustRightInd w:val="0"/>
                    <w:snapToGrid w:val="0"/>
                    <w:spacing w:line="240" w:lineRule="auto"/>
                    <w:ind w:firstLineChars="0" w:firstLine="0"/>
                    <w:jc w:val="center"/>
                    <w:rPr>
                      <w:snapToGrid w:val="0"/>
                      <w:sz w:val="21"/>
                    </w:rPr>
                  </w:pPr>
                  <w:r w:rsidRPr="007465EB">
                    <w:rPr>
                      <w:snapToGrid w:val="0"/>
                      <w:sz w:val="21"/>
                    </w:rPr>
                    <w:t>106.46823</w:t>
                  </w:r>
                </w:p>
              </w:tc>
              <w:tc>
                <w:tcPr>
                  <w:tcW w:w="1121" w:type="dxa"/>
                  <w:vAlign w:val="center"/>
                </w:tcPr>
                <w:p w:rsidR="00EF2CB4" w:rsidRPr="007465EB" w:rsidRDefault="00BA4A1F" w:rsidP="00EF2CB4">
                  <w:pPr>
                    <w:topLinePunct/>
                    <w:adjustRightInd w:val="0"/>
                    <w:snapToGrid w:val="0"/>
                    <w:spacing w:line="240" w:lineRule="auto"/>
                    <w:ind w:firstLineChars="0" w:firstLine="0"/>
                    <w:jc w:val="center"/>
                    <w:rPr>
                      <w:snapToGrid w:val="0"/>
                      <w:sz w:val="21"/>
                    </w:rPr>
                  </w:pPr>
                  <w:r w:rsidRPr="007465EB">
                    <w:rPr>
                      <w:snapToGrid w:val="0"/>
                      <w:sz w:val="21"/>
                    </w:rPr>
                    <w:t>29.89386</w:t>
                  </w:r>
                </w:p>
              </w:tc>
              <w:tc>
                <w:tcPr>
                  <w:tcW w:w="856" w:type="dxa"/>
                  <w:vAlign w:val="center"/>
                </w:tcPr>
                <w:p w:rsidR="00EF2CB4" w:rsidRPr="007465EB" w:rsidRDefault="00BA4A1F" w:rsidP="00EF2CB4">
                  <w:pPr>
                    <w:topLinePunct/>
                    <w:adjustRightInd w:val="0"/>
                    <w:snapToGrid w:val="0"/>
                    <w:spacing w:line="240" w:lineRule="auto"/>
                    <w:ind w:firstLineChars="0" w:firstLine="0"/>
                    <w:jc w:val="center"/>
                    <w:rPr>
                      <w:snapToGrid w:val="0"/>
                      <w:sz w:val="21"/>
                    </w:rPr>
                  </w:pPr>
                  <w:r w:rsidRPr="007465EB">
                    <w:rPr>
                      <w:rFonts w:hint="eastAsia"/>
                      <w:snapToGrid w:val="0"/>
                      <w:sz w:val="21"/>
                    </w:rPr>
                    <w:t>20</w:t>
                  </w:r>
                </w:p>
              </w:tc>
              <w:tc>
                <w:tcPr>
                  <w:tcW w:w="888" w:type="dxa"/>
                  <w:vAlign w:val="center"/>
                </w:tcPr>
                <w:p w:rsidR="00EF2CB4" w:rsidRPr="007465EB" w:rsidRDefault="00BA4A1F" w:rsidP="00BA4A1F">
                  <w:pPr>
                    <w:topLinePunct/>
                    <w:adjustRightInd w:val="0"/>
                    <w:snapToGrid w:val="0"/>
                    <w:spacing w:line="240" w:lineRule="auto"/>
                    <w:ind w:firstLineChars="0" w:firstLine="0"/>
                    <w:jc w:val="center"/>
                    <w:rPr>
                      <w:snapToGrid w:val="0"/>
                      <w:sz w:val="21"/>
                    </w:rPr>
                  </w:pPr>
                  <w:r w:rsidRPr="007465EB">
                    <w:rPr>
                      <w:snapToGrid w:val="0"/>
                      <w:sz w:val="21"/>
                    </w:rPr>
                    <w:t>0.5*0.5</w:t>
                  </w:r>
                </w:p>
              </w:tc>
              <w:tc>
                <w:tcPr>
                  <w:tcW w:w="898" w:type="dxa"/>
                  <w:vAlign w:val="center"/>
                </w:tcPr>
                <w:p w:rsidR="00EF2CB4" w:rsidRPr="007465EB" w:rsidRDefault="00BA4A1F" w:rsidP="00EF2CB4">
                  <w:pPr>
                    <w:topLinePunct/>
                    <w:adjustRightInd w:val="0"/>
                    <w:snapToGrid w:val="0"/>
                    <w:spacing w:line="240" w:lineRule="auto"/>
                    <w:ind w:firstLineChars="0" w:firstLine="0"/>
                    <w:jc w:val="center"/>
                    <w:rPr>
                      <w:snapToGrid w:val="0"/>
                      <w:sz w:val="21"/>
                    </w:rPr>
                  </w:pPr>
                  <w:r w:rsidRPr="007465EB">
                    <w:rPr>
                      <w:rFonts w:hint="eastAsia"/>
                      <w:snapToGrid w:val="0"/>
                      <w:sz w:val="21"/>
                    </w:rPr>
                    <w:t>常温</w:t>
                  </w:r>
                </w:p>
              </w:tc>
            </w:tr>
            <w:tr w:rsidR="007465EB" w:rsidRPr="007465EB" w:rsidTr="00BA4A1F">
              <w:trPr>
                <w:trHeight w:val="696"/>
                <w:jc w:val="center"/>
              </w:trPr>
              <w:tc>
                <w:tcPr>
                  <w:tcW w:w="574" w:type="dxa"/>
                  <w:vMerge w:val="restart"/>
                  <w:vAlign w:val="center"/>
                </w:tcPr>
                <w:p w:rsidR="00BA4A1F" w:rsidRPr="007465EB" w:rsidRDefault="00BA4A1F" w:rsidP="00DE51D1">
                  <w:pPr>
                    <w:topLinePunct/>
                    <w:adjustRightInd w:val="0"/>
                    <w:snapToGrid w:val="0"/>
                    <w:spacing w:line="240" w:lineRule="auto"/>
                    <w:ind w:firstLineChars="0" w:firstLine="0"/>
                    <w:jc w:val="center"/>
                    <w:rPr>
                      <w:snapToGrid w:val="0"/>
                      <w:sz w:val="21"/>
                    </w:rPr>
                  </w:pPr>
                  <w:r w:rsidRPr="007465EB">
                    <w:rPr>
                      <w:rFonts w:hint="eastAsia"/>
                      <w:snapToGrid w:val="0"/>
                      <w:sz w:val="21"/>
                    </w:rPr>
                    <w:t>5</w:t>
                  </w:r>
                </w:p>
              </w:tc>
              <w:tc>
                <w:tcPr>
                  <w:tcW w:w="774" w:type="dxa"/>
                  <w:vMerge w:val="restart"/>
                  <w:vAlign w:val="center"/>
                </w:tcPr>
                <w:p w:rsidR="00BA4A1F" w:rsidRPr="007465EB" w:rsidRDefault="00BA4A1F" w:rsidP="00EF2CB4">
                  <w:pPr>
                    <w:topLinePunct/>
                    <w:adjustRightInd w:val="0"/>
                    <w:snapToGrid w:val="0"/>
                    <w:spacing w:line="240" w:lineRule="auto"/>
                    <w:ind w:firstLineChars="0" w:firstLine="0"/>
                    <w:jc w:val="center"/>
                    <w:rPr>
                      <w:snapToGrid w:val="0"/>
                      <w:sz w:val="21"/>
                    </w:rPr>
                  </w:pPr>
                  <w:r w:rsidRPr="007465EB">
                    <w:rPr>
                      <w:rFonts w:hint="eastAsia"/>
                      <w:snapToGrid w:val="0"/>
                      <w:sz w:val="21"/>
                    </w:rPr>
                    <w:t>食堂</w:t>
                  </w:r>
                  <w:r w:rsidRPr="007465EB">
                    <w:rPr>
                      <w:snapToGrid w:val="0"/>
                      <w:sz w:val="21"/>
                    </w:rPr>
                    <w:t>油烟排放口</w:t>
                  </w:r>
                </w:p>
              </w:tc>
              <w:tc>
                <w:tcPr>
                  <w:tcW w:w="843" w:type="dxa"/>
                  <w:vMerge w:val="restart"/>
                  <w:vAlign w:val="center"/>
                </w:tcPr>
                <w:p w:rsidR="00BA4A1F" w:rsidRPr="007465EB" w:rsidRDefault="00BA4A1F" w:rsidP="00F82A3F">
                  <w:pPr>
                    <w:topLinePunct/>
                    <w:adjustRightInd w:val="0"/>
                    <w:snapToGrid w:val="0"/>
                    <w:spacing w:line="240" w:lineRule="auto"/>
                    <w:ind w:firstLineChars="0" w:firstLine="0"/>
                    <w:jc w:val="center"/>
                    <w:rPr>
                      <w:snapToGrid w:val="0"/>
                      <w:sz w:val="21"/>
                    </w:rPr>
                  </w:pPr>
                  <w:r w:rsidRPr="007465EB">
                    <w:rPr>
                      <w:rFonts w:hint="eastAsia"/>
                      <w:snapToGrid w:val="0"/>
                      <w:sz w:val="21"/>
                    </w:rPr>
                    <w:t>DA005</w:t>
                  </w:r>
                </w:p>
              </w:tc>
              <w:tc>
                <w:tcPr>
                  <w:tcW w:w="729" w:type="dxa"/>
                  <w:vMerge w:val="restart"/>
                  <w:vAlign w:val="center"/>
                </w:tcPr>
                <w:p w:rsidR="00BA4A1F" w:rsidRPr="007465EB" w:rsidRDefault="00BA4A1F" w:rsidP="00DE51D1">
                  <w:pPr>
                    <w:topLinePunct/>
                    <w:adjustRightInd w:val="0"/>
                    <w:snapToGrid w:val="0"/>
                    <w:spacing w:line="240" w:lineRule="auto"/>
                    <w:ind w:firstLineChars="0" w:firstLine="0"/>
                    <w:jc w:val="center"/>
                    <w:rPr>
                      <w:snapToGrid w:val="0"/>
                      <w:sz w:val="21"/>
                    </w:rPr>
                  </w:pPr>
                  <w:r w:rsidRPr="007465EB">
                    <w:rPr>
                      <w:snapToGrid w:val="0"/>
                      <w:sz w:val="21"/>
                    </w:rPr>
                    <w:t>一般排放口</w:t>
                  </w:r>
                </w:p>
              </w:tc>
              <w:tc>
                <w:tcPr>
                  <w:tcW w:w="1139" w:type="dxa"/>
                  <w:tcBorders>
                    <w:bottom w:val="single" w:sz="4" w:space="0" w:color="auto"/>
                  </w:tcBorders>
                  <w:vAlign w:val="center"/>
                </w:tcPr>
                <w:p w:rsidR="00BA4A1F" w:rsidRPr="007465EB" w:rsidRDefault="00BA4A1F" w:rsidP="00DE51D1">
                  <w:pPr>
                    <w:spacing w:line="240" w:lineRule="auto"/>
                    <w:ind w:firstLineChars="0" w:firstLine="0"/>
                    <w:jc w:val="center"/>
                    <w:rPr>
                      <w:snapToGrid w:val="0"/>
                      <w:sz w:val="21"/>
                      <w:szCs w:val="21"/>
                    </w:rPr>
                  </w:pPr>
                  <w:r w:rsidRPr="007465EB">
                    <w:rPr>
                      <w:rFonts w:hint="eastAsia"/>
                      <w:snapToGrid w:val="0"/>
                      <w:sz w:val="21"/>
                      <w:szCs w:val="21"/>
                    </w:rPr>
                    <w:t>油烟</w:t>
                  </w:r>
                </w:p>
              </w:tc>
              <w:tc>
                <w:tcPr>
                  <w:tcW w:w="1002" w:type="dxa"/>
                  <w:tcBorders>
                    <w:bottom w:val="single" w:sz="4" w:space="0" w:color="auto"/>
                  </w:tcBorders>
                  <w:vAlign w:val="center"/>
                </w:tcPr>
                <w:p w:rsidR="00BA4A1F" w:rsidRPr="007465EB" w:rsidRDefault="00BA4A1F" w:rsidP="00DE51D1">
                  <w:pPr>
                    <w:topLinePunct/>
                    <w:adjustRightInd w:val="0"/>
                    <w:snapToGrid w:val="0"/>
                    <w:spacing w:line="240" w:lineRule="auto"/>
                    <w:ind w:firstLineChars="0" w:firstLine="0"/>
                    <w:jc w:val="center"/>
                    <w:rPr>
                      <w:snapToGrid w:val="0"/>
                      <w:sz w:val="21"/>
                    </w:rPr>
                  </w:pPr>
                  <w:r w:rsidRPr="007465EB">
                    <w:rPr>
                      <w:rFonts w:hint="eastAsia"/>
                      <w:snapToGrid w:val="0"/>
                      <w:sz w:val="21"/>
                    </w:rPr>
                    <w:t>1.0</w:t>
                  </w:r>
                </w:p>
              </w:tc>
              <w:tc>
                <w:tcPr>
                  <w:tcW w:w="858" w:type="dxa"/>
                  <w:tcBorders>
                    <w:bottom w:val="single" w:sz="4" w:space="0" w:color="auto"/>
                  </w:tcBorders>
                  <w:vAlign w:val="center"/>
                </w:tcPr>
                <w:p w:rsidR="00BA4A1F" w:rsidRPr="007465EB" w:rsidRDefault="00BA4A1F" w:rsidP="00DE51D1">
                  <w:pPr>
                    <w:adjustRightInd w:val="0"/>
                    <w:snapToGrid w:val="0"/>
                    <w:spacing w:line="240" w:lineRule="auto"/>
                    <w:ind w:firstLineChars="0" w:firstLine="0"/>
                    <w:jc w:val="center"/>
                    <w:rPr>
                      <w:sz w:val="21"/>
                    </w:rPr>
                  </w:pPr>
                  <w:r w:rsidRPr="007465EB">
                    <w:rPr>
                      <w:rFonts w:hint="eastAsia"/>
                      <w:sz w:val="21"/>
                    </w:rPr>
                    <w:t>/</w:t>
                  </w:r>
                </w:p>
              </w:tc>
              <w:tc>
                <w:tcPr>
                  <w:tcW w:w="1277" w:type="dxa"/>
                  <w:vMerge w:val="restart"/>
                  <w:vAlign w:val="center"/>
                </w:tcPr>
                <w:p w:rsidR="00BA4A1F" w:rsidRPr="007465EB" w:rsidRDefault="00BA4A1F" w:rsidP="00DE51D1">
                  <w:pPr>
                    <w:topLinePunct/>
                    <w:adjustRightInd w:val="0"/>
                    <w:snapToGrid w:val="0"/>
                    <w:spacing w:line="240" w:lineRule="auto"/>
                    <w:ind w:firstLineChars="0" w:firstLine="0"/>
                    <w:jc w:val="center"/>
                    <w:rPr>
                      <w:snapToGrid w:val="0"/>
                      <w:sz w:val="21"/>
                    </w:rPr>
                  </w:pPr>
                  <w:r w:rsidRPr="007465EB">
                    <w:rPr>
                      <w:rFonts w:hint="eastAsia"/>
                      <w:snapToGrid w:val="0"/>
                      <w:sz w:val="21"/>
                    </w:rPr>
                    <w:t>《餐饮业大气污染物排放标准》（</w:t>
                  </w:r>
                  <w:r w:rsidRPr="007465EB">
                    <w:rPr>
                      <w:rFonts w:hint="eastAsia"/>
                      <w:snapToGrid w:val="0"/>
                      <w:sz w:val="21"/>
                    </w:rPr>
                    <w:t>DB50/859-2018</w:t>
                  </w:r>
                  <w:r w:rsidRPr="007465EB">
                    <w:rPr>
                      <w:rFonts w:hint="eastAsia"/>
                      <w:snapToGrid w:val="0"/>
                      <w:sz w:val="21"/>
                    </w:rPr>
                    <w:t>）</w:t>
                  </w:r>
                </w:p>
              </w:tc>
              <w:tc>
                <w:tcPr>
                  <w:tcW w:w="1065" w:type="dxa"/>
                  <w:vMerge w:val="restart"/>
                  <w:vAlign w:val="center"/>
                </w:tcPr>
                <w:p w:rsidR="00BA4A1F" w:rsidRPr="007465EB" w:rsidRDefault="00BA4A1F" w:rsidP="00EF2CB4">
                  <w:pPr>
                    <w:topLinePunct/>
                    <w:adjustRightInd w:val="0"/>
                    <w:snapToGrid w:val="0"/>
                    <w:spacing w:line="240" w:lineRule="auto"/>
                    <w:ind w:firstLineChars="0" w:firstLine="0"/>
                    <w:rPr>
                      <w:snapToGrid w:val="0"/>
                      <w:sz w:val="21"/>
                    </w:rPr>
                  </w:pPr>
                  <w:r w:rsidRPr="007465EB">
                    <w:rPr>
                      <w:snapToGrid w:val="0"/>
                      <w:sz w:val="21"/>
                    </w:rPr>
                    <w:t>验收监测一次</w:t>
                  </w:r>
                </w:p>
              </w:tc>
              <w:tc>
                <w:tcPr>
                  <w:tcW w:w="1224" w:type="dxa"/>
                  <w:vMerge w:val="restart"/>
                  <w:vAlign w:val="center"/>
                </w:tcPr>
                <w:p w:rsidR="00BA4A1F" w:rsidRPr="007465EB" w:rsidRDefault="00BA4A1F" w:rsidP="00DE51D1">
                  <w:pPr>
                    <w:topLinePunct/>
                    <w:adjustRightInd w:val="0"/>
                    <w:snapToGrid w:val="0"/>
                    <w:spacing w:line="240" w:lineRule="auto"/>
                    <w:ind w:firstLineChars="0" w:firstLine="0"/>
                    <w:jc w:val="center"/>
                    <w:rPr>
                      <w:snapToGrid w:val="0"/>
                      <w:sz w:val="21"/>
                    </w:rPr>
                  </w:pPr>
                  <w:r w:rsidRPr="007465EB">
                    <w:rPr>
                      <w:snapToGrid w:val="0"/>
                      <w:sz w:val="21"/>
                    </w:rPr>
                    <w:t>106.46790</w:t>
                  </w:r>
                </w:p>
              </w:tc>
              <w:tc>
                <w:tcPr>
                  <w:tcW w:w="1121" w:type="dxa"/>
                  <w:vMerge w:val="restart"/>
                  <w:vAlign w:val="center"/>
                </w:tcPr>
                <w:p w:rsidR="00BA4A1F" w:rsidRPr="007465EB" w:rsidRDefault="00BA4A1F" w:rsidP="00DE51D1">
                  <w:pPr>
                    <w:topLinePunct/>
                    <w:adjustRightInd w:val="0"/>
                    <w:snapToGrid w:val="0"/>
                    <w:spacing w:line="240" w:lineRule="auto"/>
                    <w:ind w:firstLineChars="0" w:firstLine="0"/>
                    <w:jc w:val="center"/>
                    <w:rPr>
                      <w:snapToGrid w:val="0"/>
                      <w:sz w:val="21"/>
                    </w:rPr>
                  </w:pPr>
                  <w:r w:rsidRPr="007465EB">
                    <w:rPr>
                      <w:snapToGrid w:val="0"/>
                      <w:sz w:val="21"/>
                    </w:rPr>
                    <w:t>29.89336</w:t>
                  </w:r>
                </w:p>
              </w:tc>
              <w:tc>
                <w:tcPr>
                  <w:tcW w:w="856" w:type="dxa"/>
                  <w:vMerge w:val="restart"/>
                  <w:vAlign w:val="center"/>
                </w:tcPr>
                <w:p w:rsidR="00BA4A1F" w:rsidRPr="007465EB" w:rsidRDefault="00BA4A1F" w:rsidP="00DE51D1">
                  <w:pPr>
                    <w:topLinePunct/>
                    <w:adjustRightInd w:val="0"/>
                    <w:snapToGrid w:val="0"/>
                    <w:spacing w:line="240" w:lineRule="auto"/>
                    <w:ind w:firstLineChars="0" w:firstLine="0"/>
                    <w:jc w:val="center"/>
                    <w:rPr>
                      <w:snapToGrid w:val="0"/>
                      <w:sz w:val="21"/>
                    </w:rPr>
                  </w:pPr>
                  <w:r w:rsidRPr="007465EB">
                    <w:rPr>
                      <w:rFonts w:hint="eastAsia"/>
                      <w:snapToGrid w:val="0"/>
                      <w:sz w:val="21"/>
                    </w:rPr>
                    <w:t>20</w:t>
                  </w:r>
                </w:p>
              </w:tc>
              <w:tc>
                <w:tcPr>
                  <w:tcW w:w="888" w:type="dxa"/>
                  <w:vMerge w:val="restart"/>
                  <w:vAlign w:val="center"/>
                </w:tcPr>
                <w:p w:rsidR="00BA4A1F" w:rsidRPr="007465EB" w:rsidRDefault="00BA4A1F" w:rsidP="003E09E9">
                  <w:pPr>
                    <w:topLinePunct/>
                    <w:adjustRightInd w:val="0"/>
                    <w:snapToGrid w:val="0"/>
                    <w:spacing w:line="240" w:lineRule="auto"/>
                    <w:ind w:firstLineChars="0" w:firstLine="0"/>
                    <w:jc w:val="center"/>
                    <w:rPr>
                      <w:snapToGrid w:val="0"/>
                      <w:sz w:val="21"/>
                    </w:rPr>
                  </w:pPr>
                  <w:r w:rsidRPr="007465EB">
                    <w:rPr>
                      <w:rFonts w:hint="eastAsia"/>
                      <w:snapToGrid w:val="0"/>
                      <w:sz w:val="21"/>
                    </w:rPr>
                    <w:t>0.3*0.3</w:t>
                  </w:r>
                </w:p>
              </w:tc>
              <w:tc>
                <w:tcPr>
                  <w:tcW w:w="898" w:type="dxa"/>
                  <w:vMerge w:val="restart"/>
                  <w:vAlign w:val="center"/>
                </w:tcPr>
                <w:p w:rsidR="00BA4A1F" w:rsidRPr="007465EB" w:rsidRDefault="00BA4A1F" w:rsidP="00DE51D1">
                  <w:pPr>
                    <w:topLinePunct/>
                    <w:adjustRightInd w:val="0"/>
                    <w:snapToGrid w:val="0"/>
                    <w:spacing w:line="240" w:lineRule="auto"/>
                    <w:ind w:firstLineChars="0" w:firstLine="0"/>
                    <w:jc w:val="center"/>
                    <w:rPr>
                      <w:snapToGrid w:val="0"/>
                      <w:sz w:val="21"/>
                    </w:rPr>
                  </w:pPr>
                  <w:r w:rsidRPr="007465EB">
                    <w:rPr>
                      <w:rFonts w:hint="eastAsia"/>
                      <w:snapToGrid w:val="0"/>
                      <w:sz w:val="21"/>
                    </w:rPr>
                    <w:t>50</w:t>
                  </w:r>
                </w:p>
              </w:tc>
            </w:tr>
            <w:tr w:rsidR="007465EB" w:rsidRPr="007465EB" w:rsidTr="00BA4A1F">
              <w:trPr>
                <w:trHeight w:val="690"/>
                <w:jc w:val="center"/>
              </w:trPr>
              <w:tc>
                <w:tcPr>
                  <w:tcW w:w="574" w:type="dxa"/>
                  <w:vMerge/>
                  <w:vAlign w:val="center"/>
                </w:tcPr>
                <w:p w:rsidR="00BA4A1F" w:rsidRPr="007465EB" w:rsidRDefault="00BA4A1F" w:rsidP="00DE51D1">
                  <w:pPr>
                    <w:topLinePunct/>
                    <w:adjustRightInd w:val="0"/>
                    <w:snapToGrid w:val="0"/>
                    <w:spacing w:line="240" w:lineRule="auto"/>
                    <w:ind w:firstLineChars="0" w:firstLine="0"/>
                    <w:jc w:val="center"/>
                    <w:rPr>
                      <w:snapToGrid w:val="0"/>
                      <w:sz w:val="21"/>
                    </w:rPr>
                  </w:pPr>
                </w:p>
              </w:tc>
              <w:tc>
                <w:tcPr>
                  <w:tcW w:w="774" w:type="dxa"/>
                  <w:vMerge/>
                  <w:vAlign w:val="center"/>
                </w:tcPr>
                <w:p w:rsidR="00BA4A1F" w:rsidRPr="007465EB" w:rsidRDefault="00BA4A1F" w:rsidP="00EF2CB4">
                  <w:pPr>
                    <w:topLinePunct/>
                    <w:adjustRightInd w:val="0"/>
                    <w:snapToGrid w:val="0"/>
                    <w:spacing w:line="240" w:lineRule="auto"/>
                    <w:ind w:firstLineChars="0" w:firstLine="0"/>
                    <w:jc w:val="center"/>
                    <w:rPr>
                      <w:snapToGrid w:val="0"/>
                      <w:sz w:val="21"/>
                    </w:rPr>
                  </w:pPr>
                </w:p>
              </w:tc>
              <w:tc>
                <w:tcPr>
                  <w:tcW w:w="843" w:type="dxa"/>
                  <w:vMerge/>
                  <w:vAlign w:val="center"/>
                </w:tcPr>
                <w:p w:rsidR="00BA4A1F" w:rsidRPr="007465EB" w:rsidRDefault="00BA4A1F" w:rsidP="00F82A3F">
                  <w:pPr>
                    <w:topLinePunct/>
                    <w:adjustRightInd w:val="0"/>
                    <w:snapToGrid w:val="0"/>
                    <w:spacing w:line="240" w:lineRule="auto"/>
                    <w:ind w:firstLineChars="0" w:firstLine="0"/>
                    <w:jc w:val="center"/>
                    <w:rPr>
                      <w:snapToGrid w:val="0"/>
                      <w:sz w:val="21"/>
                    </w:rPr>
                  </w:pPr>
                </w:p>
              </w:tc>
              <w:tc>
                <w:tcPr>
                  <w:tcW w:w="729" w:type="dxa"/>
                  <w:vMerge/>
                  <w:vAlign w:val="center"/>
                </w:tcPr>
                <w:p w:rsidR="00BA4A1F" w:rsidRPr="007465EB" w:rsidRDefault="00BA4A1F" w:rsidP="00DE51D1">
                  <w:pPr>
                    <w:topLinePunct/>
                    <w:adjustRightInd w:val="0"/>
                    <w:snapToGrid w:val="0"/>
                    <w:spacing w:line="240" w:lineRule="auto"/>
                    <w:ind w:firstLineChars="0" w:firstLine="0"/>
                    <w:jc w:val="center"/>
                    <w:rPr>
                      <w:snapToGrid w:val="0"/>
                      <w:sz w:val="21"/>
                    </w:rPr>
                  </w:pPr>
                </w:p>
              </w:tc>
              <w:tc>
                <w:tcPr>
                  <w:tcW w:w="1139" w:type="dxa"/>
                  <w:tcBorders>
                    <w:top w:val="single" w:sz="4" w:space="0" w:color="auto"/>
                  </w:tcBorders>
                  <w:vAlign w:val="center"/>
                </w:tcPr>
                <w:p w:rsidR="00BA4A1F" w:rsidRPr="007465EB" w:rsidRDefault="00BA4A1F" w:rsidP="00DE51D1">
                  <w:pPr>
                    <w:spacing w:line="240" w:lineRule="auto"/>
                    <w:ind w:firstLineChars="0" w:firstLine="0"/>
                    <w:jc w:val="center"/>
                    <w:rPr>
                      <w:snapToGrid w:val="0"/>
                      <w:sz w:val="21"/>
                      <w:szCs w:val="21"/>
                    </w:rPr>
                  </w:pPr>
                  <w:r w:rsidRPr="007465EB">
                    <w:rPr>
                      <w:rFonts w:hint="eastAsia"/>
                      <w:snapToGrid w:val="0"/>
                      <w:sz w:val="21"/>
                      <w:szCs w:val="21"/>
                    </w:rPr>
                    <w:t>非甲烷</w:t>
                  </w:r>
                  <w:r w:rsidRPr="007465EB">
                    <w:rPr>
                      <w:snapToGrid w:val="0"/>
                      <w:sz w:val="21"/>
                      <w:szCs w:val="21"/>
                    </w:rPr>
                    <w:t>总烃</w:t>
                  </w:r>
                </w:p>
              </w:tc>
              <w:tc>
                <w:tcPr>
                  <w:tcW w:w="1002" w:type="dxa"/>
                  <w:tcBorders>
                    <w:top w:val="single" w:sz="4" w:space="0" w:color="auto"/>
                  </w:tcBorders>
                  <w:vAlign w:val="center"/>
                </w:tcPr>
                <w:p w:rsidR="00BA4A1F" w:rsidRPr="007465EB" w:rsidRDefault="00BA4A1F" w:rsidP="00DE51D1">
                  <w:pPr>
                    <w:topLinePunct/>
                    <w:adjustRightInd w:val="0"/>
                    <w:snapToGrid w:val="0"/>
                    <w:spacing w:line="240" w:lineRule="auto"/>
                    <w:ind w:firstLineChars="0" w:firstLine="0"/>
                    <w:jc w:val="center"/>
                    <w:rPr>
                      <w:snapToGrid w:val="0"/>
                      <w:sz w:val="21"/>
                    </w:rPr>
                  </w:pPr>
                  <w:r w:rsidRPr="007465EB">
                    <w:rPr>
                      <w:rFonts w:hint="eastAsia"/>
                      <w:snapToGrid w:val="0"/>
                      <w:sz w:val="21"/>
                    </w:rPr>
                    <w:t>10.0</w:t>
                  </w:r>
                </w:p>
              </w:tc>
              <w:tc>
                <w:tcPr>
                  <w:tcW w:w="858" w:type="dxa"/>
                  <w:tcBorders>
                    <w:top w:val="single" w:sz="4" w:space="0" w:color="auto"/>
                  </w:tcBorders>
                  <w:vAlign w:val="center"/>
                </w:tcPr>
                <w:p w:rsidR="00BA4A1F" w:rsidRPr="007465EB" w:rsidRDefault="00BA4A1F" w:rsidP="00DE51D1">
                  <w:pPr>
                    <w:adjustRightInd w:val="0"/>
                    <w:snapToGrid w:val="0"/>
                    <w:spacing w:line="240" w:lineRule="auto"/>
                    <w:ind w:firstLineChars="0" w:firstLine="0"/>
                    <w:jc w:val="center"/>
                    <w:rPr>
                      <w:sz w:val="21"/>
                    </w:rPr>
                  </w:pPr>
                  <w:r w:rsidRPr="007465EB">
                    <w:rPr>
                      <w:rFonts w:hint="eastAsia"/>
                      <w:sz w:val="21"/>
                    </w:rPr>
                    <w:t>/</w:t>
                  </w:r>
                </w:p>
              </w:tc>
              <w:tc>
                <w:tcPr>
                  <w:tcW w:w="1277" w:type="dxa"/>
                  <w:vMerge/>
                  <w:vAlign w:val="center"/>
                </w:tcPr>
                <w:p w:rsidR="00BA4A1F" w:rsidRPr="007465EB" w:rsidRDefault="00BA4A1F" w:rsidP="00DE51D1">
                  <w:pPr>
                    <w:topLinePunct/>
                    <w:adjustRightInd w:val="0"/>
                    <w:snapToGrid w:val="0"/>
                    <w:spacing w:line="240" w:lineRule="auto"/>
                    <w:ind w:firstLineChars="0" w:firstLine="0"/>
                    <w:jc w:val="center"/>
                    <w:rPr>
                      <w:snapToGrid w:val="0"/>
                      <w:sz w:val="21"/>
                    </w:rPr>
                  </w:pPr>
                </w:p>
              </w:tc>
              <w:tc>
                <w:tcPr>
                  <w:tcW w:w="1065" w:type="dxa"/>
                  <w:vMerge/>
                  <w:vAlign w:val="center"/>
                </w:tcPr>
                <w:p w:rsidR="00BA4A1F" w:rsidRPr="007465EB" w:rsidRDefault="00BA4A1F" w:rsidP="00EF2CB4">
                  <w:pPr>
                    <w:topLinePunct/>
                    <w:adjustRightInd w:val="0"/>
                    <w:snapToGrid w:val="0"/>
                    <w:spacing w:line="240" w:lineRule="auto"/>
                    <w:ind w:firstLineChars="0" w:firstLine="0"/>
                    <w:rPr>
                      <w:snapToGrid w:val="0"/>
                      <w:sz w:val="21"/>
                    </w:rPr>
                  </w:pPr>
                </w:p>
              </w:tc>
              <w:tc>
                <w:tcPr>
                  <w:tcW w:w="1224" w:type="dxa"/>
                  <w:vMerge/>
                  <w:vAlign w:val="center"/>
                </w:tcPr>
                <w:p w:rsidR="00BA4A1F" w:rsidRPr="007465EB" w:rsidRDefault="00BA4A1F" w:rsidP="00DE51D1">
                  <w:pPr>
                    <w:topLinePunct/>
                    <w:adjustRightInd w:val="0"/>
                    <w:snapToGrid w:val="0"/>
                    <w:spacing w:line="240" w:lineRule="auto"/>
                    <w:ind w:firstLineChars="0" w:firstLine="0"/>
                    <w:jc w:val="center"/>
                    <w:rPr>
                      <w:snapToGrid w:val="0"/>
                      <w:sz w:val="21"/>
                    </w:rPr>
                  </w:pPr>
                </w:p>
              </w:tc>
              <w:tc>
                <w:tcPr>
                  <w:tcW w:w="1121" w:type="dxa"/>
                  <w:vMerge/>
                  <w:vAlign w:val="center"/>
                </w:tcPr>
                <w:p w:rsidR="00BA4A1F" w:rsidRPr="007465EB" w:rsidRDefault="00BA4A1F" w:rsidP="00DE51D1">
                  <w:pPr>
                    <w:topLinePunct/>
                    <w:adjustRightInd w:val="0"/>
                    <w:snapToGrid w:val="0"/>
                    <w:spacing w:line="240" w:lineRule="auto"/>
                    <w:ind w:firstLineChars="0" w:firstLine="0"/>
                    <w:jc w:val="center"/>
                    <w:rPr>
                      <w:snapToGrid w:val="0"/>
                      <w:sz w:val="21"/>
                    </w:rPr>
                  </w:pPr>
                </w:p>
              </w:tc>
              <w:tc>
                <w:tcPr>
                  <w:tcW w:w="856" w:type="dxa"/>
                  <w:vMerge/>
                  <w:vAlign w:val="center"/>
                </w:tcPr>
                <w:p w:rsidR="00BA4A1F" w:rsidRPr="007465EB" w:rsidRDefault="00BA4A1F" w:rsidP="00DE51D1">
                  <w:pPr>
                    <w:topLinePunct/>
                    <w:adjustRightInd w:val="0"/>
                    <w:snapToGrid w:val="0"/>
                    <w:spacing w:line="240" w:lineRule="auto"/>
                    <w:ind w:firstLineChars="0" w:firstLine="0"/>
                    <w:jc w:val="center"/>
                    <w:rPr>
                      <w:snapToGrid w:val="0"/>
                      <w:sz w:val="21"/>
                    </w:rPr>
                  </w:pPr>
                </w:p>
              </w:tc>
              <w:tc>
                <w:tcPr>
                  <w:tcW w:w="888" w:type="dxa"/>
                  <w:vMerge/>
                  <w:vAlign w:val="center"/>
                </w:tcPr>
                <w:p w:rsidR="00BA4A1F" w:rsidRPr="007465EB" w:rsidRDefault="00BA4A1F" w:rsidP="003E09E9">
                  <w:pPr>
                    <w:topLinePunct/>
                    <w:adjustRightInd w:val="0"/>
                    <w:snapToGrid w:val="0"/>
                    <w:spacing w:line="240" w:lineRule="auto"/>
                    <w:ind w:firstLineChars="0" w:firstLine="0"/>
                    <w:jc w:val="center"/>
                    <w:rPr>
                      <w:snapToGrid w:val="0"/>
                      <w:sz w:val="21"/>
                    </w:rPr>
                  </w:pPr>
                </w:p>
              </w:tc>
              <w:tc>
                <w:tcPr>
                  <w:tcW w:w="898" w:type="dxa"/>
                  <w:vMerge/>
                  <w:vAlign w:val="center"/>
                </w:tcPr>
                <w:p w:rsidR="00BA4A1F" w:rsidRPr="007465EB" w:rsidRDefault="00BA4A1F" w:rsidP="00DE51D1">
                  <w:pPr>
                    <w:topLinePunct/>
                    <w:adjustRightInd w:val="0"/>
                    <w:snapToGrid w:val="0"/>
                    <w:spacing w:line="240" w:lineRule="auto"/>
                    <w:ind w:firstLineChars="0" w:firstLine="0"/>
                    <w:jc w:val="center"/>
                    <w:rPr>
                      <w:snapToGrid w:val="0"/>
                      <w:sz w:val="21"/>
                    </w:rPr>
                  </w:pPr>
                </w:p>
              </w:tc>
            </w:tr>
            <w:tr w:rsidR="007465EB" w:rsidRPr="007465EB" w:rsidTr="00BA4A1F">
              <w:trPr>
                <w:trHeight w:val="888"/>
                <w:jc w:val="center"/>
              </w:trPr>
              <w:tc>
                <w:tcPr>
                  <w:tcW w:w="574" w:type="dxa"/>
                  <w:vAlign w:val="center"/>
                </w:tcPr>
                <w:p w:rsidR="00D64548" w:rsidRPr="007465EB" w:rsidRDefault="00BA4A1F" w:rsidP="00DE51D1">
                  <w:pPr>
                    <w:topLinePunct/>
                    <w:adjustRightInd w:val="0"/>
                    <w:snapToGrid w:val="0"/>
                    <w:spacing w:line="240" w:lineRule="auto"/>
                    <w:ind w:firstLineChars="0" w:firstLine="0"/>
                    <w:jc w:val="center"/>
                    <w:rPr>
                      <w:snapToGrid w:val="0"/>
                      <w:sz w:val="21"/>
                    </w:rPr>
                  </w:pPr>
                  <w:r w:rsidRPr="007465EB">
                    <w:rPr>
                      <w:snapToGrid w:val="0"/>
                      <w:sz w:val="21"/>
                    </w:rPr>
                    <w:t>6</w:t>
                  </w:r>
                </w:p>
              </w:tc>
              <w:tc>
                <w:tcPr>
                  <w:tcW w:w="774" w:type="dxa"/>
                  <w:vAlign w:val="center"/>
                </w:tcPr>
                <w:p w:rsidR="00D64548" w:rsidRPr="007465EB" w:rsidRDefault="00D64548" w:rsidP="00DE51D1">
                  <w:pPr>
                    <w:topLinePunct/>
                    <w:adjustRightInd w:val="0"/>
                    <w:snapToGrid w:val="0"/>
                    <w:spacing w:line="240" w:lineRule="auto"/>
                    <w:ind w:firstLineChars="0" w:firstLine="0"/>
                    <w:jc w:val="center"/>
                    <w:rPr>
                      <w:snapToGrid w:val="0"/>
                      <w:sz w:val="21"/>
                    </w:rPr>
                  </w:pPr>
                  <w:r w:rsidRPr="007465EB">
                    <w:rPr>
                      <w:rFonts w:hint="eastAsia"/>
                      <w:snapToGrid w:val="0"/>
                      <w:sz w:val="21"/>
                    </w:rPr>
                    <w:t>厂界</w:t>
                  </w:r>
                  <w:r w:rsidRPr="007465EB">
                    <w:rPr>
                      <w:snapToGrid w:val="0"/>
                      <w:sz w:val="21"/>
                    </w:rPr>
                    <w:t>无组织</w:t>
                  </w:r>
                </w:p>
              </w:tc>
              <w:tc>
                <w:tcPr>
                  <w:tcW w:w="843" w:type="dxa"/>
                  <w:vAlign w:val="center"/>
                </w:tcPr>
                <w:p w:rsidR="00D64548" w:rsidRPr="007465EB" w:rsidRDefault="00D64548" w:rsidP="00DE51D1">
                  <w:pPr>
                    <w:topLinePunct/>
                    <w:adjustRightInd w:val="0"/>
                    <w:snapToGrid w:val="0"/>
                    <w:spacing w:line="240" w:lineRule="auto"/>
                    <w:ind w:firstLineChars="0" w:firstLine="0"/>
                    <w:jc w:val="center"/>
                    <w:rPr>
                      <w:snapToGrid w:val="0"/>
                      <w:sz w:val="21"/>
                    </w:rPr>
                  </w:pPr>
                  <w:r w:rsidRPr="007465EB">
                    <w:rPr>
                      <w:rFonts w:hint="eastAsia"/>
                      <w:snapToGrid w:val="0"/>
                      <w:sz w:val="21"/>
                    </w:rPr>
                    <w:t>厂界</w:t>
                  </w:r>
                  <w:r w:rsidRPr="007465EB">
                    <w:rPr>
                      <w:snapToGrid w:val="0"/>
                      <w:sz w:val="21"/>
                    </w:rPr>
                    <w:t>上下风向</w:t>
                  </w:r>
                </w:p>
              </w:tc>
              <w:tc>
                <w:tcPr>
                  <w:tcW w:w="729" w:type="dxa"/>
                  <w:vAlign w:val="center"/>
                </w:tcPr>
                <w:p w:rsidR="00D64548" w:rsidRPr="007465EB" w:rsidRDefault="00D64548" w:rsidP="00DE51D1">
                  <w:pPr>
                    <w:topLinePunct/>
                    <w:adjustRightInd w:val="0"/>
                    <w:snapToGrid w:val="0"/>
                    <w:spacing w:line="240" w:lineRule="auto"/>
                    <w:ind w:firstLineChars="0" w:firstLine="0"/>
                    <w:jc w:val="center"/>
                    <w:rPr>
                      <w:snapToGrid w:val="0"/>
                      <w:sz w:val="21"/>
                    </w:rPr>
                  </w:pPr>
                  <w:r w:rsidRPr="007465EB">
                    <w:rPr>
                      <w:rFonts w:hint="eastAsia"/>
                      <w:snapToGrid w:val="0"/>
                      <w:sz w:val="21"/>
                    </w:rPr>
                    <w:t>/</w:t>
                  </w:r>
                </w:p>
              </w:tc>
              <w:tc>
                <w:tcPr>
                  <w:tcW w:w="1139" w:type="dxa"/>
                  <w:vAlign w:val="center"/>
                </w:tcPr>
                <w:p w:rsidR="00D64548" w:rsidRPr="007465EB" w:rsidRDefault="00D64548" w:rsidP="00DE51D1">
                  <w:pPr>
                    <w:spacing w:line="240" w:lineRule="auto"/>
                    <w:ind w:firstLineChars="0" w:firstLine="0"/>
                    <w:jc w:val="center"/>
                    <w:rPr>
                      <w:snapToGrid w:val="0"/>
                      <w:sz w:val="21"/>
                      <w:szCs w:val="21"/>
                    </w:rPr>
                  </w:pPr>
                  <w:r w:rsidRPr="007465EB">
                    <w:rPr>
                      <w:rFonts w:hint="eastAsia"/>
                      <w:snapToGrid w:val="0"/>
                      <w:sz w:val="21"/>
                      <w:szCs w:val="21"/>
                    </w:rPr>
                    <w:t>颗粒物</w:t>
                  </w:r>
                </w:p>
              </w:tc>
              <w:tc>
                <w:tcPr>
                  <w:tcW w:w="1002" w:type="dxa"/>
                  <w:vAlign w:val="center"/>
                </w:tcPr>
                <w:p w:rsidR="00D64548" w:rsidRPr="007465EB" w:rsidRDefault="00D64548" w:rsidP="00DE51D1">
                  <w:pPr>
                    <w:topLinePunct/>
                    <w:adjustRightInd w:val="0"/>
                    <w:snapToGrid w:val="0"/>
                    <w:spacing w:line="240" w:lineRule="auto"/>
                    <w:ind w:firstLineChars="0" w:firstLine="0"/>
                    <w:jc w:val="center"/>
                    <w:rPr>
                      <w:snapToGrid w:val="0"/>
                      <w:sz w:val="21"/>
                    </w:rPr>
                  </w:pPr>
                  <w:r w:rsidRPr="007465EB">
                    <w:rPr>
                      <w:rFonts w:hint="eastAsia"/>
                      <w:snapToGrid w:val="0"/>
                      <w:sz w:val="21"/>
                    </w:rPr>
                    <w:t>1.0</w:t>
                  </w:r>
                </w:p>
              </w:tc>
              <w:tc>
                <w:tcPr>
                  <w:tcW w:w="858" w:type="dxa"/>
                  <w:vAlign w:val="center"/>
                </w:tcPr>
                <w:p w:rsidR="00D64548" w:rsidRPr="007465EB" w:rsidRDefault="00D64548" w:rsidP="00DE51D1">
                  <w:pPr>
                    <w:adjustRightInd w:val="0"/>
                    <w:snapToGrid w:val="0"/>
                    <w:spacing w:line="240" w:lineRule="auto"/>
                    <w:ind w:firstLineChars="0" w:firstLine="0"/>
                    <w:jc w:val="center"/>
                    <w:rPr>
                      <w:sz w:val="21"/>
                    </w:rPr>
                  </w:pPr>
                  <w:r w:rsidRPr="007465EB">
                    <w:rPr>
                      <w:rFonts w:hint="eastAsia"/>
                      <w:sz w:val="21"/>
                    </w:rPr>
                    <w:t>/</w:t>
                  </w:r>
                </w:p>
              </w:tc>
              <w:tc>
                <w:tcPr>
                  <w:tcW w:w="1277" w:type="dxa"/>
                  <w:vAlign w:val="center"/>
                </w:tcPr>
                <w:p w:rsidR="00D64548" w:rsidRPr="007465EB" w:rsidRDefault="00D64548" w:rsidP="00DE51D1">
                  <w:pPr>
                    <w:topLinePunct/>
                    <w:adjustRightInd w:val="0"/>
                    <w:snapToGrid w:val="0"/>
                    <w:spacing w:line="240" w:lineRule="auto"/>
                    <w:ind w:firstLineChars="0" w:firstLine="0"/>
                    <w:jc w:val="center"/>
                    <w:rPr>
                      <w:kern w:val="0"/>
                      <w:sz w:val="21"/>
                      <w:szCs w:val="21"/>
                    </w:rPr>
                  </w:pPr>
                  <w:r w:rsidRPr="007465EB">
                    <w:rPr>
                      <w:snapToGrid w:val="0"/>
                      <w:sz w:val="21"/>
                    </w:rPr>
                    <w:t>《大气污染物综合排放标准》（</w:t>
                  </w:r>
                  <w:r w:rsidRPr="007465EB">
                    <w:rPr>
                      <w:snapToGrid w:val="0"/>
                      <w:sz w:val="21"/>
                    </w:rPr>
                    <w:t>DB50/418-2016</w:t>
                  </w:r>
                  <w:r w:rsidRPr="007465EB">
                    <w:rPr>
                      <w:snapToGrid w:val="0"/>
                      <w:sz w:val="21"/>
                    </w:rPr>
                    <w:t>）</w:t>
                  </w:r>
                </w:p>
              </w:tc>
              <w:tc>
                <w:tcPr>
                  <w:tcW w:w="1065" w:type="dxa"/>
                  <w:vAlign w:val="center"/>
                </w:tcPr>
                <w:p w:rsidR="00D64548" w:rsidRPr="007465EB" w:rsidRDefault="00D64548" w:rsidP="00BA4A1F">
                  <w:pPr>
                    <w:topLinePunct/>
                    <w:adjustRightInd w:val="0"/>
                    <w:snapToGrid w:val="0"/>
                    <w:spacing w:line="240" w:lineRule="auto"/>
                    <w:ind w:firstLineChars="0" w:firstLine="0"/>
                    <w:rPr>
                      <w:snapToGrid w:val="0"/>
                      <w:sz w:val="21"/>
                    </w:rPr>
                  </w:pPr>
                  <w:r w:rsidRPr="007465EB">
                    <w:rPr>
                      <w:snapToGrid w:val="0"/>
                      <w:sz w:val="21"/>
                    </w:rPr>
                    <w:t>验收监测一次，其余</w:t>
                  </w:r>
                  <w:r w:rsidRPr="007465EB">
                    <w:rPr>
                      <w:snapToGrid w:val="0"/>
                      <w:sz w:val="21"/>
                    </w:rPr>
                    <w:t>1</w:t>
                  </w:r>
                  <w:r w:rsidRPr="007465EB">
                    <w:rPr>
                      <w:snapToGrid w:val="0"/>
                      <w:sz w:val="21"/>
                    </w:rPr>
                    <w:t>次</w:t>
                  </w:r>
                  <w:r w:rsidRPr="007465EB">
                    <w:rPr>
                      <w:snapToGrid w:val="0"/>
                      <w:sz w:val="21"/>
                    </w:rPr>
                    <w:t>/</w:t>
                  </w:r>
                  <w:r w:rsidRPr="007465EB">
                    <w:rPr>
                      <w:snapToGrid w:val="0"/>
                      <w:sz w:val="21"/>
                    </w:rPr>
                    <w:t>年</w:t>
                  </w:r>
                </w:p>
              </w:tc>
              <w:tc>
                <w:tcPr>
                  <w:tcW w:w="1224" w:type="dxa"/>
                  <w:vAlign w:val="center"/>
                </w:tcPr>
                <w:p w:rsidR="00D64548" w:rsidRPr="007465EB" w:rsidRDefault="00D64548" w:rsidP="00DE51D1">
                  <w:pPr>
                    <w:topLinePunct/>
                    <w:adjustRightInd w:val="0"/>
                    <w:snapToGrid w:val="0"/>
                    <w:spacing w:line="240" w:lineRule="auto"/>
                    <w:ind w:firstLineChars="0" w:firstLine="0"/>
                    <w:jc w:val="center"/>
                    <w:rPr>
                      <w:snapToGrid w:val="0"/>
                      <w:sz w:val="21"/>
                    </w:rPr>
                  </w:pPr>
                  <w:r w:rsidRPr="007465EB">
                    <w:rPr>
                      <w:snapToGrid w:val="0"/>
                      <w:sz w:val="21"/>
                    </w:rPr>
                    <w:t>/</w:t>
                  </w:r>
                </w:p>
              </w:tc>
              <w:tc>
                <w:tcPr>
                  <w:tcW w:w="1121" w:type="dxa"/>
                  <w:vAlign w:val="center"/>
                </w:tcPr>
                <w:p w:rsidR="00D64548" w:rsidRPr="007465EB" w:rsidRDefault="00D64548" w:rsidP="00DE51D1">
                  <w:pPr>
                    <w:topLinePunct/>
                    <w:adjustRightInd w:val="0"/>
                    <w:snapToGrid w:val="0"/>
                    <w:spacing w:line="240" w:lineRule="auto"/>
                    <w:ind w:firstLineChars="0" w:firstLine="0"/>
                    <w:jc w:val="center"/>
                    <w:rPr>
                      <w:snapToGrid w:val="0"/>
                      <w:sz w:val="21"/>
                    </w:rPr>
                  </w:pPr>
                  <w:r w:rsidRPr="007465EB">
                    <w:rPr>
                      <w:rFonts w:hint="eastAsia"/>
                      <w:snapToGrid w:val="0"/>
                      <w:sz w:val="21"/>
                    </w:rPr>
                    <w:t>/</w:t>
                  </w:r>
                </w:p>
              </w:tc>
              <w:tc>
                <w:tcPr>
                  <w:tcW w:w="856" w:type="dxa"/>
                  <w:vAlign w:val="center"/>
                </w:tcPr>
                <w:p w:rsidR="00D64548" w:rsidRPr="007465EB" w:rsidRDefault="00D64548" w:rsidP="00DE51D1">
                  <w:pPr>
                    <w:topLinePunct/>
                    <w:adjustRightInd w:val="0"/>
                    <w:snapToGrid w:val="0"/>
                    <w:spacing w:line="240" w:lineRule="auto"/>
                    <w:ind w:firstLineChars="0" w:firstLine="0"/>
                    <w:jc w:val="center"/>
                    <w:rPr>
                      <w:snapToGrid w:val="0"/>
                      <w:sz w:val="21"/>
                    </w:rPr>
                  </w:pPr>
                  <w:r w:rsidRPr="007465EB">
                    <w:rPr>
                      <w:rFonts w:hint="eastAsia"/>
                      <w:snapToGrid w:val="0"/>
                      <w:sz w:val="21"/>
                    </w:rPr>
                    <w:t>/</w:t>
                  </w:r>
                </w:p>
              </w:tc>
              <w:tc>
                <w:tcPr>
                  <w:tcW w:w="888" w:type="dxa"/>
                  <w:vAlign w:val="center"/>
                </w:tcPr>
                <w:p w:rsidR="00D64548" w:rsidRPr="007465EB" w:rsidRDefault="00D64548" w:rsidP="00DE51D1">
                  <w:pPr>
                    <w:topLinePunct/>
                    <w:adjustRightInd w:val="0"/>
                    <w:snapToGrid w:val="0"/>
                    <w:spacing w:line="240" w:lineRule="auto"/>
                    <w:ind w:firstLineChars="0" w:firstLine="0"/>
                    <w:jc w:val="center"/>
                    <w:rPr>
                      <w:snapToGrid w:val="0"/>
                      <w:sz w:val="21"/>
                    </w:rPr>
                  </w:pPr>
                  <w:r w:rsidRPr="007465EB">
                    <w:rPr>
                      <w:rFonts w:hint="eastAsia"/>
                      <w:snapToGrid w:val="0"/>
                      <w:sz w:val="21"/>
                    </w:rPr>
                    <w:t>/</w:t>
                  </w:r>
                </w:p>
              </w:tc>
              <w:tc>
                <w:tcPr>
                  <w:tcW w:w="898" w:type="dxa"/>
                  <w:vAlign w:val="center"/>
                </w:tcPr>
                <w:p w:rsidR="00D64548" w:rsidRPr="007465EB" w:rsidRDefault="00D64548" w:rsidP="00DE51D1">
                  <w:pPr>
                    <w:topLinePunct/>
                    <w:adjustRightInd w:val="0"/>
                    <w:snapToGrid w:val="0"/>
                    <w:spacing w:line="240" w:lineRule="auto"/>
                    <w:ind w:firstLineChars="0" w:firstLine="0"/>
                    <w:jc w:val="center"/>
                    <w:rPr>
                      <w:snapToGrid w:val="0"/>
                      <w:sz w:val="21"/>
                    </w:rPr>
                  </w:pPr>
                  <w:r w:rsidRPr="007465EB">
                    <w:rPr>
                      <w:rFonts w:hint="eastAsia"/>
                      <w:snapToGrid w:val="0"/>
                      <w:sz w:val="21"/>
                    </w:rPr>
                    <w:t>/</w:t>
                  </w:r>
                </w:p>
              </w:tc>
            </w:tr>
          </w:tbl>
          <w:p w:rsidR="000B4744" w:rsidRPr="007465EB" w:rsidRDefault="000B4744" w:rsidP="00DE51D1">
            <w:pPr>
              <w:adjustRightInd w:val="0"/>
              <w:snapToGrid w:val="0"/>
              <w:spacing w:beforeLines="50" w:before="120"/>
              <w:ind w:firstLineChars="0" w:firstLine="0"/>
            </w:pPr>
          </w:p>
        </w:tc>
      </w:tr>
    </w:tbl>
    <w:p w:rsidR="000B4744" w:rsidRPr="007465EB" w:rsidRDefault="000B4744">
      <w:pPr>
        <w:ind w:firstLine="480"/>
        <w:rPr>
          <w:snapToGrid w:val="0"/>
        </w:rPr>
        <w:sectPr w:rsidR="000B4744" w:rsidRPr="007465EB" w:rsidSect="000B4744">
          <w:pgSz w:w="16840" w:h="11907" w:orient="landscape"/>
          <w:pgMar w:top="1080" w:right="1440" w:bottom="1080" w:left="1440" w:header="851" w:footer="851" w:gutter="0"/>
          <w:cols w:space="720"/>
          <w:docGrid w:linePitch="326"/>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16"/>
        <w:gridCol w:w="9311"/>
      </w:tblGrid>
      <w:tr w:rsidR="007465EB" w:rsidRPr="007465EB">
        <w:trPr>
          <w:trHeight w:val="13305"/>
          <w:jc w:val="center"/>
        </w:trPr>
        <w:tc>
          <w:tcPr>
            <w:tcW w:w="214" w:type="pct"/>
            <w:tcMar>
              <w:left w:w="28" w:type="dxa"/>
              <w:right w:w="28" w:type="dxa"/>
            </w:tcMar>
            <w:vAlign w:val="center"/>
          </w:tcPr>
          <w:p w:rsidR="00AA3187" w:rsidRPr="007465EB" w:rsidRDefault="00F039C9">
            <w:pPr>
              <w:adjustRightInd w:val="0"/>
              <w:snapToGrid w:val="0"/>
              <w:ind w:firstLineChars="0" w:firstLine="0"/>
              <w:jc w:val="center"/>
              <w:rPr>
                <w:bCs/>
                <w:szCs w:val="21"/>
              </w:rPr>
            </w:pPr>
            <w:r w:rsidRPr="007465EB">
              <w:rPr>
                <w:bCs/>
                <w:szCs w:val="21"/>
              </w:rPr>
              <w:lastRenderedPageBreak/>
              <w:t>运营期环境影响和保护措施</w:t>
            </w:r>
          </w:p>
        </w:tc>
        <w:tc>
          <w:tcPr>
            <w:tcW w:w="4786" w:type="pct"/>
          </w:tcPr>
          <w:p w:rsidR="00AA3187" w:rsidRPr="007465EB" w:rsidRDefault="00F039C9">
            <w:pPr>
              <w:spacing w:beforeLines="50" w:before="120"/>
              <w:ind w:firstLine="482"/>
              <w:rPr>
                <w:b/>
                <w:bCs/>
                <w:szCs w:val="21"/>
              </w:rPr>
            </w:pPr>
            <w:r w:rsidRPr="007465EB">
              <w:rPr>
                <w:rFonts w:hint="eastAsia"/>
                <w:b/>
                <w:bCs/>
                <w:szCs w:val="21"/>
              </w:rPr>
              <w:t>1</w:t>
            </w:r>
            <w:r w:rsidR="00484C9E" w:rsidRPr="007465EB">
              <w:rPr>
                <w:b/>
                <w:bCs/>
                <w:szCs w:val="21"/>
              </w:rPr>
              <w:t>.2</w:t>
            </w:r>
            <w:r w:rsidRPr="007465EB">
              <w:rPr>
                <w:rFonts w:hint="eastAsia"/>
                <w:b/>
                <w:bCs/>
                <w:szCs w:val="21"/>
              </w:rPr>
              <w:t>、</w:t>
            </w:r>
            <w:r w:rsidR="00484C9E" w:rsidRPr="007465EB">
              <w:rPr>
                <w:b/>
                <w:bCs/>
                <w:szCs w:val="21"/>
              </w:rPr>
              <w:t>废气源强核算阐述</w:t>
            </w:r>
          </w:p>
          <w:p w:rsidR="00AA3187" w:rsidRPr="007465EB" w:rsidRDefault="00F039C9" w:rsidP="00E5523B">
            <w:pPr>
              <w:ind w:firstLine="480"/>
              <w:rPr>
                <w:bCs/>
                <w:szCs w:val="21"/>
              </w:rPr>
            </w:pPr>
            <w:r w:rsidRPr="007465EB">
              <w:rPr>
                <w:rFonts w:hint="eastAsia"/>
                <w:bCs/>
                <w:szCs w:val="21"/>
              </w:rPr>
              <w:t>（</w:t>
            </w:r>
            <w:r w:rsidRPr="007465EB">
              <w:rPr>
                <w:rFonts w:hint="eastAsia"/>
                <w:bCs/>
                <w:szCs w:val="21"/>
              </w:rPr>
              <w:t>1</w:t>
            </w:r>
            <w:r w:rsidRPr="007465EB">
              <w:rPr>
                <w:rFonts w:hint="eastAsia"/>
                <w:bCs/>
                <w:szCs w:val="21"/>
              </w:rPr>
              <w:t>）</w:t>
            </w:r>
            <w:r w:rsidR="00E82C69" w:rsidRPr="007465EB">
              <w:rPr>
                <w:rFonts w:hint="eastAsia"/>
                <w:bCs/>
                <w:szCs w:val="21"/>
              </w:rPr>
              <w:t>焊接废气</w:t>
            </w:r>
          </w:p>
          <w:p w:rsidR="004053D6" w:rsidRPr="007465EB" w:rsidRDefault="00E5523B" w:rsidP="000E303C">
            <w:pPr>
              <w:ind w:firstLine="480"/>
              <w:rPr>
                <w:bCs/>
                <w:szCs w:val="21"/>
              </w:rPr>
            </w:pPr>
            <w:r w:rsidRPr="007465EB">
              <w:rPr>
                <w:rFonts w:hint="eastAsia"/>
                <w:bCs/>
                <w:szCs w:val="21"/>
              </w:rPr>
              <w:t>项目改扩建</w:t>
            </w:r>
            <w:r w:rsidRPr="007465EB">
              <w:rPr>
                <w:bCs/>
                <w:szCs w:val="21"/>
              </w:rPr>
              <w:t>后</w:t>
            </w:r>
            <w:r w:rsidR="004053D6" w:rsidRPr="007465EB">
              <w:rPr>
                <w:rFonts w:hint="eastAsia"/>
                <w:bCs/>
                <w:szCs w:val="21"/>
              </w:rPr>
              <w:t>新增机器人</w:t>
            </w:r>
            <w:r w:rsidR="004053D6" w:rsidRPr="007465EB">
              <w:rPr>
                <w:bCs/>
                <w:szCs w:val="21"/>
              </w:rPr>
              <w:t>焊接工艺，根据资料，</w:t>
            </w:r>
            <w:r w:rsidR="004053D6" w:rsidRPr="007465EB">
              <w:rPr>
                <w:rFonts w:hint="eastAsia"/>
                <w:bCs/>
                <w:szCs w:val="21"/>
              </w:rPr>
              <w:t>机器人</w:t>
            </w:r>
            <w:r w:rsidR="004053D6" w:rsidRPr="007465EB">
              <w:rPr>
                <w:bCs/>
                <w:szCs w:val="21"/>
              </w:rPr>
              <w:t>焊接</w:t>
            </w:r>
            <w:r w:rsidR="004053D6" w:rsidRPr="007465EB">
              <w:rPr>
                <w:rFonts w:hint="eastAsia"/>
                <w:bCs/>
                <w:szCs w:val="21"/>
              </w:rPr>
              <w:t>与</w:t>
            </w:r>
            <w:r w:rsidR="004053D6" w:rsidRPr="007465EB">
              <w:rPr>
                <w:bCs/>
                <w:szCs w:val="21"/>
              </w:rPr>
              <w:t>手工焊接使用相同的</w:t>
            </w:r>
            <w:r w:rsidR="004053D6" w:rsidRPr="007465EB">
              <w:rPr>
                <w:rFonts w:hint="eastAsia"/>
                <w:bCs/>
                <w:szCs w:val="21"/>
              </w:rPr>
              <w:t>焊丝，</w:t>
            </w:r>
            <w:r w:rsidR="004053D6" w:rsidRPr="007465EB">
              <w:rPr>
                <w:bCs/>
                <w:szCs w:val="21"/>
              </w:rPr>
              <w:t>焊接过程</w:t>
            </w:r>
            <w:r w:rsidR="004053D6" w:rsidRPr="007465EB">
              <w:rPr>
                <w:rFonts w:hint="eastAsia"/>
                <w:bCs/>
                <w:szCs w:val="21"/>
              </w:rPr>
              <w:t>均</w:t>
            </w:r>
            <w:r w:rsidR="004053D6" w:rsidRPr="007465EB">
              <w:rPr>
                <w:bCs/>
                <w:szCs w:val="21"/>
              </w:rPr>
              <w:t>会产生焊接烟尘</w:t>
            </w:r>
            <w:r w:rsidR="004053D6" w:rsidRPr="007465EB">
              <w:rPr>
                <w:rFonts w:hint="eastAsia"/>
                <w:bCs/>
                <w:szCs w:val="21"/>
              </w:rPr>
              <w:t>。本项目</w:t>
            </w:r>
            <w:r w:rsidR="004053D6" w:rsidRPr="007465EB">
              <w:rPr>
                <w:bCs/>
                <w:szCs w:val="21"/>
              </w:rPr>
              <w:t>使用的焊丝为无铅焊丝，</w:t>
            </w:r>
            <w:r w:rsidR="004053D6" w:rsidRPr="007465EB">
              <w:rPr>
                <w:rFonts w:hint="eastAsia"/>
                <w:bCs/>
                <w:szCs w:val="21"/>
              </w:rPr>
              <w:t>产生</w:t>
            </w:r>
            <w:r w:rsidR="004053D6" w:rsidRPr="007465EB">
              <w:rPr>
                <w:bCs/>
                <w:szCs w:val="21"/>
              </w:rPr>
              <w:t>的污染物量较小，</w:t>
            </w:r>
            <w:r w:rsidR="004053D6" w:rsidRPr="007465EB">
              <w:rPr>
                <w:rFonts w:hint="eastAsia"/>
                <w:bCs/>
                <w:szCs w:val="21"/>
              </w:rPr>
              <w:t>主要污染物是烟尘及少量的</w:t>
            </w:r>
            <w:r w:rsidR="004053D6" w:rsidRPr="007465EB">
              <w:rPr>
                <w:rFonts w:hint="eastAsia"/>
                <w:bCs/>
                <w:szCs w:val="21"/>
              </w:rPr>
              <w:t>NOx</w:t>
            </w:r>
            <w:r w:rsidR="004053D6" w:rsidRPr="007465EB">
              <w:rPr>
                <w:rFonts w:hint="eastAsia"/>
                <w:bCs/>
                <w:szCs w:val="21"/>
              </w:rPr>
              <w:t>、</w:t>
            </w:r>
            <w:r w:rsidR="004053D6" w:rsidRPr="007465EB">
              <w:rPr>
                <w:rFonts w:hint="eastAsia"/>
                <w:bCs/>
                <w:szCs w:val="21"/>
              </w:rPr>
              <w:t>CO</w:t>
            </w:r>
            <w:r w:rsidR="004053D6" w:rsidRPr="007465EB">
              <w:rPr>
                <w:rFonts w:hint="eastAsia"/>
                <w:bCs/>
                <w:szCs w:val="21"/>
              </w:rPr>
              <w:t>等气体污染物。</w:t>
            </w:r>
          </w:p>
          <w:p w:rsidR="000E303C" w:rsidRPr="007465EB" w:rsidRDefault="004053D6" w:rsidP="000E303C">
            <w:pPr>
              <w:ind w:firstLine="480"/>
              <w:rPr>
                <w:bCs/>
                <w:szCs w:val="21"/>
              </w:rPr>
            </w:pPr>
            <w:r w:rsidRPr="007465EB">
              <w:rPr>
                <w:rFonts w:hint="eastAsia"/>
                <w:bCs/>
                <w:szCs w:val="21"/>
              </w:rPr>
              <w:t>根据</w:t>
            </w:r>
            <w:r w:rsidRPr="007465EB">
              <w:rPr>
                <w:bCs/>
                <w:szCs w:val="21"/>
              </w:rPr>
              <w:t>《</w:t>
            </w:r>
            <w:r w:rsidRPr="007465EB">
              <w:rPr>
                <w:rFonts w:hint="eastAsia"/>
                <w:bCs/>
                <w:szCs w:val="21"/>
              </w:rPr>
              <w:t>排放源统计调查产排污核算方法和系数手册</w:t>
            </w:r>
            <w:r w:rsidRPr="007465EB">
              <w:rPr>
                <w:bCs/>
                <w:szCs w:val="21"/>
              </w:rPr>
              <w:t>》</w:t>
            </w:r>
            <w:r w:rsidRPr="007465EB">
              <w:rPr>
                <w:rFonts w:hint="eastAsia"/>
                <w:bCs/>
                <w:szCs w:val="21"/>
              </w:rPr>
              <w:t>中“</w:t>
            </w:r>
            <w:r w:rsidRPr="007465EB">
              <w:rPr>
                <w:rFonts w:hint="eastAsia"/>
                <w:bCs/>
                <w:szCs w:val="21"/>
              </w:rPr>
              <w:t>33-37,431-434</w:t>
            </w:r>
            <w:r w:rsidRPr="007465EB">
              <w:rPr>
                <w:rFonts w:hint="eastAsia"/>
                <w:bCs/>
                <w:szCs w:val="21"/>
              </w:rPr>
              <w:t>机械行业系数手册”，焊接颗粒物产生系数为</w:t>
            </w:r>
            <w:r w:rsidRPr="007465EB">
              <w:rPr>
                <w:rFonts w:hint="eastAsia"/>
                <w:bCs/>
                <w:szCs w:val="21"/>
              </w:rPr>
              <w:t>20.2kg/t-</w:t>
            </w:r>
            <w:r w:rsidRPr="007465EB">
              <w:rPr>
                <w:rFonts w:hint="eastAsia"/>
                <w:bCs/>
                <w:szCs w:val="21"/>
              </w:rPr>
              <w:t>原料。</w:t>
            </w:r>
            <w:r w:rsidR="000E303C" w:rsidRPr="007465EB">
              <w:rPr>
                <w:rFonts w:hint="eastAsia"/>
                <w:bCs/>
                <w:szCs w:val="21"/>
              </w:rPr>
              <w:t>根据各</w:t>
            </w:r>
            <w:r w:rsidR="000E303C" w:rsidRPr="007465EB">
              <w:rPr>
                <w:bCs/>
                <w:szCs w:val="21"/>
              </w:rPr>
              <w:t>生产线</w:t>
            </w:r>
            <w:r w:rsidR="000E303C" w:rsidRPr="007465EB">
              <w:rPr>
                <w:rFonts w:hint="eastAsia"/>
                <w:bCs/>
                <w:szCs w:val="21"/>
              </w:rPr>
              <w:t>焊接工位</w:t>
            </w:r>
            <w:r w:rsidR="000E303C" w:rsidRPr="007465EB">
              <w:rPr>
                <w:bCs/>
                <w:szCs w:val="21"/>
              </w:rPr>
              <w:t>和</w:t>
            </w:r>
            <w:r w:rsidR="000E303C" w:rsidRPr="007465EB">
              <w:rPr>
                <w:rFonts w:hint="eastAsia"/>
                <w:bCs/>
                <w:szCs w:val="21"/>
              </w:rPr>
              <w:t>焊接</w:t>
            </w:r>
            <w:r w:rsidR="000E303C" w:rsidRPr="007465EB">
              <w:rPr>
                <w:bCs/>
                <w:szCs w:val="21"/>
              </w:rPr>
              <w:t>机器人的设置情况，</w:t>
            </w:r>
            <w:r w:rsidR="000E303C" w:rsidRPr="007465EB">
              <w:rPr>
                <w:rFonts w:hint="eastAsia"/>
                <w:bCs/>
                <w:szCs w:val="21"/>
              </w:rPr>
              <w:t>焊丝</w:t>
            </w:r>
            <w:r w:rsidR="000E303C" w:rsidRPr="007465EB">
              <w:rPr>
                <w:bCs/>
                <w:szCs w:val="21"/>
              </w:rPr>
              <w:t>的使用量</w:t>
            </w:r>
            <w:r w:rsidR="000E303C" w:rsidRPr="007465EB">
              <w:rPr>
                <w:rFonts w:hint="eastAsia"/>
                <w:bCs/>
                <w:szCs w:val="21"/>
              </w:rPr>
              <w:t>估算</w:t>
            </w:r>
            <w:r w:rsidR="000E303C" w:rsidRPr="007465EB">
              <w:rPr>
                <w:bCs/>
                <w:szCs w:val="21"/>
              </w:rPr>
              <w:t>表</w:t>
            </w:r>
            <w:r w:rsidR="000E303C" w:rsidRPr="007465EB">
              <w:rPr>
                <w:rFonts w:hint="eastAsia"/>
                <w:bCs/>
                <w:szCs w:val="21"/>
              </w:rPr>
              <w:t>见表</w:t>
            </w:r>
            <w:r w:rsidR="000E303C" w:rsidRPr="007465EB">
              <w:rPr>
                <w:rFonts w:hint="eastAsia"/>
                <w:bCs/>
                <w:szCs w:val="21"/>
              </w:rPr>
              <w:t>4-3</w:t>
            </w:r>
            <w:r w:rsidR="000E303C" w:rsidRPr="007465EB">
              <w:rPr>
                <w:rFonts w:hint="eastAsia"/>
                <w:bCs/>
                <w:szCs w:val="21"/>
              </w:rPr>
              <w:t>。</w:t>
            </w:r>
          </w:p>
          <w:p w:rsidR="000E303C" w:rsidRPr="007465EB" w:rsidRDefault="000E303C" w:rsidP="000E303C">
            <w:pPr>
              <w:ind w:firstLineChars="0" w:firstLine="0"/>
              <w:jc w:val="center"/>
              <w:rPr>
                <w:b/>
                <w:bCs/>
                <w:szCs w:val="21"/>
              </w:rPr>
            </w:pPr>
            <w:r w:rsidRPr="007465EB">
              <w:rPr>
                <w:rFonts w:hint="eastAsia"/>
                <w:b/>
                <w:bCs/>
                <w:szCs w:val="21"/>
              </w:rPr>
              <w:t>表</w:t>
            </w:r>
            <w:r w:rsidRPr="007465EB">
              <w:rPr>
                <w:rFonts w:hint="eastAsia"/>
                <w:b/>
                <w:bCs/>
                <w:szCs w:val="21"/>
              </w:rPr>
              <w:t xml:space="preserve">4-3 </w:t>
            </w:r>
            <w:r w:rsidRPr="007465EB">
              <w:rPr>
                <w:rFonts w:hint="eastAsia"/>
                <w:b/>
                <w:bCs/>
                <w:szCs w:val="21"/>
              </w:rPr>
              <w:t>各焊接</w:t>
            </w:r>
            <w:r w:rsidRPr="007465EB">
              <w:rPr>
                <w:b/>
                <w:bCs/>
                <w:szCs w:val="21"/>
              </w:rPr>
              <w:t>线焊丝使用情况</w:t>
            </w:r>
            <w:r w:rsidRPr="007465EB">
              <w:rPr>
                <w:rFonts w:hint="eastAsia"/>
                <w:b/>
                <w:bCs/>
                <w:szCs w:val="21"/>
              </w:rPr>
              <w:t>估算</w:t>
            </w:r>
            <w:r w:rsidRPr="007465EB">
              <w:rPr>
                <w:b/>
                <w:bCs/>
                <w:szCs w:val="21"/>
              </w:rPr>
              <w:t>表</w:t>
            </w:r>
          </w:p>
          <w:tbl>
            <w:tblPr>
              <w:tblStyle w:val="af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89"/>
              <w:gridCol w:w="3119"/>
              <w:gridCol w:w="2957"/>
            </w:tblGrid>
            <w:tr w:rsidR="007465EB" w:rsidRPr="007465EB" w:rsidTr="000E303C">
              <w:tc>
                <w:tcPr>
                  <w:tcW w:w="2989" w:type="dxa"/>
                  <w:vAlign w:val="center"/>
                </w:tcPr>
                <w:p w:rsidR="000E303C" w:rsidRPr="007465EB" w:rsidRDefault="000E303C" w:rsidP="000E303C">
                  <w:pPr>
                    <w:spacing w:line="240" w:lineRule="auto"/>
                    <w:ind w:firstLineChars="0" w:firstLine="0"/>
                    <w:jc w:val="center"/>
                    <w:rPr>
                      <w:bCs/>
                      <w:sz w:val="21"/>
                      <w:szCs w:val="21"/>
                    </w:rPr>
                  </w:pPr>
                  <w:r w:rsidRPr="007465EB">
                    <w:rPr>
                      <w:rFonts w:hint="eastAsia"/>
                      <w:bCs/>
                      <w:sz w:val="21"/>
                      <w:szCs w:val="21"/>
                    </w:rPr>
                    <w:t>焊接</w:t>
                  </w:r>
                  <w:r w:rsidRPr="007465EB">
                    <w:rPr>
                      <w:bCs/>
                      <w:sz w:val="21"/>
                      <w:szCs w:val="21"/>
                    </w:rPr>
                    <w:t>生产</w:t>
                  </w:r>
                  <w:r w:rsidRPr="007465EB">
                    <w:rPr>
                      <w:rFonts w:hint="eastAsia"/>
                      <w:bCs/>
                      <w:sz w:val="21"/>
                      <w:szCs w:val="21"/>
                    </w:rPr>
                    <w:t>线</w:t>
                  </w:r>
                </w:p>
              </w:tc>
              <w:tc>
                <w:tcPr>
                  <w:tcW w:w="3119" w:type="dxa"/>
                  <w:vAlign w:val="center"/>
                </w:tcPr>
                <w:p w:rsidR="000E303C" w:rsidRPr="007465EB" w:rsidRDefault="000E303C" w:rsidP="000E303C">
                  <w:pPr>
                    <w:spacing w:line="240" w:lineRule="auto"/>
                    <w:ind w:firstLineChars="0" w:firstLine="0"/>
                    <w:jc w:val="center"/>
                    <w:rPr>
                      <w:bCs/>
                      <w:sz w:val="21"/>
                      <w:szCs w:val="21"/>
                    </w:rPr>
                  </w:pPr>
                  <w:r w:rsidRPr="007465EB">
                    <w:rPr>
                      <w:rFonts w:hint="eastAsia"/>
                      <w:bCs/>
                      <w:sz w:val="21"/>
                      <w:szCs w:val="21"/>
                    </w:rPr>
                    <w:t>实芯焊丝</w:t>
                  </w:r>
                  <w:r w:rsidRPr="007465EB">
                    <w:rPr>
                      <w:bCs/>
                      <w:sz w:val="21"/>
                      <w:szCs w:val="21"/>
                    </w:rPr>
                    <w:t>使用量</w:t>
                  </w:r>
                  <w:r w:rsidRPr="007465EB">
                    <w:rPr>
                      <w:rFonts w:hint="eastAsia"/>
                      <w:bCs/>
                      <w:sz w:val="21"/>
                      <w:szCs w:val="21"/>
                    </w:rPr>
                    <w:t>t/a</w:t>
                  </w:r>
                </w:p>
              </w:tc>
              <w:tc>
                <w:tcPr>
                  <w:tcW w:w="2957" w:type="dxa"/>
                  <w:vAlign w:val="center"/>
                </w:tcPr>
                <w:p w:rsidR="000E303C" w:rsidRPr="007465EB" w:rsidRDefault="000E303C" w:rsidP="000E303C">
                  <w:pPr>
                    <w:spacing w:line="240" w:lineRule="auto"/>
                    <w:ind w:firstLineChars="0" w:firstLine="0"/>
                    <w:jc w:val="center"/>
                    <w:rPr>
                      <w:bCs/>
                      <w:sz w:val="21"/>
                      <w:szCs w:val="21"/>
                    </w:rPr>
                  </w:pPr>
                  <w:r w:rsidRPr="007465EB">
                    <w:rPr>
                      <w:rFonts w:hint="eastAsia"/>
                      <w:bCs/>
                      <w:sz w:val="21"/>
                      <w:szCs w:val="21"/>
                    </w:rPr>
                    <w:t>备注</w:t>
                  </w:r>
                </w:p>
              </w:tc>
            </w:tr>
            <w:tr w:rsidR="007465EB" w:rsidRPr="007465EB" w:rsidTr="000E303C">
              <w:tc>
                <w:tcPr>
                  <w:tcW w:w="2989" w:type="dxa"/>
                  <w:vAlign w:val="center"/>
                </w:tcPr>
                <w:p w:rsidR="000E303C" w:rsidRPr="007465EB" w:rsidRDefault="000E303C" w:rsidP="000E303C">
                  <w:pPr>
                    <w:spacing w:line="240" w:lineRule="auto"/>
                    <w:ind w:firstLineChars="0" w:firstLine="0"/>
                    <w:jc w:val="center"/>
                    <w:rPr>
                      <w:bCs/>
                      <w:sz w:val="21"/>
                      <w:szCs w:val="21"/>
                    </w:rPr>
                  </w:pPr>
                  <w:r w:rsidRPr="007465EB">
                    <w:rPr>
                      <w:rFonts w:hint="eastAsia"/>
                      <w:bCs/>
                      <w:sz w:val="21"/>
                      <w:szCs w:val="21"/>
                    </w:rPr>
                    <w:t>手工</w:t>
                  </w:r>
                  <w:r w:rsidRPr="007465EB">
                    <w:rPr>
                      <w:bCs/>
                      <w:sz w:val="21"/>
                      <w:szCs w:val="21"/>
                    </w:rPr>
                    <w:t>焊接</w:t>
                  </w:r>
                  <w:r w:rsidRPr="007465EB">
                    <w:rPr>
                      <w:rFonts w:hint="eastAsia"/>
                      <w:bCs/>
                      <w:sz w:val="21"/>
                      <w:szCs w:val="21"/>
                    </w:rPr>
                    <w:t>一线</w:t>
                  </w:r>
                </w:p>
              </w:tc>
              <w:tc>
                <w:tcPr>
                  <w:tcW w:w="3119" w:type="dxa"/>
                  <w:vAlign w:val="center"/>
                </w:tcPr>
                <w:p w:rsidR="000E303C" w:rsidRPr="007465EB" w:rsidRDefault="00AA6E63" w:rsidP="00AA6E63">
                  <w:pPr>
                    <w:spacing w:line="240" w:lineRule="auto"/>
                    <w:ind w:firstLineChars="0" w:firstLine="0"/>
                    <w:jc w:val="center"/>
                    <w:rPr>
                      <w:bCs/>
                      <w:sz w:val="21"/>
                      <w:szCs w:val="21"/>
                    </w:rPr>
                  </w:pPr>
                  <w:r w:rsidRPr="007465EB">
                    <w:rPr>
                      <w:bCs/>
                      <w:sz w:val="21"/>
                      <w:szCs w:val="21"/>
                    </w:rPr>
                    <w:t>14</w:t>
                  </w:r>
                </w:p>
              </w:tc>
              <w:tc>
                <w:tcPr>
                  <w:tcW w:w="2957" w:type="dxa"/>
                  <w:vAlign w:val="center"/>
                </w:tcPr>
                <w:p w:rsidR="000E303C" w:rsidRPr="007465EB" w:rsidRDefault="000E303C" w:rsidP="000E303C">
                  <w:pPr>
                    <w:spacing w:line="240" w:lineRule="auto"/>
                    <w:ind w:firstLineChars="0" w:firstLine="0"/>
                    <w:jc w:val="center"/>
                    <w:rPr>
                      <w:bCs/>
                      <w:sz w:val="21"/>
                      <w:szCs w:val="21"/>
                    </w:rPr>
                  </w:pPr>
                  <w:r w:rsidRPr="007465EB">
                    <w:rPr>
                      <w:rFonts w:hint="eastAsia"/>
                      <w:bCs/>
                      <w:sz w:val="21"/>
                      <w:szCs w:val="21"/>
                    </w:rPr>
                    <w:t>主要</w:t>
                  </w:r>
                  <w:r w:rsidRPr="007465EB">
                    <w:rPr>
                      <w:bCs/>
                      <w:sz w:val="21"/>
                      <w:szCs w:val="21"/>
                    </w:rPr>
                    <w:t>生产</w:t>
                  </w:r>
                </w:p>
              </w:tc>
            </w:tr>
            <w:tr w:rsidR="007465EB" w:rsidRPr="007465EB" w:rsidTr="000E303C">
              <w:tc>
                <w:tcPr>
                  <w:tcW w:w="2989" w:type="dxa"/>
                  <w:vAlign w:val="center"/>
                </w:tcPr>
                <w:p w:rsidR="000E303C" w:rsidRPr="007465EB" w:rsidRDefault="000E303C" w:rsidP="000E303C">
                  <w:pPr>
                    <w:spacing w:line="240" w:lineRule="auto"/>
                    <w:ind w:firstLineChars="0" w:firstLine="0"/>
                    <w:jc w:val="center"/>
                    <w:rPr>
                      <w:bCs/>
                      <w:sz w:val="21"/>
                      <w:szCs w:val="21"/>
                    </w:rPr>
                  </w:pPr>
                  <w:r w:rsidRPr="007465EB">
                    <w:rPr>
                      <w:rFonts w:hint="eastAsia"/>
                      <w:bCs/>
                      <w:sz w:val="21"/>
                      <w:szCs w:val="21"/>
                    </w:rPr>
                    <w:t>手工</w:t>
                  </w:r>
                  <w:r w:rsidRPr="007465EB">
                    <w:rPr>
                      <w:bCs/>
                      <w:sz w:val="21"/>
                      <w:szCs w:val="21"/>
                    </w:rPr>
                    <w:t>焊接</w:t>
                  </w:r>
                  <w:r w:rsidRPr="007465EB">
                    <w:rPr>
                      <w:rFonts w:hint="eastAsia"/>
                      <w:bCs/>
                      <w:sz w:val="21"/>
                      <w:szCs w:val="21"/>
                    </w:rPr>
                    <w:t>二线</w:t>
                  </w:r>
                </w:p>
              </w:tc>
              <w:tc>
                <w:tcPr>
                  <w:tcW w:w="3119" w:type="dxa"/>
                  <w:vAlign w:val="center"/>
                </w:tcPr>
                <w:p w:rsidR="000E303C" w:rsidRPr="007465EB" w:rsidRDefault="00AA6E63" w:rsidP="00AA6E63">
                  <w:pPr>
                    <w:spacing w:line="240" w:lineRule="auto"/>
                    <w:ind w:firstLineChars="0" w:firstLine="0"/>
                    <w:jc w:val="center"/>
                    <w:rPr>
                      <w:bCs/>
                      <w:sz w:val="21"/>
                      <w:szCs w:val="21"/>
                    </w:rPr>
                  </w:pPr>
                  <w:r w:rsidRPr="007465EB">
                    <w:rPr>
                      <w:bCs/>
                      <w:sz w:val="21"/>
                      <w:szCs w:val="21"/>
                    </w:rPr>
                    <w:t>14</w:t>
                  </w:r>
                </w:p>
              </w:tc>
              <w:tc>
                <w:tcPr>
                  <w:tcW w:w="2957" w:type="dxa"/>
                  <w:vAlign w:val="center"/>
                </w:tcPr>
                <w:p w:rsidR="000E303C" w:rsidRPr="007465EB" w:rsidRDefault="000E303C" w:rsidP="000E303C">
                  <w:pPr>
                    <w:spacing w:line="240" w:lineRule="auto"/>
                    <w:ind w:firstLineChars="0" w:firstLine="0"/>
                    <w:jc w:val="center"/>
                    <w:rPr>
                      <w:bCs/>
                      <w:sz w:val="21"/>
                      <w:szCs w:val="21"/>
                    </w:rPr>
                  </w:pPr>
                  <w:r w:rsidRPr="007465EB">
                    <w:rPr>
                      <w:rFonts w:hint="eastAsia"/>
                      <w:bCs/>
                      <w:sz w:val="21"/>
                      <w:szCs w:val="21"/>
                    </w:rPr>
                    <w:t>主要</w:t>
                  </w:r>
                  <w:r w:rsidRPr="007465EB">
                    <w:rPr>
                      <w:bCs/>
                      <w:sz w:val="21"/>
                      <w:szCs w:val="21"/>
                    </w:rPr>
                    <w:t>生产</w:t>
                  </w:r>
                </w:p>
              </w:tc>
            </w:tr>
            <w:tr w:rsidR="007465EB" w:rsidRPr="007465EB" w:rsidTr="000E303C">
              <w:tc>
                <w:tcPr>
                  <w:tcW w:w="2989" w:type="dxa"/>
                  <w:vAlign w:val="center"/>
                </w:tcPr>
                <w:p w:rsidR="000E303C" w:rsidRPr="007465EB" w:rsidRDefault="000E303C" w:rsidP="000E303C">
                  <w:pPr>
                    <w:spacing w:line="240" w:lineRule="auto"/>
                    <w:ind w:firstLineChars="0" w:firstLine="0"/>
                    <w:jc w:val="center"/>
                    <w:rPr>
                      <w:bCs/>
                      <w:sz w:val="21"/>
                      <w:szCs w:val="21"/>
                    </w:rPr>
                  </w:pPr>
                  <w:r w:rsidRPr="007465EB">
                    <w:rPr>
                      <w:rFonts w:hint="eastAsia"/>
                      <w:bCs/>
                      <w:sz w:val="21"/>
                      <w:szCs w:val="21"/>
                    </w:rPr>
                    <w:t>手工</w:t>
                  </w:r>
                  <w:r w:rsidRPr="007465EB">
                    <w:rPr>
                      <w:bCs/>
                      <w:sz w:val="21"/>
                      <w:szCs w:val="21"/>
                    </w:rPr>
                    <w:t>焊接</w:t>
                  </w:r>
                  <w:r w:rsidRPr="007465EB">
                    <w:rPr>
                      <w:rFonts w:hint="eastAsia"/>
                      <w:bCs/>
                      <w:sz w:val="21"/>
                      <w:szCs w:val="21"/>
                    </w:rPr>
                    <w:t>三线</w:t>
                  </w:r>
                </w:p>
              </w:tc>
              <w:tc>
                <w:tcPr>
                  <w:tcW w:w="3119" w:type="dxa"/>
                  <w:vAlign w:val="center"/>
                </w:tcPr>
                <w:p w:rsidR="000E303C" w:rsidRPr="007465EB" w:rsidRDefault="002D4C31" w:rsidP="000E303C">
                  <w:pPr>
                    <w:spacing w:line="240" w:lineRule="auto"/>
                    <w:ind w:firstLineChars="0" w:firstLine="0"/>
                    <w:jc w:val="center"/>
                    <w:rPr>
                      <w:bCs/>
                      <w:sz w:val="21"/>
                      <w:szCs w:val="21"/>
                    </w:rPr>
                  </w:pPr>
                  <w:r w:rsidRPr="007465EB">
                    <w:rPr>
                      <w:bCs/>
                      <w:sz w:val="21"/>
                      <w:szCs w:val="21"/>
                    </w:rPr>
                    <w:t>1</w:t>
                  </w:r>
                </w:p>
              </w:tc>
              <w:tc>
                <w:tcPr>
                  <w:tcW w:w="2957" w:type="dxa"/>
                  <w:vAlign w:val="center"/>
                </w:tcPr>
                <w:p w:rsidR="000E303C" w:rsidRPr="007465EB" w:rsidRDefault="000E303C" w:rsidP="000E303C">
                  <w:pPr>
                    <w:spacing w:line="240" w:lineRule="auto"/>
                    <w:ind w:firstLineChars="0" w:firstLine="0"/>
                    <w:jc w:val="center"/>
                    <w:rPr>
                      <w:bCs/>
                      <w:sz w:val="21"/>
                      <w:szCs w:val="21"/>
                    </w:rPr>
                  </w:pPr>
                  <w:r w:rsidRPr="007465EB">
                    <w:rPr>
                      <w:rFonts w:hint="eastAsia"/>
                      <w:bCs/>
                      <w:sz w:val="21"/>
                      <w:szCs w:val="21"/>
                    </w:rPr>
                    <w:t>辅助</w:t>
                  </w:r>
                  <w:r w:rsidRPr="007465EB">
                    <w:rPr>
                      <w:bCs/>
                      <w:sz w:val="21"/>
                      <w:szCs w:val="21"/>
                    </w:rPr>
                    <w:t>生产</w:t>
                  </w:r>
                </w:p>
              </w:tc>
            </w:tr>
            <w:tr w:rsidR="007465EB" w:rsidRPr="007465EB" w:rsidTr="000E303C">
              <w:tc>
                <w:tcPr>
                  <w:tcW w:w="2989" w:type="dxa"/>
                  <w:vAlign w:val="center"/>
                </w:tcPr>
                <w:p w:rsidR="000E303C" w:rsidRPr="007465EB" w:rsidRDefault="000E303C" w:rsidP="00AA6E63">
                  <w:pPr>
                    <w:spacing w:line="240" w:lineRule="auto"/>
                    <w:ind w:firstLineChars="0" w:firstLine="0"/>
                    <w:jc w:val="center"/>
                    <w:rPr>
                      <w:bCs/>
                      <w:sz w:val="21"/>
                      <w:szCs w:val="21"/>
                    </w:rPr>
                  </w:pPr>
                  <w:r w:rsidRPr="007465EB">
                    <w:rPr>
                      <w:rFonts w:hint="eastAsia"/>
                      <w:bCs/>
                      <w:sz w:val="21"/>
                      <w:szCs w:val="21"/>
                    </w:rPr>
                    <w:t>机器人</w:t>
                  </w:r>
                  <w:r w:rsidRPr="007465EB">
                    <w:rPr>
                      <w:bCs/>
                      <w:sz w:val="21"/>
                      <w:szCs w:val="21"/>
                    </w:rPr>
                    <w:t>焊接</w:t>
                  </w:r>
                  <w:r w:rsidR="00E629EE" w:rsidRPr="007465EB">
                    <w:rPr>
                      <w:bCs/>
                      <w:sz w:val="21"/>
                      <w:szCs w:val="21"/>
                    </w:rPr>
                    <w:t>线</w:t>
                  </w:r>
                </w:p>
              </w:tc>
              <w:tc>
                <w:tcPr>
                  <w:tcW w:w="3119" w:type="dxa"/>
                  <w:vAlign w:val="center"/>
                </w:tcPr>
                <w:p w:rsidR="000E303C" w:rsidRPr="007465EB" w:rsidRDefault="00AA6E63" w:rsidP="00AA6E63">
                  <w:pPr>
                    <w:spacing w:line="240" w:lineRule="auto"/>
                    <w:ind w:firstLineChars="0" w:firstLine="0"/>
                    <w:jc w:val="center"/>
                    <w:rPr>
                      <w:bCs/>
                      <w:sz w:val="21"/>
                      <w:szCs w:val="21"/>
                    </w:rPr>
                  </w:pPr>
                  <w:r w:rsidRPr="007465EB">
                    <w:rPr>
                      <w:bCs/>
                      <w:sz w:val="21"/>
                      <w:szCs w:val="21"/>
                    </w:rPr>
                    <w:t>31</w:t>
                  </w:r>
                </w:p>
              </w:tc>
              <w:tc>
                <w:tcPr>
                  <w:tcW w:w="2957" w:type="dxa"/>
                  <w:vAlign w:val="center"/>
                </w:tcPr>
                <w:p w:rsidR="000E303C" w:rsidRPr="007465EB" w:rsidRDefault="000E303C" w:rsidP="000E303C">
                  <w:pPr>
                    <w:spacing w:line="240" w:lineRule="auto"/>
                    <w:ind w:firstLineChars="0" w:firstLine="0"/>
                    <w:jc w:val="center"/>
                    <w:rPr>
                      <w:bCs/>
                      <w:sz w:val="21"/>
                      <w:szCs w:val="21"/>
                    </w:rPr>
                  </w:pPr>
                  <w:r w:rsidRPr="007465EB">
                    <w:rPr>
                      <w:rFonts w:hint="eastAsia"/>
                      <w:bCs/>
                      <w:sz w:val="21"/>
                      <w:szCs w:val="21"/>
                    </w:rPr>
                    <w:t>主要</w:t>
                  </w:r>
                  <w:r w:rsidRPr="007465EB">
                    <w:rPr>
                      <w:bCs/>
                      <w:sz w:val="21"/>
                      <w:szCs w:val="21"/>
                    </w:rPr>
                    <w:t>生产</w:t>
                  </w:r>
                </w:p>
              </w:tc>
            </w:tr>
          </w:tbl>
          <w:p w:rsidR="000E303C" w:rsidRPr="007465EB" w:rsidRDefault="00E629EE" w:rsidP="00E629EE">
            <w:pPr>
              <w:spacing w:beforeLines="50" w:before="120"/>
              <w:ind w:firstLine="480"/>
              <w:rPr>
                <w:bCs/>
                <w:szCs w:val="21"/>
              </w:rPr>
            </w:pPr>
            <w:r w:rsidRPr="007465EB">
              <w:rPr>
                <w:rFonts w:hint="eastAsia"/>
                <w:bCs/>
                <w:szCs w:val="21"/>
              </w:rPr>
              <w:t>项目</w:t>
            </w:r>
            <w:r w:rsidR="000A0B05" w:rsidRPr="007465EB">
              <w:rPr>
                <w:bCs/>
                <w:szCs w:val="21"/>
              </w:rPr>
              <w:t>机器人</w:t>
            </w:r>
            <w:r w:rsidR="000A0B05" w:rsidRPr="007465EB">
              <w:rPr>
                <w:rFonts w:hint="eastAsia"/>
                <w:bCs/>
                <w:szCs w:val="21"/>
              </w:rPr>
              <w:t>焊接生产</w:t>
            </w:r>
            <w:r w:rsidR="000A0B05" w:rsidRPr="007465EB">
              <w:rPr>
                <w:bCs/>
                <w:szCs w:val="21"/>
              </w:rPr>
              <w:t>不</w:t>
            </w:r>
            <w:r w:rsidR="000A0B05" w:rsidRPr="007465EB">
              <w:rPr>
                <w:rFonts w:hint="eastAsia"/>
                <w:bCs/>
                <w:szCs w:val="21"/>
              </w:rPr>
              <w:t>属于</w:t>
            </w:r>
            <w:r w:rsidR="000A0B05" w:rsidRPr="007465EB">
              <w:rPr>
                <w:bCs/>
                <w:szCs w:val="21"/>
              </w:rPr>
              <w:t>全自动型，</w:t>
            </w:r>
            <w:r w:rsidR="000A0B05" w:rsidRPr="007465EB">
              <w:rPr>
                <w:rFonts w:hint="eastAsia"/>
                <w:bCs/>
                <w:szCs w:val="21"/>
              </w:rPr>
              <w:t>需由</w:t>
            </w:r>
            <w:r w:rsidR="000A0B05" w:rsidRPr="007465EB">
              <w:rPr>
                <w:bCs/>
                <w:szCs w:val="21"/>
              </w:rPr>
              <w:t>工人上下工件和设定程序，</w:t>
            </w:r>
            <w:r w:rsidR="000A0B05" w:rsidRPr="007465EB">
              <w:rPr>
                <w:rFonts w:hint="eastAsia"/>
                <w:bCs/>
                <w:szCs w:val="21"/>
              </w:rPr>
              <w:t>手工焊接</w:t>
            </w:r>
            <w:r w:rsidR="000A0B05" w:rsidRPr="007465EB">
              <w:rPr>
                <w:bCs/>
                <w:szCs w:val="21"/>
              </w:rPr>
              <w:t>和机器人焊接</w:t>
            </w:r>
            <w:r w:rsidRPr="007465EB">
              <w:rPr>
                <w:bCs/>
                <w:szCs w:val="21"/>
              </w:rPr>
              <w:t>每日有效工作时间为</w:t>
            </w:r>
            <w:r w:rsidR="000A0B05" w:rsidRPr="007465EB">
              <w:rPr>
                <w:bCs/>
                <w:szCs w:val="21"/>
              </w:rPr>
              <w:t>1</w:t>
            </w:r>
            <w:r w:rsidR="0021290A" w:rsidRPr="007465EB">
              <w:rPr>
                <w:bCs/>
                <w:szCs w:val="21"/>
              </w:rPr>
              <w:t>2</w:t>
            </w:r>
            <w:r w:rsidRPr="007465EB">
              <w:rPr>
                <w:rFonts w:hint="eastAsia"/>
                <w:bCs/>
                <w:szCs w:val="21"/>
              </w:rPr>
              <w:t>h</w:t>
            </w:r>
            <w:r w:rsidRPr="007465EB">
              <w:rPr>
                <w:bCs/>
                <w:szCs w:val="21"/>
              </w:rPr>
              <w:t>，年</w:t>
            </w:r>
            <w:r w:rsidR="0021290A" w:rsidRPr="007465EB">
              <w:rPr>
                <w:rFonts w:hint="eastAsia"/>
                <w:bCs/>
                <w:szCs w:val="21"/>
              </w:rPr>
              <w:t>有效</w:t>
            </w:r>
            <w:r w:rsidRPr="007465EB">
              <w:rPr>
                <w:bCs/>
                <w:szCs w:val="21"/>
              </w:rPr>
              <w:t>工作</w:t>
            </w:r>
            <w:r w:rsidR="0021290A" w:rsidRPr="007465EB">
              <w:rPr>
                <w:bCs/>
                <w:szCs w:val="21"/>
              </w:rPr>
              <w:t>3600</w:t>
            </w:r>
            <w:r w:rsidRPr="007465EB">
              <w:rPr>
                <w:bCs/>
                <w:szCs w:val="21"/>
              </w:rPr>
              <w:t>h</w:t>
            </w:r>
            <w:r w:rsidR="001242A2" w:rsidRPr="007465EB">
              <w:rPr>
                <w:rFonts w:hint="eastAsia"/>
                <w:bCs/>
                <w:szCs w:val="21"/>
              </w:rPr>
              <w:t>。</w:t>
            </w:r>
            <w:r w:rsidR="002B4E1F" w:rsidRPr="007465EB">
              <w:rPr>
                <w:rFonts w:hint="eastAsia"/>
                <w:bCs/>
                <w:szCs w:val="21"/>
              </w:rPr>
              <w:t>手工</w:t>
            </w:r>
            <w:r w:rsidR="002B4E1F" w:rsidRPr="007465EB">
              <w:rPr>
                <w:bCs/>
                <w:szCs w:val="21"/>
              </w:rPr>
              <w:t>三线属于辅助性生产，</w:t>
            </w:r>
            <w:r w:rsidR="002B4E1F" w:rsidRPr="007465EB">
              <w:rPr>
                <w:rFonts w:hint="eastAsia"/>
                <w:bCs/>
                <w:szCs w:val="21"/>
              </w:rPr>
              <w:t>每日</w:t>
            </w:r>
            <w:r w:rsidR="002B4E1F" w:rsidRPr="007465EB">
              <w:rPr>
                <w:bCs/>
                <w:szCs w:val="21"/>
              </w:rPr>
              <w:t>有效工作时间约</w:t>
            </w:r>
            <w:r w:rsidR="002B4E1F" w:rsidRPr="007465EB">
              <w:rPr>
                <w:bCs/>
                <w:szCs w:val="21"/>
              </w:rPr>
              <w:t>1.5</w:t>
            </w:r>
            <w:r w:rsidR="002B4E1F" w:rsidRPr="007465EB">
              <w:rPr>
                <w:rFonts w:hint="eastAsia"/>
                <w:bCs/>
                <w:szCs w:val="21"/>
              </w:rPr>
              <w:t>小时</w:t>
            </w:r>
            <w:r w:rsidR="002B4E1F" w:rsidRPr="007465EB">
              <w:rPr>
                <w:bCs/>
                <w:szCs w:val="21"/>
              </w:rPr>
              <w:t>，年有效工作</w:t>
            </w:r>
            <w:r w:rsidR="002B4E1F" w:rsidRPr="007465EB">
              <w:rPr>
                <w:bCs/>
                <w:szCs w:val="21"/>
              </w:rPr>
              <w:t>45</w:t>
            </w:r>
            <w:r w:rsidR="002B4E1F" w:rsidRPr="007465EB">
              <w:rPr>
                <w:rFonts w:hint="eastAsia"/>
                <w:bCs/>
                <w:szCs w:val="21"/>
              </w:rPr>
              <w:t>0</w:t>
            </w:r>
            <w:r w:rsidR="002B4E1F" w:rsidRPr="007465EB">
              <w:rPr>
                <w:bCs/>
                <w:szCs w:val="21"/>
              </w:rPr>
              <w:t>h</w:t>
            </w:r>
            <w:r w:rsidR="002B4E1F" w:rsidRPr="007465EB">
              <w:rPr>
                <w:bCs/>
                <w:szCs w:val="21"/>
              </w:rPr>
              <w:t>。</w:t>
            </w:r>
          </w:p>
          <w:p w:rsidR="00AA6E63" w:rsidRPr="007465EB" w:rsidRDefault="00D5701E" w:rsidP="00E5523B">
            <w:pPr>
              <w:ind w:firstLine="480"/>
              <w:rPr>
                <w:bCs/>
                <w:szCs w:val="21"/>
              </w:rPr>
            </w:pPr>
            <w:r w:rsidRPr="007465EB">
              <w:rPr>
                <w:rFonts w:hint="eastAsia"/>
                <w:bCs/>
                <w:szCs w:val="21"/>
              </w:rPr>
              <w:t>手工</w:t>
            </w:r>
            <w:r w:rsidRPr="007465EB">
              <w:rPr>
                <w:bCs/>
                <w:szCs w:val="21"/>
              </w:rPr>
              <w:t>焊接</w:t>
            </w:r>
            <w:r w:rsidRPr="007465EB">
              <w:rPr>
                <w:rFonts w:hint="eastAsia"/>
                <w:bCs/>
                <w:szCs w:val="21"/>
              </w:rPr>
              <w:t>一</w:t>
            </w:r>
            <w:r w:rsidRPr="007465EB">
              <w:rPr>
                <w:bCs/>
                <w:szCs w:val="21"/>
              </w:rPr>
              <w:t>线</w:t>
            </w:r>
            <w:r w:rsidRPr="007465EB">
              <w:rPr>
                <w:rFonts w:hint="eastAsia"/>
                <w:bCs/>
                <w:szCs w:val="21"/>
              </w:rPr>
              <w:t>和</w:t>
            </w:r>
            <w:r w:rsidRPr="007465EB">
              <w:rPr>
                <w:bCs/>
                <w:szCs w:val="21"/>
              </w:rPr>
              <w:t>二线</w:t>
            </w:r>
            <w:r w:rsidRPr="007465EB">
              <w:rPr>
                <w:rFonts w:hint="eastAsia"/>
                <w:bCs/>
                <w:szCs w:val="21"/>
              </w:rPr>
              <w:t>焊接</w:t>
            </w:r>
            <w:r w:rsidRPr="007465EB">
              <w:rPr>
                <w:bCs/>
                <w:szCs w:val="21"/>
              </w:rPr>
              <w:t>废气</w:t>
            </w:r>
            <w:r w:rsidRPr="007465EB">
              <w:rPr>
                <w:rFonts w:hint="eastAsia"/>
                <w:bCs/>
                <w:szCs w:val="21"/>
              </w:rPr>
              <w:t>通过</w:t>
            </w:r>
            <w:r w:rsidRPr="007465EB">
              <w:rPr>
                <w:bCs/>
                <w:szCs w:val="21"/>
              </w:rPr>
              <w:t>集气罩收集后依托</w:t>
            </w:r>
            <w:r w:rsidRPr="007465EB">
              <w:rPr>
                <w:rFonts w:hint="eastAsia"/>
                <w:bCs/>
                <w:szCs w:val="21"/>
              </w:rPr>
              <w:t>现有</w:t>
            </w:r>
            <w:r w:rsidRPr="007465EB">
              <w:rPr>
                <w:bCs/>
                <w:szCs w:val="21"/>
              </w:rPr>
              <w:t>的</w:t>
            </w:r>
            <w:r w:rsidRPr="007465EB">
              <w:rPr>
                <w:rFonts w:hint="eastAsia"/>
                <w:bCs/>
                <w:szCs w:val="21"/>
              </w:rPr>
              <w:t>干式</w:t>
            </w:r>
            <w:r w:rsidRPr="007465EB">
              <w:rPr>
                <w:bCs/>
                <w:szCs w:val="21"/>
              </w:rPr>
              <w:t>过滤装置处理后</w:t>
            </w:r>
            <w:r w:rsidRPr="007465EB">
              <w:rPr>
                <w:rFonts w:hint="eastAsia"/>
                <w:bCs/>
                <w:szCs w:val="21"/>
              </w:rPr>
              <w:t>分别由</w:t>
            </w:r>
            <w:r w:rsidRPr="007465EB">
              <w:rPr>
                <w:rFonts w:hint="eastAsia"/>
                <w:bCs/>
                <w:szCs w:val="21"/>
              </w:rPr>
              <w:t>20</w:t>
            </w:r>
            <w:r w:rsidRPr="007465EB">
              <w:rPr>
                <w:bCs/>
                <w:szCs w:val="21"/>
              </w:rPr>
              <w:t>m</w:t>
            </w:r>
            <w:r w:rsidRPr="007465EB">
              <w:rPr>
                <w:bCs/>
                <w:szCs w:val="21"/>
              </w:rPr>
              <w:t>高排气筒排放</w:t>
            </w:r>
            <w:r w:rsidRPr="007465EB">
              <w:rPr>
                <w:rFonts w:hint="eastAsia"/>
                <w:bCs/>
                <w:szCs w:val="21"/>
              </w:rPr>
              <w:t>，收集</w:t>
            </w:r>
            <w:r w:rsidRPr="007465EB">
              <w:rPr>
                <w:bCs/>
                <w:szCs w:val="21"/>
              </w:rPr>
              <w:t>效率</w:t>
            </w:r>
            <w:r w:rsidRPr="007465EB">
              <w:rPr>
                <w:rFonts w:hint="eastAsia"/>
                <w:bCs/>
                <w:szCs w:val="21"/>
              </w:rPr>
              <w:t>为</w:t>
            </w:r>
            <w:r w:rsidRPr="007465EB">
              <w:rPr>
                <w:rFonts w:hint="eastAsia"/>
                <w:bCs/>
                <w:szCs w:val="21"/>
              </w:rPr>
              <w:t>80%</w:t>
            </w:r>
            <w:r w:rsidRPr="007465EB">
              <w:rPr>
                <w:rFonts w:hint="eastAsia"/>
                <w:bCs/>
                <w:szCs w:val="21"/>
              </w:rPr>
              <w:t>，</w:t>
            </w:r>
            <w:r w:rsidRPr="007465EB">
              <w:rPr>
                <w:bCs/>
                <w:szCs w:val="21"/>
              </w:rPr>
              <w:t>处理效率</w:t>
            </w:r>
            <w:r w:rsidRPr="007465EB">
              <w:rPr>
                <w:rFonts w:hint="eastAsia"/>
                <w:bCs/>
                <w:szCs w:val="21"/>
              </w:rPr>
              <w:t>为</w:t>
            </w:r>
            <w:r w:rsidRPr="007465EB">
              <w:rPr>
                <w:rFonts w:hint="eastAsia"/>
                <w:bCs/>
                <w:szCs w:val="21"/>
              </w:rPr>
              <w:t>8</w:t>
            </w:r>
            <w:r w:rsidR="0021290A" w:rsidRPr="007465EB">
              <w:rPr>
                <w:bCs/>
                <w:szCs w:val="21"/>
              </w:rPr>
              <w:t>0</w:t>
            </w:r>
            <w:r w:rsidRPr="007465EB">
              <w:rPr>
                <w:rFonts w:hint="eastAsia"/>
                <w:bCs/>
                <w:szCs w:val="21"/>
              </w:rPr>
              <w:t>%</w:t>
            </w:r>
            <w:r w:rsidRPr="007465EB">
              <w:rPr>
                <w:bCs/>
                <w:szCs w:val="21"/>
              </w:rPr>
              <w:t>，处理</w:t>
            </w:r>
            <w:r w:rsidRPr="007465EB">
              <w:rPr>
                <w:rFonts w:hint="eastAsia"/>
                <w:bCs/>
                <w:szCs w:val="21"/>
              </w:rPr>
              <w:t>风量均为</w:t>
            </w:r>
            <w:r w:rsidRPr="007465EB">
              <w:rPr>
                <w:rFonts w:hint="eastAsia"/>
                <w:bCs/>
                <w:szCs w:val="21"/>
              </w:rPr>
              <w:t>1</w:t>
            </w:r>
            <w:r w:rsidRPr="007465EB">
              <w:rPr>
                <w:bCs/>
                <w:szCs w:val="21"/>
              </w:rPr>
              <w:t>1</w:t>
            </w:r>
            <w:r w:rsidRPr="007465EB">
              <w:rPr>
                <w:rFonts w:hint="eastAsia"/>
                <w:bCs/>
                <w:szCs w:val="21"/>
              </w:rPr>
              <w:t>000</w:t>
            </w:r>
            <w:r w:rsidRPr="007465EB">
              <w:rPr>
                <w:bCs/>
                <w:szCs w:val="21"/>
              </w:rPr>
              <w:t>m</w:t>
            </w:r>
            <w:r w:rsidRPr="007465EB">
              <w:rPr>
                <w:bCs/>
                <w:szCs w:val="21"/>
                <w:vertAlign w:val="superscript"/>
              </w:rPr>
              <w:t>3</w:t>
            </w:r>
            <w:r w:rsidRPr="007465EB">
              <w:rPr>
                <w:bCs/>
                <w:szCs w:val="21"/>
              </w:rPr>
              <w:t>/h</w:t>
            </w:r>
            <w:r w:rsidRPr="007465EB">
              <w:rPr>
                <w:rFonts w:hint="eastAsia"/>
                <w:bCs/>
                <w:szCs w:val="21"/>
              </w:rPr>
              <w:t>。</w:t>
            </w:r>
            <w:proofErr w:type="gramStart"/>
            <w:r w:rsidR="003E751F" w:rsidRPr="007465EB">
              <w:rPr>
                <w:rFonts w:hint="eastAsia"/>
                <w:bCs/>
                <w:szCs w:val="21"/>
              </w:rPr>
              <w:t>根据</w:t>
            </w:r>
            <w:r w:rsidR="003E751F" w:rsidRPr="007465EB">
              <w:rPr>
                <w:bCs/>
                <w:szCs w:val="21"/>
              </w:rPr>
              <w:t>产污系数</w:t>
            </w:r>
            <w:proofErr w:type="gramEnd"/>
            <w:r w:rsidR="003E751F" w:rsidRPr="007465EB">
              <w:rPr>
                <w:bCs/>
                <w:szCs w:val="21"/>
              </w:rPr>
              <w:t>，</w:t>
            </w:r>
            <w:r w:rsidRPr="007465EB">
              <w:rPr>
                <w:rFonts w:hint="eastAsia"/>
                <w:bCs/>
                <w:szCs w:val="21"/>
              </w:rPr>
              <w:t>手工</w:t>
            </w:r>
            <w:r w:rsidRPr="007465EB">
              <w:rPr>
                <w:bCs/>
                <w:szCs w:val="21"/>
              </w:rPr>
              <w:t>焊接</w:t>
            </w:r>
            <w:r w:rsidRPr="007465EB">
              <w:rPr>
                <w:rFonts w:hint="eastAsia"/>
                <w:bCs/>
                <w:szCs w:val="21"/>
              </w:rPr>
              <w:t>一线和二线颗粒物有组织</w:t>
            </w:r>
            <w:r w:rsidR="003E751F" w:rsidRPr="007465EB">
              <w:rPr>
                <w:rFonts w:hint="eastAsia"/>
                <w:bCs/>
                <w:szCs w:val="21"/>
              </w:rPr>
              <w:t>产生量、</w:t>
            </w:r>
            <w:r w:rsidR="003E751F" w:rsidRPr="007465EB">
              <w:rPr>
                <w:bCs/>
                <w:szCs w:val="21"/>
              </w:rPr>
              <w:t>产生速率、产生浓度分别为</w:t>
            </w:r>
            <w:r w:rsidR="0021290A" w:rsidRPr="007465EB">
              <w:rPr>
                <w:rFonts w:hint="eastAsia"/>
                <w:bCs/>
                <w:szCs w:val="21"/>
              </w:rPr>
              <w:t>0</w:t>
            </w:r>
            <w:r w:rsidR="0021290A" w:rsidRPr="007465EB">
              <w:rPr>
                <w:bCs/>
                <w:szCs w:val="21"/>
              </w:rPr>
              <w:t>.283t/a</w:t>
            </w:r>
            <w:r w:rsidR="0021290A" w:rsidRPr="007465EB">
              <w:rPr>
                <w:rFonts w:hint="eastAsia"/>
                <w:bCs/>
                <w:szCs w:val="21"/>
              </w:rPr>
              <w:t>、</w:t>
            </w:r>
            <w:r w:rsidR="0021290A" w:rsidRPr="007465EB">
              <w:rPr>
                <w:rFonts w:hint="eastAsia"/>
                <w:bCs/>
                <w:szCs w:val="21"/>
              </w:rPr>
              <w:t>0.079</w:t>
            </w:r>
            <w:r w:rsidR="0021290A" w:rsidRPr="007465EB">
              <w:rPr>
                <w:bCs/>
                <w:szCs w:val="21"/>
              </w:rPr>
              <w:t>kg/h</w:t>
            </w:r>
            <w:r w:rsidR="0021290A" w:rsidRPr="007465EB">
              <w:rPr>
                <w:bCs/>
                <w:szCs w:val="21"/>
              </w:rPr>
              <w:t>、</w:t>
            </w:r>
            <w:r w:rsidR="0021290A" w:rsidRPr="007465EB">
              <w:rPr>
                <w:rFonts w:hint="eastAsia"/>
                <w:bCs/>
                <w:szCs w:val="21"/>
              </w:rPr>
              <w:t>7</w:t>
            </w:r>
            <w:r w:rsidR="0021290A" w:rsidRPr="007465EB">
              <w:rPr>
                <w:bCs/>
                <w:szCs w:val="21"/>
              </w:rPr>
              <w:t>.2mg/m</w:t>
            </w:r>
            <w:r w:rsidR="0021290A" w:rsidRPr="007465EB">
              <w:rPr>
                <w:bCs/>
                <w:szCs w:val="21"/>
                <w:vertAlign w:val="superscript"/>
              </w:rPr>
              <w:t>3</w:t>
            </w:r>
            <w:r w:rsidR="003E751F" w:rsidRPr="007465EB">
              <w:rPr>
                <w:bCs/>
                <w:szCs w:val="21"/>
              </w:rPr>
              <w:t>，有组织</w:t>
            </w:r>
            <w:r w:rsidRPr="007465EB">
              <w:rPr>
                <w:bCs/>
                <w:szCs w:val="21"/>
              </w:rPr>
              <w:t>排放</w:t>
            </w:r>
            <w:r w:rsidRPr="007465EB">
              <w:rPr>
                <w:rFonts w:hint="eastAsia"/>
                <w:bCs/>
                <w:szCs w:val="21"/>
              </w:rPr>
              <w:t>量、</w:t>
            </w:r>
            <w:r w:rsidR="0021290A" w:rsidRPr="007465EB">
              <w:rPr>
                <w:rFonts w:hint="eastAsia"/>
                <w:bCs/>
                <w:szCs w:val="21"/>
              </w:rPr>
              <w:t>排放速率</w:t>
            </w:r>
            <w:r w:rsidR="0021290A" w:rsidRPr="007465EB">
              <w:rPr>
                <w:bCs/>
                <w:szCs w:val="21"/>
              </w:rPr>
              <w:t>、</w:t>
            </w:r>
            <w:r w:rsidRPr="007465EB">
              <w:rPr>
                <w:bCs/>
                <w:szCs w:val="21"/>
              </w:rPr>
              <w:t>排放</w:t>
            </w:r>
            <w:r w:rsidR="00AB2F06" w:rsidRPr="007465EB">
              <w:rPr>
                <w:rFonts w:hint="eastAsia"/>
                <w:bCs/>
                <w:szCs w:val="21"/>
              </w:rPr>
              <w:t>浓度</w:t>
            </w:r>
            <w:r w:rsidRPr="007465EB">
              <w:rPr>
                <w:bCs/>
                <w:szCs w:val="21"/>
              </w:rPr>
              <w:t>分别</w:t>
            </w:r>
            <w:r w:rsidR="0021290A" w:rsidRPr="007465EB">
              <w:rPr>
                <w:bCs/>
                <w:szCs w:val="21"/>
              </w:rPr>
              <w:t>0.034</w:t>
            </w:r>
            <w:r w:rsidRPr="007465EB">
              <w:rPr>
                <w:bCs/>
                <w:szCs w:val="21"/>
              </w:rPr>
              <w:t>t/a</w:t>
            </w:r>
            <w:r w:rsidRPr="007465EB">
              <w:rPr>
                <w:rFonts w:hint="eastAsia"/>
                <w:bCs/>
                <w:szCs w:val="21"/>
              </w:rPr>
              <w:t>、</w:t>
            </w:r>
            <w:r w:rsidR="0021290A" w:rsidRPr="007465EB">
              <w:rPr>
                <w:bCs/>
                <w:szCs w:val="21"/>
              </w:rPr>
              <w:t>0.013kg/h</w:t>
            </w:r>
            <w:r w:rsidR="0021290A" w:rsidRPr="007465EB">
              <w:rPr>
                <w:bCs/>
                <w:szCs w:val="21"/>
              </w:rPr>
              <w:t>、</w:t>
            </w:r>
            <w:r w:rsidR="0021290A" w:rsidRPr="007465EB">
              <w:rPr>
                <w:bCs/>
                <w:szCs w:val="21"/>
              </w:rPr>
              <w:t>1.2</w:t>
            </w:r>
            <w:r w:rsidR="00AB2F06" w:rsidRPr="007465EB">
              <w:rPr>
                <w:bCs/>
                <w:szCs w:val="21"/>
              </w:rPr>
              <w:t>mg/m</w:t>
            </w:r>
            <w:r w:rsidR="00AB2F06" w:rsidRPr="007465EB">
              <w:rPr>
                <w:bCs/>
                <w:szCs w:val="21"/>
                <w:vertAlign w:val="superscript"/>
              </w:rPr>
              <w:t>3</w:t>
            </w:r>
            <w:r w:rsidRPr="007465EB">
              <w:rPr>
                <w:bCs/>
                <w:szCs w:val="21"/>
              </w:rPr>
              <w:t>；</w:t>
            </w:r>
          </w:p>
          <w:p w:rsidR="00AA6E63" w:rsidRPr="007465EB" w:rsidRDefault="00D5701E" w:rsidP="00E5523B">
            <w:pPr>
              <w:ind w:firstLine="480"/>
              <w:rPr>
                <w:bCs/>
                <w:szCs w:val="21"/>
              </w:rPr>
            </w:pPr>
            <w:r w:rsidRPr="007465EB">
              <w:rPr>
                <w:rFonts w:hint="eastAsia"/>
                <w:bCs/>
                <w:szCs w:val="21"/>
              </w:rPr>
              <w:t>手工焊接</w:t>
            </w:r>
            <w:r w:rsidRPr="007465EB">
              <w:rPr>
                <w:bCs/>
                <w:szCs w:val="21"/>
              </w:rPr>
              <w:t>三线</w:t>
            </w:r>
            <w:r w:rsidRPr="007465EB">
              <w:rPr>
                <w:rFonts w:hint="eastAsia"/>
                <w:bCs/>
                <w:szCs w:val="21"/>
              </w:rPr>
              <w:t>焊接</w:t>
            </w:r>
            <w:r w:rsidRPr="007465EB">
              <w:rPr>
                <w:bCs/>
                <w:szCs w:val="21"/>
              </w:rPr>
              <w:t>废气通过集气罩收集后经</w:t>
            </w:r>
            <w:r w:rsidRPr="007465EB">
              <w:rPr>
                <w:rFonts w:hint="eastAsia"/>
                <w:bCs/>
                <w:szCs w:val="21"/>
              </w:rPr>
              <w:t>袋式</w:t>
            </w:r>
            <w:r w:rsidRPr="007465EB">
              <w:rPr>
                <w:bCs/>
                <w:szCs w:val="21"/>
              </w:rPr>
              <w:t>除尘器处理后</w:t>
            </w:r>
            <w:r w:rsidRPr="007465EB">
              <w:rPr>
                <w:rFonts w:hint="eastAsia"/>
                <w:bCs/>
                <w:szCs w:val="21"/>
              </w:rPr>
              <w:t>由</w:t>
            </w:r>
            <w:r w:rsidRPr="007465EB">
              <w:rPr>
                <w:rFonts w:hint="eastAsia"/>
                <w:bCs/>
                <w:szCs w:val="21"/>
              </w:rPr>
              <w:t>20</w:t>
            </w:r>
            <w:r w:rsidRPr="007465EB">
              <w:rPr>
                <w:bCs/>
                <w:szCs w:val="21"/>
              </w:rPr>
              <w:t>m</w:t>
            </w:r>
            <w:r w:rsidRPr="007465EB">
              <w:rPr>
                <w:bCs/>
                <w:szCs w:val="21"/>
              </w:rPr>
              <w:t>高排气筒排放</w:t>
            </w:r>
            <w:r w:rsidRPr="007465EB">
              <w:rPr>
                <w:rFonts w:hint="eastAsia"/>
                <w:bCs/>
                <w:szCs w:val="21"/>
              </w:rPr>
              <w:t>，收集</w:t>
            </w:r>
            <w:r w:rsidRPr="007465EB">
              <w:rPr>
                <w:bCs/>
                <w:szCs w:val="21"/>
              </w:rPr>
              <w:t>效率</w:t>
            </w:r>
            <w:r w:rsidRPr="007465EB">
              <w:rPr>
                <w:rFonts w:hint="eastAsia"/>
                <w:bCs/>
                <w:szCs w:val="21"/>
              </w:rPr>
              <w:t>为</w:t>
            </w:r>
            <w:r w:rsidRPr="007465EB">
              <w:rPr>
                <w:rFonts w:hint="eastAsia"/>
                <w:bCs/>
                <w:szCs w:val="21"/>
              </w:rPr>
              <w:t>80%</w:t>
            </w:r>
            <w:r w:rsidRPr="007465EB">
              <w:rPr>
                <w:rFonts w:hint="eastAsia"/>
                <w:bCs/>
                <w:szCs w:val="21"/>
              </w:rPr>
              <w:t>，</w:t>
            </w:r>
            <w:r w:rsidRPr="007465EB">
              <w:rPr>
                <w:bCs/>
                <w:szCs w:val="21"/>
              </w:rPr>
              <w:t>处理效率</w:t>
            </w:r>
            <w:r w:rsidRPr="007465EB">
              <w:rPr>
                <w:rFonts w:hint="eastAsia"/>
                <w:bCs/>
                <w:szCs w:val="21"/>
              </w:rPr>
              <w:t>为</w:t>
            </w:r>
            <w:r w:rsidRPr="007465EB">
              <w:rPr>
                <w:bCs/>
                <w:szCs w:val="21"/>
              </w:rPr>
              <w:t>9</w:t>
            </w:r>
            <w:r w:rsidR="008C6DB3" w:rsidRPr="007465EB">
              <w:rPr>
                <w:bCs/>
                <w:szCs w:val="21"/>
              </w:rPr>
              <w:t>0</w:t>
            </w:r>
            <w:r w:rsidRPr="007465EB">
              <w:rPr>
                <w:rFonts w:hint="eastAsia"/>
                <w:bCs/>
                <w:szCs w:val="21"/>
              </w:rPr>
              <w:t>%</w:t>
            </w:r>
            <w:r w:rsidRPr="007465EB">
              <w:rPr>
                <w:bCs/>
                <w:szCs w:val="21"/>
              </w:rPr>
              <w:t>，处理</w:t>
            </w:r>
            <w:r w:rsidRPr="007465EB">
              <w:rPr>
                <w:rFonts w:hint="eastAsia"/>
                <w:bCs/>
                <w:szCs w:val="21"/>
              </w:rPr>
              <w:t>风量为</w:t>
            </w:r>
            <w:r w:rsidRPr="007465EB">
              <w:rPr>
                <w:bCs/>
                <w:szCs w:val="21"/>
              </w:rPr>
              <w:t>4</w:t>
            </w:r>
            <w:r w:rsidRPr="007465EB">
              <w:rPr>
                <w:rFonts w:hint="eastAsia"/>
                <w:bCs/>
                <w:szCs w:val="21"/>
              </w:rPr>
              <w:t>000</w:t>
            </w:r>
            <w:r w:rsidRPr="007465EB">
              <w:rPr>
                <w:bCs/>
                <w:szCs w:val="21"/>
              </w:rPr>
              <w:t>m</w:t>
            </w:r>
            <w:r w:rsidRPr="007465EB">
              <w:rPr>
                <w:bCs/>
                <w:szCs w:val="21"/>
                <w:vertAlign w:val="superscript"/>
              </w:rPr>
              <w:t>3</w:t>
            </w:r>
            <w:r w:rsidRPr="007465EB">
              <w:rPr>
                <w:bCs/>
                <w:szCs w:val="21"/>
              </w:rPr>
              <w:t>/h</w:t>
            </w:r>
            <w:r w:rsidRPr="007465EB">
              <w:rPr>
                <w:rFonts w:hint="eastAsia"/>
                <w:bCs/>
                <w:szCs w:val="21"/>
              </w:rPr>
              <w:t>，</w:t>
            </w:r>
            <w:proofErr w:type="gramStart"/>
            <w:r w:rsidR="003E751F" w:rsidRPr="007465EB">
              <w:rPr>
                <w:rFonts w:hint="eastAsia"/>
                <w:bCs/>
                <w:szCs w:val="21"/>
              </w:rPr>
              <w:t>根据</w:t>
            </w:r>
            <w:r w:rsidR="003E751F" w:rsidRPr="007465EB">
              <w:rPr>
                <w:bCs/>
                <w:szCs w:val="21"/>
              </w:rPr>
              <w:t>产污系数</w:t>
            </w:r>
            <w:proofErr w:type="gramEnd"/>
            <w:r w:rsidR="003E751F" w:rsidRPr="007465EB">
              <w:rPr>
                <w:bCs/>
                <w:szCs w:val="21"/>
              </w:rPr>
              <w:t>，</w:t>
            </w:r>
            <w:r w:rsidRPr="007465EB">
              <w:rPr>
                <w:rFonts w:hint="eastAsia"/>
                <w:bCs/>
                <w:szCs w:val="21"/>
              </w:rPr>
              <w:t>手工</w:t>
            </w:r>
            <w:r w:rsidRPr="007465EB">
              <w:rPr>
                <w:bCs/>
                <w:szCs w:val="21"/>
              </w:rPr>
              <w:t>焊接</w:t>
            </w:r>
            <w:r w:rsidRPr="007465EB">
              <w:rPr>
                <w:rFonts w:hint="eastAsia"/>
                <w:bCs/>
                <w:szCs w:val="21"/>
              </w:rPr>
              <w:t>三线颗粒物</w:t>
            </w:r>
            <w:r w:rsidR="002B4E1F" w:rsidRPr="007465EB">
              <w:rPr>
                <w:rFonts w:hint="eastAsia"/>
                <w:bCs/>
                <w:szCs w:val="21"/>
              </w:rPr>
              <w:t>有组织产生量、</w:t>
            </w:r>
            <w:r w:rsidR="002B4E1F" w:rsidRPr="007465EB">
              <w:rPr>
                <w:bCs/>
                <w:szCs w:val="21"/>
              </w:rPr>
              <w:t>产生速率、产生浓度分别为</w:t>
            </w:r>
            <w:r w:rsidR="002B4E1F" w:rsidRPr="007465EB">
              <w:rPr>
                <w:bCs/>
                <w:szCs w:val="21"/>
              </w:rPr>
              <w:t>0.020t/a</w:t>
            </w:r>
            <w:r w:rsidR="002B4E1F" w:rsidRPr="007465EB">
              <w:rPr>
                <w:rFonts w:hint="eastAsia"/>
                <w:bCs/>
                <w:szCs w:val="21"/>
              </w:rPr>
              <w:t>、</w:t>
            </w:r>
            <w:r w:rsidR="002B4E1F" w:rsidRPr="007465EB">
              <w:rPr>
                <w:rFonts w:hint="eastAsia"/>
                <w:bCs/>
                <w:szCs w:val="21"/>
              </w:rPr>
              <w:t>0.0</w:t>
            </w:r>
            <w:r w:rsidR="002B4E1F" w:rsidRPr="007465EB">
              <w:rPr>
                <w:bCs/>
                <w:szCs w:val="21"/>
              </w:rPr>
              <w:t>44kg/h</w:t>
            </w:r>
            <w:r w:rsidR="002B4E1F" w:rsidRPr="007465EB">
              <w:rPr>
                <w:bCs/>
                <w:szCs w:val="21"/>
              </w:rPr>
              <w:t>、</w:t>
            </w:r>
            <w:r w:rsidR="002B4E1F" w:rsidRPr="007465EB">
              <w:rPr>
                <w:bCs/>
                <w:szCs w:val="21"/>
              </w:rPr>
              <w:t>11.1mg/m</w:t>
            </w:r>
            <w:r w:rsidR="002B4E1F" w:rsidRPr="007465EB">
              <w:rPr>
                <w:bCs/>
                <w:szCs w:val="21"/>
                <w:vertAlign w:val="superscript"/>
              </w:rPr>
              <w:t>3</w:t>
            </w:r>
            <w:r w:rsidR="002B4E1F" w:rsidRPr="007465EB">
              <w:rPr>
                <w:bCs/>
                <w:szCs w:val="21"/>
              </w:rPr>
              <w:t>，有组织排放</w:t>
            </w:r>
            <w:r w:rsidR="002B4E1F" w:rsidRPr="007465EB">
              <w:rPr>
                <w:rFonts w:hint="eastAsia"/>
                <w:bCs/>
                <w:szCs w:val="21"/>
              </w:rPr>
              <w:t>量、排放速率</w:t>
            </w:r>
            <w:r w:rsidR="002B4E1F" w:rsidRPr="007465EB">
              <w:rPr>
                <w:bCs/>
                <w:szCs w:val="21"/>
              </w:rPr>
              <w:t>、排放</w:t>
            </w:r>
            <w:r w:rsidR="002B4E1F" w:rsidRPr="007465EB">
              <w:rPr>
                <w:rFonts w:hint="eastAsia"/>
                <w:bCs/>
                <w:szCs w:val="21"/>
              </w:rPr>
              <w:t>浓度</w:t>
            </w:r>
            <w:r w:rsidR="002B4E1F" w:rsidRPr="007465EB">
              <w:rPr>
                <w:bCs/>
                <w:szCs w:val="21"/>
              </w:rPr>
              <w:t>分别</w:t>
            </w:r>
            <w:r w:rsidR="002B4E1F" w:rsidRPr="007465EB">
              <w:rPr>
                <w:bCs/>
                <w:szCs w:val="21"/>
              </w:rPr>
              <w:t>0.002t/a</w:t>
            </w:r>
            <w:r w:rsidR="002B4E1F" w:rsidRPr="007465EB">
              <w:rPr>
                <w:rFonts w:hint="eastAsia"/>
                <w:bCs/>
                <w:szCs w:val="21"/>
              </w:rPr>
              <w:t>、</w:t>
            </w:r>
            <w:r w:rsidR="002B4E1F" w:rsidRPr="007465EB">
              <w:rPr>
                <w:bCs/>
                <w:szCs w:val="21"/>
              </w:rPr>
              <w:t>0.004kg/h</w:t>
            </w:r>
            <w:r w:rsidR="002B4E1F" w:rsidRPr="007465EB">
              <w:rPr>
                <w:bCs/>
                <w:szCs w:val="21"/>
              </w:rPr>
              <w:t>、</w:t>
            </w:r>
            <w:r w:rsidR="002B4E1F" w:rsidRPr="007465EB">
              <w:rPr>
                <w:bCs/>
                <w:szCs w:val="21"/>
              </w:rPr>
              <w:t>1.0mg/m</w:t>
            </w:r>
            <w:r w:rsidR="002B4E1F" w:rsidRPr="007465EB">
              <w:rPr>
                <w:bCs/>
                <w:szCs w:val="21"/>
                <w:vertAlign w:val="superscript"/>
              </w:rPr>
              <w:t>3</w:t>
            </w:r>
            <w:r w:rsidR="002B4E1F" w:rsidRPr="007465EB">
              <w:rPr>
                <w:bCs/>
                <w:szCs w:val="21"/>
              </w:rPr>
              <w:t>；</w:t>
            </w:r>
          </w:p>
          <w:p w:rsidR="00E5523B" w:rsidRPr="007465EB" w:rsidRDefault="00D5701E" w:rsidP="00E5523B">
            <w:pPr>
              <w:ind w:firstLine="480"/>
              <w:rPr>
                <w:bCs/>
                <w:szCs w:val="21"/>
              </w:rPr>
            </w:pPr>
            <w:r w:rsidRPr="007465EB">
              <w:rPr>
                <w:rFonts w:hint="eastAsia"/>
                <w:bCs/>
                <w:szCs w:val="21"/>
              </w:rPr>
              <w:t>机器人</w:t>
            </w:r>
            <w:r w:rsidRPr="007465EB">
              <w:rPr>
                <w:bCs/>
                <w:szCs w:val="21"/>
              </w:rPr>
              <w:t>焊接线</w:t>
            </w:r>
            <w:r w:rsidRPr="007465EB">
              <w:rPr>
                <w:rFonts w:hint="eastAsia"/>
                <w:bCs/>
                <w:szCs w:val="21"/>
              </w:rPr>
              <w:t>焊接</w:t>
            </w:r>
            <w:r w:rsidRPr="007465EB">
              <w:rPr>
                <w:bCs/>
                <w:szCs w:val="21"/>
              </w:rPr>
              <w:t>废气通过</w:t>
            </w:r>
            <w:r w:rsidRPr="007465EB">
              <w:rPr>
                <w:rFonts w:hint="eastAsia"/>
                <w:bCs/>
                <w:szCs w:val="21"/>
              </w:rPr>
              <w:t>半密闭式</w:t>
            </w:r>
            <w:r w:rsidRPr="007465EB">
              <w:rPr>
                <w:bCs/>
                <w:szCs w:val="21"/>
              </w:rPr>
              <w:t>焊接房收集</w:t>
            </w:r>
            <w:r w:rsidRPr="007465EB">
              <w:rPr>
                <w:rFonts w:hint="eastAsia"/>
                <w:bCs/>
                <w:szCs w:val="21"/>
              </w:rPr>
              <w:t>，</w:t>
            </w:r>
            <w:r w:rsidRPr="007465EB">
              <w:rPr>
                <w:bCs/>
                <w:szCs w:val="21"/>
              </w:rPr>
              <w:t>经</w:t>
            </w:r>
            <w:r w:rsidRPr="007465EB">
              <w:rPr>
                <w:rFonts w:hint="eastAsia"/>
                <w:bCs/>
                <w:szCs w:val="21"/>
              </w:rPr>
              <w:t>袋式</w:t>
            </w:r>
            <w:r w:rsidRPr="007465EB">
              <w:rPr>
                <w:bCs/>
                <w:szCs w:val="21"/>
              </w:rPr>
              <w:t>除尘器处理</w:t>
            </w:r>
            <w:r w:rsidRPr="007465EB">
              <w:rPr>
                <w:rFonts w:hint="eastAsia"/>
                <w:bCs/>
                <w:szCs w:val="21"/>
              </w:rPr>
              <w:t>后由</w:t>
            </w:r>
            <w:r w:rsidRPr="007465EB">
              <w:rPr>
                <w:rFonts w:hint="eastAsia"/>
                <w:bCs/>
                <w:szCs w:val="21"/>
              </w:rPr>
              <w:t>20</w:t>
            </w:r>
            <w:r w:rsidRPr="007465EB">
              <w:rPr>
                <w:bCs/>
                <w:szCs w:val="21"/>
              </w:rPr>
              <w:t>m</w:t>
            </w:r>
            <w:r w:rsidRPr="007465EB">
              <w:rPr>
                <w:bCs/>
                <w:szCs w:val="21"/>
              </w:rPr>
              <w:t>高排气筒排放</w:t>
            </w:r>
            <w:r w:rsidRPr="007465EB">
              <w:rPr>
                <w:rFonts w:hint="eastAsia"/>
                <w:bCs/>
                <w:szCs w:val="21"/>
              </w:rPr>
              <w:t>，收集</w:t>
            </w:r>
            <w:r w:rsidRPr="007465EB">
              <w:rPr>
                <w:bCs/>
                <w:szCs w:val="21"/>
              </w:rPr>
              <w:t>效率</w:t>
            </w:r>
            <w:r w:rsidRPr="007465EB">
              <w:rPr>
                <w:rFonts w:hint="eastAsia"/>
                <w:bCs/>
                <w:szCs w:val="21"/>
              </w:rPr>
              <w:t>为</w:t>
            </w:r>
            <w:r w:rsidR="008C6DB3" w:rsidRPr="007465EB">
              <w:rPr>
                <w:bCs/>
                <w:szCs w:val="21"/>
              </w:rPr>
              <w:t>90</w:t>
            </w:r>
            <w:r w:rsidRPr="007465EB">
              <w:rPr>
                <w:rFonts w:hint="eastAsia"/>
                <w:bCs/>
                <w:szCs w:val="21"/>
              </w:rPr>
              <w:t>%</w:t>
            </w:r>
            <w:r w:rsidRPr="007465EB">
              <w:rPr>
                <w:rFonts w:hint="eastAsia"/>
                <w:bCs/>
                <w:szCs w:val="21"/>
              </w:rPr>
              <w:t>，</w:t>
            </w:r>
            <w:r w:rsidRPr="007465EB">
              <w:rPr>
                <w:bCs/>
                <w:szCs w:val="21"/>
              </w:rPr>
              <w:t>处理效率</w:t>
            </w:r>
            <w:r w:rsidRPr="007465EB">
              <w:rPr>
                <w:rFonts w:hint="eastAsia"/>
                <w:bCs/>
                <w:szCs w:val="21"/>
              </w:rPr>
              <w:t>为</w:t>
            </w:r>
            <w:r w:rsidRPr="007465EB">
              <w:rPr>
                <w:bCs/>
                <w:szCs w:val="21"/>
              </w:rPr>
              <w:t>9</w:t>
            </w:r>
            <w:r w:rsidR="008C6DB3" w:rsidRPr="007465EB">
              <w:rPr>
                <w:bCs/>
                <w:szCs w:val="21"/>
              </w:rPr>
              <w:t>0</w:t>
            </w:r>
            <w:r w:rsidRPr="007465EB">
              <w:rPr>
                <w:rFonts w:hint="eastAsia"/>
                <w:bCs/>
                <w:szCs w:val="21"/>
              </w:rPr>
              <w:t>%</w:t>
            </w:r>
            <w:r w:rsidRPr="007465EB">
              <w:rPr>
                <w:bCs/>
                <w:szCs w:val="21"/>
              </w:rPr>
              <w:t>，处理</w:t>
            </w:r>
            <w:r w:rsidRPr="007465EB">
              <w:rPr>
                <w:rFonts w:hint="eastAsia"/>
                <w:bCs/>
                <w:szCs w:val="21"/>
              </w:rPr>
              <w:t>风量为</w:t>
            </w:r>
            <w:r w:rsidRPr="007465EB">
              <w:rPr>
                <w:bCs/>
                <w:szCs w:val="21"/>
              </w:rPr>
              <w:t>20</w:t>
            </w:r>
            <w:r w:rsidRPr="007465EB">
              <w:rPr>
                <w:rFonts w:hint="eastAsia"/>
                <w:bCs/>
                <w:szCs w:val="21"/>
              </w:rPr>
              <w:t>000</w:t>
            </w:r>
            <w:r w:rsidRPr="007465EB">
              <w:rPr>
                <w:bCs/>
                <w:szCs w:val="21"/>
              </w:rPr>
              <w:t>m</w:t>
            </w:r>
            <w:r w:rsidRPr="007465EB">
              <w:rPr>
                <w:bCs/>
                <w:szCs w:val="21"/>
                <w:vertAlign w:val="superscript"/>
              </w:rPr>
              <w:t>3</w:t>
            </w:r>
            <w:r w:rsidRPr="007465EB">
              <w:rPr>
                <w:bCs/>
                <w:szCs w:val="21"/>
              </w:rPr>
              <w:t>/h</w:t>
            </w:r>
            <w:r w:rsidRPr="007465EB">
              <w:rPr>
                <w:rFonts w:hint="eastAsia"/>
                <w:bCs/>
                <w:szCs w:val="21"/>
              </w:rPr>
              <w:t>，机器人</w:t>
            </w:r>
            <w:r w:rsidRPr="007465EB">
              <w:rPr>
                <w:bCs/>
                <w:szCs w:val="21"/>
              </w:rPr>
              <w:t>焊接</w:t>
            </w:r>
            <w:r w:rsidRPr="007465EB">
              <w:rPr>
                <w:rFonts w:hint="eastAsia"/>
                <w:bCs/>
                <w:szCs w:val="21"/>
              </w:rPr>
              <w:t>线颗粒物</w:t>
            </w:r>
            <w:r w:rsidR="002B4E1F" w:rsidRPr="007465EB">
              <w:rPr>
                <w:rFonts w:hint="eastAsia"/>
                <w:bCs/>
                <w:szCs w:val="21"/>
              </w:rPr>
              <w:t>有组织产生量、</w:t>
            </w:r>
            <w:r w:rsidR="002B4E1F" w:rsidRPr="007465EB">
              <w:rPr>
                <w:bCs/>
                <w:szCs w:val="21"/>
              </w:rPr>
              <w:t>产生速率、产生浓度分别为</w:t>
            </w:r>
            <w:r w:rsidR="002B4E1F" w:rsidRPr="007465EB">
              <w:rPr>
                <w:bCs/>
                <w:szCs w:val="21"/>
              </w:rPr>
              <w:t>0.626t/a</w:t>
            </w:r>
            <w:r w:rsidR="002B4E1F" w:rsidRPr="007465EB">
              <w:rPr>
                <w:rFonts w:hint="eastAsia"/>
                <w:bCs/>
                <w:szCs w:val="21"/>
              </w:rPr>
              <w:t>、</w:t>
            </w:r>
            <w:r w:rsidR="002B4E1F" w:rsidRPr="007465EB">
              <w:rPr>
                <w:bCs/>
                <w:szCs w:val="21"/>
              </w:rPr>
              <w:t>0.174kg/h</w:t>
            </w:r>
            <w:r w:rsidR="002B4E1F" w:rsidRPr="007465EB">
              <w:rPr>
                <w:bCs/>
                <w:szCs w:val="21"/>
              </w:rPr>
              <w:t>、</w:t>
            </w:r>
            <w:r w:rsidR="007B38F1" w:rsidRPr="007465EB">
              <w:rPr>
                <w:bCs/>
                <w:szCs w:val="21"/>
              </w:rPr>
              <w:t>8.7</w:t>
            </w:r>
            <w:r w:rsidR="002B4E1F" w:rsidRPr="007465EB">
              <w:rPr>
                <w:bCs/>
                <w:szCs w:val="21"/>
              </w:rPr>
              <w:t>mg/m</w:t>
            </w:r>
            <w:r w:rsidR="002B4E1F" w:rsidRPr="007465EB">
              <w:rPr>
                <w:bCs/>
                <w:szCs w:val="21"/>
                <w:vertAlign w:val="superscript"/>
              </w:rPr>
              <w:t>3</w:t>
            </w:r>
            <w:r w:rsidR="002B4E1F" w:rsidRPr="007465EB">
              <w:rPr>
                <w:bCs/>
                <w:szCs w:val="21"/>
              </w:rPr>
              <w:t>，有组织排放</w:t>
            </w:r>
            <w:r w:rsidR="002B4E1F" w:rsidRPr="007465EB">
              <w:rPr>
                <w:rFonts w:hint="eastAsia"/>
                <w:bCs/>
                <w:szCs w:val="21"/>
              </w:rPr>
              <w:t>量、排放速率</w:t>
            </w:r>
            <w:r w:rsidR="002B4E1F" w:rsidRPr="007465EB">
              <w:rPr>
                <w:bCs/>
                <w:szCs w:val="21"/>
              </w:rPr>
              <w:t>、排放</w:t>
            </w:r>
            <w:r w:rsidR="002B4E1F" w:rsidRPr="007465EB">
              <w:rPr>
                <w:rFonts w:hint="eastAsia"/>
                <w:bCs/>
                <w:szCs w:val="21"/>
              </w:rPr>
              <w:t>浓度</w:t>
            </w:r>
            <w:r w:rsidR="002B4E1F" w:rsidRPr="007465EB">
              <w:rPr>
                <w:bCs/>
                <w:szCs w:val="21"/>
              </w:rPr>
              <w:t>分别</w:t>
            </w:r>
            <w:r w:rsidR="007B38F1" w:rsidRPr="007465EB">
              <w:rPr>
                <w:rFonts w:hint="eastAsia"/>
                <w:bCs/>
                <w:szCs w:val="21"/>
              </w:rPr>
              <w:t>0.057</w:t>
            </w:r>
            <w:r w:rsidR="002B4E1F" w:rsidRPr="007465EB">
              <w:rPr>
                <w:bCs/>
                <w:szCs w:val="21"/>
              </w:rPr>
              <w:t>t/a</w:t>
            </w:r>
            <w:r w:rsidR="002B4E1F" w:rsidRPr="007465EB">
              <w:rPr>
                <w:rFonts w:hint="eastAsia"/>
                <w:bCs/>
                <w:szCs w:val="21"/>
              </w:rPr>
              <w:t>、</w:t>
            </w:r>
            <w:r w:rsidR="007B38F1" w:rsidRPr="007465EB">
              <w:rPr>
                <w:bCs/>
                <w:szCs w:val="21"/>
              </w:rPr>
              <w:t>0.016</w:t>
            </w:r>
            <w:r w:rsidR="002B4E1F" w:rsidRPr="007465EB">
              <w:rPr>
                <w:bCs/>
                <w:szCs w:val="21"/>
              </w:rPr>
              <w:t>kg/h</w:t>
            </w:r>
            <w:r w:rsidR="002B4E1F" w:rsidRPr="007465EB">
              <w:rPr>
                <w:bCs/>
                <w:szCs w:val="21"/>
              </w:rPr>
              <w:t>、</w:t>
            </w:r>
            <w:r w:rsidR="007B38F1" w:rsidRPr="007465EB">
              <w:rPr>
                <w:bCs/>
                <w:szCs w:val="21"/>
              </w:rPr>
              <w:t>0.79</w:t>
            </w:r>
            <w:r w:rsidR="002B4E1F" w:rsidRPr="007465EB">
              <w:rPr>
                <w:bCs/>
                <w:szCs w:val="21"/>
              </w:rPr>
              <w:t>mg/m</w:t>
            </w:r>
            <w:r w:rsidR="002B4E1F" w:rsidRPr="007465EB">
              <w:rPr>
                <w:bCs/>
                <w:szCs w:val="21"/>
                <w:vertAlign w:val="superscript"/>
              </w:rPr>
              <w:t>3</w:t>
            </w:r>
            <w:r w:rsidR="002B4E1F" w:rsidRPr="007465EB">
              <w:rPr>
                <w:bCs/>
                <w:szCs w:val="21"/>
              </w:rPr>
              <w:t>；</w:t>
            </w:r>
            <w:r w:rsidR="002B4E1F" w:rsidRPr="007465EB">
              <w:rPr>
                <w:rFonts w:hint="eastAsia"/>
                <w:bCs/>
                <w:szCs w:val="21"/>
              </w:rPr>
              <w:t>项目</w:t>
            </w:r>
            <w:r w:rsidR="008C6DB3" w:rsidRPr="007465EB">
              <w:rPr>
                <w:rFonts w:hint="eastAsia"/>
                <w:bCs/>
                <w:szCs w:val="21"/>
              </w:rPr>
              <w:t>无组织</w:t>
            </w:r>
            <w:r w:rsidR="008C6DB3" w:rsidRPr="007465EB">
              <w:rPr>
                <w:bCs/>
                <w:szCs w:val="21"/>
              </w:rPr>
              <w:t>排放</w:t>
            </w:r>
            <w:r w:rsidR="007B38F1" w:rsidRPr="007465EB">
              <w:rPr>
                <w:rFonts w:hint="eastAsia"/>
                <w:bCs/>
                <w:szCs w:val="21"/>
              </w:rPr>
              <w:t>的颗粒物</w:t>
            </w:r>
            <w:r w:rsidR="008C6DB3" w:rsidRPr="007465EB">
              <w:rPr>
                <w:rFonts w:hint="eastAsia"/>
                <w:bCs/>
                <w:szCs w:val="21"/>
              </w:rPr>
              <w:t>量</w:t>
            </w:r>
            <w:r w:rsidR="007B38F1" w:rsidRPr="007465EB">
              <w:rPr>
                <w:rFonts w:hint="eastAsia"/>
                <w:bCs/>
                <w:szCs w:val="21"/>
              </w:rPr>
              <w:t>合计</w:t>
            </w:r>
            <w:r w:rsidR="008C6DB3" w:rsidRPr="007465EB">
              <w:rPr>
                <w:bCs/>
                <w:szCs w:val="21"/>
              </w:rPr>
              <w:t>为</w:t>
            </w:r>
            <w:r w:rsidR="007B38F1" w:rsidRPr="007465EB">
              <w:rPr>
                <w:bCs/>
                <w:szCs w:val="21"/>
              </w:rPr>
              <w:t>0.18</w:t>
            </w:r>
            <w:r w:rsidR="008C6DB3" w:rsidRPr="007465EB">
              <w:rPr>
                <w:bCs/>
                <w:szCs w:val="21"/>
              </w:rPr>
              <w:t>t/a</w:t>
            </w:r>
            <w:r w:rsidR="008C6DB3" w:rsidRPr="007465EB">
              <w:rPr>
                <w:bCs/>
                <w:szCs w:val="21"/>
              </w:rPr>
              <w:t>。</w:t>
            </w:r>
          </w:p>
          <w:p w:rsidR="00F9262A" w:rsidRPr="007465EB" w:rsidRDefault="00F9262A" w:rsidP="00D76030">
            <w:pPr>
              <w:spacing w:beforeLines="50" w:before="120"/>
              <w:ind w:firstLine="480"/>
              <w:rPr>
                <w:szCs w:val="22"/>
              </w:rPr>
            </w:pPr>
            <w:r w:rsidRPr="007465EB">
              <w:rPr>
                <w:rFonts w:hint="eastAsia"/>
                <w:szCs w:val="22"/>
              </w:rPr>
              <w:lastRenderedPageBreak/>
              <w:t>（</w:t>
            </w:r>
            <w:r w:rsidRPr="007465EB">
              <w:rPr>
                <w:rFonts w:hint="eastAsia"/>
                <w:szCs w:val="22"/>
              </w:rPr>
              <w:t>2</w:t>
            </w:r>
            <w:r w:rsidRPr="007465EB">
              <w:rPr>
                <w:rFonts w:hint="eastAsia"/>
                <w:szCs w:val="22"/>
              </w:rPr>
              <w:t>）</w:t>
            </w:r>
            <w:r w:rsidR="001702A6" w:rsidRPr="007465EB">
              <w:rPr>
                <w:rFonts w:hint="eastAsia"/>
                <w:szCs w:val="22"/>
              </w:rPr>
              <w:t>打磨</w:t>
            </w:r>
            <w:r w:rsidRPr="007465EB">
              <w:rPr>
                <w:szCs w:val="22"/>
              </w:rPr>
              <w:t>废气</w:t>
            </w:r>
          </w:p>
          <w:p w:rsidR="00F9262A" w:rsidRPr="007465EB" w:rsidRDefault="00492533" w:rsidP="00D76030">
            <w:pPr>
              <w:spacing w:beforeLines="50" w:before="120"/>
              <w:ind w:firstLine="480"/>
              <w:rPr>
                <w:bCs/>
                <w:szCs w:val="21"/>
              </w:rPr>
            </w:pPr>
            <w:r w:rsidRPr="007465EB">
              <w:rPr>
                <w:rFonts w:hint="eastAsia"/>
                <w:bCs/>
                <w:szCs w:val="21"/>
              </w:rPr>
              <w:t>项目</w:t>
            </w:r>
            <w:r w:rsidRPr="007465EB">
              <w:rPr>
                <w:bCs/>
                <w:szCs w:val="21"/>
              </w:rPr>
              <w:t>主要</w:t>
            </w:r>
            <w:r w:rsidRPr="007465EB">
              <w:rPr>
                <w:rFonts w:hint="eastAsia"/>
                <w:bCs/>
                <w:szCs w:val="21"/>
              </w:rPr>
              <w:t>采用</w:t>
            </w:r>
            <w:r w:rsidRPr="007465EB">
              <w:rPr>
                <w:bCs/>
                <w:szCs w:val="21"/>
              </w:rPr>
              <w:t>手持式打磨机</w:t>
            </w:r>
            <w:r w:rsidRPr="007465EB">
              <w:rPr>
                <w:rFonts w:hint="eastAsia"/>
                <w:bCs/>
                <w:szCs w:val="21"/>
              </w:rPr>
              <w:t>对工件</w:t>
            </w:r>
            <w:r w:rsidRPr="007465EB">
              <w:rPr>
                <w:bCs/>
                <w:szCs w:val="21"/>
              </w:rPr>
              <w:t>焊点和边缘毛刺进行打磨清理，根据</w:t>
            </w:r>
            <w:r w:rsidRPr="007465EB">
              <w:rPr>
                <w:rFonts w:hint="eastAsia"/>
                <w:bCs/>
                <w:szCs w:val="21"/>
              </w:rPr>
              <w:t>《排放</w:t>
            </w:r>
            <w:r w:rsidRPr="007465EB">
              <w:rPr>
                <w:bCs/>
                <w:szCs w:val="21"/>
              </w:rPr>
              <w:t>源统计调查产排污核算方法</w:t>
            </w:r>
            <w:r w:rsidRPr="007465EB">
              <w:rPr>
                <w:rFonts w:hint="eastAsia"/>
                <w:bCs/>
                <w:szCs w:val="21"/>
              </w:rPr>
              <w:t>和</w:t>
            </w:r>
            <w:r w:rsidRPr="007465EB">
              <w:rPr>
                <w:bCs/>
                <w:szCs w:val="21"/>
              </w:rPr>
              <w:t>系数手册</w:t>
            </w:r>
            <w:r w:rsidRPr="007465EB">
              <w:rPr>
                <w:rFonts w:hint="eastAsia"/>
                <w:bCs/>
                <w:szCs w:val="21"/>
              </w:rPr>
              <w:t>》中</w:t>
            </w:r>
            <w:r w:rsidRPr="007465EB">
              <w:rPr>
                <w:bCs/>
                <w:szCs w:val="21"/>
              </w:rPr>
              <w:t>“</w:t>
            </w:r>
            <w:r w:rsidRPr="007465EB">
              <w:rPr>
                <w:rFonts w:hint="eastAsia"/>
                <w:bCs/>
                <w:szCs w:val="21"/>
              </w:rPr>
              <w:t>33-37</w:t>
            </w:r>
            <w:r w:rsidR="00732808" w:rsidRPr="007465EB">
              <w:rPr>
                <w:rFonts w:hint="eastAsia"/>
                <w:bCs/>
                <w:szCs w:val="21"/>
              </w:rPr>
              <w:t>，</w:t>
            </w:r>
            <w:r w:rsidRPr="007465EB">
              <w:rPr>
                <w:rFonts w:hint="eastAsia"/>
                <w:bCs/>
                <w:szCs w:val="21"/>
              </w:rPr>
              <w:t>431-434</w:t>
            </w:r>
            <w:r w:rsidRPr="007465EB">
              <w:rPr>
                <w:rFonts w:hint="eastAsia"/>
                <w:bCs/>
                <w:szCs w:val="21"/>
              </w:rPr>
              <w:t>机械</w:t>
            </w:r>
            <w:r w:rsidRPr="007465EB">
              <w:rPr>
                <w:bCs/>
                <w:szCs w:val="21"/>
              </w:rPr>
              <w:t>行业系数手册</w:t>
            </w:r>
            <w:r w:rsidRPr="007465EB">
              <w:rPr>
                <w:bCs/>
                <w:szCs w:val="21"/>
              </w:rPr>
              <w:t>”</w:t>
            </w:r>
            <w:r w:rsidRPr="007465EB">
              <w:rPr>
                <w:rFonts w:hint="eastAsia"/>
                <w:bCs/>
                <w:szCs w:val="21"/>
              </w:rPr>
              <w:t>，干式</w:t>
            </w:r>
            <w:r w:rsidRPr="007465EB">
              <w:rPr>
                <w:bCs/>
                <w:szCs w:val="21"/>
              </w:rPr>
              <w:t>预处理</w:t>
            </w:r>
            <w:r w:rsidRPr="007465EB">
              <w:rPr>
                <w:rFonts w:hint="eastAsia"/>
                <w:bCs/>
                <w:szCs w:val="21"/>
              </w:rPr>
              <w:t>中</w:t>
            </w:r>
            <w:r w:rsidRPr="007465EB">
              <w:rPr>
                <w:bCs/>
                <w:szCs w:val="21"/>
              </w:rPr>
              <w:t>打磨工序颗粒物</w:t>
            </w:r>
            <w:r w:rsidRPr="007465EB">
              <w:rPr>
                <w:rFonts w:hint="eastAsia"/>
                <w:bCs/>
                <w:szCs w:val="21"/>
              </w:rPr>
              <w:t>产</w:t>
            </w:r>
            <w:proofErr w:type="gramStart"/>
            <w:r w:rsidRPr="007465EB">
              <w:rPr>
                <w:rFonts w:hint="eastAsia"/>
                <w:bCs/>
                <w:szCs w:val="21"/>
              </w:rPr>
              <w:t>污</w:t>
            </w:r>
            <w:proofErr w:type="gramEnd"/>
            <w:r w:rsidRPr="007465EB">
              <w:rPr>
                <w:rFonts w:hint="eastAsia"/>
                <w:bCs/>
                <w:szCs w:val="21"/>
              </w:rPr>
              <w:t>系数为</w:t>
            </w:r>
            <w:r w:rsidRPr="007465EB">
              <w:rPr>
                <w:bCs/>
                <w:szCs w:val="21"/>
              </w:rPr>
              <w:t>2.19kg/t-</w:t>
            </w:r>
            <w:r w:rsidRPr="007465EB">
              <w:rPr>
                <w:rFonts w:hint="eastAsia"/>
                <w:bCs/>
                <w:szCs w:val="21"/>
              </w:rPr>
              <w:t>原料，</w:t>
            </w:r>
            <w:r w:rsidRPr="007465EB">
              <w:rPr>
                <w:bCs/>
                <w:szCs w:val="21"/>
              </w:rPr>
              <w:t>需要打磨区域按照</w:t>
            </w:r>
            <w:r w:rsidRPr="007465EB">
              <w:rPr>
                <w:rFonts w:hint="eastAsia"/>
                <w:bCs/>
                <w:szCs w:val="21"/>
              </w:rPr>
              <w:t>产品（原料）</w:t>
            </w:r>
            <w:r w:rsidRPr="007465EB">
              <w:rPr>
                <w:bCs/>
                <w:szCs w:val="21"/>
              </w:rPr>
              <w:t>的</w:t>
            </w:r>
            <w:r w:rsidRPr="007465EB">
              <w:rPr>
                <w:bCs/>
                <w:szCs w:val="21"/>
              </w:rPr>
              <w:t>5%</w:t>
            </w:r>
            <w:r w:rsidRPr="007465EB">
              <w:rPr>
                <w:rFonts w:hint="eastAsia"/>
                <w:bCs/>
                <w:szCs w:val="21"/>
              </w:rPr>
              <w:t>计</w:t>
            </w:r>
            <w:r w:rsidRPr="007465EB">
              <w:rPr>
                <w:bCs/>
                <w:szCs w:val="21"/>
              </w:rPr>
              <w:t>，即</w:t>
            </w:r>
            <w:r w:rsidRPr="007465EB">
              <w:rPr>
                <w:rFonts w:hint="eastAsia"/>
                <w:bCs/>
                <w:szCs w:val="21"/>
              </w:rPr>
              <w:t>150</w:t>
            </w:r>
            <w:r w:rsidRPr="007465EB">
              <w:rPr>
                <w:bCs/>
                <w:szCs w:val="21"/>
              </w:rPr>
              <w:t>t</w:t>
            </w:r>
            <w:r w:rsidRPr="007465EB">
              <w:rPr>
                <w:bCs/>
                <w:szCs w:val="21"/>
              </w:rPr>
              <w:t>原料，颗粒物</w:t>
            </w:r>
            <w:r w:rsidRPr="007465EB">
              <w:rPr>
                <w:rFonts w:hint="eastAsia"/>
                <w:bCs/>
                <w:szCs w:val="21"/>
              </w:rPr>
              <w:t>的</w:t>
            </w:r>
            <w:r w:rsidRPr="007465EB">
              <w:rPr>
                <w:bCs/>
                <w:szCs w:val="21"/>
              </w:rPr>
              <w:t>产生量为</w:t>
            </w:r>
            <w:r w:rsidRPr="007465EB">
              <w:rPr>
                <w:rFonts w:hint="eastAsia"/>
                <w:bCs/>
                <w:szCs w:val="21"/>
              </w:rPr>
              <w:t>0.329</w:t>
            </w:r>
            <w:r w:rsidRPr="007465EB">
              <w:rPr>
                <w:bCs/>
                <w:szCs w:val="21"/>
              </w:rPr>
              <w:t>t/a</w:t>
            </w:r>
            <w:r w:rsidRPr="007465EB">
              <w:rPr>
                <w:bCs/>
                <w:szCs w:val="21"/>
              </w:rPr>
              <w:t>，</w:t>
            </w:r>
            <w:r w:rsidRPr="007465EB">
              <w:rPr>
                <w:rFonts w:hint="eastAsia"/>
                <w:bCs/>
                <w:szCs w:val="21"/>
              </w:rPr>
              <w:t>通过</w:t>
            </w:r>
            <w:r w:rsidRPr="007465EB">
              <w:rPr>
                <w:bCs/>
                <w:szCs w:val="21"/>
              </w:rPr>
              <w:t>移动式</w:t>
            </w:r>
            <w:r w:rsidRPr="007465EB">
              <w:rPr>
                <w:rFonts w:hint="eastAsia"/>
                <w:bCs/>
                <w:szCs w:val="21"/>
              </w:rPr>
              <w:t>除尘器</w:t>
            </w:r>
            <w:r w:rsidRPr="007465EB">
              <w:rPr>
                <w:bCs/>
                <w:szCs w:val="21"/>
              </w:rPr>
              <w:t>处理后车间内无组织</w:t>
            </w:r>
            <w:r w:rsidRPr="007465EB">
              <w:rPr>
                <w:rFonts w:hint="eastAsia"/>
                <w:bCs/>
                <w:szCs w:val="21"/>
              </w:rPr>
              <w:t>排放</w:t>
            </w:r>
            <w:r w:rsidRPr="007465EB">
              <w:rPr>
                <w:bCs/>
                <w:szCs w:val="21"/>
              </w:rPr>
              <w:t>，</w:t>
            </w:r>
            <w:r w:rsidRPr="007465EB">
              <w:rPr>
                <w:rFonts w:hint="eastAsia"/>
                <w:bCs/>
                <w:szCs w:val="21"/>
              </w:rPr>
              <w:t>收集</w:t>
            </w:r>
            <w:r w:rsidRPr="007465EB">
              <w:rPr>
                <w:bCs/>
                <w:szCs w:val="21"/>
              </w:rPr>
              <w:t>效率为</w:t>
            </w:r>
            <w:r w:rsidRPr="007465EB">
              <w:rPr>
                <w:rFonts w:hint="eastAsia"/>
                <w:bCs/>
                <w:szCs w:val="21"/>
              </w:rPr>
              <w:t>80%</w:t>
            </w:r>
            <w:r w:rsidRPr="007465EB">
              <w:rPr>
                <w:rFonts w:hint="eastAsia"/>
                <w:bCs/>
                <w:szCs w:val="21"/>
              </w:rPr>
              <w:t>，</w:t>
            </w:r>
            <w:r w:rsidRPr="007465EB">
              <w:rPr>
                <w:bCs/>
                <w:szCs w:val="21"/>
              </w:rPr>
              <w:t>处理效率为</w:t>
            </w:r>
            <w:r w:rsidRPr="007465EB">
              <w:rPr>
                <w:rFonts w:hint="eastAsia"/>
                <w:bCs/>
                <w:szCs w:val="21"/>
              </w:rPr>
              <w:t>95%</w:t>
            </w:r>
            <w:r w:rsidRPr="007465EB">
              <w:rPr>
                <w:rFonts w:hint="eastAsia"/>
                <w:bCs/>
                <w:szCs w:val="21"/>
              </w:rPr>
              <w:t>，</w:t>
            </w:r>
            <w:r w:rsidR="00A50DA7" w:rsidRPr="007465EB">
              <w:rPr>
                <w:rFonts w:hint="eastAsia"/>
                <w:bCs/>
                <w:szCs w:val="21"/>
              </w:rPr>
              <w:t>颗粒物</w:t>
            </w:r>
            <w:r w:rsidRPr="007465EB">
              <w:rPr>
                <w:rFonts w:hint="eastAsia"/>
                <w:bCs/>
                <w:szCs w:val="21"/>
              </w:rPr>
              <w:t>无组织</w:t>
            </w:r>
            <w:r w:rsidRPr="007465EB">
              <w:rPr>
                <w:bCs/>
                <w:szCs w:val="21"/>
              </w:rPr>
              <w:t>排放</w:t>
            </w:r>
            <w:r w:rsidR="00A50DA7" w:rsidRPr="007465EB">
              <w:rPr>
                <w:rFonts w:hint="eastAsia"/>
                <w:bCs/>
                <w:szCs w:val="21"/>
              </w:rPr>
              <w:t>量</w:t>
            </w:r>
            <w:r w:rsidR="00A50DA7" w:rsidRPr="007465EB">
              <w:rPr>
                <w:bCs/>
                <w:szCs w:val="21"/>
              </w:rPr>
              <w:t>为</w:t>
            </w:r>
            <w:r w:rsidR="00A50DA7" w:rsidRPr="007465EB">
              <w:rPr>
                <w:rFonts w:hint="eastAsia"/>
                <w:bCs/>
                <w:szCs w:val="21"/>
              </w:rPr>
              <w:t>0.079</w:t>
            </w:r>
            <w:r w:rsidR="00A50DA7" w:rsidRPr="007465EB">
              <w:rPr>
                <w:bCs/>
                <w:szCs w:val="21"/>
              </w:rPr>
              <w:t>t/a</w:t>
            </w:r>
            <w:r w:rsidR="00A50DA7" w:rsidRPr="007465EB">
              <w:rPr>
                <w:bCs/>
                <w:szCs w:val="21"/>
              </w:rPr>
              <w:t>。</w:t>
            </w:r>
          </w:p>
          <w:p w:rsidR="00484C9E" w:rsidRPr="007465EB" w:rsidRDefault="00181A72" w:rsidP="00D76030">
            <w:pPr>
              <w:spacing w:beforeLines="50" w:before="120"/>
              <w:ind w:firstLine="480"/>
              <w:rPr>
                <w:szCs w:val="22"/>
              </w:rPr>
            </w:pPr>
            <w:r w:rsidRPr="007465EB">
              <w:rPr>
                <w:rFonts w:hint="eastAsia"/>
                <w:szCs w:val="22"/>
              </w:rPr>
              <w:t>（</w:t>
            </w:r>
            <w:r w:rsidR="00F9262A" w:rsidRPr="007465EB">
              <w:rPr>
                <w:szCs w:val="22"/>
              </w:rPr>
              <w:t>3</w:t>
            </w:r>
            <w:r w:rsidRPr="007465EB">
              <w:rPr>
                <w:rFonts w:hint="eastAsia"/>
                <w:szCs w:val="22"/>
              </w:rPr>
              <w:t>）</w:t>
            </w:r>
            <w:r w:rsidR="0064338B" w:rsidRPr="007465EB">
              <w:rPr>
                <w:rFonts w:hint="eastAsia"/>
                <w:szCs w:val="22"/>
              </w:rPr>
              <w:t>食堂油烟</w:t>
            </w:r>
            <w:r w:rsidR="0064338B" w:rsidRPr="007465EB">
              <w:rPr>
                <w:szCs w:val="22"/>
              </w:rPr>
              <w:t>废气</w:t>
            </w:r>
          </w:p>
          <w:p w:rsidR="00181A72" w:rsidRPr="007465EB" w:rsidRDefault="00C54B96" w:rsidP="007523F4">
            <w:pPr>
              <w:spacing w:beforeLines="50" w:before="120"/>
              <w:ind w:firstLine="480"/>
              <w:rPr>
                <w:szCs w:val="22"/>
              </w:rPr>
            </w:pPr>
            <w:r w:rsidRPr="007465EB">
              <w:rPr>
                <w:rFonts w:hint="eastAsia"/>
                <w:bCs/>
                <w:szCs w:val="22"/>
              </w:rPr>
              <w:t>本项目最大就餐为</w:t>
            </w:r>
            <w:r w:rsidRPr="007465EB">
              <w:rPr>
                <w:bCs/>
                <w:szCs w:val="22"/>
              </w:rPr>
              <w:t>180</w:t>
            </w:r>
            <w:r w:rsidRPr="007465EB">
              <w:rPr>
                <w:rFonts w:hint="eastAsia"/>
                <w:bCs/>
                <w:szCs w:val="22"/>
              </w:rPr>
              <w:t>人次</w:t>
            </w:r>
            <w:r w:rsidRPr="007465EB">
              <w:rPr>
                <w:rFonts w:hint="eastAsia"/>
                <w:bCs/>
                <w:szCs w:val="22"/>
              </w:rPr>
              <w:t>/d</w:t>
            </w:r>
            <w:r w:rsidRPr="007465EB">
              <w:rPr>
                <w:rFonts w:hint="eastAsia"/>
                <w:bCs/>
                <w:szCs w:val="22"/>
              </w:rPr>
              <w:t>，食堂食用油用量按照</w:t>
            </w:r>
            <w:r w:rsidRPr="007465EB">
              <w:rPr>
                <w:rFonts w:hint="eastAsia"/>
                <w:bCs/>
                <w:szCs w:val="22"/>
              </w:rPr>
              <w:t>0.03kg/</w:t>
            </w:r>
            <w:r w:rsidR="00732808" w:rsidRPr="007465EB">
              <w:rPr>
                <w:rFonts w:hint="eastAsia"/>
                <w:bCs/>
                <w:szCs w:val="22"/>
              </w:rPr>
              <w:t>人·</w:t>
            </w:r>
            <w:r w:rsidR="00732808" w:rsidRPr="007465EB">
              <w:rPr>
                <w:rFonts w:hint="eastAsia"/>
                <w:bCs/>
                <w:szCs w:val="22"/>
              </w:rPr>
              <w:t>d</w:t>
            </w:r>
            <w:r w:rsidRPr="007465EB">
              <w:rPr>
                <w:rFonts w:hint="eastAsia"/>
                <w:bCs/>
                <w:szCs w:val="22"/>
              </w:rPr>
              <w:t>，项目耗油量为</w:t>
            </w:r>
            <w:r w:rsidRPr="007465EB">
              <w:rPr>
                <w:bCs/>
                <w:szCs w:val="22"/>
              </w:rPr>
              <w:t>5.4</w:t>
            </w:r>
            <w:r w:rsidRPr="007465EB">
              <w:rPr>
                <w:rFonts w:hint="eastAsia"/>
                <w:bCs/>
                <w:szCs w:val="22"/>
              </w:rPr>
              <w:t>kg/d</w:t>
            </w:r>
            <w:r w:rsidRPr="007465EB">
              <w:rPr>
                <w:rFonts w:hint="eastAsia"/>
                <w:bCs/>
                <w:szCs w:val="22"/>
              </w:rPr>
              <w:t>（</w:t>
            </w:r>
            <w:r w:rsidRPr="007465EB">
              <w:rPr>
                <w:bCs/>
                <w:szCs w:val="22"/>
              </w:rPr>
              <w:t>1.62</w:t>
            </w:r>
            <w:r w:rsidRPr="007465EB">
              <w:rPr>
                <w:rFonts w:hint="eastAsia"/>
                <w:bCs/>
                <w:szCs w:val="22"/>
              </w:rPr>
              <w:t>t/a</w:t>
            </w:r>
            <w:r w:rsidRPr="007465EB">
              <w:rPr>
                <w:rFonts w:hint="eastAsia"/>
                <w:bCs/>
                <w:szCs w:val="22"/>
              </w:rPr>
              <w:t>）。食堂烹饪时烟气主要为油烟和非甲烷总烃，所排烟气中按油烟含量占耗油量的</w:t>
            </w:r>
            <w:r w:rsidRPr="007465EB">
              <w:rPr>
                <w:rFonts w:hint="eastAsia"/>
                <w:bCs/>
                <w:szCs w:val="22"/>
              </w:rPr>
              <w:t>2.5%</w:t>
            </w:r>
            <w:r w:rsidRPr="007465EB">
              <w:rPr>
                <w:rFonts w:hint="eastAsia"/>
                <w:bCs/>
                <w:szCs w:val="22"/>
              </w:rPr>
              <w:t>计，非甲烷总烃挥发量以</w:t>
            </w:r>
            <w:r w:rsidRPr="007465EB">
              <w:rPr>
                <w:rFonts w:hint="eastAsia"/>
                <w:bCs/>
                <w:szCs w:val="22"/>
              </w:rPr>
              <w:t>5%</w:t>
            </w:r>
            <w:r w:rsidRPr="007465EB">
              <w:rPr>
                <w:rFonts w:hint="eastAsia"/>
                <w:bCs/>
                <w:szCs w:val="22"/>
              </w:rPr>
              <w:t>计，则项目食堂油烟</w:t>
            </w:r>
            <w:proofErr w:type="gramStart"/>
            <w:r w:rsidRPr="007465EB">
              <w:rPr>
                <w:rFonts w:hint="eastAsia"/>
                <w:bCs/>
                <w:szCs w:val="22"/>
              </w:rPr>
              <w:t>量产生</w:t>
            </w:r>
            <w:proofErr w:type="gramEnd"/>
            <w:r w:rsidRPr="007465EB">
              <w:rPr>
                <w:rFonts w:hint="eastAsia"/>
                <w:bCs/>
                <w:szCs w:val="22"/>
              </w:rPr>
              <w:t>为</w:t>
            </w:r>
            <w:r w:rsidRPr="007465EB">
              <w:rPr>
                <w:rFonts w:hint="eastAsia"/>
                <w:bCs/>
                <w:szCs w:val="22"/>
              </w:rPr>
              <w:t>0.041t/a</w:t>
            </w:r>
            <w:r w:rsidRPr="007465EB">
              <w:rPr>
                <w:rFonts w:hint="eastAsia"/>
                <w:bCs/>
                <w:szCs w:val="22"/>
              </w:rPr>
              <w:t>、非甲烷总烃产生量为</w:t>
            </w:r>
            <w:r w:rsidRPr="007465EB">
              <w:rPr>
                <w:bCs/>
                <w:szCs w:val="22"/>
              </w:rPr>
              <w:t>0.081</w:t>
            </w:r>
            <w:r w:rsidRPr="007465EB">
              <w:rPr>
                <w:rFonts w:hint="eastAsia"/>
                <w:bCs/>
                <w:szCs w:val="22"/>
              </w:rPr>
              <w:t>t/a</w:t>
            </w:r>
            <w:r w:rsidRPr="007465EB">
              <w:rPr>
                <w:rFonts w:hint="eastAsia"/>
                <w:bCs/>
                <w:szCs w:val="22"/>
              </w:rPr>
              <w:t>。项目食堂每日工作时间按</w:t>
            </w:r>
            <w:r w:rsidRPr="007465EB">
              <w:rPr>
                <w:bCs/>
                <w:szCs w:val="22"/>
              </w:rPr>
              <w:t>2.5</w:t>
            </w:r>
            <w:r w:rsidRPr="007465EB">
              <w:rPr>
                <w:rFonts w:hint="eastAsia"/>
                <w:bCs/>
                <w:szCs w:val="22"/>
              </w:rPr>
              <w:t>h</w:t>
            </w:r>
            <w:r w:rsidRPr="007465EB">
              <w:rPr>
                <w:rFonts w:hint="eastAsia"/>
                <w:bCs/>
                <w:szCs w:val="22"/>
              </w:rPr>
              <w:t>计，厨房灶头配套油烟净化器，风机量</w:t>
            </w:r>
            <w:r w:rsidR="00CF5DEE" w:rsidRPr="007465EB">
              <w:rPr>
                <w:bCs/>
                <w:szCs w:val="22"/>
              </w:rPr>
              <w:t>5</w:t>
            </w:r>
            <w:r w:rsidRPr="007465EB">
              <w:rPr>
                <w:rFonts w:hint="eastAsia"/>
                <w:bCs/>
                <w:szCs w:val="22"/>
              </w:rPr>
              <w:t>000m</w:t>
            </w:r>
            <w:r w:rsidRPr="007465EB">
              <w:rPr>
                <w:rFonts w:hint="eastAsia"/>
                <w:bCs/>
                <w:szCs w:val="22"/>
                <w:vertAlign w:val="superscript"/>
              </w:rPr>
              <w:t>3</w:t>
            </w:r>
            <w:r w:rsidRPr="007465EB">
              <w:rPr>
                <w:rFonts w:hint="eastAsia"/>
                <w:bCs/>
                <w:szCs w:val="22"/>
              </w:rPr>
              <w:t>/h</w:t>
            </w:r>
            <w:r w:rsidRPr="007465EB">
              <w:rPr>
                <w:rFonts w:hint="eastAsia"/>
                <w:bCs/>
                <w:szCs w:val="22"/>
              </w:rPr>
              <w:t>，集气罩收集效率约为</w:t>
            </w:r>
            <w:r w:rsidRPr="007465EB">
              <w:rPr>
                <w:rFonts w:hint="eastAsia"/>
                <w:bCs/>
                <w:szCs w:val="22"/>
              </w:rPr>
              <w:t>80%</w:t>
            </w:r>
            <w:r w:rsidRPr="007465EB">
              <w:rPr>
                <w:rFonts w:hint="eastAsia"/>
                <w:bCs/>
                <w:szCs w:val="22"/>
              </w:rPr>
              <w:t>，静电油烟净化器对油烟的处置效率约为</w:t>
            </w:r>
            <w:r w:rsidRPr="007465EB">
              <w:rPr>
                <w:rFonts w:hint="eastAsia"/>
                <w:bCs/>
                <w:szCs w:val="22"/>
              </w:rPr>
              <w:t>90%</w:t>
            </w:r>
            <w:r w:rsidRPr="007465EB">
              <w:rPr>
                <w:rFonts w:hint="eastAsia"/>
                <w:bCs/>
                <w:szCs w:val="22"/>
              </w:rPr>
              <w:t>，对非甲烷总烃的去除率约</w:t>
            </w:r>
            <w:r w:rsidRPr="007465EB">
              <w:rPr>
                <w:rFonts w:hint="eastAsia"/>
                <w:bCs/>
                <w:szCs w:val="22"/>
              </w:rPr>
              <w:t>65%</w:t>
            </w:r>
            <w:r w:rsidRPr="007465EB">
              <w:rPr>
                <w:rFonts w:hint="eastAsia"/>
                <w:bCs/>
                <w:szCs w:val="22"/>
              </w:rPr>
              <w:t>。</w:t>
            </w:r>
            <w:r w:rsidRPr="007465EB">
              <w:rPr>
                <w:rFonts w:hint="eastAsia"/>
                <w:szCs w:val="22"/>
              </w:rPr>
              <w:t>食堂油烟有组织年排放量为</w:t>
            </w:r>
            <w:r w:rsidR="00CF5DEE" w:rsidRPr="007465EB">
              <w:rPr>
                <w:szCs w:val="22"/>
              </w:rPr>
              <w:t>0.0033</w:t>
            </w:r>
            <w:r w:rsidRPr="007465EB">
              <w:rPr>
                <w:szCs w:val="22"/>
              </w:rPr>
              <w:t>t/a</w:t>
            </w:r>
            <w:r w:rsidRPr="007465EB">
              <w:rPr>
                <w:rFonts w:hint="eastAsia"/>
                <w:szCs w:val="22"/>
              </w:rPr>
              <w:t>，排放速率</w:t>
            </w:r>
            <w:r w:rsidR="00CF5DEE" w:rsidRPr="007465EB">
              <w:rPr>
                <w:szCs w:val="22"/>
              </w:rPr>
              <w:t>0.004</w:t>
            </w:r>
            <w:r w:rsidRPr="007465EB">
              <w:rPr>
                <w:szCs w:val="22"/>
              </w:rPr>
              <w:t>kg/h</w:t>
            </w:r>
            <w:r w:rsidRPr="007465EB">
              <w:rPr>
                <w:rFonts w:hint="eastAsia"/>
                <w:szCs w:val="22"/>
              </w:rPr>
              <w:t>，排放浓度为</w:t>
            </w:r>
            <w:r w:rsidRPr="007465EB">
              <w:rPr>
                <w:rFonts w:hint="eastAsia"/>
                <w:szCs w:val="22"/>
              </w:rPr>
              <w:t>0.8</w:t>
            </w:r>
            <w:r w:rsidRPr="007465EB">
              <w:rPr>
                <w:szCs w:val="22"/>
              </w:rPr>
              <w:t>mg/m</w:t>
            </w:r>
            <w:r w:rsidRPr="007465EB">
              <w:rPr>
                <w:szCs w:val="22"/>
                <w:vertAlign w:val="superscript"/>
              </w:rPr>
              <w:t>3</w:t>
            </w:r>
            <w:r w:rsidRPr="007465EB">
              <w:rPr>
                <w:rFonts w:hint="eastAsia"/>
                <w:szCs w:val="22"/>
              </w:rPr>
              <w:t>；非甲烷总烃年排放量</w:t>
            </w:r>
            <w:r w:rsidR="00CF5DEE" w:rsidRPr="007465EB">
              <w:rPr>
                <w:szCs w:val="22"/>
              </w:rPr>
              <w:t>0.023</w:t>
            </w:r>
            <w:r w:rsidRPr="007465EB">
              <w:rPr>
                <w:szCs w:val="22"/>
              </w:rPr>
              <w:t>t/a</w:t>
            </w:r>
            <w:r w:rsidRPr="007465EB">
              <w:rPr>
                <w:rFonts w:hint="eastAsia"/>
                <w:szCs w:val="22"/>
              </w:rPr>
              <w:t>，排放速率</w:t>
            </w:r>
            <w:r w:rsidR="00CF5DEE" w:rsidRPr="007465EB">
              <w:rPr>
                <w:szCs w:val="22"/>
              </w:rPr>
              <w:t>0.031</w:t>
            </w:r>
            <w:r w:rsidRPr="007465EB">
              <w:rPr>
                <w:szCs w:val="22"/>
              </w:rPr>
              <w:t>kg/h</w:t>
            </w:r>
            <w:r w:rsidRPr="007465EB">
              <w:rPr>
                <w:rFonts w:hint="eastAsia"/>
                <w:szCs w:val="22"/>
              </w:rPr>
              <w:t>，排放浓度为</w:t>
            </w:r>
            <w:r w:rsidR="00CF5DEE" w:rsidRPr="007465EB">
              <w:rPr>
                <w:szCs w:val="22"/>
              </w:rPr>
              <w:t>6.2</w:t>
            </w:r>
            <w:r w:rsidRPr="007465EB">
              <w:rPr>
                <w:szCs w:val="22"/>
              </w:rPr>
              <w:t>mg/m</w:t>
            </w:r>
            <w:r w:rsidRPr="007465EB">
              <w:rPr>
                <w:szCs w:val="22"/>
                <w:vertAlign w:val="superscript"/>
              </w:rPr>
              <w:t>3</w:t>
            </w:r>
            <w:r w:rsidRPr="007465EB">
              <w:rPr>
                <w:rFonts w:hint="eastAsia"/>
                <w:bCs/>
                <w:szCs w:val="22"/>
              </w:rPr>
              <w:t>，</w:t>
            </w:r>
            <w:r w:rsidRPr="007465EB">
              <w:rPr>
                <w:rFonts w:hint="eastAsia"/>
                <w:szCs w:val="22"/>
              </w:rPr>
              <w:t>食堂油烟废气经油烟净化器处理后引至屋顶排放。</w:t>
            </w:r>
          </w:p>
          <w:p w:rsidR="00AA3187" w:rsidRPr="007465EB" w:rsidRDefault="00F039C9">
            <w:pPr>
              <w:spacing w:beforeLines="50" w:before="120"/>
              <w:ind w:firstLine="482"/>
              <w:rPr>
                <w:b/>
              </w:rPr>
            </w:pPr>
            <w:r w:rsidRPr="007465EB">
              <w:rPr>
                <w:b/>
              </w:rPr>
              <w:t>2</w:t>
            </w:r>
            <w:r w:rsidRPr="007465EB">
              <w:rPr>
                <w:b/>
              </w:rPr>
              <w:t>、废水</w:t>
            </w:r>
          </w:p>
          <w:p w:rsidR="00AA3187" w:rsidRPr="007465EB" w:rsidRDefault="00F039C9">
            <w:pPr>
              <w:ind w:firstLine="480"/>
              <w:rPr>
                <w:bCs/>
                <w:szCs w:val="21"/>
              </w:rPr>
            </w:pPr>
            <w:r w:rsidRPr="007465EB">
              <w:rPr>
                <w:bCs/>
                <w:szCs w:val="21"/>
              </w:rPr>
              <w:t>项目运营期废水主要为生活污水</w:t>
            </w:r>
            <w:r w:rsidR="00665C5B" w:rsidRPr="007465EB">
              <w:rPr>
                <w:rFonts w:hint="eastAsia"/>
                <w:bCs/>
                <w:szCs w:val="21"/>
              </w:rPr>
              <w:t>、</w:t>
            </w:r>
            <w:r w:rsidR="00665C5B" w:rsidRPr="007465EB">
              <w:rPr>
                <w:bCs/>
                <w:szCs w:val="21"/>
              </w:rPr>
              <w:t>食堂废水</w:t>
            </w:r>
            <w:r w:rsidRPr="007465EB">
              <w:rPr>
                <w:rFonts w:hint="eastAsia"/>
                <w:bCs/>
                <w:szCs w:val="21"/>
              </w:rPr>
              <w:t>和</w:t>
            </w:r>
            <w:r w:rsidR="00665C5B" w:rsidRPr="007465EB">
              <w:rPr>
                <w:rFonts w:hint="eastAsia"/>
                <w:bCs/>
                <w:szCs w:val="21"/>
              </w:rPr>
              <w:t>空压机排水</w:t>
            </w:r>
            <w:r w:rsidR="00AD33EB" w:rsidRPr="007465EB">
              <w:rPr>
                <w:rFonts w:hint="eastAsia"/>
                <w:bCs/>
                <w:szCs w:val="21"/>
              </w:rPr>
              <w:t>，</w:t>
            </w:r>
            <w:r w:rsidR="00AD33EB" w:rsidRPr="007465EB">
              <w:rPr>
                <w:rFonts w:hint="eastAsia"/>
                <w:kern w:val="0"/>
                <w:szCs w:val="21"/>
              </w:rPr>
              <w:t>排入</w:t>
            </w:r>
            <w:r w:rsidR="00AD33EB" w:rsidRPr="007465EB">
              <w:rPr>
                <w:kern w:val="0"/>
                <w:szCs w:val="21"/>
              </w:rPr>
              <w:t>厂区生化</w:t>
            </w:r>
            <w:proofErr w:type="gramStart"/>
            <w:r w:rsidR="00AD33EB" w:rsidRPr="007465EB">
              <w:rPr>
                <w:kern w:val="0"/>
                <w:szCs w:val="21"/>
              </w:rPr>
              <w:t>池</w:t>
            </w:r>
            <w:r w:rsidR="00AD33EB" w:rsidRPr="007465EB">
              <w:rPr>
                <w:rFonts w:hint="eastAsia"/>
                <w:kern w:val="0"/>
                <w:szCs w:val="21"/>
              </w:rPr>
              <w:t>处理</w:t>
            </w:r>
            <w:proofErr w:type="gramEnd"/>
            <w:r w:rsidR="00AD33EB" w:rsidRPr="007465EB">
              <w:rPr>
                <w:kern w:val="0"/>
                <w:szCs w:val="21"/>
              </w:rPr>
              <w:t>达《污水综合排放标准》（</w:t>
            </w:r>
            <w:r w:rsidR="00AD33EB" w:rsidRPr="007465EB">
              <w:rPr>
                <w:kern w:val="0"/>
                <w:szCs w:val="21"/>
              </w:rPr>
              <w:t>GB8978-1996</w:t>
            </w:r>
            <w:r w:rsidR="00AD33EB" w:rsidRPr="007465EB">
              <w:rPr>
                <w:kern w:val="0"/>
                <w:szCs w:val="21"/>
              </w:rPr>
              <w:t>）三级标准</w:t>
            </w:r>
            <w:proofErr w:type="gramStart"/>
            <w:r w:rsidR="00AD33EB" w:rsidRPr="007465EB">
              <w:rPr>
                <w:rFonts w:hint="eastAsia"/>
                <w:kern w:val="0"/>
                <w:szCs w:val="21"/>
              </w:rPr>
              <w:t>后排入</w:t>
            </w:r>
            <w:r w:rsidR="00E73495" w:rsidRPr="007465EB">
              <w:rPr>
                <w:kern w:val="0"/>
                <w:szCs w:val="21"/>
              </w:rPr>
              <w:t>银翔</w:t>
            </w:r>
            <w:proofErr w:type="gramEnd"/>
            <w:r w:rsidR="00AD33EB" w:rsidRPr="007465EB">
              <w:rPr>
                <w:kern w:val="0"/>
                <w:szCs w:val="21"/>
              </w:rPr>
              <w:t>污水处理厂</w:t>
            </w:r>
            <w:r w:rsidR="00AD33EB" w:rsidRPr="007465EB">
              <w:rPr>
                <w:rFonts w:hint="eastAsia"/>
                <w:kern w:val="0"/>
                <w:szCs w:val="21"/>
              </w:rPr>
              <w:t>。</w:t>
            </w:r>
          </w:p>
          <w:p w:rsidR="00AA3187" w:rsidRPr="007465EB" w:rsidRDefault="00F039C9">
            <w:pPr>
              <w:ind w:firstLine="480"/>
              <w:rPr>
                <w:bCs/>
                <w:szCs w:val="21"/>
              </w:rPr>
            </w:pPr>
            <w:r w:rsidRPr="007465EB">
              <w:rPr>
                <w:bCs/>
                <w:szCs w:val="21"/>
              </w:rPr>
              <w:t>（</w:t>
            </w:r>
            <w:r w:rsidRPr="007465EB">
              <w:rPr>
                <w:bCs/>
                <w:szCs w:val="21"/>
              </w:rPr>
              <w:t>1</w:t>
            </w:r>
            <w:r w:rsidRPr="007465EB">
              <w:rPr>
                <w:bCs/>
                <w:szCs w:val="21"/>
              </w:rPr>
              <w:t>）废水污染源强排放信息</w:t>
            </w:r>
          </w:p>
          <w:p w:rsidR="00AA3187" w:rsidRPr="007465EB" w:rsidRDefault="00F039C9" w:rsidP="001F16BA">
            <w:pPr>
              <w:ind w:firstLine="480"/>
              <w:rPr>
                <w:kern w:val="0"/>
                <w:szCs w:val="21"/>
              </w:rPr>
            </w:pPr>
            <w:r w:rsidRPr="007465EB">
              <w:rPr>
                <w:bCs/>
                <w:szCs w:val="21"/>
              </w:rPr>
              <w:t>项目废水类别、污染物、</w:t>
            </w:r>
            <w:proofErr w:type="gramStart"/>
            <w:r w:rsidRPr="007465EB">
              <w:rPr>
                <w:bCs/>
                <w:szCs w:val="21"/>
              </w:rPr>
              <w:t>产排情况</w:t>
            </w:r>
            <w:proofErr w:type="gramEnd"/>
            <w:r w:rsidRPr="007465EB">
              <w:rPr>
                <w:bCs/>
                <w:szCs w:val="21"/>
              </w:rPr>
              <w:t>及治理设施信息见表</w:t>
            </w:r>
            <w:r w:rsidRPr="007465EB">
              <w:rPr>
                <w:bCs/>
                <w:szCs w:val="21"/>
              </w:rPr>
              <w:t>4-</w:t>
            </w:r>
            <w:r w:rsidR="001F16BA" w:rsidRPr="007465EB">
              <w:rPr>
                <w:bCs/>
                <w:szCs w:val="21"/>
              </w:rPr>
              <w:t>4</w:t>
            </w:r>
            <w:r w:rsidRPr="007465EB">
              <w:rPr>
                <w:bCs/>
                <w:szCs w:val="21"/>
              </w:rPr>
              <w:t>。</w:t>
            </w:r>
          </w:p>
        </w:tc>
      </w:tr>
    </w:tbl>
    <w:p w:rsidR="00AA3187" w:rsidRPr="007465EB" w:rsidRDefault="00AA3187">
      <w:pPr>
        <w:adjustRightInd w:val="0"/>
        <w:snapToGrid w:val="0"/>
        <w:ind w:firstLine="562"/>
        <w:rPr>
          <w:b/>
          <w:kern w:val="0"/>
          <w:sz w:val="28"/>
          <w:szCs w:val="28"/>
        </w:rPr>
        <w:sectPr w:rsidR="00AA3187" w:rsidRPr="007465EB">
          <w:pgSz w:w="11907" w:h="16840"/>
          <w:pgMar w:top="1440" w:right="1080" w:bottom="1440" w:left="1080" w:header="851" w:footer="851" w:gutter="0"/>
          <w:cols w:space="720"/>
          <w:docGrid w:linePitch="312"/>
        </w:sectPr>
      </w:pPr>
    </w:p>
    <w:tbl>
      <w:tblPr>
        <w:tblStyle w:val="af1"/>
        <w:tblW w:w="139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13241"/>
      </w:tblGrid>
      <w:tr w:rsidR="007465EB" w:rsidRPr="007465EB">
        <w:trPr>
          <w:trHeight w:val="9194"/>
          <w:jc w:val="center"/>
        </w:trPr>
        <w:tc>
          <w:tcPr>
            <w:tcW w:w="699" w:type="dxa"/>
            <w:vAlign w:val="center"/>
          </w:tcPr>
          <w:p w:rsidR="00AA3187" w:rsidRPr="007465EB" w:rsidRDefault="00F039C9">
            <w:pPr>
              <w:ind w:firstLineChars="0" w:firstLine="0"/>
              <w:jc w:val="center"/>
              <w:rPr>
                <w:lang w:val="zh-CN"/>
              </w:rPr>
            </w:pPr>
            <w:r w:rsidRPr="007465EB">
              <w:rPr>
                <w:bCs/>
                <w:szCs w:val="21"/>
              </w:rPr>
              <w:lastRenderedPageBreak/>
              <w:t>运营期环境影响和保护措施</w:t>
            </w:r>
          </w:p>
        </w:tc>
        <w:tc>
          <w:tcPr>
            <w:tcW w:w="13241" w:type="dxa"/>
          </w:tcPr>
          <w:p w:rsidR="00AA3187" w:rsidRPr="007465EB" w:rsidRDefault="00F039C9">
            <w:pPr>
              <w:pStyle w:val="af4"/>
              <w:spacing w:before="120"/>
              <w:rPr>
                <w:lang w:val="zh-CN"/>
              </w:rPr>
            </w:pPr>
            <w:r w:rsidRPr="007465EB">
              <w:rPr>
                <w:lang w:val="zh-CN"/>
              </w:rPr>
              <w:t>表</w:t>
            </w:r>
            <w:r w:rsidRPr="007465EB">
              <w:rPr>
                <w:lang w:val="zh-CN"/>
              </w:rPr>
              <w:t>4-</w:t>
            </w:r>
            <w:r w:rsidR="001F16BA" w:rsidRPr="007465EB">
              <w:rPr>
                <w:lang w:val="zh-CN"/>
              </w:rPr>
              <w:t>4</w:t>
            </w:r>
            <w:r w:rsidRPr="007465EB">
              <w:rPr>
                <w:lang w:val="zh-CN"/>
              </w:rPr>
              <w:t xml:space="preserve">  </w:t>
            </w:r>
            <w:r w:rsidRPr="007465EB">
              <w:rPr>
                <w:lang w:val="zh-CN"/>
              </w:rPr>
              <w:t>项目废水产排污节点、污染物及污染治理设施信息表</w:t>
            </w:r>
          </w:p>
          <w:tbl>
            <w:tblPr>
              <w:tblStyle w:val="af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
              <w:gridCol w:w="636"/>
              <w:gridCol w:w="689"/>
              <w:gridCol w:w="860"/>
              <w:gridCol w:w="1110"/>
              <w:gridCol w:w="1214"/>
              <w:gridCol w:w="2599"/>
              <w:gridCol w:w="876"/>
              <w:gridCol w:w="1014"/>
              <w:gridCol w:w="619"/>
              <w:gridCol w:w="881"/>
              <w:gridCol w:w="1146"/>
              <w:gridCol w:w="925"/>
            </w:tblGrid>
            <w:tr w:rsidR="007465EB" w:rsidRPr="007465EB" w:rsidTr="00FF2AE7">
              <w:trPr>
                <w:trHeight w:val="395"/>
              </w:trPr>
              <w:tc>
                <w:tcPr>
                  <w:tcW w:w="164" w:type="pct"/>
                  <w:vMerge w:val="restart"/>
                  <w:vAlign w:val="center"/>
                </w:tcPr>
                <w:p w:rsidR="00AA3187" w:rsidRPr="007465EB" w:rsidRDefault="00F039C9">
                  <w:pPr>
                    <w:adjustRightInd w:val="0"/>
                    <w:snapToGrid w:val="0"/>
                    <w:spacing w:line="240" w:lineRule="auto"/>
                    <w:ind w:firstLineChars="0" w:firstLine="0"/>
                    <w:jc w:val="center"/>
                    <w:rPr>
                      <w:sz w:val="21"/>
                      <w:lang w:val="zh-CN"/>
                    </w:rPr>
                  </w:pPr>
                  <w:r w:rsidRPr="007465EB">
                    <w:rPr>
                      <w:sz w:val="21"/>
                      <w:lang w:val="zh-CN"/>
                    </w:rPr>
                    <w:t>序号</w:t>
                  </w:r>
                </w:p>
              </w:tc>
              <w:tc>
                <w:tcPr>
                  <w:tcW w:w="245" w:type="pct"/>
                  <w:vMerge w:val="restart"/>
                  <w:vAlign w:val="center"/>
                </w:tcPr>
                <w:p w:rsidR="00AA3187" w:rsidRPr="007465EB" w:rsidRDefault="00F039C9">
                  <w:pPr>
                    <w:adjustRightInd w:val="0"/>
                    <w:snapToGrid w:val="0"/>
                    <w:spacing w:line="240" w:lineRule="auto"/>
                    <w:ind w:firstLineChars="0" w:firstLine="0"/>
                    <w:jc w:val="center"/>
                    <w:rPr>
                      <w:sz w:val="21"/>
                      <w:lang w:val="zh-CN"/>
                    </w:rPr>
                  </w:pPr>
                  <w:r w:rsidRPr="007465EB">
                    <w:rPr>
                      <w:sz w:val="21"/>
                      <w:lang w:val="zh-CN"/>
                    </w:rPr>
                    <w:t>产排污环节</w:t>
                  </w:r>
                </w:p>
              </w:tc>
              <w:tc>
                <w:tcPr>
                  <w:tcW w:w="265" w:type="pct"/>
                  <w:vMerge w:val="restart"/>
                  <w:vAlign w:val="center"/>
                </w:tcPr>
                <w:p w:rsidR="00AA3187" w:rsidRPr="007465EB" w:rsidRDefault="00F039C9">
                  <w:pPr>
                    <w:adjustRightInd w:val="0"/>
                    <w:snapToGrid w:val="0"/>
                    <w:spacing w:line="240" w:lineRule="auto"/>
                    <w:ind w:firstLineChars="0" w:firstLine="0"/>
                    <w:jc w:val="center"/>
                    <w:rPr>
                      <w:sz w:val="21"/>
                      <w:lang w:val="zh-CN"/>
                    </w:rPr>
                  </w:pPr>
                  <w:r w:rsidRPr="007465EB">
                    <w:rPr>
                      <w:sz w:val="21"/>
                      <w:lang w:val="zh-CN"/>
                    </w:rPr>
                    <w:t>废水排放量</w:t>
                  </w:r>
                  <w:r w:rsidRPr="007465EB">
                    <w:rPr>
                      <w:sz w:val="21"/>
                      <w:lang w:val="zh-CN"/>
                    </w:rPr>
                    <w:t>m</w:t>
                  </w:r>
                  <w:r w:rsidRPr="007465EB">
                    <w:rPr>
                      <w:sz w:val="21"/>
                      <w:vertAlign w:val="superscript"/>
                      <w:lang w:val="zh-CN"/>
                    </w:rPr>
                    <w:t>3</w:t>
                  </w:r>
                  <w:r w:rsidRPr="007465EB">
                    <w:rPr>
                      <w:sz w:val="21"/>
                      <w:lang w:val="zh-CN"/>
                    </w:rPr>
                    <w:t>/a</w:t>
                  </w:r>
                </w:p>
              </w:tc>
              <w:tc>
                <w:tcPr>
                  <w:tcW w:w="331" w:type="pct"/>
                  <w:vMerge w:val="restart"/>
                  <w:vAlign w:val="center"/>
                </w:tcPr>
                <w:p w:rsidR="00AA3187" w:rsidRPr="007465EB" w:rsidRDefault="00F039C9">
                  <w:pPr>
                    <w:adjustRightInd w:val="0"/>
                    <w:snapToGrid w:val="0"/>
                    <w:spacing w:line="240" w:lineRule="auto"/>
                    <w:ind w:firstLineChars="0" w:firstLine="0"/>
                    <w:jc w:val="center"/>
                    <w:rPr>
                      <w:sz w:val="21"/>
                      <w:lang w:val="zh-CN"/>
                    </w:rPr>
                  </w:pPr>
                  <w:r w:rsidRPr="007465EB">
                    <w:rPr>
                      <w:sz w:val="21"/>
                      <w:lang w:val="zh-CN"/>
                    </w:rPr>
                    <w:t>污染物种类</w:t>
                  </w:r>
                </w:p>
              </w:tc>
              <w:tc>
                <w:tcPr>
                  <w:tcW w:w="427" w:type="pct"/>
                  <w:vMerge w:val="restart"/>
                  <w:vAlign w:val="center"/>
                </w:tcPr>
                <w:p w:rsidR="00AA3187" w:rsidRPr="007465EB" w:rsidRDefault="00F039C9">
                  <w:pPr>
                    <w:adjustRightInd w:val="0"/>
                    <w:snapToGrid w:val="0"/>
                    <w:spacing w:line="240" w:lineRule="auto"/>
                    <w:ind w:firstLineChars="0" w:firstLine="0"/>
                    <w:jc w:val="center"/>
                    <w:rPr>
                      <w:sz w:val="21"/>
                      <w:lang w:val="zh-CN"/>
                    </w:rPr>
                  </w:pPr>
                  <w:r w:rsidRPr="007465EB">
                    <w:rPr>
                      <w:sz w:val="21"/>
                      <w:lang w:val="zh-CN"/>
                    </w:rPr>
                    <w:t>产生浓度</w:t>
                  </w:r>
                  <w:r w:rsidRPr="007465EB">
                    <w:rPr>
                      <w:sz w:val="21"/>
                      <w:lang w:val="zh-CN"/>
                    </w:rPr>
                    <w:t>mg/L</w:t>
                  </w:r>
                </w:p>
              </w:tc>
              <w:tc>
                <w:tcPr>
                  <w:tcW w:w="467" w:type="pct"/>
                  <w:vMerge w:val="restart"/>
                  <w:vAlign w:val="center"/>
                </w:tcPr>
                <w:p w:rsidR="00AA3187" w:rsidRPr="007465EB" w:rsidRDefault="00F039C9">
                  <w:pPr>
                    <w:adjustRightInd w:val="0"/>
                    <w:snapToGrid w:val="0"/>
                    <w:spacing w:line="240" w:lineRule="auto"/>
                    <w:ind w:firstLineChars="0" w:firstLine="0"/>
                    <w:jc w:val="center"/>
                    <w:rPr>
                      <w:sz w:val="21"/>
                      <w:lang w:val="zh-CN"/>
                    </w:rPr>
                  </w:pPr>
                  <w:r w:rsidRPr="007465EB">
                    <w:rPr>
                      <w:sz w:val="21"/>
                      <w:lang w:val="zh-CN"/>
                    </w:rPr>
                    <w:t>产生量</w:t>
                  </w:r>
                  <w:r w:rsidRPr="007465EB">
                    <w:rPr>
                      <w:sz w:val="21"/>
                      <w:lang w:val="zh-CN"/>
                    </w:rPr>
                    <w:t>t/a</w:t>
                  </w:r>
                </w:p>
              </w:tc>
              <w:tc>
                <w:tcPr>
                  <w:tcW w:w="1727" w:type="pct"/>
                  <w:gridSpan w:val="3"/>
                  <w:vAlign w:val="center"/>
                </w:tcPr>
                <w:p w:rsidR="00AA3187" w:rsidRPr="007465EB" w:rsidRDefault="00F039C9">
                  <w:pPr>
                    <w:adjustRightInd w:val="0"/>
                    <w:snapToGrid w:val="0"/>
                    <w:spacing w:line="240" w:lineRule="auto"/>
                    <w:ind w:firstLineChars="0" w:firstLine="0"/>
                    <w:jc w:val="center"/>
                    <w:rPr>
                      <w:sz w:val="21"/>
                      <w:lang w:val="zh-CN"/>
                    </w:rPr>
                  </w:pPr>
                  <w:r w:rsidRPr="007465EB">
                    <w:rPr>
                      <w:sz w:val="21"/>
                      <w:lang w:val="zh-CN"/>
                    </w:rPr>
                    <w:t>污染治理设施</w:t>
                  </w:r>
                </w:p>
              </w:tc>
              <w:tc>
                <w:tcPr>
                  <w:tcW w:w="238" w:type="pct"/>
                  <w:vMerge w:val="restart"/>
                  <w:vAlign w:val="center"/>
                </w:tcPr>
                <w:p w:rsidR="00AA3187" w:rsidRPr="007465EB" w:rsidRDefault="00F039C9">
                  <w:pPr>
                    <w:adjustRightInd w:val="0"/>
                    <w:snapToGrid w:val="0"/>
                    <w:spacing w:line="240" w:lineRule="auto"/>
                    <w:ind w:firstLineChars="0" w:firstLine="0"/>
                    <w:jc w:val="center"/>
                    <w:rPr>
                      <w:sz w:val="21"/>
                      <w:lang w:val="zh-CN"/>
                    </w:rPr>
                  </w:pPr>
                  <w:r w:rsidRPr="007465EB">
                    <w:rPr>
                      <w:sz w:val="21"/>
                      <w:lang w:val="zh-CN"/>
                    </w:rPr>
                    <w:t>排放方式</w:t>
                  </w:r>
                </w:p>
              </w:tc>
              <w:tc>
                <w:tcPr>
                  <w:tcW w:w="339" w:type="pct"/>
                  <w:vMerge w:val="restart"/>
                  <w:vAlign w:val="center"/>
                </w:tcPr>
                <w:p w:rsidR="00AA3187" w:rsidRPr="007465EB" w:rsidRDefault="00F039C9">
                  <w:pPr>
                    <w:adjustRightInd w:val="0"/>
                    <w:snapToGrid w:val="0"/>
                    <w:spacing w:line="240" w:lineRule="auto"/>
                    <w:ind w:firstLineChars="0" w:firstLine="0"/>
                    <w:jc w:val="center"/>
                    <w:rPr>
                      <w:sz w:val="21"/>
                      <w:lang w:val="zh-CN"/>
                    </w:rPr>
                  </w:pPr>
                  <w:r w:rsidRPr="007465EB">
                    <w:rPr>
                      <w:sz w:val="21"/>
                      <w:lang w:val="zh-CN"/>
                    </w:rPr>
                    <w:t>排放口编号</w:t>
                  </w:r>
                </w:p>
              </w:tc>
              <w:tc>
                <w:tcPr>
                  <w:tcW w:w="441" w:type="pct"/>
                  <w:vMerge w:val="restart"/>
                  <w:vAlign w:val="center"/>
                </w:tcPr>
                <w:p w:rsidR="00AA3187" w:rsidRPr="007465EB" w:rsidRDefault="00F039C9">
                  <w:pPr>
                    <w:adjustRightInd w:val="0"/>
                    <w:snapToGrid w:val="0"/>
                    <w:spacing w:line="240" w:lineRule="auto"/>
                    <w:ind w:firstLineChars="0" w:firstLine="0"/>
                    <w:jc w:val="center"/>
                    <w:rPr>
                      <w:sz w:val="21"/>
                      <w:lang w:val="zh-CN"/>
                    </w:rPr>
                  </w:pPr>
                  <w:r w:rsidRPr="007465EB">
                    <w:rPr>
                      <w:sz w:val="21"/>
                      <w:lang w:val="zh-CN"/>
                    </w:rPr>
                    <w:t>排放口排放浓度</w:t>
                  </w:r>
                  <w:r w:rsidRPr="007465EB">
                    <w:rPr>
                      <w:sz w:val="21"/>
                      <w:lang w:val="zh-CN"/>
                    </w:rPr>
                    <w:t>mg/L</w:t>
                  </w:r>
                </w:p>
              </w:tc>
              <w:tc>
                <w:tcPr>
                  <w:tcW w:w="356" w:type="pct"/>
                  <w:vMerge w:val="restart"/>
                  <w:vAlign w:val="center"/>
                </w:tcPr>
                <w:p w:rsidR="00AA3187" w:rsidRPr="007465EB" w:rsidRDefault="00F039C9">
                  <w:pPr>
                    <w:adjustRightInd w:val="0"/>
                    <w:snapToGrid w:val="0"/>
                    <w:spacing w:line="240" w:lineRule="auto"/>
                    <w:ind w:firstLineChars="0" w:firstLine="0"/>
                    <w:jc w:val="center"/>
                    <w:rPr>
                      <w:sz w:val="21"/>
                      <w:lang w:val="zh-CN"/>
                    </w:rPr>
                  </w:pPr>
                  <w:r w:rsidRPr="007465EB">
                    <w:rPr>
                      <w:sz w:val="21"/>
                      <w:lang w:val="zh-CN"/>
                    </w:rPr>
                    <w:t>排放口排放量</w:t>
                  </w:r>
                  <w:r w:rsidRPr="007465EB">
                    <w:rPr>
                      <w:sz w:val="21"/>
                      <w:lang w:val="zh-CN"/>
                    </w:rPr>
                    <w:t>t/a</w:t>
                  </w:r>
                </w:p>
              </w:tc>
            </w:tr>
            <w:tr w:rsidR="007465EB" w:rsidRPr="007465EB" w:rsidTr="00FF2AE7">
              <w:trPr>
                <w:trHeight w:val="394"/>
              </w:trPr>
              <w:tc>
                <w:tcPr>
                  <w:tcW w:w="164" w:type="pct"/>
                  <w:vMerge/>
                  <w:vAlign w:val="center"/>
                </w:tcPr>
                <w:p w:rsidR="00AA3187" w:rsidRPr="007465EB" w:rsidRDefault="00AA3187">
                  <w:pPr>
                    <w:adjustRightInd w:val="0"/>
                    <w:snapToGrid w:val="0"/>
                    <w:spacing w:line="240" w:lineRule="auto"/>
                    <w:ind w:firstLineChars="0" w:firstLine="0"/>
                    <w:jc w:val="center"/>
                    <w:rPr>
                      <w:sz w:val="21"/>
                      <w:lang w:val="zh-CN"/>
                    </w:rPr>
                  </w:pPr>
                </w:p>
              </w:tc>
              <w:tc>
                <w:tcPr>
                  <w:tcW w:w="245" w:type="pct"/>
                  <w:vMerge/>
                  <w:vAlign w:val="center"/>
                </w:tcPr>
                <w:p w:rsidR="00AA3187" w:rsidRPr="007465EB" w:rsidRDefault="00AA3187">
                  <w:pPr>
                    <w:adjustRightInd w:val="0"/>
                    <w:snapToGrid w:val="0"/>
                    <w:spacing w:line="240" w:lineRule="auto"/>
                    <w:ind w:firstLineChars="0" w:firstLine="0"/>
                    <w:jc w:val="center"/>
                    <w:rPr>
                      <w:sz w:val="21"/>
                      <w:lang w:val="zh-CN"/>
                    </w:rPr>
                  </w:pPr>
                </w:p>
              </w:tc>
              <w:tc>
                <w:tcPr>
                  <w:tcW w:w="265" w:type="pct"/>
                  <w:vMerge/>
                  <w:vAlign w:val="center"/>
                </w:tcPr>
                <w:p w:rsidR="00AA3187" w:rsidRPr="007465EB" w:rsidRDefault="00AA3187">
                  <w:pPr>
                    <w:adjustRightInd w:val="0"/>
                    <w:snapToGrid w:val="0"/>
                    <w:spacing w:line="240" w:lineRule="auto"/>
                    <w:ind w:firstLineChars="0" w:firstLine="0"/>
                    <w:jc w:val="center"/>
                    <w:rPr>
                      <w:sz w:val="21"/>
                      <w:lang w:val="zh-CN"/>
                    </w:rPr>
                  </w:pPr>
                </w:p>
              </w:tc>
              <w:tc>
                <w:tcPr>
                  <w:tcW w:w="331" w:type="pct"/>
                  <w:vMerge/>
                  <w:vAlign w:val="center"/>
                </w:tcPr>
                <w:p w:rsidR="00AA3187" w:rsidRPr="007465EB" w:rsidRDefault="00AA3187">
                  <w:pPr>
                    <w:adjustRightInd w:val="0"/>
                    <w:snapToGrid w:val="0"/>
                    <w:spacing w:line="240" w:lineRule="auto"/>
                    <w:ind w:firstLineChars="0" w:firstLine="0"/>
                    <w:jc w:val="center"/>
                    <w:rPr>
                      <w:sz w:val="21"/>
                      <w:lang w:val="zh-CN"/>
                    </w:rPr>
                  </w:pPr>
                </w:p>
              </w:tc>
              <w:tc>
                <w:tcPr>
                  <w:tcW w:w="427" w:type="pct"/>
                  <w:vMerge/>
                  <w:vAlign w:val="center"/>
                </w:tcPr>
                <w:p w:rsidR="00AA3187" w:rsidRPr="007465EB" w:rsidRDefault="00AA3187">
                  <w:pPr>
                    <w:adjustRightInd w:val="0"/>
                    <w:snapToGrid w:val="0"/>
                    <w:spacing w:line="240" w:lineRule="auto"/>
                    <w:ind w:firstLineChars="0" w:firstLine="0"/>
                    <w:jc w:val="center"/>
                    <w:rPr>
                      <w:sz w:val="21"/>
                      <w:lang w:val="zh-CN"/>
                    </w:rPr>
                  </w:pPr>
                </w:p>
              </w:tc>
              <w:tc>
                <w:tcPr>
                  <w:tcW w:w="467" w:type="pct"/>
                  <w:vMerge/>
                  <w:vAlign w:val="center"/>
                </w:tcPr>
                <w:p w:rsidR="00AA3187" w:rsidRPr="007465EB" w:rsidRDefault="00AA3187">
                  <w:pPr>
                    <w:adjustRightInd w:val="0"/>
                    <w:snapToGrid w:val="0"/>
                    <w:spacing w:line="240" w:lineRule="auto"/>
                    <w:ind w:firstLineChars="0" w:firstLine="0"/>
                    <w:jc w:val="center"/>
                    <w:rPr>
                      <w:sz w:val="21"/>
                      <w:lang w:val="zh-CN"/>
                    </w:rPr>
                  </w:pPr>
                </w:p>
              </w:tc>
              <w:tc>
                <w:tcPr>
                  <w:tcW w:w="1000" w:type="pct"/>
                  <w:vAlign w:val="center"/>
                </w:tcPr>
                <w:p w:rsidR="00AA3187" w:rsidRPr="007465EB" w:rsidRDefault="00F039C9">
                  <w:pPr>
                    <w:adjustRightInd w:val="0"/>
                    <w:snapToGrid w:val="0"/>
                    <w:spacing w:line="240" w:lineRule="auto"/>
                    <w:ind w:firstLineChars="0" w:firstLine="0"/>
                    <w:jc w:val="center"/>
                    <w:rPr>
                      <w:sz w:val="21"/>
                      <w:lang w:val="zh-CN"/>
                    </w:rPr>
                  </w:pPr>
                  <w:r w:rsidRPr="007465EB">
                    <w:rPr>
                      <w:sz w:val="21"/>
                      <w:lang w:val="zh-CN"/>
                    </w:rPr>
                    <w:t>治理工艺</w:t>
                  </w:r>
                </w:p>
              </w:tc>
              <w:tc>
                <w:tcPr>
                  <w:tcW w:w="337" w:type="pct"/>
                  <w:vAlign w:val="center"/>
                </w:tcPr>
                <w:p w:rsidR="00AA3187" w:rsidRPr="007465EB" w:rsidRDefault="00F039C9">
                  <w:pPr>
                    <w:adjustRightInd w:val="0"/>
                    <w:snapToGrid w:val="0"/>
                    <w:spacing w:line="240" w:lineRule="auto"/>
                    <w:ind w:firstLineChars="0" w:firstLine="0"/>
                    <w:jc w:val="center"/>
                    <w:rPr>
                      <w:sz w:val="21"/>
                      <w:lang w:val="zh-CN"/>
                    </w:rPr>
                  </w:pPr>
                  <w:r w:rsidRPr="007465EB">
                    <w:rPr>
                      <w:sz w:val="21"/>
                      <w:lang w:val="zh-CN"/>
                    </w:rPr>
                    <w:t>处理能力</w:t>
                  </w:r>
                  <w:r w:rsidRPr="007465EB">
                    <w:rPr>
                      <w:sz w:val="21"/>
                      <w:lang w:val="zh-CN"/>
                    </w:rPr>
                    <w:t>m</w:t>
                  </w:r>
                  <w:r w:rsidRPr="007465EB">
                    <w:rPr>
                      <w:sz w:val="21"/>
                      <w:vertAlign w:val="superscript"/>
                      <w:lang w:val="zh-CN"/>
                    </w:rPr>
                    <w:t>3</w:t>
                  </w:r>
                  <w:r w:rsidRPr="007465EB">
                    <w:rPr>
                      <w:sz w:val="21"/>
                      <w:lang w:val="zh-CN"/>
                    </w:rPr>
                    <w:t>/d</w:t>
                  </w:r>
                </w:p>
              </w:tc>
              <w:tc>
                <w:tcPr>
                  <w:tcW w:w="390" w:type="pct"/>
                  <w:vAlign w:val="center"/>
                </w:tcPr>
                <w:p w:rsidR="00AA3187" w:rsidRPr="007465EB" w:rsidRDefault="00F039C9">
                  <w:pPr>
                    <w:adjustRightInd w:val="0"/>
                    <w:snapToGrid w:val="0"/>
                    <w:spacing w:line="240" w:lineRule="auto"/>
                    <w:ind w:firstLineChars="0" w:firstLine="0"/>
                    <w:jc w:val="center"/>
                    <w:rPr>
                      <w:sz w:val="21"/>
                      <w:lang w:val="zh-CN"/>
                    </w:rPr>
                  </w:pPr>
                  <w:r w:rsidRPr="007465EB">
                    <w:rPr>
                      <w:sz w:val="21"/>
                      <w:lang w:val="zh-CN"/>
                    </w:rPr>
                    <w:t>是否为技术可行</w:t>
                  </w:r>
                </w:p>
              </w:tc>
              <w:tc>
                <w:tcPr>
                  <w:tcW w:w="238" w:type="pct"/>
                  <w:vMerge/>
                  <w:vAlign w:val="center"/>
                </w:tcPr>
                <w:p w:rsidR="00AA3187" w:rsidRPr="007465EB" w:rsidRDefault="00AA3187">
                  <w:pPr>
                    <w:adjustRightInd w:val="0"/>
                    <w:snapToGrid w:val="0"/>
                    <w:spacing w:line="240" w:lineRule="auto"/>
                    <w:ind w:firstLineChars="0" w:firstLine="0"/>
                    <w:jc w:val="center"/>
                    <w:rPr>
                      <w:sz w:val="21"/>
                      <w:lang w:val="zh-CN"/>
                    </w:rPr>
                  </w:pPr>
                </w:p>
              </w:tc>
              <w:tc>
                <w:tcPr>
                  <w:tcW w:w="339" w:type="pct"/>
                  <w:vMerge/>
                  <w:vAlign w:val="center"/>
                </w:tcPr>
                <w:p w:rsidR="00AA3187" w:rsidRPr="007465EB" w:rsidRDefault="00AA3187">
                  <w:pPr>
                    <w:adjustRightInd w:val="0"/>
                    <w:snapToGrid w:val="0"/>
                    <w:spacing w:line="240" w:lineRule="auto"/>
                    <w:ind w:firstLineChars="0" w:firstLine="0"/>
                    <w:jc w:val="center"/>
                    <w:rPr>
                      <w:sz w:val="21"/>
                      <w:lang w:val="zh-CN"/>
                    </w:rPr>
                  </w:pPr>
                </w:p>
              </w:tc>
              <w:tc>
                <w:tcPr>
                  <w:tcW w:w="441" w:type="pct"/>
                  <w:vMerge/>
                  <w:vAlign w:val="center"/>
                </w:tcPr>
                <w:p w:rsidR="00AA3187" w:rsidRPr="007465EB" w:rsidRDefault="00AA3187">
                  <w:pPr>
                    <w:adjustRightInd w:val="0"/>
                    <w:snapToGrid w:val="0"/>
                    <w:spacing w:line="240" w:lineRule="auto"/>
                    <w:ind w:firstLineChars="0" w:firstLine="0"/>
                    <w:jc w:val="center"/>
                    <w:rPr>
                      <w:sz w:val="21"/>
                      <w:lang w:val="zh-CN"/>
                    </w:rPr>
                  </w:pPr>
                </w:p>
              </w:tc>
              <w:tc>
                <w:tcPr>
                  <w:tcW w:w="356" w:type="pct"/>
                  <w:vMerge/>
                  <w:vAlign w:val="center"/>
                </w:tcPr>
                <w:p w:rsidR="00AA3187" w:rsidRPr="007465EB" w:rsidRDefault="00AA3187">
                  <w:pPr>
                    <w:adjustRightInd w:val="0"/>
                    <w:snapToGrid w:val="0"/>
                    <w:spacing w:line="240" w:lineRule="auto"/>
                    <w:ind w:firstLineChars="0" w:firstLine="0"/>
                    <w:jc w:val="center"/>
                    <w:rPr>
                      <w:sz w:val="21"/>
                      <w:lang w:val="zh-CN"/>
                    </w:rPr>
                  </w:pPr>
                </w:p>
              </w:tc>
            </w:tr>
            <w:tr w:rsidR="007465EB" w:rsidRPr="007465EB" w:rsidTr="00FF2AE7">
              <w:trPr>
                <w:trHeight w:val="397"/>
              </w:trPr>
              <w:tc>
                <w:tcPr>
                  <w:tcW w:w="164" w:type="pct"/>
                  <w:vMerge w:val="restart"/>
                  <w:vAlign w:val="center"/>
                </w:tcPr>
                <w:p w:rsidR="00B678AB" w:rsidRPr="007465EB" w:rsidRDefault="00B678AB" w:rsidP="00FF2AE7">
                  <w:pPr>
                    <w:adjustRightInd w:val="0"/>
                    <w:snapToGrid w:val="0"/>
                    <w:spacing w:line="240" w:lineRule="auto"/>
                    <w:ind w:firstLineChars="0" w:firstLine="0"/>
                    <w:jc w:val="center"/>
                    <w:rPr>
                      <w:sz w:val="21"/>
                      <w:lang w:val="zh-CN"/>
                    </w:rPr>
                  </w:pPr>
                  <w:r w:rsidRPr="007465EB">
                    <w:rPr>
                      <w:rFonts w:hint="eastAsia"/>
                      <w:sz w:val="21"/>
                      <w:lang w:val="zh-CN"/>
                    </w:rPr>
                    <w:t>1</w:t>
                  </w:r>
                </w:p>
              </w:tc>
              <w:tc>
                <w:tcPr>
                  <w:tcW w:w="245" w:type="pct"/>
                  <w:vMerge w:val="restart"/>
                  <w:vAlign w:val="center"/>
                </w:tcPr>
                <w:p w:rsidR="00B678AB" w:rsidRPr="007465EB" w:rsidRDefault="00B678AB" w:rsidP="00FF2AE7">
                  <w:pPr>
                    <w:adjustRightInd w:val="0"/>
                    <w:snapToGrid w:val="0"/>
                    <w:spacing w:line="240" w:lineRule="auto"/>
                    <w:ind w:firstLineChars="0" w:firstLine="0"/>
                    <w:jc w:val="center"/>
                    <w:rPr>
                      <w:sz w:val="21"/>
                      <w:lang w:val="zh-CN"/>
                    </w:rPr>
                  </w:pPr>
                  <w:r w:rsidRPr="007465EB">
                    <w:rPr>
                      <w:rFonts w:hint="eastAsia"/>
                      <w:sz w:val="21"/>
                    </w:rPr>
                    <w:t>生活污水</w:t>
                  </w:r>
                </w:p>
              </w:tc>
              <w:tc>
                <w:tcPr>
                  <w:tcW w:w="265" w:type="pct"/>
                  <w:vMerge w:val="restart"/>
                  <w:vAlign w:val="center"/>
                </w:tcPr>
                <w:p w:rsidR="00B678AB" w:rsidRPr="007465EB" w:rsidRDefault="00154710" w:rsidP="00FF2AE7">
                  <w:pPr>
                    <w:adjustRightInd w:val="0"/>
                    <w:snapToGrid w:val="0"/>
                    <w:spacing w:line="240" w:lineRule="auto"/>
                    <w:ind w:firstLineChars="0" w:firstLine="0"/>
                    <w:jc w:val="center"/>
                    <w:rPr>
                      <w:sz w:val="21"/>
                      <w:lang w:val="zh-CN"/>
                    </w:rPr>
                  </w:pPr>
                  <w:r w:rsidRPr="007465EB">
                    <w:rPr>
                      <w:rFonts w:hint="eastAsia"/>
                      <w:sz w:val="21"/>
                      <w:lang w:val="zh-CN"/>
                    </w:rPr>
                    <w:t>2430</w:t>
                  </w:r>
                </w:p>
              </w:tc>
              <w:tc>
                <w:tcPr>
                  <w:tcW w:w="331" w:type="pct"/>
                  <w:vAlign w:val="center"/>
                </w:tcPr>
                <w:p w:rsidR="00B678AB" w:rsidRPr="007465EB" w:rsidRDefault="00B678AB" w:rsidP="00FF2AE7">
                  <w:pPr>
                    <w:adjustRightInd w:val="0"/>
                    <w:snapToGrid w:val="0"/>
                    <w:spacing w:line="240" w:lineRule="auto"/>
                    <w:ind w:firstLineChars="0" w:firstLine="0"/>
                    <w:jc w:val="center"/>
                    <w:rPr>
                      <w:sz w:val="21"/>
                      <w:lang w:val="zh-CN"/>
                    </w:rPr>
                  </w:pPr>
                  <w:r w:rsidRPr="007465EB">
                    <w:rPr>
                      <w:sz w:val="21"/>
                      <w:lang w:val="zh-CN"/>
                    </w:rPr>
                    <w:t>COD</w:t>
                  </w:r>
                </w:p>
              </w:tc>
              <w:tc>
                <w:tcPr>
                  <w:tcW w:w="427" w:type="pct"/>
                  <w:vAlign w:val="center"/>
                </w:tcPr>
                <w:p w:rsidR="00B678AB" w:rsidRPr="007465EB" w:rsidRDefault="00B678AB" w:rsidP="00FF2AE7">
                  <w:pPr>
                    <w:pStyle w:val="af6"/>
                    <w:jc w:val="center"/>
                  </w:pPr>
                  <w:r w:rsidRPr="007465EB">
                    <w:t>500</w:t>
                  </w:r>
                </w:p>
              </w:tc>
              <w:tc>
                <w:tcPr>
                  <w:tcW w:w="467" w:type="pct"/>
                  <w:vAlign w:val="center"/>
                </w:tcPr>
                <w:p w:rsidR="00B678AB" w:rsidRPr="007465EB" w:rsidRDefault="00154710" w:rsidP="00FF2AE7">
                  <w:pPr>
                    <w:adjustRightInd w:val="0"/>
                    <w:snapToGrid w:val="0"/>
                    <w:spacing w:line="240" w:lineRule="auto"/>
                    <w:ind w:firstLineChars="0" w:firstLine="0"/>
                    <w:jc w:val="center"/>
                    <w:rPr>
                      <w:sz w:val="21"/>
                      <w:lang w:val="zh-CN"/>
                    </w:rPr>
                  </w:pPr>
                  <w:r w:rsidRPr="007465EB">
                    <w:rPr>
                      <w:rFonts w:hint="eastAsia"/>
                      <w:sz w:val="21"/>
                      <w:lang w:val="zh-CN"/>
                    </w:rPr>
                    <w:t>1.215</w:t>
                  </w:r>
                </w:p>
              </w:tc>
              <w:tc>
                <w:tcPr>
                  <w:tcW w:w="1000" w:type="pct"/>
                  <w:vMerge w:val="restart"/>
                  <w:tcBorders>
                    <w:top w:val="single" w:sz="4" w:space="0" w:color="auto"/>
                  </w:tcBorders>
                  <w:vAlign w:val="center"/>
                </w:tcPr>
                <w:p w:rsidR="00B678AB" w:rsidRPr="007465EB" w:rsidRDefault="00B678AB" w:rsidP="00FF2AE7">
                  <w:pPr>
                    <w:adjustRightInd w:val="0"/>
                    <w:snapToGrid w:val="0"/>
                    <w:spacing w:line="240" w:lineRule="auto"/>
                    <w:ind w:firstLineChars="0" w:firstLine="0"/>
                    <w:jc w:val="center"/>
                    <w:rPr>
                      <w:sz w:val="21"/>
                      <w:lang w:val="zh-CN"/>
                    </w:rPr>
                  </w:pPr>
                  <w:r w:rsidRPr="007465EB">
                    <w:rPr>
                      <w:rFonts w:hint="eastAsia"/>
                      <w:sz w:val="21"/>
                      <w:lang w:val="zh-CN"/>
                    </w:rPr>
                    <w:t>/</w:t>
                  </w:r>
                </w:p>
              </w:tc>
              <w:tc>
                <w:tcPr>
                  <w:tcW w:w="337" w:type="pct"/>
                  <w:vMerge w:val="restart"/>
                  <w:tcBorders>
                    <w:top w:val="single" w:sz="4" w:space="0" w:color="auto"/>
                  </w:tcBorders>
                  <w:vAlign w:val="center"/>
                </w:tcPr>
                <w:p w:rsidR="00B678AB" w:rsidRPr="007465EB" w:rsidRDefault="00B678AB" w:rsidP="00FF2AE7">
                  <w:pPr>
                    <w:adjustRightInd w:val="0"/>
                    <w:snapToGrid w:val="0"/>
                    <w:spacing w:line="240" w:lineRule="auto"/>
                    <w:ind w:firstLineChars="0" w:firstLine="0"/>
                    <w:jc w:val="center"/>
                    <w:rPr>
                      <w:sz w:val="21"/>
                      <w:lang w:val="zh-CN"/>
                    </w:rPr>
                  </w:pPr>
                  <w:r w:rsidRPr="007465EB">
                    <w:rPr>
                      <w:rFonts w:hint="eastAsia"/>
                      <w:sz w:val="21"/>
                      <w:lang w:val="zh-CN"/>
                    </w:rPr>
                    <w:t>/</w:t>
                  </w:r>
                </w:p>
              </w:tc>
              <w:tc>
                <w:tcPr>
                  <w:tcW w:w="390" w:type="pct"/>
                  <w:vMerge w:val="restart"/>
                  <w:tcBorders>
                    <w:top w:val="single" w:sz="4" w:space="0" w:color="auto"/>
                  </w:tcBorders>
                  <w:vAlign w:val="center"/>
                </w:tcPr>
                <w:p w:rsidR="00B678AB" w:rsidRPr="007465EB" w:rsidRDefault="00B678AB" w:rsidP="00FF2AE7">
                  <w:pPr>
                    <w:adjustRightInd w:val="0"/>
                    <w:snapToGrid w:val="0"/>
                    <w:spacing w:line="240" w:lineRule="auto"/>
                    <w:ind w:firstLineChars="0" w:firstLine="0"/>
                    <w:jc w:val="center"/>
                    <w:rPr>
                      <w:sz w:val="21"/>
                      <w:lang w:val="zh-CN"/>
                    </w:rPr>
                  </w:pPr>
                  <w:r w:rsidRPr="007465EB">
                    <w:rPr>
                      <w:rFonts w:hint="eastAsia"/>
                      <w:sz w:val="21"/>
                      <w:lang w:val="zh-CN"/>
                    </w:rPr>
                    <w:t>/</w:t>
                  </w:r>
                </w:p>
              </w:tc>
              <w:tc>
                <w:tcPr>
                  <w:tcW w:w="238" w:type="pct"/>
                  <w:vMerge w:val="restart"/>
                  <w:tcBorders>
                    <w:top w:val="single" w:sz="4" w:space="0" w:color="auto"/>
                  </w:tcBorders>
                  <w:vAlign w:val="center"/>
                </w:tcPr>
                <w:p w:rsidR="00B678AB" w:rsidRPr="007465EB" w:rsidRDefault="00B678AB" w:rsidP="00FF2AE7">
                  <w:pPr>
                    <w:adjustRightInd w:val="0"/>
                    <w:snapToGrid w:val="0"/>
                    <w:spacing w:line="240" w:lineRule="auto"/>
                    <w:ind w:firstLineChars="0" w:firstLine="0"/>
                    <w:jc w:val="center"/>
                    <w:rPr>
                      <w:sz w:val="21"/>
                      <w:lang w:val="zh-CN"/>
                    </w:rPr>
                  </w:pPr>
                  <w:r w:rsidRPr="007465EB">
                    <w:rPr>
                      <w:rFonts w:hint="eastAsia"/>
                      <w:sz w:val="21"/>
                      <w:lang w:val="zh-CN"/>
                    </w:rPr>
                    <w:t>/</w:t>
                  </w:r>
                </w:p>
              </w:tc>
              <w:tc>
                <w:tcPr>
                  <w:tcW w:w="339" w:type="pct"/>
                  <w:vMerge w:val="restart"/>
                  <w:tcBorders>
                    <w:top w:val="single" w:sz="4" w:space="0" w:color="auto"/>
                  </w:tcBorders>
                  <w:vAlign w:val="center"/>
                </w:tcPr>
                <w:p w:rsidR="00B678AB" w:rsidRPr="007465EB" w:rsidRDefault="00B678AB" w:rsidP="00FF2AE7">
                  <w:pPr>
                    <w:adjustRightInd w:val="0"/>
                    <w:snapToGrid w:val="0"/>
                    <w:spacing w:line="240" w:lineRule="auto"/>
                    <w:ind w:firstLineChars="0" w:firstLine="0"/>
                    <w:jc w:val="center"/>
                    <w:rPr>
                      <w:sz w:val="21"/>
                      <w:lang w:val="zh-CN"/>
                    </w:rPr>
                  </w:pPr>
                  <w:r w:rsidRPr="007465EB">
                    <w:rPr>
                      <w:rFonts w:hint="eastAsia"/>
                      <w:sz w:val="21"/>
                      <w:lang w:val="zh-CN"/>
                    </w:rPr>
                    <w:t>/</w:t>
                  </w:r>
                </w:p>
              </w:tc>
              <w:tc>
                <w:tcPr>
                  <w:tcW w:w="441" w:type="pct"/>
                  <w:tcBorders>
                    <w:top w:val="single" w:sz="4" w:space="0" w:color="auto"/>
                  </w:tcBorders>
                  <w:vAlign w:val="center"/>
                </w:tcPr>
                <w:p w:rsidR="00B678AB" w:rsidRPr="007465EB" w:rsidRDefault="00B678AB" w:rsidP="00FF2AE7">
                  <w:pPr>
                    <w:adjustRightInd w:val="0"/>
                    <w:snapToGrid w:val="0"/>
                    <w:spacing w:line="240" w:lineRule="auto"/>
                    <w:ind w:firstLineChars="0" w:firstLine="0"/>
                    <w:jc w:val="center"/>
                    <w:rPr>
                      <w:sz w:val="21"/>
                      <w:lang w:val="zh-CN"/>
                    </w:rPr>
                  </w:pPr>
                  <w:r w:rsidRPr="007465EB">
                    <w:rPr>
                      <w:rFonts w:hint="eastAsia"/>
                      <w:sz w:val="21"/>
                      <w:lang w:val="zh-CN"/>
                    </w:rPr>
                    <w:t>/</w:t>
                  </w:r>
                </w:p>
              </w:tc>
              <w:tc>
                <w:tcPr>
                  <w:tcW w:w="356" w:type="pct"/>
                  <w:tcBorders>
                    <w:top w:val="single" w:sz="4" w:space="0" w:color="auto"/>
                  </w:tcBorders>
                  <w:vAlign w:val="center"/>
                </w:tcPr>
                <w:p w:rsidR="00B678AB" w:rsidRPr="007465EB" w:rsidRDefault="00B678AB" w:rsidP="00FF2AE7">
                  <w:pPr>
                    <w:adjustRightInd w:val="0"/>
                    <w:snapToGrid w:val="0"/>
                    <w:spacing w:line="240" w:lineRule="auto"/>
                    <w:ind w:firstLineChars="0" w:firstLine="0"/>
                    <w:jc w:val="center"/>
                    <w:rPr>
                      <w:sz w:val="21"/>
                      <w:lang w:val="zh-CN"/>
                    </w:rPr>
                  </w:pPr>
                  <w:r w:rsidRPr="007465EB">
                    <w:rPr>
                      <w:rFonts w:hint="eastAsia"/>
                      <w:sz w:val="21"/>
                      <w:lang w:val="zh-CN"/>
                    </w:rPr>
                    <w:t>/</w:t>
                  </w:r>
                </w:p>
              </w:tc>
            </w:tr>
            <w:tr w:rsidR="007465EB" w:rsidRPr="007465EB" w:rsidTr="00FF2AE7">
              <w:trPr>
                <w:trHeight w:val="397"/>
              </w:trPr>
              <w:tc>
                <w:tcPr>
                  <w:tcW w:w="164"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245"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265"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331" w:type="pct"/>
                  <w:vAlign w:val="center"/>
                </w:tcPr>
                <w:p w:rsidR="00B678AB" w:rsidRPr="007465EB" w:rsidRDefault="00B678AB" w:rsidP="00FF2AE7">
                  <w:pPr>
                    <w:adjustRightInd w:val="0"/>
                    <w:snapToGrid w:val="0"/>
                    <w:spacing w:line="240" w:lineRule="auto"/>
                    <w:ind w:firstLineChars="0" w:firstLine="0"/>
                    <w:jc w:val="center"/>
                    <w:rPr>
                      <w:sz w:val="21"/>
                      <w:lang w:val="zh-CN"/>
                    </w:rPr>
                  </w:pPr>
                  <w:r w:rsidRPr="007465EB">
                    <w:rPr>
                      <w:sz w:val="21"/>
                      <w:lang w:val="zh-CN"/>
                    </w:rPr>
                    <w:t>BOD</w:t>
                  </w:r>
                  <w:r w:rsidRPr="007465EB">
                    <w:rPr>
                      <w:sz w:val="21"/>
                      <w:vertAlign w:val="subscript"/>
                      <w:lang w:val="zh-CN"/>
                    </w:rPr>
                    <w:t>5</w:t>
                  </w:r>
                </w:p>
              </w:tc>
              <w:tc>
                <w:tcPr>
                  <w:tcW w:w="427" w:type="pct"/>
                  <w:vAlign w:val="center"/>
                </w:tcPr>
                <w:p w:rsidR="00B678AB" w:rsidRPr="007465EB" w:rsidRDefault="00B678AB" w:rsidP="00FF2AE7">
                  <w:pPr>
                    <w:pStyle w:val="af6"/>
                    <w:jc w:val="center"/>
                  </w:pPr>
                  <w:r w:rsidRPr="007465EB">
                    <w:t>400</w:t>
                  </w:r>
                </w:p>
              </w:tc>
              <w:tc>
                <w:tcPr>
                  <w:tcW w:w="467" w:type="pct"/>
                  <w:vAlign w:val="center"/>
                </w:tcPr>
                <w:p w:rsidR="00B678AB" w:rsidRPr="007465EB" w:rsidRDefault="00154710" w:rsidP="00FF2AE7">
                  <w:pPr>
                    <w:adjustRightInd w:val="0"/>
                    <w:snapToGrid w:val="0"/>
                    <w:spacing w:line="240" w:lineRule="auto"/>
                    <w:ind w:firstLineChars="0" w:firstLine="0"/>
                    <w:jc w:val="center"/>
                    <w:rPr>
                      <w:sz w:val="21"/>
                      <w:lang w:val="zh-CN"/>
                    </w:rPr>
                  </w:pPr>
                  <w:r w:rsidRPr="007465EB">
                    <w:rPr>
                      <w:rFonts w:hint="eastAsia"/>
                      <w:sz w:val="21"/>
                      <w:lang w:val="zh-CN"/>
                    </w:rPr>
                    <w:t>0.972</w:t>
                  </w:r>
                </w:p>
              </w:tc>
              <w:tc>
                <w:tcPr>
                  <w:tcW w:w="1000"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337" w:type="pct"/>
                  <w:vMerge/>
                  <w:vAlign w:val="center"/>
                </w:tcPr>
                <w:p w:rsidR="00B678AB" w:rsidRPr="007465EB" w:rsidRDefault="00B678AB" w:rsidP="00FF2AE7">
                  <w:pPr>
                    <w:adjustRightInd w:val="0"/>
                    <w:snapToGrid w:val="0"/>
                    <w:spacing w:line="240" w:lineRule="auto"/>
                    <w:ind w:firstLineChars="0" w:firstLine="0"/>
                    <w:jc w:val="center"/>
                    <w:rPr>
                      <w:sz w:val="21"/>
                    </w:rPr>
                  </w:pPr>
                </w:p>
              </w:tc>
              <w:tc>
                <w:tcPr>
                  <w:tcW w:w="390"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238"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339"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441" w:type="pct"/>
                  <w:vAlign w:val="center"/>
                </w:tcPr>
                <w:p w:rsidR="00B678AB" w:rsidRPr="007465EB" w:rsidRDefault="00B678AB" w:rsidP="00FF2AE7">
                  <w:pPr>
                    <w:adjustRightInd w:val="0"/>
                    <w:snapToGrid w:val="0"/>
                    <w:spacing w:line="240" w:lineRule="auto"/>
                    <w:ind w:firstLineChars="0" w:firstLine="0"/>
                    <w:jc w:val="center"/>
                    <w:rPr>
                      <w:sz w:val="21"/>
                      <w:lang w:val="zh-CN"/>
                    </w:rPr>
                  </w:pPr>
                  <w:r w:rsidRPr="007465EB">
                    <w:rPr>
                      <w:rFonts w:hint="eastAsia"/>
                      <w:sz w:val="21"/>
                      <w:lang w:val="zh-CN"/>
                    </w:rPr>
                    <w:t>/</w:t>
                  </w:r>
                </w:p>
              </w:tc>
              <w:tc>
                <w:tcPr>
                  <w:tcW w:w="356" w:type="pct"/>
                  <w:vAlign w:val="center"/>
                </w:tcPr>
                <w:p w:rsidR="00B678AB" w:rsidRPr="007465EB" w:rsidRDefault="00B678AB" w:rsidP="00FF2AE7">
                  <w:pPr>
                    <w:adjustRightInd w:val="0"/>
                    <w:snapToGrid w:val="0"/>
                    <w:spacing w:line="240" w:lineRule="auto"/>
                    <w:ind w:firstLineChars="0" w:firstLine="0"/>
                    <w:jc w:val="center"/>
                    <w:rPr>
                      <w:sz w:val="21"/>
                      <w:lang w:val="zh-CN"/>
                    </w:rPr>
                  </w:pPr>
                  <w:r w:rsidRPr="007465EB">
                    <w:rPr>
                      <w:rFonts w:hint="eastAsia"/>
                      <w:sz w:val="21"/>
                      <w:lang w:val="zh-CN"/>
                    </w:rPr>
                    <w:t>/</w:t>
                  </w:r>
                </w:p>
              </w:tc>
            </w:tr>
            <w:tr w:rsidR="007465EB" w:rsidRPr="007465EB" w:rsidTr="00FF2AE7">
              <w:trPr>
                <w:trHeight w:val="397"/>
              </w:trPr>
              <w:tc>
                <w:tcPr>
                  <w:tcW w:w="164"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245"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265"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331" w:type="pct"/>
                  <w:vAlign w:val="center"/>
                </w:tcPr>
                <w:p w:rsidR="00B678AB" w:rsidRPr="007465EB" w:rsidRDefault="00B678AB" w:rsidP="00FF2AE7">
                  <w:pPr>
                    <w:adjustRightInd w:val="0"/>
                    <w:snapToGrid w:val="0"/>
                    <w:spacing w:line="240" w:lineRule="auto"/>
                    <w:ind w:firstLineChars="0" w:firstLine="0"/>
                    <w:jc w:val="center"/>
                    <w:rPr>
                      <w:sz w:val="21"/>
                      <w:lang w:val="zh-CN"/>
                    </w:rPr>
                  </w:pPr>
                  <w:r w:rsidRPr="007465EB">
                    <w:rPr>
                      <w:sz w:val="21"/>
                      <w:lang w:val="zh-CN"/>
                    </w:rPr>
                    <w:t>SS</w:t>
                  </w:r>
                </w:p>
              </w:tc>
              <w:tc>
                <w:tcPr>
                  <w:tcW w:w="427" w:type="pct"/>
                  <w:vAlign w:val="center"/>
                </w:tcPr>
                <w:p w:rsidR="00B678AB" w:rsidRPr="007465EB" w:rsidRDefault="00B678AB" w:rsidP="00FF2AE7">
                  <w:pPr>
                    <w:pStyle w:val="af6"/>
                    <w:jc w:val="center"/>
                  </w:pPr>
                  <w:r w:rsidRPr="007465EB">
                    <w:t>400</w:t>
                  </w:r>
                </w:p>
              </w:tc>
              <w:tc>
                <w:tcPr>
                  <w:tcW w:w="467" w:type="pct"/>
                  <w:vAlign w:val="center"/>
                </w:tcPr>
                <w:p w:rsidR="00B678AB" w:rsidRPr="007465EB" w:rsidRDefault="00154710" w:rsidP="00FF2AE7">
                  <w:pPr>
                    <w:adjustRightInd w:val="0"/>
                    <w:snapToGrid w:val="0"/>
                    <w:spacing w:line="240" w:lineRule="auto"/>
                    <w:ind w:firstLineChars="0" w:firstLine="0"/>
                    <w:jc w:val="center"/>
                    <w:rPr>
                      <w:sz w:val="21"/>
                      <w:lang w:val="zh-CN"/>
                    </w:rPr>
                  </w:pPr>
                  <w:r w:rsidRPr="007465EB">
                    <w:rPr>
                      <w:rFonts w:hint="eastAsia"/>
                      <w:sz w:val="21"/>
                      <w:lang w:val="zh-CN"/>
                    </w:rPr>
                    <w:t>0.972</w:t>
                  </w:r>
                </w:p>
              </w:tc>
              <w:tc>
                <w:tcPr>
                  <w:tcW w:w="1000"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337" w:type="pct"/>
                  <w:vMerge/>
                  <w:vAlign w:val="center"/>
                </w:tcPr>
                <w:p w:rsidR="00B678AB" w:rsidRPr="007465EB" w:rsidRDefault="00B678AB" w:rsidP="00FF2AE7">
                  <w:pPr>
                    <w:adjustRightInd w:val="0"/>
                    <w:snapToGrid w:val="0"/>
                    <w:spacing w:line="240" w:lineRule="auto"/>
                    <w:ind w:firstLineChars="0" w:firstLine="0"/>
                    <w:jc w:val="center"/>
                    <w:rPr>
                      <w:sz w:val="21"/>
                    </w:rPr>
                  </w:pPr>
                </w:p>
              </w:tc>
              <w:tc>
                <w:tcPr>
                  <w:tcW w:w="390"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238"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339"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441" w:type="pct"/>
                  <w:vAlign w:val="center"/>
                </w:tcPr>
                <w:p w:rsidR="00B678AB" w:rsidRPr="007465EB" w:rsidRDefault="00B678AB" w:rsidP="00FF2AE7">
                  <w:pPr>
                    <w:adjustRightInd w:val="0"/>
                    <w:snapToGrid w:val="0"/>
                    <w:spacing w:line="240" w:lineRule="auto"/>
                    <w:ind w:firstLineChars="0" w:firstLine="0"/>
                    <w:jc w:val="center"/>
                    <w:rPr>
                      <w:sz w:val="21"/>
                      <w:lang w:val="zh-CN"/>
                    </w:rPr>
                  </w:pPr>
                  <w:r w:rsidRPr="007465EB">
                    <w:rPr>
                      <w:rFonts w:hint="eastAsia"/>
                      <w:sz w:val="21"/>
                      <w:lang w:val="zh-CN"/>
                    </w:rPr>
                    <w:t>/</w:t>
                  </w:r>
                </w:p>
              </w:tc>
              <w:tc>
                <w:tcPr>
                  <w:tcW w:w="356" w:type="pct"/>
                  <w:vAlign w:val="center"/>
                </w:tcPr>
                <w:p w:rsidR="00B678AB" w:rsidRPr="007465EB" w:rsidRDefault="00B678AB" w:rsidP="00FF2AE7">
                  <w:pPr>
                    <w:adjustRightInd w:val="0"/>
                    <w:snapToGrid w:val="0"/>
                    <w:spacing w:line="240" w:lineRule="auto"/>
                    <w:ind w:firstLineChars="0" w:firstLine="0"/>
                    <w:jc w:val="center"/>
                    <w:rPr>
                      <w:sz w:val="21"/>
                      <w:lang w:val="zh-CN"/>
                    </w:rPr>
                  </w:pPr>
                  <w:r w:rsidRPr="007465EB">
                    <w:rPr>
                      <w:rFonts w:hint="eastAsia"/>
                      <w:sz w:val="21"/>
                      <w:lang w:val="zh-CN"/>
                    </w:rPr>
                    <w:t>/</w:t>
                  </w:r>
                </w:p>
              </w:tc>
            </w:tr>
            <w:tr w:rsidR="007465EB" w:rsidRPr="007465EB" w:rsidTr="00FF2AE7">
              <w:trPr>
                <w:trHeight w:val="397"/>
              </w:trPr>
              <w:tc>
                <w:tcPr>
                  <w:tcW w:w="164"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245"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265"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331" w:type="pct"/>
                  <w:vAlign w:val="center"/>
                </w:tcPr>
                <w:p w:rsidR="00B678AB" w:rsidRPr="007465EB" w:rsidRDefault="00B678AB" w:rsidP="00FF2AE7">
                  <w:pPr>
                    <w:adjustRightInd w:val="0"/>
                    <w:snapToGrid w:val="0"/>
                    <w:spacing w:line="240" w:lineRule="auto"/>
                    <w:ind w:firstLineChars="0" w:firstLine="0"/>
                    <w:jc w:val="center"/>
                    <w:rPr>
                      <w:sz w:val="21"/>
                      <w:lang w:val="zh-CN"/>
                    </w:rPr>
                  </w:pPr>
                  <w:r w:rsidRPr="007465EB">
                    <w:rPr>
                      <w:sz w:val="21"/>
                      <w:lang w:val="zh-CN"/>
                    </w:rPr>
                    <w:t>NH</w:t>
                  </w:r>
                  <w:r w:rsidRPr="007465EB">
                    <w:rPr>
                      <w:sz w:val="21"/>
                      <w:vertAlign w:val="subscript"/>
                      <w:lang w:val="zh-CN"/>
                    </w:rPr>
                    <w:t>3</w:t>
                  </w:r>
                  <w:r w:rsidRPr="007465EB">
                    <w:rPr>
                      <w:sz w:val="21"/>
                      <w:lang w:val="zh-CN"/>
                    </w:rPr>
                    <w:t>-N</w:t>
                  </w:r>
                </w:p>
              </w:tc>
              <w:tc>
                <w:tcPr>
                  <w:tcW w:w="427" w:type="pct"/>
                  <w:vAlign w:val="center"/>
                </w:tcPr>
                <w:p w:rsidR="00B678AB" w:rsidRPr="007465EB" w:rsidRDefault="00B678AB" w:rsidP="00FF2AE7">
                  <w:pPr>
                    <w:pStyle w:val="af6"/>
                    <w:jc w:val="center"/>
                  </w:pPr>
                  <w:r w:rsidRPr="007465EB">
                    <w:t>50</w:t>
                  </w:r>
                </w:p>
              </w:tc>
              <w:tc>
                <w:tcPr>
                  <w:tcW w:w="467" w:type="pct"/>
                  <w:vAlign w:val="center"/>
                </w:tcPr>
                <w:p w:rsidR="00B678AB" w:rsidRPr="007465EB" w:rsidRDefault="00154710" w:rsidP="00FF2AE7">
                  <w:pPr>
                    <w:adjustRightInd w:val="0"/>
                    <w:snapToGrid w:val="0"/>
                    <w:spacing w:line="240" w:lineRule="auto"/>
                    <w:ind w:firstLineChars="0" w:firstLine="0"/>
                    <w:jc w:val="center"/>
                    <w:rPr>
                      <w:sz w:val="21"/>
                      <w:lang w:val="zh-CN"/>
                    </w:rPr>
                  </w:pPr>
                  <w:r w:rsidRPr="007465EB">
                    <w:rPr>
                      <w:rFonts w:hint="eastAsia"/>
                      <w:sz w:val="21"/>
                      <w:lang w:val="zh-CN"/>
                    </w:rPr>
                    <w:t>0.122</w:t>
                  </w:r>
                </w:p>
              </w:tc>
              <w:tc>
                <w:tcPr>
                  <w:tcW w:w="1000"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337" w:type="pct"/>
                  <w:vMerge/>
                  <w:vAlign w:val="center"/>
                </w:tcPr>
                <w:p w:rsidR="00B678AB" w:rsidRPr="007465EB" w:rsidRDefault="00B678AB" w:rsidP="00FF2AE7">
                  <w:pPr>
                    <w:adjustRightInd w:val="0"/>
                    <w:snapToGrid w:val="0"/>
                    <w:spacing w:line="240" w:lineRule="auto"/>
                    <w:ind w:firstLineChars="0" w:firstLine="0"/>
                    <w:jc w:val="center"/>
                    <w:rPr>
                      <w:sz w:val="21"/>
                    </w:rPr>
                  </w:pPr>
                </w:p>
              </w:tc>
              <w:tc>
                <w:tcPr>
                  <w:tcW w:w="390"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238"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339" w:type="pct"/>
                  <w:vMerge/>
                  <w:vAlign w:val="center"/>
                </w:tcPr>
                <w:p w:rsidR="00B678AB" w:rsidRPr="007465EB" w:rsidRDefault="00B678AB" w:rsidP="00FF2AE7">
                  <w:pPr>
                    <w:adjustRightInd w:val="0"/>
                    <w:snapToGrid w:val="0"/>
                    <w:spacing w:line="240" w:lineRule="auto"/>
                    <w:ind w:firstLineChars="0" w:firstLine="0"/>
                    <w:jc w:val="center"/>
                    <w:rPr>
                      <w:sz w:val="21"/>
                      <w:lang w:val="zh-CN"/>
                    </w:rPr>
                  </w:pPr>
                </w:p>
              </w:tc>
              <w:tc>
                <w:tcPr>
                  <w:tcW w:w="441" w:type="pct"/>
                  <w:vAlign w:val="center"/>
                </w:tcPr>
                <w:p w:rsidR="00B678AB" w:rsidRPr="007465EB" w:rsidRDefault="00B678AB" w:rsidP="00FF2AE7">
                  <w:pPr>
                    <w:adjustRightInd w:val="0"/>
                    <w:snapToGrid w:val="0"/>
                    <w:spacing w:line="240" w:lineRule="auto"/>
                    <w:ind w:firstLineChars="0" w:firstLine="0"/>
                    <w:jc w:val="center"/>
                    <w:rPr>
                      <w:sz w:val="21"/>
                      <w:lang w:val="zh-CN"/>
                    </w:rPr>
                  </w:pPr>
                  <w:r w:rsidRPr="007465EB">
                    <w:rPr>
                      <w:rFonts w:hint="eastAsia"/>
                      <w:sz w:val="21"/>
                      <w:lang w:val="zh-CN"/>
                    </w:rPr>
                    <w:t>/</w:t>
                  </w:r>
                </w:p>
              </w:tc>
              <w:tc>
                <w:tcPr>
                  <w:tcW w:w="356" w:type="pct"/>
                  <w:vAlign w:val="center"/>
                </w:tcPr>
                <w:p w:rsidR="00B678AB" w:rsidRPr="007465EB" w:rsidRDefault="00B678AB" w:rsidP="00FF2AE7">
                  <w:pPr>
                    <w:adjustRightInd w:val="0"/>
                    <w:snapToGrid w:val="0"/>
                    <w:spacing w:line="240" w:lineRule="auto"/>
                    <w:ind w:firstLineChars="0" w:firstLine="0"/>
                    <w:jc w:val="center"/>
                    <w:rPr>
                      <w:sz w:val="21"/>
                      <w:lang w:val="zh-CN"/>
                    </w:rPr>
                  </w:pPr>
                  <w:r w:rsidRPr="007465EB">
                    <w:rPr>
                      <w:rFonts w:hint="eastAsia"/>
                      <w:sz w:val="21"/>
                      <w:lang w:val="zh-CN"/>
                    </w:rPr>
                    <w:t>/</w:t>
                  </w:r>
                </w:p>
              </w:tc>
            </w:tr>
            <w:tr w:rsidR="007465EB" w:rsidRPr="007465EB" w:rsidTr="00FF2AE7">
              <w:trPr>
                <w:trHeight w:val="397"/>
              </w:trPr>
              <w:tc>
                <w:tcPr>
                  <w:tcW w:w="164" w:type="pct"/>
                  <w:vMerge w:val="restart"/>
                  <w:tcBorders>
                    <w:top w:val="single" w:sz="4" w:space="0" w:color="auto"/>
                  </w:tcBorders>
                  <w:vAlign w:val="center"/>
                </w:tcPr>
                <w:p w:rsidR="00B678AB" w:rsidRPr="007465EB" w:rsidRDefault="00B678AB">
                  <w:pPr>
                    <w:adjustRightInd w:val="0"/>
                    <w:snapToGrid w:val="0"/>
                    <w:spacing w:line="240" w:lineRule="auto"/>
                    <w:ind w:firstLineChars="0" w:firstLine="0"/>
                    <w:jc w:val="center"/>
                    <w:rPr>
                      <w:sz w:val="21"/>
                      <w:lang w:val="zh-CN"/>
                    </w:rPr>
                  </w:pPr>
                  <w:r w:rsidRPr="007465EB">
                    <w:rPr>
                      <w:rFonts w:hint="eastAsia"/>
                      <w:sz w:val="21"/>
                      <w:lang w:val="zh-CN"/>
                    </w:rPr>
                    <w:t>2</w:t>
                  </w:r>
                </w:p>
              </w:tc>
              <w:tc>
                <w:tcPr>
                  <w:tcW w:w="245" w:type="pct"/>
                  <w:vMerge w:val="restart"/>
                  <w:vAlign w:val="center"/>
                </w:tcPr>
                <w:p w:rsidR="00B678AB" w:rsidRPr="007465EB" w:rsidRDefault="001F16BA">
                  <w:pPr>
                    <w:adjustRightInd w:val="0"/>
                    <w:snapToGrid w:val="0"/>
                    <w:spacing w:line="240" w:lineRule="auto"/>
                    <w:ind w:firstLineChars="0" w:firstLine="0"/>
                    <w:jc w:val="center"/>
                    <w:rPr>
                      <w:sz w:val="21"/>
                      <w:lang w:val="zh-CN"/>
                    </w:rPr>
                  </w:pPr>
                  <w:r w:rsidRPr="007465EB">
                    <w:rPr>
                      <w:rFonts w:hint="eastAsia"/>
                      <w:sz w:val="21"/>
                      <w:lang w:val="zh-CN"/>
                    </w:rPr>
                    <w:t>食堂</w:t>
                  </w:r>
                  <w:r w:rsidRPr="007465EB">
                    <w:rPr>
                      <w:sz w:val="21"/>
                      <w:lang w:val="zh-CN"/>
                    </w:rPr>
                    <w:t>废水</w:t>
                  </w:r>
                </w:p>
              </w:tc>
              <w:tc>
                <w:tcPr>
                  <w:tcW w:w="265" w:type="pct"/>
                  <w:vMerge w:val="restart"/>
                  <w:vAlign w:val="center"/>
                </w:tcPr>
                <w:p w:rsidR="00B678AB" w:rsidRPr="007465EB" w:rsidRDefault="00154710">
                  <w:pPr>
                    <w:adjustRightInd w:val="0"/>
                    <w:snapToGrid w:val="0"/>
                    <w:spacing w:line="240" w:lineRule="auto"/>
                    <w:ind w:firstLineChars="0" w:firstLine="0"/>
                    <w:jc w:val="center"/>
                    <w:rPr>
                      <w:sz w:val="21"/>
                      <w:lang w:val="zh-CN"/>
                    </w:rPr>
                  </w:pPr>
                  <w:r w:rsidRPr="007465EB">
                    <w:rPr>
                      <w:rFonts w:hint="eastAsia"/>
                      <w:sz w:val="21"/>
                      <w:lang w:val="zh-CN"/>
                    </w:rPr>
                    <w:t>1458</w:t>
                  </w:r>
                </w:p>
              </w:tc>
              <w:tc>
                <w:tcPr>
                  <w:tcW w:w="331" w:type="pct"/>
                  <w:vAlign w:val="center"/>
                </w:tcPr>
                <w:p w:rsidR="00B678AB" w:rsidRPr="007465EB" w:rsidRDefault="00B678AB">
                  <w:pPr>
                    <w:adjustRightInd w:val="0"/>
                    <w:snapToGrid w:val="0"/>
                    <w:spacing w:line="240" w:lineRule="auto"/>
                    <w:ind w:firstLineChars="0" w:firstLine="0"/>
                    <w:jc w:val="center"/>
                    <w:rPr>
                      <w:sz w:val="21"/>
                      <w:lang w:val="zh-CN"/>
                    </w:rPr>
                  </w:pPr>
                  <w:r w:rsidRPr="007465EB">
                    <w:rPr>
                      <w:rFonts w:hint="eastAsia"/>
                      <w:sz w:val="21"/>
                      <w:lang w:val="zh-CN"/>
                    </w:rPr>
                    <w:t>COD</w:t>
                  </w:r>
                </w:p>
              </w:tc>
              <w:tc>
                <w:tcPr>
                  <w:tcW w:w="427" w:type="pct"/>
                  <w:vAlign w:val="center"/>
                </w:tcPr>
                <w:p w:rsidR="00B678AB" w:rsidRPr="007465EB" w:rsidRDefault="001F16BA">
                  <w:pPr>
                    <w:adjustRightInd w:val="0"/>
                    <w:snapToGrid w:val="0"/>
                    <w:spacing w:line="240" w:lineRule="auto"/>
                    <w:ind w:firstLineChars="0" w:firstLine="0"/>
                    <w:jc w:val="center"/>
                    <w:rPr>
                      <w:sz w:val="21"/>
                      <w:lang w:val="zh-CN"/>
                    </w:rPr>
                  </w:pPr>
                  <w:r w:rsidRPr="007465EB">
                    <w:rPr>
                      <w:rFonts w:hint="eastAsia"/>
                      <w:sz w:val="21"/>
                      <w:lang w:val="zh-CN"/>
                    </w:rPr>
                    <w:t>600</w:t>
                  </w:r>
                </w:p>
              </w:tc>
              <w:tc>
                <w:tcPr>
                  <w:tcW w:w="467" w:type="pct"/>
                  <w:vAlign w:val="center"/>
                </w:tcPr>
                <w:p w:rsidR="00B678AB" w:rsidRPr="007465EB" w:rsidRDefault="00154710">
                  <w:pPr>
                    <w:adjustRightInd w:val="0"/>
                    <w:snapToGrid w:val="0"/>
                    <w:spacing w:line="240" w:lineRule="auto"/>
                    <w:ind w:firstLineChars="0" w:firstLine="0"/>
                    <w:jc w:val="center"/>
                    <w:rPr>
                      <w:sz w:val="21"/>
                      <w:lang w:val="zh-CN"/>
                    </w:rPr>
                  </w:pPr>
                  <w:r w:rsidRPr="007465EB">
                    <w:rPr>
                      <w:rFonts w:hint="eastAsia"/>
                      <w:sz w:val="21"/>
                      <w:lang w:val="zh-CN"/>
                    </w:rPr>
                    <w:t>0.875</w:t>
                  </w:r>
                </w:p>
              </w:tc>
              <w:tc>
                <w:tcPr>
                  <w:tcW w:w="1000"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337" w:type="pct"/>
                  <w:vMerge/>
                  <w:vAlign w:val="center"/>
                </w:tcPr>
                <w:p w:rsidR="00B678AB" w:rsidRPr="007465EB" w:rsidRDefault="00B678AB">
                  <w:pPr>
                    <w:adjustRightInd w:val="0"/>
                    <w:snapToGrid w:val="0"/>
                    <w:spacing w:line="240" w:lineRule="auto"/>
                    <w:ind w:firstLineChars="0" w:firstLine="0"/>
                    <w:jc w:val="center"/>
                    <w:rPr>
                      <w:sz w:val="21"/>
                    </w:rPr>
                  </w:pPr>
                </w:p>
              </w:tc>
              <w:tc>
                <w:tcPr>
                  <w:tcW w:w="390"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238"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339"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441" w:type="pct"/>
                  <w:vAlign w:val="center"/>
                </w:tcPr>
                <w:p w:rsidR="00B678AB" w:rsidRPr="007465EB" w:rsidRDefault="00B678AB">
                  <w:pPr>
                    <w:adjustRightInd w:val="0"/>
                    <w:snapToGrid w:val="0"/>
                    <w:spacing w:line="240" w:lineRule="auto"/>
                    <w:ind w:firstLineChars="0" w:firstLine="0"/>
                    <w:jc w:val="center"/>
                    <w:rPr>
                      <w:sz w:val="21"/>
                      <w:lang w:val="zh-CN"/>
                    </w:rPr>
                  </w:pPr>
                  <w:r w:rsidRPr="007465EB">
                    <w:rPr>
                      <w:rFonts w:hint="eastAsia"/>
                      <w:sz w:val="21"/>
                      <w:lang w:val="zh-CN"/>
                    </w:rPr>
                    <w:t>/</w:t>
                  </w:r>
                </w:p>
              </w:tc>
              <w:tc>
                <w:tcPr>
                  <w:tcW w:w="356" w:type="pct"/>
                  <w:vAlign w:val="center"/>
                </w:tcPr>
                <w:p w:rsidR="00B678AB" w:rsidRPr="007465EB" w:rsidRDefault="00B678AB">
                  <w:pPr>
                    <w:adjustRightInd w:val="0"/>
                    <w:snapToGrid w:val="0"/>
                    <w:spacing w:line="240" w:lineRule="auto"/>
                    <w:ind w:firstLineChars="0" w:firstLine="0"/>
                    <w:jc w:val="center"/>
                    <w:rPr>
                      <w:sz w:val="21"/>
                      <w:lang w:val="zh-CN"/>
                    </w:rPr>
                  </w:pPr>
                  <w:r w:rsidRPr="007465EB">
                    <w:rPr>
                      <w:rFonts w:hint="eastAsia"/>
                      <w:sz w:val="21"/>
                      <w:lang w:val="zh-CN"/>
                    </w:rPr>
                    <w:t>/</w:t>
                  </w:r>
                </w:p>
              </w:tc>
            </w:tr>
            <w:tr w:rsidR="007465EB" w:rsidRPr="007465EB" w:rsidTr="00FF2AE7">
              <w:trPr>
                <w:trHeight w:val="397"/>
              </w:trPr>
              <w:tc>
                <w:tcPr>
                  <w:tcW w:w="164"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245"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265"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331" w:type="pct"/>
                  <w:vAlign w:val="center"/>
                </w:tcPr>
                <w:p w:rsidR="00B678AB" w:rsidRPr="007465EB" w:rsidRDefault="00B678AB">
                  <w:pPr>
                    <w:adjustRightInd w:val="0"/>
                    <w:snapToGrid w:val="0"/>
                    <w:spacing w:line="240" w:lineRule="auto"/>
                    <w:ind w:firstLineChars="0" w:firstLine="0"/>
                    <w:jc w:val="center"/>
                    <w:rPr>
                      <w:sz w:val="21"/>
                      <w:lang w:val="zh-CN"/>
                    </w:rPr>
                  </w:pPr>
                  <w:r w:rsidRPr="007465EB">
                    <w:rPr>
                      <w:sz w:val="21"/>
                      <w:lang w:val="zh-CN"/>
                    </w:rPr>
                    <w:t>BOD</w:t>
                  </w:r>
                  <w:r w:rsidRPr="007465EB">
                    <w:rPr>
                      <w:sz w:val="21"/>
                      <w:vertAlign w:val="subscript"/>
                      <w:lang w:val="zh-CN"/>
                    </w:rPr>
                    <w:t>5</w:t>
                  </w:r>
                </w:p>
              </w:tc>
              <w:tc>
                <w:tcPr>
                  <w:tcW w:w="427" w:type="pct"/>
                  <w:vAlign w:val="center"/>
                </w:tcPr>
                <w:p w:rsidR="00B678AB" w:rsidRPr="007465EB" w:rsidRDefault="001F16BA">
                  <w:pPr>
                    <w:adjustRightInd w:val="0"/>
                    <w:snapToGrid w:val="0"/>
                    <w:spacing w:line="240" w:lineRule="auto"/>
                    <w:ind w:firstLineChars="0" w:firstLine="0"/>
                    <w:jc w:val="center"/>
                    <w:rPr>
                      <w:sz w:val="21"/>
                      <w:lang w:val="zh-CN"/>
                    </w:rPr>
                  </w:pPr>
                  <w:r w:rsidRPr="007465EB">
                    <w:rPr>
                      <w:rFonts w:hint="eastAsia"/>
                      <w:sz w:val="21"/>
                      <w:lang w:val="zh-CN"/>
                    </w:rPr>
                    <w:t>400</w:t>
                  </w:r>
                </w:p>
              </w:tc>
              <w:tc>
                <w:tcPr>
                  <w:tcW w:w="467" w:type="pct"/>
                  <w:vAlign w:val="center"/>
                </w:tcPr>
                <w:p w:rsidR="00B678AB" w:rsidRPr="007465EB" w:rsidRDefault="00154710">
                  <w:pPr>
                    <w:adjustRightInd w:val="0"/>
                    <w:snapToGrid w:val="0"/>
                    <w:spacing w:line="240" w:lineRule="auto"/>
                    <w:ind w:firstLineChars="0" w:firstLine="0"/>
                    <w:jc w:val="center"/>
                    <w:rPr>
                      <w:sz w:val="21"/>
                      <w:lang w:val="zh-CN"/>
                    </w:rPr>
                  </w:pPr>
                  <w:r w:rsidRPr="007465EB">
                    <w:rPr>
                      <w:rFonts w:hint="eastAsia"/>
                      <w:sz w:val="21"/>
                      <w:lang w:val="zh-CN"/>
                    </w:rPr>
                    <w:t>0.583</w:t>
                  </w:r>
                </w:p>
              </w:tc>
              <w:tc>
                <w:tcPr>
                  <w:tcW w:w="1000"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337" w:type="pct"/>
                  <w:vMerge/>
                  <w:vAlign w:val="center"/>
                </w:tcPr>
                <w:p w:rsidR="00B678AB" w:rsidRPr="007465EB" w:rsidRDefault="00B678AB">
                  <w:pPr>
                    <w:adjustRightInd w:val="0"/>
                    <w:snapToGrid w:val="0"/>
                    <w:spacing w:line="240" w:lineRule="auto"/>
                    <w:ind w:firstLineChars="0" w:firstLine="0"/>
                    <w:jc w:val="center"/>
                    <w:rPr>
                      <w:sz w:val="21"/>
                    </w:rPr>
                  </w:pPr>
                </w:p>
              </w:tc>
              <w:tc>
                <w:tcPr>
                  <w:tcW w:w="390"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238"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339"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441" w:type="pct"/>
                  <w:vAlign w:val="center"/>
                </w:tcPr>
                <w:p w:rsidR="00B678AB" w:rsidRPr="007465EB" w:rsidRDefault="00B678AB">
                  <w:pPr>
                    <w:adjustRightInd w:val="0"/>
                    <w:snapToGrid w:val="0"/>
                    <w:spacing w:line="240" w:lineRule="auto"/>
                    <w:ind w:firstLineChars="0" w:firstLine="0"/>
                    <w:jc w:val="center"/>
                    <w:rPr>
                      <w:sz w:val="21"/>
                      <w:lang w:val="zh-CN"/>
                    </w:rPr>
                  </w:pPr>
                  <w:r w:rsidRPr="007465EB">
                    <w:rPr>
                      <w:rFonts w:hint="eastAsia"/>
                      <w:sz w:val="21"/>
                      <w:lang w:val="zh-CN"/>
                    </w:rPr>
                    <w:t>/</w:t>
                  </w:r>
                </w:p>
              </w:tc>
              <w:tc>
                <w:tcPr>
                  <w:tcW w:w="356" w:type="pct"/>
                  <w:vAlign w:val="center"/>
                </w:tcPr>
                <w:p w:rsidR="00B678AB" w:rsidRPr="007465EB" w:rsidRDefault="00B678AB">
                  <w:pPr>
                    <w:adjustRightInd w:val="0"/>
                    <w:snapToGrid w:val="0"/>
                    <w:spacing w:line="240" w:lineRule="auto"/>
                    <w:ind w:firstLineChars="0" w:firstLine="0"/>
                    <w:jc w:val="center"/>
                    <w:rPr>
                      <w:sz w:val="21"/>
                      <w:lang w:val="zh-CN"/>
                    </w:rPr>
                  </w:pPr>
                  <w:r w:rsidRPr="007465EB">
                    <w:rPr>
                      <w:rFonts w:hint="eastAsia"/>
                      <w:sz w:val="21"/>
                      <w:lang w:val="zh-CN"/>
                    </w:rPr>
                    <w:t>/</w:t>
                  </w:r>
                </w:p>
              </w:tc>
            </w:tr>
            <w:tr w:rsidR="007465EB" w:rsidRPr="007465EB" w:rsidTr="00FF2AE7">
              <w:trPr>
                <w:trHeight w:val="397"/>
              </w:trPr>
              <w:tc>
                <w:tcPr>
                  <w:tcW w:w="164"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245"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265"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331" w:type="pct"/>
                  <w:vAlign w:val="center"/>
                </w:tcPr>
                <w:p w:rsidR="00B678AB" w:rsidRPr="007465EB" w:rsidRDefault="00B678AB">
                  <w:pPr>
                    <w:adjustRightInd w:val="0"/>
                    <w:snapToGrid w:val="0"/>
                    <w:spacing w:line="240" w:lineRule="auto"/>
                    <w:ind w:firstLineChars="0" w:firstLine="0"/>
                    <w:jc w:val="center"/>
                    <w:rPr>
                      <w:sz w:val="21"/>
                      <w:lang w:val="zh-CN"/>
                    </w:rPr>
                  </w:pPr>
                  <w:r w:rsidRPr="007465EB">
                    <w:rPr>
                      <w:sz w:val="21"/>
                      <w:lang w:val="zh-CN"/>
                    </w:rPr>
                    <w:t>SS</w:t>
                  </w:r>
                </w:p>
              </w:tc>
              <w:tc>
                <w:tcPr>
                  <w:tcW w:w="427" w:type="pct"/>
                  <w:vAlign w:val="center"/>
                </w:tcPr>
                <w:p w:rsidR="00B678AB" w:rsidRPr="007465EB" w:rsidRDefault="001F16BA">
                  <w:pPr>
                    <w:adjustRightInd w:val="0"/>
                    <w:snapToGrid w:val="0"/>
                    <w:spacing w:line="240" w:lineRule="auto"/>
                    <w:ind w:firstLineChars="0" w:firstLine="0"/>
                    <w:jc w:val="center"/>
                    <w:rPr>
                      <w:sz w:val="21"/>
                      <w:lang w:val="zh-CN"/>
                    </w:rPr>
                  </w:pPr>
                  <w:r w:rsidRPr="007465EB">
                    <w:rPr>
                      <w:rFonts w:hint="eastAsia"/>
                      <w:sz w:val="21"/>
                      <w:lang w:val="zh-CN"/>
                    </w:rPr>
                    <w:t>400</w:t>
                  </w:r>
                </w:p>
              </w:tc>
              <w:tc>
                <w:tcPr>
                  <w:tcW w:w="467" w:type="pct"/>
                  <w:vAlign w:val="center"/>
                </w:tcPr>
                <w:p w:rsidR="00B678AB" w:rsidRPr="007465EB" w:rsidRDefault="00154710">
                  <w:pPr>
                    <w:adjustRightInd w:val="0"/>
                    <w:snapToGrid w:val="0"/>
                    <w:spacing w:line="240" w:lineRule="auto"/>
                    <w:ind w:firstLineChars="0" w:firstLine="0"/>
                    <w:jc w:val="center"/>
                    <w:rPr>
                      <w:sz w:val="21"/>
                      <w:lang w:val="zh-CN"/>
                    </w:rPr>
                  </w:pPr>
                  <w:r w:rsidRPr="007465EB">
                    <w:rPr>
                      <w:rFonts w:hint="eastAsia"/>
                      <w:sz w:val="21"/>
                      <w:lang w:val="zh-CN"/>
                    </w:rPr>
                    <w:t>0.583</w:t>
                  </w:r>
                </w:p>
              </w:tc>
              <w:tc>
                <w:tcPr>
                  <w:tcW w:w="1000"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337" w:type="pct"/>
                  <w:vMerge/>
                  <w:vAlign w:val="center"/>
                </w:tcPr>
                <w:p w:rsidR="00B678AB" w:rsidRPr="007465EB" w:rsidRDefault="00B678AB">
                  <w:pPr>
                    <w:adjustRightInd w:val="0"/>
                    <w:snapToGrid w:val="0"/>
                    <w:spacing w:line="240" w:lineRule="auto"/>
                    <w:ind w:firstLineChars="0" w:firstLine="0"/>
                    <w:jc w:val="center"/>
                    <w:rPr>
                      <w:sz w:val="21"/>
                    </w:rPr>
                  </w:pPr>
                </w:p>
              </w:tc>
              <w:tc>
                <w:tcPr>
                  <w:tcW w:w="390"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238"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339"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441" w:type="pct"/>
                  <w:vAlign w:val="center"/>
                </w:tcPr>
                <w:p w:rsidR="00B678AB" w:rsidRPr="007465EB" w:rsidRDefault="00B678AB">
                  <w:pPr>
                    <w:adjustRightInd w:val="0"/>
                    <w:snapToGrid w:val="0"/>
                    <w:spacing w:line="240" w:lineRule="auto"/>
                    <w:ind w:firstLineChars="0" w:firstLine="0"/>
                    <w:jc w:val="center"/>
                    <w:rPr>
                      <w:sz w:val="21"/>
                      <w:lang w:val="zh-CN"/>
                    </w:rPr>
                  </w:pPr>
                  <w:r w:rsidRPr="007465EB">
                    <w:rPr>
                      <w:rFonts w:hint="eastAsia"/>
                      <w:sz w:val="21"/>
                      <w:lang w:val="zh-CN"/>
                    </w:rPr>
                    <w:t>/</w:t>
                  </w:r>
                </w:p>
              </w:tc>
              <w:tc>
                <w:tcPr>
                  <w:tcW w:w="356" w:type="pct"/>
                  <w:vAlign w:val="center"/>
                </w:tcPr>
                <w:p w:rsidR="00B678AB" w:rsidRPr="007465EB" w:rsidRDefault="00B678AB">
                  <w:pPr>
                    <w:adjustRightInd w:val="0"/>
                    <w:snapToGrid w:val="0"/>
                    <w:spacing w:line="240" w:lineRule="auto"/>
                    <w:ind w:firstLineChars="0" w:firstLine="0"/>
                    <w:jc w:val="center"/>
                    <w:rPr>
                      <w:sz w:val="21"/>
                      <w:lang w:val="zh-CN"/>
                    </w:rPr>
                  </w:pPr>
                  <w:r w:rsidRPr="007465EB">
                    <w:rPr>
                      <w:rFonts w:hint="eastAsia"/>
                      <w:sz w:val="21"/>
                      <w:lang w:val="zh-CN"/>
                    </w:rPr>
                    <w:t>/</w:t>
                  </w:r>
                </w:p>
              </w:tc>
            </w:tr>
            <w:tr w:rsidR="007465EB" w:rsidRPr="007465EB" w:rsidTr="00FF2AE7">
              <w:trPr>
                <w:trHeight w:val="397"/>
              </w:trPr>
              <w:tc>
                <w:tcPr>
                  <w:tcW w:w="164"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245"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265"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331" w:type="pct"/>
                  <w:vAlign w:val="center"/>
                </w:tcPr>
                <w:p w:rsidR="00B678AB" w:rsidRPr="007465EB" w:rsidRDefault="00B678AB">
                  <w:pPr>
                    <w:adjustRightInd w:val="0"/>
                    <w:snapToGrid w:val="0"/>
                    <w:spacing w:line="240" w:lineRule="auto"/>
                    <w:ind w:firstLineChars="0" w:firstLine="0"/>
                    <w:jc w:val="center"/>
                    <w:rPr>
                      <w:sz w:val="21"/>
                      <w:lang w:val="zh-CN"/>
                    </w:rPr>
                  </w:pPr>
                  <w:r w:rsidRPr="007465EB">
                    <w:rPr>
                      <w:sz w:val="21"/>
                      <w:lang w:val="zh-CN"/>
                    </w:rPr>
                    <w:t>NH</w:t>
                  </w:r>
                  <w:r w:rsidRPr="007465EB">
                    <w:rPr>
                      <w:sz w:val="21"/>
                      <w:vertAlign w:val="subscript"/>
                      <w:lang w:val="zh-CN"/>
                    </w:rPr>
                    <w:t>3</w:t>
                  </w:r>
                  <w:r w:rsidRPr="007465EB">
                    <w:rPr>
                      <w:sz w:val="21"/>
                      <w:lang w:val="zh-CN"/>
                    </w:rPr>
                    <w:t>-N</w:t>
                  </w:r>
                </w:p>
              </w:tc>
              <w:tc>
                <w:tcPr>
                  <w:tcW w:w="427" w:type="pct"/>
                  <w:vAlign w:val="center"/>
                </w:tcPr>
                <w:p w:rsidR="00B678AB" w:rsidRPr="007465EB" w:rsidRDefault="001F16BA">
                  <w:pPr>
                    <w:adjustRightInd w:val="0"/>
                    <w:snapToGrid w:val="0"/>
                    <w:spacing w:line="240" w:lineRule="auto"/>
                    <w:ind w:firstLineChars="0" w:firstLine="0"/>
                    <w:jc w:val="center"/>
                    <w:rPr>
                      <w:sz w:val="21"/>
                      <w:lang w:val="zh-CN"/>
                    </w:rPr>
                  </w:pPr>
                  <w:r w:rsidRPr="007465EB">
                    <w:rPr>
                      <w:rFonts w:hint="eastAsia"/>
                      <w:sz w:val="21"/>
                      <w:lang w:val="zh-CN"/>
                    </w:rPr>
                    <w:t>30</w:t>
                  </w:r>
                </w:p>
              </w:tc>
              <w:tc>
                <w:tcPr>
                  <w:tcW w:w="467" w:type="pct"/>
                  <w:vAlign w:val="center"/>
                </w:tcPr>
                <w:p w:rsidR="00B678AB" w:rsidRPr="007465EB" w:rsidRDefault="00154710">
                  <w:pPr>
                    <w:adjustRightInd w:val="0"/>
                    <w:snapToGrid w:val="0"/>
                    <w:spacing w:line="240" w:lineRule="auto"/>
                    <w:ind w:firstLineChars="0" w:firstLine="0"/>
                    <w:jc w:val="center"/>
                    <w:rPr>
                      <w:sz w:val="21"/>
                      <w:lang w:val="zh-CN"/>
                    </w:rPr>
                  </w:pPr>
                  <w:r w:rsidRPr="007465EB">
                    <w:rPr>
                      <w:rFonts w:hint="eastAsia"/>
                      <w:sz w:val="21"/>
                      <w:lang w:val="zh-CN"/>
                    </w:rPr>
                    <w:t>0.044</w:t>
                  </w:r>
                </w:p>
              </w:tc>
              <w:tc>
                <w:tcPr>
                  <w:tcW w:w="1000"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337" w:type="pct"/>
                  <w:vMerge/>
                  <w:vAlign w:val="center"/>
                </w:tcPr>
                <w:p w:rsidR="00B678AB" w:rsidRPr="007465EB" w:rsidRDefault="00B678AB">
                  <w:pPr>
                    <w:adjustRightInd w:val="0"/>
                    <w:snapToGrid w:val="0"/>
                    <w:spacing w:line="240" w:lineRule="auto"/>
                    <w:ind w:firstLineChars="0" w:firstLine="0"/>
                    <w:jc w:val="center"/>
                    <w:rPr>
                      <w:sz w:val="21"/>
                    </w:rPr>
                  </w:pPr>
                </w:p>
              </w:tc>
              <w:tc>
                <w:tcPr>
                  <w:tcW w:w="390"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238"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339"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441" w:type="pct"/>
                  <w:vAlign w:val="center"/>
                </w:tcPr>
                <w:p w:rsidR="00B678AB" w:rsidRPr="007465EB" w:rsidRDefault="00B678AB">
                  <w:pPr>
                    <w:adjustRightInd w:val="0"/>
                    <w:snapToGrid w:val="0"/>
                    <w:spacing w:line="240" w:lineRule="auto"/>
                    <w:ind w:firstLineChars="0" w:firstLine="0"/>
                    <w:jc w:val="center"/>
                    <w:rPr>
                      <w:sz w:val="21"/>
                      <w:lang w:val="zh-CN"/>
                    </w:rPr>
                  </w:pPr>
                  <w:r w:rsidRPr="007465EB">
                    <w:rPr>
                      <w:rFonts w:hint="eastAsia"/>
                      <w:sz w:val="21"/>
                      <w:lang w:val="zh-CN"/>
                    </w:rPr>
                    <w:t>/</w:t>
                  </w:r>
                </w:p>
              </w:tc>
              <w:tc>
                <w:tcPr>
                  <w:tcW w:w="356" w:type="pct"/>
                  <w:vAlign w:val="center"/>
                </w:tcPr>
                <w:p w:rsidR="00B678AB" w:rsidRPr="007465EB" w:rsidRDefault="00B678AB">
                  <w:pPr>
                    <w:adjustRightInd w:val="0"/>
                    <w:snapToGrid w:val="0"/>
                    <w:spacing w:line="240" w:lineRule="auto"/>
                    <w:ind w:firstLineChars="0" w:firstLine="0"/>
                    <w:jc w:val="center"/>
                    <w:rPr>
                      <w:sz w:val="21"/>
                      <w:lang w:val="zh-CN"/>
                    </w:rPr>
                  </w:pPr>
                  <w:r w:rsidRPr="007465EB">
                    <w:rPr>
                      <w:rFonts w:hint="eastAsia"/>
                      <w:sz w:val="21"/>
                      <w:lang w:val="zh-CN"/>
                    </w:rPr>
                    <w:t>/</w:t>
                  </w:r>
                </w:p>
              </w:tc>
            </w:tr>
            <w:tr w:rsidR="007465EB" w:rsidRPr="007465EB" w:rsidTr="00FF2AE7">
              <w:trPr>
                <w:trHeight w:val="397"/>
              </w:trPr>
              <w:tc>
                <w:tcPr>
                  <w:tcW w:w="164"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245"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265"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331" w:type="pct"/>
                  <w:vAlign w:val="center"/>
                </w:tcPr>
                <w:p w:rsidR="00B678AB" w:rsidRPr="007465EB" w:rsidRDefault="001F16BA">
                  <w:pPr>
                    <w:adjustRightInd w:val="0"/>
                    <w:snapToGrid w:val="0"/>
                    <w:spacing w:line="240" w:lineRule="auto"/>
                    <w:ind w:firstLineChars="0" w:firstLine="0"/>
                    <w:jc w:val="center"/>
                    <w:rPr>
                      <w:sz w:val="21"/>
                      <w:lang w:val="zh-CN"/>
                    </w:rPr>
                  </w:pPr>
                  <w:r w:rsidRPr="007465EB">
                    <w:rPr>
                      <w:rFonts w:hint="eastAsia"/>
                      <w:sz w:val="21"/>
                      <w:lang w:val="zh-CN"/>
                    </w:rPr>
                    <w:t>动植物油</w:t>
                  </w:r>
                </w:p>
              </w:tc>
              <w:tc>
                <w:tcPr>
                  <w:tcW w:w="427" w:type="pct"/>
                  <w:vAlign w:val="center"/>
                </w:tcPr>
                <w:p w:rsidR="00B678AB" w:rsidRPr="007465EB" w:rsidRDefault="001F16BA">
                  <w:pPr>
                    <w:adjustRightInd w:val="0"/>
                    <w:snapToGrid w:val="0"/>
                    <w:spacing w:line="240" w:lineRule="auto"/>
                    <w:ind w:firstLineChars="0" w:firstLine="0"/>
                    <w:jc w:val="center"/>
                    <w:rPr>
                      <w:sz w:val="21"/>
                      <w:lang w:val="zh-CN"/>
                    </w:rPr>
                  </w:pPr>
                  <w:r w:rsidRPr="007465EB">
                    <w:rPr>
                      <w:rFonts w:hint="eastAsia"/>
                      <w:sz w:val="21"/>
                      <w:lang w:val="zh-CN"/>
                    </w:rPr>
                    <w:t>100</w:t>
                  </w:r>
                </w:p>
              </w:tc>
              <w:tc>
                <w:tcPr>
                  <w:tcW w:w="467" w:type="pct"/>
                  <w:vAlign w:val="center"/>
                </w:tcPr>
                <w:p w:rsidR="00B678AB" w:rsidRPr="007465EB" w:rsidRDefault="00154710">
                  <w:pPr>
                    <w:adjustRightInd w:val="0"/>
                    <w:snapToGrid w:val="0"/>
                    <w:spacing w:line="240" w:lineRule="auto"/>
                    <w:ind w:firstLineChars="0" w:firstLine="0"/>
                    <w:jc w:val="center"/>
                    <w:rPr>
                      <w:sz w:val="21"/>
                      <w:lang w:val="zh-CN"/>
                    </w:rPr>
                  </w:pPr>
                  <w:r w:rsidRPr="007465EB">
                    <w:rPr>
                      <w:rFonts w:hint="eastAsia"/>
                      <w:sz w:val="21"/>
                      <w:lang w:val="zh-CN"/>
                    </w:rPr>
                    <w:t>0.146</w:t>
                  </w:r>
                </w:p>
              </w:tc>
              <w:tc>
                <w:tcPr>
                  <w:tcW w:w="1000"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337" w:type="pct"/>
                  <w:vMerge/>
                  <w:vAlign w:val="center"/>
                </w:tcPr>
                <w:p w:rsidR="00B678AB" w:rsidRPr="007465EB" w:rsidRDefault="00B678AB">
                  <w:pPr>
                    <w:adjustRightInd w:val="0"/>
                    <w:snapToGrid w:val="0"/>
                    <w:spacing w:line="240" w:lineRule="auto"/>
                    <w:ind w:firstLineChars="0" w:firstLine="0"/>
                    <w:jc w:val="center"/>
                    <w:rPr>
                      <w:sz w:val="21"/>
                    </w:rPr>
                  </w:pPr>
                </w:p>
              </w:tc>
              <w:tc>
                <w:tcPr>
                  <w:tcW w:w="390"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238"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339" w:type="pct"/>
                  <w:vMerge/>
                  <w:vAlign w:val="center"/>
                </w:tcPr>
                <w:p w:rsidR="00B678AB" w:rsidRPr="007465EB" w:rsidRDefault="00B678AB">
                  <w:pPr>
                    <w:adjustRightInd w:val="0"/>
                    <w:snapToGrid w:val="0"/>
                    <w:spacing w:line="240" w:lineRule="auto"/>
                    <w:ind w:firstLineChars="0" w:firstLine="0"/>
                    <w:jc w:val="center"/>
                    <w:rPr>
                      <w:sz w:val="21"/>
                      <w:lang w:val="zh-CN"/>
                    </w:rPr>
                  </w:pPr>
                </w:p>
              </w:tc>
              <w:tc>
                <w:tcPr>
                  <w:tcW w:w="441" w:type="pct"/>
                  <w:vAlign w:val="center"/>
                </w:tcPr>
                <w:p w:rsidR="00B678AB" w:rsidRPr="007465EB" w:rsidRDefault="00B678AB">
                  <w:pPr>
                    <w:adjustRightInd w:val="0"/>
                    <w:snapToGrid w:val="0"/>
                    <w:spacing w:line="240" w:lineRule="auto"/>
                    <w:ind w:firstLineChars="0" w:firstLine="0"/>
                    <w:jc w:val="center"/>
                    <w:rPr>
                      <w:sz w:val="21"/>
                      <w:lang w:val="zh-CN"/>
                    </w:rPr>
                  </w:pPr>
                  <w:r w:rsidRPr="007465EB">
                    <w:rPr>
                      <w:rFonts w:hint="eastAsia"/>
                      <w:sz w:val="21"/>
                      <w:lang w:val="zh-CN"/>
                    </w:rPr>
                    <w:t>/</w:t>
                  </w:r>
                </w:p>
              </w:tc>
              <w:tc>
                <w:tcPr>
                  <w:tcW w:w="356" w:type="pct"/>
                  <w:vAlign w:val="center"/>
                </w:tcPr>
                <w:p w:rsidR="00B678AB" w:rsidRPr="007465EB" w:rsidRDefault="00B678AB">
                  <w:pPr>
                    <w:adjustRightInd w:val="0"/>
                    <w:snapToGrid w:val="0"/>
                    <w:spacing w:line="240" w:lineRule="auto"/>
                    <w:ind w:firstLineChars="0" w:firstLine="0"/>
                    <w:jc w:val="center"/>
                    <w:rPr>
                      <w:sz w:val="21"/>
                      <w:lang w:val="zh-CN"/>
                    </w:rPr>
                  </w:pPr>
                  <w:r w:rsidRPr="007465EB">
                    <w:rPr>
                      <w:rFonts w:hint="eastAsia"/>
                      <w:sz w:val="21"/>
                      <w:lang w:val="zh-CN"/>
                    </w:rPr>
                    <w:t>/</w:t>
                  </w:r>
                </w:p>
              </w:tc>
            </w:tr>
            <w:tr w:rsidR="007465EB" w:rsidRPr="007465EB" w:rsidTr="00FF2AE7">
              <w:trPr>
                <w:trHeight w:val="397"/>
              </w:trPr>
              <w:tc>
                <w:tcPr>
                  <w:tcW w:w="164" w:type="pct"/>
                  <w:vMerge w:val="restart"/>
                  <w:vAlign w:val="center"/>
                </w:tcPr>
                <w:p w:rsidR="00B678AB" w:rsidRPr="007465EB" w:rsidRDefault="00B678AB" w:rsidP="00C10DF5">
                  <w:pPr>
                    <w:adjustRightInd w:val="0"/>
                    <w:snapToGrid w:val="0"/>
                    <w:spacing w:line="240" w:lineRule="auto"/>
                    <w:ind w:firstLineChars="0" w:firstLine="0"/>
                    <w:jc w:val="center"/>
                    <w:rPr>
                      <w:sz w:val="21"/>
                      <w:lang w:val="zh-CN"/>
                    </w:rPr>
                  </w:pPr>
                  <w:r w:rsidRPr="007465EB">
                    <w:rPr>
                      <w:rFonts w:hint="eastAsia"/>
                      <w:sz w:val="21"/>
                      <w:lang w:val="zh-CN"/>
                    </w:rPr>
                    <w:t>4</w:t>
                  </w:r>
                </w:p>
              </w:tc>
              <w:tc>
                <w:tcPr>
                  <w:tcW w:w="245" w:type="pct"/>
                  <w:vMerge w:val="restart"/>
                  <w:vAlign w:val="center"/>
                </w:tcPr>
                <w:p w:rsidR="00B678AB" w:rsidRPr="007465EB" w:rsidRDefault="00B678AB" w:rsidP="00C10DF5">
                  <w:pPr>
                    <w:adjustRightInd w:val="0"/>
                    <w:snapToGrid w:val="0"/>
                    <w:spacing w:line="240" w:lineRule="auto"/>
                    <w:ind w:firstLineChars="0" w:firstLine="0"/>
                    <w:jc w:val="center"/>
                    <w:rPr>
                      <w:sz w:val="21"/>
                      <w:lang w:val="zh-CN"/>
                    </w:rPr>
                  </w:pPr>
                  <w:r w:rsidRPr="007465EB">
                    <w:rPr>
                      <w:rFonts w:hint="eastAsia"/>
                      <w:sz w:val="21"/>
                      <w:lang w:val="zh-CN"/>
                    </w:rPr>
                    <w:t>空压机</w:t>
                  </w:r>
                  <w:r w:rsidRPr="007465EB">
                    <w:rPr>
                      <w:sz w:val="21"/>
                      <w:lang w:val="zh-CN"/>
                    </w:rPr>
                    <w:t>排水</w:t>
                  </w:r>
                </w:p>
              </w:tc>
              <w:tc>
                <w:tcPr>
                  <w:tcW w:w="265" w:type="pct"/>
                  <w:vMerge w:val="restart"/>
                  <w:vAlign w:val="center"/>
                </w:tcPr>
                <w:p w:rsidR="00B678AB" w:rsidRPr="007465EB" w:rsidRDefault="001F16BA" w:rsidP="00C10DF5">
                  <w:pPr>
                    <w:adjustRightInd w:val="0"/>
                    <w:snapToGrid w:val="0"/>
                    <w:spacing w:line="240" w:lineRule="auto"/>
                    <w:ind w:firstLineChars="0" w:firstLine="0"/>
                    <w:jc w:val="center"/>
                    <w:rPr>
                      <w:sz w:val="21"/>
                      <w:lang w:val="zh-CN"/>
                    </w:rPr>
                  </w:pPr>
                  <w:r w:rsidRPr="007465EB">
                    <w:rPr>
                      <w:sz w:val="21"/>
                      <w:lang w:val="zh-CN"/>
                    </w:rPr>
                    <w:t>15</w:t>
                  </w:r>
                </w:p>
              </w:tc>
              <w:tc>
                <w:tcPr>
                  <w:tcW w:w="331" w:type="pct"/>
                  <w:vAlign w:val="center"/>
                </w:tcPr>
                <w:p w:rsidR="00B678AB" w:rsidRPr="007465EB" w:rsidRDefault="00B678AB" w:rsidP="00C10DF5">
                  <w:pPr>
                    <w:adjustRightInd w:val="0"/>
                    <w:snapToGrid w:val="0"/>
                    <w:spacing w:line="240" w:lineRule="auto"/>
                    <w:ind w:firstLineChars="0" w:firstLine="0"/>
                    <w:jc w:val="center"/>
                    <w:rPr>
                      <w:sz w:val="21"/>
                      <w:lang w:val="zh-CN"/>
                    </w:rPr>
                  </w:pPr>
                  <w:r w:rsidRPr="007465EB">
                    <w:rPr>
                      <w:rFonts w:hint="eastAsia"/>
                      <w:sz w:val="21"/>
                      <w:lang w:val="zh-CN"/>
                    </w:rPr>
                    <w:t>COD</w:t>
                  </w:r>
                </w:p>
              </w:tc>
              <w:tc>
                <w:tcPr>
                  <w:tcW w:w="427" w:type="pct"/>
                  <w:vAlign w:val="center"/>
                </w:tcPr>
                <w:p w:rsidR="00B678AB" w:rsidRPr="007465EB" w:rsidRDefault="00B678AB" w:rsidP="00C10DF5">
                  <w:pPr>
                    <w:pStyle w:val="af6"/>
                    <w:jc w:val="center"/>
                  </w:pPr>
                  <w:r w:rsidRPr="007465EB">
                    <w:rPr>
                      <w:rFonts w:hint="eastAsia"/>
                    </w:rPr>
                    <w:t>400</w:t>
                  </w:r>
                </w:p>
              </w:tc>
              <w:tc>
                <w:tcPr>
                  <w:tcW w:w="467" w:type="pct"/>
                  <w:vAlign w:val="center"/>
                </w:tcPr>
                <w:p w:rsidR="00B678AB" w:rsidRPr="007465EB" w:rsidRDefault="00154710" w:rsidP="00C10DF5">
                  <w:pPr>
                    <w:widowControl/>
                    <w:spacing w:line="240" w:lineRule="auto"/>
                    <w:ind w:firstLineChars="0" w:firstLine="0"/>
                    <w:jc w:val="center"/>
                    <w:rPr>
                      <w:sz w:val="21"/>
                      <w:szCs w:val="21"/>
                    </w:rPr>
                  </w:pPr>
                  <w:r w:rsidRPr="007465EB">
                    <w:rPr>
                      <w:sz w:val="21"/>
                      <w:szCs w:val="21"/>
                    </w:rPr>
                    <w:t>0.006</w:t>
                  </w:r>
                </w:p>
              </w:tc>
              <w:tc>
                <w:tcPr>
                  <w:tcW w:w="1000" w:type="pct"/>
                  <w:vMerge/>
                  <w:vAlign w:val="center"/>
                </w:tcPr>
                <w:p w:rsidR="00B678AB" w:rsidRPr="007465EB" w:rsidRDefault="00B678AB" w:rsidP="00C10DF5">
                  <w:pPr>
                    <w:adjustRightInd w:val="0"/>
                    <w:snapToGrid w:val="0"/>
                    <w:spacing w:line="240" w:lineRule="auto"/>
                    <w:ind w:firstLineChars="0" w:firstLine="0"/>
                    <w:jc w:val="center"/>
                    <w:rPr>
                      <w:sz w:val="21"/>
                      <w:lang w:val="zh-CN"/>
                    </w:rPr>
                  </w:pPr>
                </w:p>
              </w:tc>
              <w:tc>
                <w:tcPr>
                  <w:tcW w:w="337" w:type="pct"/>
                  <w:vMerge/>
                  <w:vAlign w:val="center"/>
                </w:tcPr>
                <w:p w:rsidR="00B678AB" w:rsidRPr="007465EB" w:rsidRDefault="00B678AB" w:rsidP="00C10DF5">
                  <w:pPr>
                    <w:adjustRightInd w:val="0"/>
                    <w:snapToGrid w:val="0"/>
                    <w:spacing w:line="240" w:lineRule="auto"/>
                    <w:ind w:firstLineChars="0" w:firstLine="0"/>
                    <w:jc w:val="center"/>
                    <w:rPr>
                      <w:sz w:val="21"/>
                    </w:rPr>
                  </w:pPr>
                </w:p>
              </w:tc>
              <w:tc>
                <w:tcPr>
                  <w:tcW w:w="390" w:type="pct"/>
                  <w:vMerge/>
                  <w:vAlign w:val="center"/>
                </w:tcPr>
                <w:p w:rsidR="00B678AB" w:rsidRPr="007465EB" w:rsidRDefault="00B678AB" w:rsidP="00C10DF5">
                  <w:pPr>
                    <w:adjustRightInd w:val="0"/>
                    <w:snapToGrid w:val="0"/>
                    <w:spacing w:line="240" w:lineRule="auto"/>
                    <w:ind w:firstLineChars="0" w:firstLine="0"/>
                    <w:jc w:val="center"/>
                    <w:rPr>
                      <w:sz w:val="21"/>
                      <w:lang w:val="zh-CN"/>
                    </w:rPr>
                  </w:pPr>
                </w:p>
              </w:tc>
              <w:tc>
                <w:tcPr>
                  <w:tcW w:w="238" w:type="pct"/>
                  <w:vMerge/>
                  <w:vAlign w:val="center"/>
                </w:tcPr>
                <w:p w:rsidR="00B678AB" w:rsidRPr="007465EB" w:rsidRDefault="00B678AB" w:rsidP="00C10DF5">
                  <w:pPr>
                    <w:adjustRightInd w:val="0"/>
                    <w:snapToGrid w:val="0"/>
                    <w:spacing w:line="240" w:lineRule="auto"/>
                    <w:ind w:firstLineChars="0" w:firstLine="0"/>
                    <w:jc w:val="center"/>
                    <w:rPr>
                      <w:sz w:val="21"/>
                      <w:lang w:val="zh-CN"/>
                    </w:rPr>
                  </w:pPr>
                </w:p>
              </w:tc>
              <w:tc>
                <w:tcPr>
                  <w:tcW w:w="339" w:type="pct"/>
                  <w:vMerge/>
                  <w:vAlign w:val="center"/>
                </w:tcPr>
                <w:p w:rsidR="00B678AB" w:rsidRPr="007465EB" w:rsidRDefault="00B678AB" w:rsidP="00C10DF5">
                  <w:pPr>
                    <w:adjustRightInd w:val="0"/>
                    <w:snapToGrid w:val="0"/>
                    <w:spacing w:line="240" w:lineRule="auto"/>
                    <w:ind w:firstLineChars="0" w:firstLine="0"/>
                    <w:jc w:val="center"/>
                    <w:rPr>
                      <w:sz w:val="21"/>
                      <w:lang w:val="zh-CN"/>
                    </w:rPr>
                  </w:pPr>
                </w:p>
              </w:tc>
              <w:tc>
                <w:tcPr>
                  <w:tcW w:w="441" w:type="pct"/>
                  <w:vAlign w:val="center"/>
                </w:tcPr>
                <w:p w:rsidR="00B678AB" w:rsidRPr="007465EB" w:rsidRDefault="00B678AB" w:rsidP="00C10DF5">
                  <w:pPr>
                    <w:widowControl/>
                    <w:spacing w:line="240" w:lineRule="auto"/>
                    <w:ind w:firstLineChars="0" w:firstLine="0"/>
                    <w:jc w:val="center"/>
                    <w:rPr>
                      <w:sz w:val="21"/>
                      <w:szCs w:val="21"/>
                    </w:rPr>
                  </w:pPr>
                  <w:r w:rsidRPr="007465EB">
                    <w:rPr>
                      <w:rFonts w:hint="eastAsia"/>
                      <w:sz w:val="21"/>
                      <w:szCs w:val="21"/>
                    </w:rPr>
                    <w:t>/</w:t>
                  </w:r>
                </w:p>
              </w:tc>
              <w:tc>
                <w:tcPr>
                  <w:tcW w:w="356" w:type="pct"/>
                  <w:vAlign w:val="center"/>
                </w:tcPr>
                <w:p w:rsidR="00B678AB" w:rsidRPr="007465EB" w:rsidRDefault="00B678AB" w:rsidP="00C10DF5">
                  <w:pPr>
                    <w:widowControl/>
                    <w:spacing w:line="240" w:lineRule="auto"/>
                    <w:ind w:firstLineChars="0" w:firstLine="0"/>
                    <w:jc w:val="center"/>
                    <w:rPr>
                      <w:sz w:val="21"/>
                      <w:szCs w:val="21"/>
                    </w:rPr>
                  </w:pPr>
                  <w:r w:rsidRPr="007465EB">
                    <w:rPr>
                      <w:rFonts w:hint="eastAsia"/>
                      <w:sz w:val="21"/>
                      <w:szCs w:val="21"/>
                    </w:rPr>
                    <w:t>/</w:t>
                  </w:r>
                </w:p>
              </w:tc>
            </w:tr>
            <w:tr w:rsidR="007465EB" w:rsidRPr="007465EB" w:rsidTr="00FF2AE7">
              <w:trPr>
                <w:trHeight w:val="397"/>
              </w:trPr>
              <w:tc>
                <w:tcPr>
                  <w:tcW w:w="164" w:type="pct"/>
                  <w:vMerge/>
                  <w:vAlign w:val="center"/>
                </w:tcPr>
                <w:p w:rsidR="00B678AB" w:rsidRPr="007465EB" w:rsidRDefault="00B678AB" w:rsidP="00C10DF5">
                  <w:pPr>
                    <w:adjustRightInd w:val="0"/>
                    <w:snapToGrid w:val="0"/>
                    <w:spacing w:line="240" w:lineRule="auto"/>
                    <w:ind w:firstLineChars="0" w:firstLine="0"/>
                    <w:jc w:val="center"/>
                    <w:rPr>
                      <w:sz w:val="21"/>
                      <w:lang w:val="zh-CN"/>
                    </w:rPr>
                  </w:pPr>
                </w:p>
              </w:tc>
              <w:tc>
                <w:tcPr>
                  <w:tcW w:w="245" w:type="pct"/>
                  <w:vMerge/>
                  <w:vAlign w:val="center"/>
                </w:tcPr>
                <w:p w:rsidR="00B678AB" w:rsidRPr="007465EB" w:rsidRDefault="00B678AB" w:rsidP="00C10DF5">
                  <w:pPr>
                    <w:adjustRightInd w:val="0"/>
                    <w:snapToGrid w:val="0"/>
                    <w:spacing w:line="240" w:lineRule="auto"/>
                    <w:ind w:firstLineChars="0" w:firstLine="0"/>
                    <w:jc w:val="center"/>
                    <w:rPr>
                      <w:sz w:val="21"/>
                      <w:lang w:val="zh-CN"/>
                    </w:rPr>
                  </w:pPr>
                </w:p>
              </w:tc>
              <w:tc>
                <w:tcPr>
                  <w:tcW w:w="265" w:type="pct"/>
                  <w:vMerge/>
                  <w:vAlign w:val="center"/>
                </w:tcPr>
                <w:p w:rsidR="00B678AB" w:rsidRPr="007465EB" w:rsidRDefault="00B678AB" w:rsidP="00C10DF5">
                  <w:pPr>
                    <w:adjustRightInd w:val="0"/>
                    <w:snapToGrid w:val="0"/>
                    <w:spacing w:line="240" w:lineRule="auto"/>
                    <w:ind w:firstLineChars="0" w:firstLine="0"/>
                    <w:jc w:val="center"/>
                    <w:rPr>
                      <w:sz w:val="21"/>
                      <w:lang w:val="zh-CN"/>
                    </w:rPr>
                  </w:pPr>
                </w:p>
              </w:tc>
              <w:tc>
                <w:tcPr>
                  <w:tcW w:w="331" w:type="pct"/>
                  <w:vAlign w:val="center"/>
                </w:tcPr>
                <w:p w:rsidR="00B678AB" w:rsidRPr="007465EB" w:rsidRDefault="00B678AB" w:rsidP="00C10DF5">
                  <w:pPr>
                    <w:adjustRightInd w:val="0"/>
                    <w:snapToGrid w:val="0"/>
                    <w:spacing w:line="240" w:lineRule="auto"/>
                    <w:ind w:firstLineChars="0" w:firstLine="0"/>
                    <w:jc w:val="center"/>
                    <w:rPr>
                      <w:sz w:val="21"/>
                      <w:lang w:val="zh-CN"/>
                    </w:rPr>
                  </w:pPr>
                  <w:r w:rsidRPr="007465EB">
                    <w:rPr>
                      <w:rFonts w:hint="eastAsia"/>
                      <w:sz w:val="21"/>
                      <w:lang w:val="zh-CN"/>
                    </w:rPr>
                    <w:t>SS</w:t>
                  </w:r>
                </w:p>
              </w:tc>
              <w:tc>
                <w:tcPr>
                  <w:tcW w:w="427" w:type="pct"/>
                  <w:vAlign w:val="center"/>
                </w:tcPr>
                <w:p w:rsidR="00B678AB" w:rsidRPr="007465EB" w:rsidRDefault="00B678AB" w:rsidP="00C10DF5">
                  <w:pPr>
                    <w:pStyle w:val="af6"/>
                    <w:jc w:val="center"/>
                  </w:pPr>
                  <w:r w:rsidRPr="007465EB">
                    <w:rPr>
                      <w:rFonts w:hint="eastAsia"/>
                    </w:rPr>
                    <w:t>400</w:t>
                  </w:r>
                </w:p>
              </w:tc>
              <w:tc>
                <w:tcPr>
                  <w:tcW w:w="467" w:type="pct"/>
                  <w:vAlign w:val="center"/>
                </w:tcPr>
                <w:p w:rsidR="00B678AB" w:rsidRPr="007465EB" w:rsidRDefault="009E6E4A" w:rsidP="00C10DF5">
                  <w:pPr>
                    <w:widowControl/>
                    <w:spacing w:line="240" w:lineRule="auto"/>
                    <w:ind w:firstLineChars="0" w:firstLine="0"/>
                    <w:jc w:val="center"/>
                    <w:rPr>
                      <w:sz w:val="21"/>
                      <w:szCs w:val="21"/>
                    </w:rPr>
                  </w:pPr>
                  <w:r w:rsidRPr="007465EB">
                    <w:rPr>
                      <w:rFonts w:hint="eastAsia"/>
                      <w:sz w:val="21"/>
                      <w:szCs w:val="21"/>
                    </w:rPr>
                    <w:t>0.</w:t>
                  </w:r>
                  <w:r w:rsidR="00154710" w:rsidRPr="007465EB">
                    <w:rPr>
                      <w:sz w:val="21"/>
                      <w:szCs w:val="21"/>
                    </w:rPr>
                    <w:t>006</w:t>
                  </w:r>
                </w:p>
              </w:tc>
              <w:tc>
                <w:tcPr>
                  <w:tcW w:w="1000" w:type="pct"/>
                  <w:vMerge/>
                  <w:vAlign w:val="center"/>
                </w:tcPr>
                <w:p w:rsidR="00B678AB" w:rsidRPr="007465EB" w:rsidRDefault="00B678AB" w:rsidP="00C10DF5">
                  <w:pPr>
                    <w:adjustRightInd w:val="0"/>
                    <w:snapToGrid w:val="0"/>
                    <w:spacing w:line="240" w:lineRule="auto"/>
                    <w:ind w:firstLineChars="0" w:firstLine="0"/>
                    <w:jc w:val="center"/>
                    <w:rPr>
                      <w:sz w:val="21"/>
                      <w:lang w:val="zh-CN"/>
                    </w:rPr>
                  </w:pPr>
                </w:p>
              </w:tc>
              <w:tc>
                <w:tcPr>
                  <w:tcW w:w="337" w:type="pct"/>
                  <w:vMerge/>
                  <w:vAlign w:val="center"/>
                </w:tcPr>
                <w:p w:rsidR="00B678AB" w:rsidRPr="007465EB" w:rsidRDefault="00B678AB" w:rsidP="00C10DF5">
                  <w:pPr>
                    <w:adjustRightInd w:val="0"/>
                    <w:snapToGrid w:val="0"/>
                    <w:spacing w:line="240" w:lineRule="auto"/>
                    <w:ind w:firstLineChars="0" w:firstLine="0"/>
                    <w:jc w:val="center"/>
                    <w:rPr>
                      <w:sz w:val="21"/>
                    </w:rPr>
                  </w:pPr>
                </w:p>
              </w:tc>
              <w:tc>
                <w:tcPr>
                  <w:tcW w:w="390" w:type="pct"/>
                  <w:vMerge/>
                  <w:vAlign w:val="center"/>
                </w:tcPr>
                <w:p w:rsidR="00B678AB" w:rsidRPr="007465EB" w:rsidRDefault="00B678AB" w:rsidP="00C10DF5">
                  <w:pPr>
                    <w:adjustRightInd w:val="0"/>
                    <w:snapToGrid w:val="0"/>
                    <w:spacing w:line="240" w:lineRule="auto"/>
                    <w:ind w:firstLineChars="0" w:firstLine="0"/>
                    <w:jc w:val="center"/>
                    <w:rPr>
                      <w:sz w:val="21"/>
                      <w:lang w:val="zh-CN"/>
                    </w:rPr>
                  </w:pPr>
                </w:p>
              </w:tc>
              <w:tc>
                <w:tcPr>
                  <w:tcW w:w="238" w:type="pct"/>
                  <w:vMerge/>
                  <w:vAlign w:val="center"/>
                </w:tcPr>
                <w:p w:rsidR="00B678AB" w:rsidRPr="007465EB" w:rsidRDefault="00B678AB" w:rsidP="00C10DF5">
                  <w:pPr>
                    <w:adjustRightInd w:val="0"/>
                    <w:snapToGrid w:val="0"/>
                    <w:spacing w:line="240" w:lineRule="auto"/>
                    <w:ind w:firstLineChars="0" w:firstLine="0"/>
                    <w:jc w:val="center"/>
                    <w:rPr>
                      <w:sz w:val="21"/>
                      <w:lang w:val="zh-CN"/>
                    </w:rPr>
                  </w:pPr>
                </w:p>
              </w:tc>
              <w:tc>
                <w:tcPr>
                  <w:tcW w:w="339" w:type="pct"/>
                  <w:vMerge/>
                  <w:vAlign w:val="center"/>
                </w:tcPr>
                <w:p w:rsidR="00B678AB" w:rsidRPr="007465EB" w:rsidRDefault="00B678AB" w:rsidP="00C10DF5">
                  <w:pPr>
                    <w:adjustRightInd w:val="0"/>
                    <w:snapToGrid w:val="0"/>
                    <w:spacing w:line="240" w:lineRule="auto"/>
                    <w:ind w:firstLineChars="0" w:firstLine="0"/>
                    <w:jc w:val="center"/>
                    <w:rPr>
                      <w:sz w:val="21"/>
                      <w:lang w:val="zh-CN"/>
                    </w:rPr>
                  </w:pPr>
                </w:p>
              </w:tc>
              <w:tc>
                <w:tcPr>
                  <w:tcW w:w="441" w:type="pct"/>
                  <w:vAlign w:val="center"/>
                </w:tcPr>
                <w:p w:rsidR="00B678AB" w:rsidRPr="007465EB" w:rsidRDefault="00B678AB" w:rsidP="00C10DF5">
                  <w:pPr>
                    <w:widowControl/>
                    <w:spacing w:line="240" w:lineRule="auto"/>
                    <w:ind w:firstLineChars="0" w:firstLine="0"/>
                    <w:jc w:val="center"/>
                    <w:rPr>
                      <w:sz w:val="21"/>
                      <w:szCs w:val="21"/>
                    </w:rPr>
                  </w:pPr>
                  <w:r w:rsidRPr="007465EB">
                    <w:rPr>
                      <w:rFonts w:hint="eastAsia"/>
                      <w:sz w:val="21"/>
                      <w:szCs w:val="21"/>
                    </w:rPr>
                    <w:t>/</w:t>
                  </w:r>
                </w:p>
              </w:tc>
              <w:tc>
                <w:tcPr>
                  <w:tcW w:w="356" w:type="pct"/>
                  <w:vAlign w:val="center"/>
                </w:tcPr>
                <w:p w:rsidR="00B678AB" w:rsidRPr="007465EB" w:rsidRDefault="00B678AB" w:rsidP="00C10DF5">
                  <w:pPr>
                    <w:widowControl/>
                    <w:spacing w:line="240" w:lineRule="auto"/>
                    <w:ind w:firstLineChars="0" w:firstLine="0"/>
                    <w:jc w:val="center"/>
                    <w:rPr>
                      <w:sz w:val="21"/>
                      <w:szCs w:val="21"/>
                    </w:rPr>
                  </w:pPr>
                  <w:r w:rsidRPr="007465EB">
                    <w:rPr>
                      <w:rFonts w:hint="eastAsia"/>
                      <w:sz w:val="21"/>
                      <w:szCs w:val="21"/>
                    </w:rPr>
                    <w:t>/</w:t>
                  </w:r>
                </w:p>
              </w:tc>
            </w:tr>
            <w:tr w:rsidR="007465EB" w:rsidRPr="007465EB" w:rsidTr="00FF2AE7">
              <w:trPr>
                <w:trHeight w:val="397"/>
              </w:trPr>
              <w:tc>
                <w:tcPr>
                  <w:tcW w:w="164" w:type="pct"/>
                  <w:vMerge/>
                  <w:vAlign w:val="center"/>
                </w:tcPr>
                <w:p w:rsidR="00B678AB" w:rsidRPr="007465EB" w:rsidRDefault="00B678AB" w:rsidP="00C10DF5">
                  <w:pPr>
                    <w:adjustRightInd w:val="0"/>
                    <w:snapToGrid w:val="0"/>
                    <w:spacing w:line="240" w:lineRule="auto"/>
                    <w:ind w:firstLineChars="0" w:firstLine="0"/>
                    <w:jc w:val="center"/>
                    <w:rPr>
                      <w:sz w:val="21"/>
                      <w:lang w:val="zh-CN"/>
                    </w:rPr>
                  </w:pPr>
                </w:p>
              </w:tc>
              <w:tc>
                <w:tcPr>
                  <w:tcW w:w="245" w:type="pct"/>
                  <w:vMerge/>
                  <w:vAlign w:val="center"/>
                </w:tcPr>
                <w:p w:rsidR="00B678AB" w:rsidRPr="007465EB" w:rsidRDefault="00B678AB" w:rsidP="00C10DF5">
                  <w:pPr>
                    <w:adjustRightInd w:val="0"/>
                    <w:snapToGrid w:val="0"/>
                    <w:spacing w:line="240" w:lineRule="auto"/>
                    <w:ind w:firstLineChars="0" w:firstLine="0"/>
                    <w:jc w:val="center"/>
                    <w:rPr>
                      <w:sz w:val="21"/>
                      <w:lang w:val="zh-CN"/>
                    </w:rPr>
                  </w:pPr>
                </w:p>
              </w:tc>
              <w:tc>
                <w:tcPr>
                  <w:tcW w:w="265" w:type="pct"/>
                  <w:vMerge/>
                  <w:vAlign w:val="center"/>
                </w:tcPr>
                <w:p w:rsidR="00B678AB" w:rsidRPr="007465EB" w:rsidRDefault="00B678AB" w:rsidP="00C10DF5">
                  <w:pPr>
                    <w:adjustRightInd w:val="0"/>
                    <w:snapToGrid w:val="0"/>
                    <w:spacing w:line="240" w:lineRule="auto"/>
                    <w:ind w:firstLineChars="0" w:firstLine="0"/>
                    <w:jc w:val="center"/>
                    <w:rPr>
                      <w:sz w:val="21"/>
                      <w:lang w:val="zh-CN"/>
                    </w:rPr>
                  </w:pPr>
                </w:p>
              </w:tc>
              <w:tc>
                <w:tcPr>
                  <w:tcW w:w="331" w:type="pct"/>
                  <w:vAlign w:val="center"/>
                </w:tcPr>
                <w:p w:rsidR="00B678AB" w:rsidRPr="007465EB" w:rsidRDefault="00B678AB" w:rsidP="00C10DF5">
                  <w:pPr>
                    <w:adjustRightInd w:val="0"/>
                    <w:snapToGrid w:val="0"/>
                    <w:spacing w:line="240" w:lineRule="auto"/>
                    <w:ind w:firstLineChars="0" w:firstLine="0"/>
                    <w:jc w:val="center"/>
                    <w:rPr>
                      <w:sz w:val="21"/>
                      <w:lang w:val="zh-CN"/>
                    </w:rPr>
                  </w:pPr>
                  <w:r w:rsidRPr="007465EB">
                    <w:rPr>
                      <w:rFonts w:hint="eastAsia"/>
                      <w:sz w:val="21"/>
                      <w:lang w:val="zh-CN"/>
                    </w:rPr>
                    <w:t>石油类</w:t>
                  </w:r>
                </w:p>
              </w:tc>
              <w:tc>
                <w:tcPr>
                  <w:tcW w:w="427" w:type="pct"/>
                  <w:vAlign w:val="center"/>
                </w:tcPr>
                <w:p w:rsidR="00B678AB" w:rsidRPr="007465EB" w:rsidRDefault="00B678AB" w:rsidP="00C10DF5">
                  <w:pPr>
                    <w:pStyle w:val="af6"/>
                    <w:jc w:val="center"/>
                  </w:pPr>
                  <w:r w:rsidRPr="007465EB">
                    <w:rPr>
                      <w:rFonts w:hint="eastAsia"/>
                    </w:rPr>
                    <w:t>50</w:t>
                  </w:r>
                </w:p>
              </w:tc>
              <w:tc>
                <w:tcPr>
                  <w:tcW w:w="467" w:type="pct"/>
                  <w:vAlign w:val="center"/>
                </w:tcPr>
                <w:p w:rsidR="00B678AB" w:rsidRPr="007465EB" w:rsidRDefault="009E6E4A" w:rsidP="00C10DF5">
                  <w:pPr>
                    <w:widowControl/>
                    <w:spacing w:line="240" w:lineRule="auto"/>
                    <w:ind w:firstLineChars="0" w:firstLine="0"/>
                    <w:jc w:val="center"/>
                    <w:rPr>
                      <w:sz w:val="21"/>
                      <w:szCs w:val="21"/>
                    </w:rPr>
                  </w:pPr>
                  <w:r w:rsidRPr="007465EB">
                    <w:rPr>
                      <w:rFonts w:hint="eastAsia"/>
                      <w:sz w:val="21"/>
                      <w:szCs w:val="21"/>
                    </w:rPr>
                    <w:t>0</w:t>
                  </w:r>
                  <w:r w:rsidRPr="007465EB">
                    <w:rPr>
                      <w:sz w:val="21"/>
                      <w:szCs w:val="21"/>
                    </w:rPr>
                    <w:t>.001</w:t>
                  </w:r>
                </w:p>
              </w:tc>
              <w:tc>
                <w:tcPr>
                  <w:tcW w:w="1000" w:type="pct"/>
                  <w:vMerge/>
                  <w:vAlign w:val="center"/>
                </w:tcPr>
                <w:p w:rsidR="00B678AB" w:rsidRPr="007465EB" w:rsidRDefault="00B678AB" w:rsidP="00C10DF5">
                  <w:pPr>
                    <w:adjustRightInd w:val="0"/>
                    <w:snapToGrid w:val="0"/>
                    <w:spacing w:line="240" w:lineRule="auto"/>
                    <w:ind w:firstLineChars="0" w:firstLine="0"/>
                    <w:jc w:val="center"/>
                    <w:rPr>
                      <w:sz w:val="21"/>
                      <w:lang w:val="zh-CN"/>
                    </w:rPr>
                  </w:pPr>
                </w:p>
              </w:tc>
              <w:tc>
                <w:tcPr>
                  <w:tcW w:w="337" w:type="pct"/>
                  <w:vMerge/>
                  <w:vAlign w:val="center"/>
                </w:tcPr>
                <w:p w:rsidR="00B678AB" w:rsidRPr="007465EB" w:rsidRDefault="00B678AB" w:rsidP="00C10DF5">
                  <w:pPr>
                    <w:adjustRightInd w:val="0"/>
                    <w:snapToGrid w:val="0"/>
                    <w:spacing w:line="240" w:lineRule="auto"/>
                    <w:ind w:firstLineChars="0" w:firstLine="0"/>
                    <w:jc w:val="center"/>
                    <w:rPr>
                      <w:sz w:val="21"/>
                    </w:rPr>
                  </w:pPr>
                </w:p>
              </w:tc>
              <w:tc>
                <w:tcPr>
                  <w:tcW w:w="390" w:type="pct"/>
                  <w:vMerge/>
                  <w:vAlign w:val="center"/>
                </w:tcPr>
                <w:p w:rsidR="00B678AB" w:rsidRPr="007465EB" w:rsidRDefault="00B678AB" w:rsidP="00C10DF5">
                  <w:pPr>
                    <w:adjustRightInd w:val="0"/>
                    <w:snapToGrid w:val="0"/>
                    <w:spacing w:line="240" w:lineRule="auto"/>
                    <w:ind w:firstLineChars="0" w:firstLine="0"/>
                    <w:jc w:val="center"/>
                    <w:rPr>
                      <w:sz w:val="21"/>
                      <w:lang w:val="zh-CN"/>
                    </w:rPr>
                  </w:pPr>
                </w:p>
              </w:tc>
              <w:tc>
                <w:tcPr>
                  <w:tcW w:w="238" w:type="pct"/>
                  <w:vMerge/>
                  <w:vAlign w:val="center"/>
                </w:tcPr>
                <w:p w:rsidR="00B678AB" w:rsidRPr="007465EB" w:rsidRDefault="00B678AB" w:rsidP="00C10DF5">
                  <w:pPr>
                    <w:adjustRightInd w:val="0"/>
                    <w:snapToGrid w:val="0"/>
                    <w:spacing w:line="240" w:lineRule="auto"/>
                    <w:ind w:firstLineChars="0" w:firstLine="0"/>
                    <w:jc w:val="center"/>
                    <w:rPr>
                      <w:sz w:val="21"/>
                      <w:lang w:val="zh-CN"/>
                    </w:rPr>
                  </w:pPr>
                </w:p>
              </w:tc>
              <w:tc>
                <w:tcPr>
                  <w:tcW w:w="339" w:type="pct"/>
                  <w:vMerge/>
                  <w:vAlign w:val="center"/>
                </w:tcPr>
                <w:p w:rsidR="00B678AB" w:rsidRPr="007465EB" w:rsidRDefault="00B678AB" w:rsidP="00C10DF5">
                  <w:pPr>
                    <w:adjustRightInd w:val="0"/>
                    <w:snapToGrid w:val="0"/>
                    <w:spacing w:line="240" w:lineRule="auto"/>
                    <w:ind w:firstLineChars="0" w:firstLine="0"/>
                    <w:jc w:val="center"/>
                    <w:rPr>
                      <w:sz w:val="21"/>
                      <w:lang w:val="zh-CN"/>
                    </w:rPr>
                  </w:pPr>
                </w:p>
              </w:tc>
              <w:tc>
                <w:tcPr>
                  <w:tcW w:w="441" w:type="pct"/>
                  <w:vAlign w:val="center"/>
                </w:tcPr>
                <w:p w:rsidR="00B678AB" w:rsidRPr="007465EB" w:rsidRDefault="00B678AB" w:rsidP="00C10DF5">
                  <w:pPr>
                    <w:widowControl/>
                    <w:spacing w:line="240" w:lineRule="auto"/>
                    <w:ind w:firstLineChars="0" w:firstLine="0"/>
                    <w:jc w:val="center"/>
                    <w:rPr>
                      <w:sz w:val="21"/>
                      <w:szCs w:val="21"/>
                    </w:rPr>
                  </w:pPr>
                  <w:r w:rsidRPr="007465EB">
                    <w:rPr>
                      <w:rFonts w:hint="eastAsia"/>
                      <w:sz w:val="21"/>
                      <w:szCs w:val="21"/>
                    </w:rPr>
                    <w:t>/</w:t>
                  </w:r>
                </w:p>
              </w:tc>
              <w:tc>
                <w:tcPr>
                  <w:tcW w:w="356" w:type="pct"/>
                  <w:vAlign w:val="center"/>
                </w:tcPr>
                <w:p w:rsidR="00B678AB" w:rsidRPr="007465EB" w:rsidRDefault="00B678AB" w:rsidP="00C10DF5">
                  <w:pPr>
                    <w:widowControl/>
                    <w:spacing w:line="240" w:lineRule="auto"/>
                    <w:ind w:firstLineChars="0" w:firstLine="0"/>
                    <w:jc w:val="center"/>
                    <w:rPr>
                      <w:sz w:val="21"/>
                      <w:szCs w:val="21"/>
                    </w:rPr>
                  </w:pPr>
                  <w:r w:rsidRPr="007465EB">
                    <w:rPr>
                      <w:rFonts w:hint="eastAsia"/>
                      <w:sz w:val="21"/>
                      <w:szCs w:val="21"/>
                    </w:rPr>
                    <w:t>/</w:t>
                  </w:r>
                </w:p>
              </w:tc>
            </w:tr>
            <w:tr w:rsidR="007465EB" w:rsidRPr="007465EB" w:rsidTr="00FF2AE7">
              <w:trPr>
                <w:trHeight w:val="397"/>
              </w:trPr>
              <w:tc>
                <w:tcPr>
                  <w:tcW w:w="164" w:type="pct"/>
                  <w:vMerge w:val="restart"/>
                  <w:vAlign w:val="center"/>
                </w:tcPr>
                <w:p w:rsidR="00AA3187" w:rsidRPr="007465EB" w:rsidRDefault="00E846A6">
                  <w:pPr>
                    <w:adjustRightInd w:val="0"/>
                    <w:snapToGrid w:val="0"/>
                    <w:spacing w:line="240" w:lineRule="auto"/>
                    <w:ind w:firstLineChars="0" w:firstLine="0"/>
                    <w:jc w:val="center"/>
                    <w:rPr>
                      <w:sz w:val="21"/>
                      <w:lang w:val="zh-CN"/>
                    </w:rPr>
                  </w:pPr>
                  <w:r w:rsidRPr="007465EB">
                    <w:rPr>
                      <w:rFonts w:hint="eastAsia"/>
                      <w:sz w:val="21"/>
                      <w:lang w:val="zh-CN"/>
                    </w:rPr>
                    <w:t>4</w:t>
                  </w:r>
                </w:p>
              </w:tc>
              <w:tc>
                <w:tcPr>
                  <w:tcW w:w="245" w:type="pct"/>
                  <w:vMerge w:val="restart"/>
                  <w:vAlign w:val="center"/>
                </w:tcPr>
                <w:p w:rsidR="00AA3187" w:rsidRPr="007465EB" w:rsidRDefault="00F039C9">
                  <w:pPr>
                    <w:adjustRightInd w:val="0"/>
                    <w:snapToGrid w:val="0"/>
                    <w:spacing w:line="240" w:lineRule="auto"/>
                    <w:ind w:firstLineChars="0" w:firstLine="0"/>
                    <w:jc w:val="center"/>
                    <w:rPr>
                      <w:sz w:val="21"/>
                      <w:lang w:val="zh-CN"/>
                    </w:rPr>
                  </w:pPr>
                  <w:r w:rsidRPr="007465EB">
                    <w:rPr>
                      <w:rFonts w:hint="eastAsia"/>
                      <w:sz w:val="21"/>
                      <w:lang w:val="zh-CN"/>
                    </w:rPr>
                    <w:t>项目</w:t>
                  </w:r>
                  <w:r w:rsidRPr="007465EB">
                    <w:rPr>
                      <w:sz w:val="21"/>
                      <w:lang w:val="zh-CN"/>
                    </w:rPr>
                    <w:t>废水合计</w:t>
                  </w:r>
                </w:p>
              </w:tc>
              <w:tc>
                <w:tcPr>
                  <w:tcW w:w="265" w:type="pct"/>
                  <w:vMerge w:val="restart"/>
                  <w:vAlign w:val="center"/>
                </w:tcPr>
                <w:p w:rsidR="00AA3187" w:rsidRPr="007465EB" w:rsidRDefault="00154710">
                  <w:pPr>
                    <w:adjustRightInd w:val="0"/>
                    <w:snapToGrid w:val="0"/>
                    <w:spacing w:line="240" w:lineRule="auto"/>
                    <w:ind w:firstLineChars="0" w:firstLine="0"/>
                    <w:jc w:val="center"/>
                    <w:rPr>
                      <w:sz w:val="21"/>
                      <w:lang w:val="zh-CN"/>
                    </w:rPr>
                  </w:pPr>
                  <w:r w:rsidRPr="007465EB">
                    <w:rPr>
                      <w:sz w:val="21"/>
                      <w:lang w:val="zh-CN"/>
                    </w:rPr>
                    <w:t>3903</w:t>
                  </w:r>
                </w:p>
              </w:tc>
              <w:tc>
                <w:tcPr>
                  <w:tcW w:w="331" w:type="pct"/>
                  <w:vAlign w:val="center"/>
                </w:tcPr>
                <w:p w:rsidR="00AA3187" w:rsidRPr="007465EB" w:rsidRDefault="00F039C9">
                  <w:pPr>
                    <w:adjustRightInd w:val="0"/>
                    <w:snapToGrid w:val="0"/>
                    <w:spacing w:line="240" w:lineRule="auto"/>
                    <w:ind w:firstLineChars="0" w:firstLine="0"/>
                    <w:jc w:val="center"/>
                    <w:rPr>
                      <w:sz w:val="21"/>
                      <w:lang w:val="zh-CN"/>
                    </w:rPr>
                  </w:pPr>
                  <w:r w:rsidRPr="007465EB">
                    <w:rPr>
                      <w:sz w:val="21"/>
                      <w:lang w:val="zh-CN"/>
                    </w:rPr>
                    <w:t>COD</w:t>
                  </w:r>
                </w:p>
              </w:tc>
              <w:tc>
                <w:tcPr>
                  <w:tcW w:w="427" w:type="pct"/>
                  <w:vAlign w:val="center"/>
                </w:tcPr>
                <w:p w:rsidR="00AA3187" w:rsidRPr="007465EB" w:rsidRDefault="00154710">
                  <w:pPr>
                    <w:widowControl/>
                    <w:spacing w:line="240" w:lineRule="auto"/>
                    <w:ind w:firstLineChars="0" w:firstLine="0"/>
                    <w:jc w:val="center"/>
                    <w:rPr>
                      <w:sz w:val="21"/>
                      <w:szCs w:val="21"/>
                    </w:rPr>
                  </w:pPr>
                  <w:r w:rsidRPr="007465EB">
                    <w:rPr>
                      <w:rFonts w:hint="eastAsia"/>
                      <w:sz w:val="21"/>
                      <w:szCs w:val="21"/>
                    </w:rPr>
                    <w:t>537</w:t>
                  </w:r>
                  <w:r w:rsidRPr="007465EB">
                    <w:rPr>
                      <w:sz w:val="21"/>
                      <w:szCs w:val="21"/>
                    </w:rPr>
                    <w:t>.0</w:t>
                  </w:r>
                </w:p>
              </w:tc>
              <w:tc>
                <w:tcPr>
                  <w:tcW w:w="467" w:type="pct"/>
                  <w:vAlign w:val="center"/>
                </w:tcPr>
                <w:p w:rsidR="00AA3187" w:rsidRPr="007465EB" w:rsidRDefault="00154710" w:rsidP="00486C7F">
                  <w:pPr>
                    <w:widowControl/>
                    <w:spacing w:line="240" w:lineRule="auto"/>
                    <w:ind w:firstLineChars="0" w:firstLine="0"/>
                    <w:jc w:val="center"/>
                    <w:rPr>
                      <w:sz w:val="21"/>
                      <w:szCs w:val="21"/>
                    </w:rPr>
                  </w:pPr>
                  <w:r w:rsidRPr="007465EB">
                    <w:rPr>
                      <w:rFonts w:hint="eastAsia"/>
                      <w:sz w:val="21"/>
                      <w:szCs w:val="21"/>
                    </w:rPr>
                    <w:t>2.096</w:t>
                  </w:r>
                </w:p>
              </w:tc>
              <w:tc>
                <w:tcPr>
                  <w:tcW w:w="1000" w:type="pct"/>
                  <w:vMerge w:val="restart"/>
                  <w:vAlign w:val="center"/>
                </w:tcPr>
                <w:p w:rsidR="00AA3187" w:rsidRPr="007465EB" w:rsidRDefault="00A05335">
                  <w:pPr>
                    <w:adjustRightInd w:val="0"/>
                    <w:snapToGrid w:val="0"/>
                    <w:spacing w:line="240" w:lineRule="auto"/>
                    <w:ind w:firstLineChars="0" w:firstLine="0"/>
                    <w:jc w:val="center"/>
                    <w:rPr>
                      <w:sz w:val="21"/>
                      <w:lang w:val="zh-CN"/>
                    </w:rPr>
                  </w:pPr>
                  <w:r w:rsidRPr="007465EB">
                    <w:rPr>
                      <w:rFonts w:hint="eastAsia"/>
                      <w:sz w:val="21"/>
                      <w:lang w:val="zh-CN"/>
                    </w:rPr>
                    <w:t>生化</w:t>
                  </w:r>
                  <w:r w:rsidRPr="007465EB">
                    <w:rPr>
                      <w:sz w:val="21"/>
                      <w:lang w:val="zh-CN"/>
                    </w:rPr>
                    <w:t>处理</w:t>
                  </w:r>
                </w:p>
              </w:tc>
              <w:tc>
                <w:tcPr>
                  <w:tcW w:w="337" w:type="pct"/>
                  <w:vMerge w:val="restart"/>
                  <w:vAlign w:val="center"/>
                </w:tcPr>
                <w:p w:rsidR="00AA3187" w:rsidRPr="007465EB" w:rsidRDefault="0094414D">
                  <w:pPr>
                    <w:adjustRightInd w:val="0"/>
                    <w:snapToGrid w:val="0"/>
                    <w:spacing w:line="240" w:lineRule="auto"/>
                    <w:ind w:firstLineChars="0" w:firstLine="0"/>
                    <w:jc w:val="center"/>
                    <w:rPr>
                      <w:sz w:val="21"/>
                    </w:rPr>
                  </w:pPr>
                  <w:r w:rsidRPr="007465EB">
                    <w:rPr>
                      <w:sz w:val="21"/>
                    </w:rPr>
                    <w:t>50</w:t>
                  </w:r>
                </w:p>
              </w:tc>
              <w:tc>
                <w:tcPr>
                  <w:tcW w:w="390" w:type="pct"/>
                  <w:vMerge w:val="restart"/>
                  <w:vAlign w:val="center"/>
                </w:tcPr>
                <w:p w:rsidR="00AA3187" w:rsidRPr="007465EB" w:rsidRDefault="00F039C9">
                  <w:pPr>
                    <w:adjustRightInd w:val="0"/>
                    <w:snapToGrid w:val="0"/>
                    <w:spacing w:line="240" w:lineRule="auto"/>
                    <w:ind w:firstLineChars="0" w:firstLine="0"/>
                    <w:jc w:val="center"/>
                    <w:rPr>
                      <w:sz w:val="21"/>
                      <w:lang w:val="zh-CN"/>
                    </w:rPr>
                  </w:pPr>
                  <w:r w:rsidRPr="007465EB">
                    <w:rPr>
                      <w:rFonts w:hint="eastAsia"/>
                      <w:sz w:val="21"/>
                      <w:lang w:val="zh-CN"/>
                    </w:rPr>
                    <w:t>是</w:t>
                  </w:r>
                </w:p>
              </w:tc>
              <w:tc>
                <w:tcPr>
                  <w:tcW w:w="238" w:type="pct"/>
                  <w:vMerge w:val="restart"/>
                  <w:vAlign w:val="center"/>
                </w:tcPr>
                <w:p w:rsidR="00AA3187" w:rsidRPr="007465EB" w:rsidRDefault="00F039C9">
                  <w:pPr>
                    <w:adjustRightInd w:val="0"/>
                    <w:snapToGrid w:val="0"/>
                    <w:spacing w:line="240" w:lineRule="auto"/>
                    <w:ind w:firstLineChars="0" w:firstLine="0"/>
                    <w:jc w:val="center"/>
                    <w:rPr>
                      <w:sz w:val="21"/>
                      <w:lang w:val="zh-CN"/>
                    </w:rPr>
                  </w:pPr>
                  <w:r w:rsidRPr="007465EB">
                    <w:rPr>
                      <w:rFonts w:hint="eastAsia"/>
                      <w:sz w:val="21"/>
                      <w:lang w:val="zh-CN"/>
                    </w:rPr>
                    <w:t>间接</w:t>
                  </w:r>
                </w:p>
              </w:tc>
              <w:tc>
                <w:tcPr>
                  <w:tcW w:w="339" w:type="pct"/>
                  <w:vMerge w:val="restart"/>
                  <w:vAlign w:val="center"/>
                </w:tcPr>
                <w:p w:rsidR="00AA3187" w:rsidRPr="007465EB" w:rsidRDefault="00A05335">
                  <w:pPr>
                    <w:adjustRightInd w:val="0"/>
                    <w:snapToGrid w:val="0"/>
                    <w:spacing w:line="240" w:lineRule="auto"/>
                    <w:ind w:firstLineChars="0" w:firstLine="0"/>
                    <w:jc w:val="center"/>
                    <w:rPr>
                      <w:sz w:val="21"/>
                      <w:lang w:val="zh-CN"/>
                    </w:rPr>
                  </w:pPr>
                  <w:r w:rsidRPr="007465EB">
                    <w:rPr>
                      <w:rFonts w:hint="eastAsia"/>
                      <w:sz w:val="21"/>
                      <w:lang w:val="zh-CN"/>
                    </w:rPr>
                    <w:t>厂区生化池</w:t>
                  </w:r>
                  <w:r w:rsidR="00F039C9" w:rsidRPr="007465EB">
                    <w:rPr>
                      <w:rFonts w:hint="eastAsia"/>
                      <w:sz w:val="21"/>
                      <w:lang w:val="zh-CN"/>
                    </w:rPr>
                    <w:t>排放口</w:t>
                  </w:r>
                </w:p>
              </w:tc>
              <w:tc>
                <w:tcPr>
                  <w:tcW w:w="441" w:type="pct"/>
                  <w:vAlign w:val="center"/>
                </w:tcPr>
                <w:p w:rsidR="00AA3187" w:rsidRPr="007465EB" w:rsidRDefault="00F039C9">
                  <w:pPr>
                    <w:widowControl/>
                    <w:spacing w:line="240" w:lineRule="auto"/>
                    <w:ind w:firstLineChars="0" w:firstLine="0"/>
                    <w:jc w:val="center"/>
                    <w:rPr>
                      <w:kern w:val="0"/>
                      <w:sz w:val="21"/>
                      <w:szCs w:val="21"/>
                    </w:rPr>
                  </w:pPr>
                  <w:r w:rsidRPr="007465EB">
                    <w:rPr>
                      <w:sz w:val="21"/>
                      <w:szCs w:val="21"/>
                    </w:rPr>
                    <w:t>500</w:t>
                  </w:r>
                </w:p>
              </w:tc>
              <w:tc>
                <w:tcPr>
                  <w:tcW w:w="356" w:type="pct"/>
                  <w:vAlign w:val="center"/>
                </w:tcPr>
                <w:p w:rsidR="00AA3187" w:rsidRPr="007465EB" w:rsidRDefault="0094414D" w:rsidP="009F7E05">
                  <w:pPr>
                    <w:widowControl/>
                    <w:spacing w:line="240" w:lineRule="auto"/>
                    <w:ind w:firstLineChars="0" w:firstLine="0"/>
                    <w:jc w:val="center"/>
                    <w:rPr>
                      <w:sz w:val="21"/>
                      <w:szCs w:val="21"/>
                    </w:rPr>
                  </w:pPr>
                  <w:r w:rsidRPr="007465EB">
                    <w:rPr>
                      <w:rFonts w:hint="eastAsia"/>
                      <w:sz w:val="21"/>
                      <w:szCs w:val="21"/>
                    </w:rPr>
                    <w:t>1.95</w:t>
                  </w:r>
                </w:p>
              </w:tc>
            </w:tr>
            <w:tr w:rsidR="007465EB" w:rsidRPr="007465EB" w:rsidTr="00FF2AE7">
              <w:trPr>
                <w:trHeight w:val="397"/>
              </w:trPr>
              <w:tc>
                <w:tcPr>
                  <w:tcW w:w="164" w:type="pct"/>
                  <w:vMerge/>
                  <w:vAlign w:val="center"/>
                </w:tcPr>
                <w:p w:rsidR="00AA3187" w:rsidRPr="007465EB" w:rsidRDefault="00AA3187">
                  <w:pPr>
                    <w:adjustRightInd w:val="0"/>
                    <w:snapToGrid w:val="0"/>
                    <w:spacing w:line="240" w:lineRule="auto"/>
                    <w:ind w:firstLineChars="0" w:firstLine="0"/>
                    <w:jc w:val="center"/>
                    <w:rPr>
                      <w:sz w:val="21"/>
                    </w:rPr>
                  </w:pPr>
                </w:p>
              </w:tc>
              <w:tc>
                <w:tcPr>
                  <w:tcW w:w="245" w:type="pct"/>
                  <w:vMerge/>
                  <w:vAlign w:val="center"/>
                </w:tcPr>
                <w:p w:rsidR="00AA3187" w:rsidRPr="007465EB" w:rsidRDefault="00AA3187">
                  <w:pPr>
                    <w:adjustRightInd w:val="0"/>
                    <w:snapToGrid w:val="0"/>
                    <w:spacing w:line="240" w:lineRule="auto"/>
                    <w:ind w:firstLineChars="0" w:firstLine="0"/>
                    <w:jc w:val="center"/>
                    <w:rPr>
                      <w:sz w:val="21"/>
                    </w:rPr>
                  </w:pPr>
                </w:p>
              </w:tc>
              <w:tc>
                <w:tcPr>
                  <w:tcW w:w="265" w:type="pct"/>
                  <w:vMerge/>
                  <w:vAlign w:val="center"/>
                </w:tcPr>
                <w:p w:rsidR="00AA3187" w:rsidRPr="007465EB" w:rsidRDefault="00AA3187">
                  <w:pPr>
                    <w:adjustRightInd w:val="0"/>
                    <w:snapToGrid w:val="0"/>
                    <w:spacing w:line="240" w:lineRule="auto"/>
                    <w:ind w:firstLineChars="0" w:firstLine="0"/>
                    <w:jc w:val="center"/>
                    <w:rPr>
                      <w:sz w:val="21"/>
                    </w:rPr>
                  </w:pPr>
                </w:p>
              </w:tc>
              <w:tc>
                <w:tcPr>
                  <w:tcW w:w="331" w:type="pct"/>
                  <w:vAlign w:val="center"/>
                </w:tcPr>
                <w:p w:rsidR="00AA3187" w:rsidRPr="007465EB" w:rsidRDefault="00F039C9">
                  <w:pPr>
                    <w:adjustRightInd w:val="0"/>
                    <w:snapToGrid w:val="0"/>
                    <w:spacing w:line="240" w:lineRule="auto"/>
                    <w:ind w:firstLineChars="0" w:firstLine="0"/>
                    <w:jc w:val="center"/>
                    <w:rPr>
                      <w:sz w:val="21"/>
                    </w:rPr>
                  </w:pPr>
                  <w:r w:rsidRPr="007465EB">
                    <w:rPr>
                      <w:sz w:val="21"/>
                    </w:rPr>
                    <w:t>BOD</w:t>
                  </w:r>
                  <w:r w:rsidRPr="007465EB">
                    <w:rPr>
                      <w:sz w:val="21"/>
                      <w:vertAlign w:val="subscript"/>
                    </w:rPr>
                    <w:t>5</w:t>
                  </w:r>
                </w:p>
              </w:tc>
              <w:tc>
                <w:tcPr>
                  <w:tcW w:w="427" w:type="pct"/>
                  <w:vAlign w:val="center"/>
                </w:tcPr>
                <w:p w:rsidR="00AA3187" w:rsidRPr="007465EB" w:rsidRDefault="00154710">
                  <w:pPr>
                    <w:widowControl/>
                    <w:spacing w:line="240" w:lineRule="auto"/>
                    <w:ind w:firstLineChars="0" w:firstLine="0"/>
                    <w:jc w:val="center"/>
                    <w:rPr>
                      <w:sz w:val="21"/>
                      <w:szCs w:val="21"/>
                    </w:rPr>
                  </w:pPr>
                  <w:r w:rsidRPr="007465EB">
                    <w:rPr>
                      <w:rFonts w:hint="eastAsia"/>
                      <w:sz w:val="21"/>
                      <w:szCs w:val="21"/>
                    </w:rPr>
                    <w:t>398</w:t>
                  </w:r>
                  <w:r w:rsidRPr="007465EB">
                    <w:rPr>
                      <w:sz w:val="21"/>
                      <w:szCs w:val="21"/>
                    </w:rPr>
                    <w:t>.0</w:t>
                  </w:r>
                </w:p>
              </w:tc>
              <w:tc>
                <w:tcPr>
                  <w:tcW w:w="467" w:type="pct"/>
                  <w:vAlign w:val="center"/>
                </w:tcPr>
                <w:p w:rsidR="00AA3187" w:rsidRPr="007465EB" w:rsidRDefault="00154710">
                  <w:pPr>
                    <w:widowControl/>
                    <w:spacing w:line="240" w:lineRule="auto"/>
                    <w:ind w:firstLineChars="0" w:firstLine="0"/>
                    <w:jc w:val="center"/>
                    <w:rPr>
                      <w:sz w:val="21"/>
                      <w:szCs w:val="21"/>
                    </w:rPr>
                  </w:pPr>
                  <w:r w:rsidRPr="007465EB">
                    <w:rPr>
                      <w:rFonts w:hint="eastAsia"/>
                      <w:sz w:val="21"/>
                      <w:szCs w:val="21"/>
                    </w:rPr>
                    <w:t>1.555</w:t>
                  </w:r>
                </w:p>
              </w:tc>
              <w:tc>
                <w:tcPr>
                  <w:tcW w:w="1000" w:type="pct"/>
                  <w:vMerge/>
                  <w:vAlign w:val="center"/>
                </w:tcPr>
                <w:p w:rsidR="00AA3187" w:rsidRPr="007465EB" w:rsidRDefault="00AA3187">
                  <w:pPr>
                    <w:adjustRightInd w:val="0"/>
                    <w:snapToGrid w:val="0"/>
                    <w:spacing w:line="240" w:lineRule="auto"/>
                    <w:ind w:firstLineChars="0" w:firstLine="0"/>
                    <w:jc w:val="center"/>
                    <w:rPr>
                      <w:sz w:val="21"/>
                    </w:rPr>
                  </w:pPr>
                </w:p>
              </w:tc>
              <w:tc>
                <w:tcPr>
                  <w:tcW w:w="337" w:type="pct"/>
                  <w:vMerge/>
                  <w:vAlign w:val="center"/>
                </w:tcPr>
                <w:p w:rsidR="00AA3187" w:rsidRPr="007465EB" w:rsidRDefault="00AA3187">
                  <w:pPr>
                    <w:adjustRightInd w:val="0"/>
                    <w:snapToGrid w:val="0"/>
                    <w:spacing w:line="240" w:lineRule="auto"/>
                    <w:ind w:firstLineChars="0" w:firstLine="0"/>
                    <w:jc w:val="center"/>
                    <w:rPr>
                      <w:sz w:val="21"/>
                    </w:rPr>
                  </w:pPr>
                </w:p>
              </w:tc>
              <w:tc>
                <w:tcPr>
                  <w:tcW w:w="390" w:type="pct"/>
                  <w:vMerge/>
                  <w:vAlign w:val="center"/>
                </w:tcPr>
                <w:p w:rsidR="00AA3187" w:rsidRPr="007465EB" w:rsidRDefault="00AA3187">
                  <w:pPr>
                    <w:adjustRightInd w:val="0"/>
                    <w:snapToGrid w:val="0"/>
                    <w:spacing w:line="240" w:lineRule="auto"/>
                    <w:ind w:firstLineChars="0" w:firstLine="0"/>
                    <w:jc w:val="center"/>
                    <w:rPr>
                      <w:sz w:val="21"/>
                    </w:rPr>
                  </w:pPr>
                </w:p>
              </w:tc>
              <w:tc>
                <w:tcPr>
                  <w:tcW w:w="238" w:type="pct"/>
                  <w:vMerge/>
                  <w:vAlign w:val="center"/>
                </w:tcPr>
                <w:p w:rsidR="00AA3187" w:rsidRPr="007465EB" w:rsidRDefault="00AA3187">
                  <w:pPr>
                    <w:adjustRightInd w:val="0"/>
                    <w:snapToGrid w:val="0"/>
                    <w:spacing w:line="240" w:lineRule="auto"/>
                    <w:ind w:firstLineChars="0" w:firstLine="0"/>
                    <w:jc w:val="center"/>
                    <w:rPr>
                      <w:sz w:val="21"/>
                    </w:rPr>
                  </w:pPr>
                </w:p>
              </w:tc>
              <w:tc>
                <w:tcPr>
                  <w:tcW w:w="339" w:type="pct"/>
                  <w:vMerge/>
                  <w:vAlign w:val="center"/>
                </w:tcPr>
                <w:p w:rsidR="00AA3187" w:rsidRPr="007465EB" w:rsidRDefault="00AA3187">
                  <w:pPr>
                    <w:adjustRightInd w:val="0"/>
                    <w:snapToGrid w:val="0"/>
                    <w:spacing w:line="240" w:lineRule="auto"/>
                    <w:ind w:firstLineChars="0" w:firstLine="0"/>
                    <w:jc w:val="center"/>
                    <w:rPr>
                      <w:sz w:val="21"/>
                    </w:rPr>
                  </w:pPr>
                </w:p>
              </w:tc>
              <w:tc>
                <w:tcPr>
                  <w:tcW w:w="441" w:type="pct"/>
                  <w:vAlign w:val="center"/>
                </w:tcPr>
                <w:p w:rsidR="00AA3187" w:rsidRPr="007465EB" w:rsidRDefault="00F039C9">
                  <w:pPr>
                    <w:spacing w:line="240" w:lineRule="auto"/>
                    <w:ind w:firstLineChars="0" w:firstLine="0"/>
                    <w:jc w:val="center"/>
                    <w:rPr>
                      <w:sz w:val="21"/>
                      <w:szCs w:val="21"/>
                    </w:rPr>
                  </w:pPr>
                  <w:r w:rsidRPr="007465EB">
                    <w:rPr>
                      <w:sz w:val="21"/>
                      <w:szCs w:val="21"/>
                    </w:rPr>
                    <w:t>300</w:t>
                  </w:r>
                </w:p>
              </w:tc>
              <w:tc>
                <w:tcPr>
                  <w:tcW w:w="356" w:type="pct"/>
                  <w:vAlign w:val="center"/>
                </w:tcPr>
                <w:p w:rsidR="00AA3187" w:rsidRPr="007465EB" w:rsidRDefault="0094414D" w:rsidP="006A432D">
                  <w:pPr>
                    <w:widowControl/>
                    <w:spacing w:line="240" w:lineRule="auto"/>
                    <w:ind w:firstLineChars="0" w:firstLine="0"/>
                    <w:jc w:val="center"/>
                    <w:rPr>
                      <w:sz w:val="21"/>
                      <w:szCs w:val="21"/>
                    </w:rPr>
                  </w:pPr>
                  <w:r w:rsidRPr="007465EB">
                    <w:rPr>
                      <w:rFonts w:hint="eastAsia"/>
                      <w:sz w:val="21"/>
                      <w:szCs w:val="21"/>
                    </w:rPr>
                    <w:t>1.17</w:t>
                  </w:r>
                </w:p>
              </w:tc>
            </w:tr>
            <w:tr w:rsidR="007465EB" w:rsidRPr="007465EB" w:rsidTr="00FF2AE7">
              <w:trPr>
                <w:trHeight w:val="397"/>
              </w:trPr>
              <w:tc>
                <w:tcPr>
                  <w:tcW w:w="164"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245"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265"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331" w:type="pct"/>
                  <w:vAlign w:val="center"/>
                </w:tcPr>
                <w:p w:rsidR="00154710" w:rsidRPr="007465EB" w:rsidRDefault="00154710" w:rsidP="00154710">
                  <w:pPr>
                    <w:adjustRightInd w:val="0"/>
                    <w:snapToGrid w:val="0"/>
                    <w:spacing w:line="240" w:lineRule="auto"/>
                    <w:ind w:firstLineChars="0" w:firstLine="0"/>
                    <w:jc w:val="center"/>
                    <w:rPr>
                      <w:sz w:val="21"/>
                    </w:rPr>
                  </w:pPr>
                  <w:r w:rsidRPr="007465EB">
                    <w:rPr>
                      <w:sz w:val="21"/>
                    </w:rPr>
                    <w:t>SS</w:t>
                  </w:r>
                </w:p>
              </w:tc>
              <w:tc>
                <w:tcPr>
                  <w:tcW w:w="427" w:type="pct"/>
                  <w:vAlign w:val="center"/>
                </w:tcPr>
                <w:p w:rsidR="00154710" w:rsidRPr="007465EB" w:rsidRDefault="00154710" w:rsidP="00154710">
                  <w:pPr>
                    <w:widowControl/>
                    <w:spacing w:line="240" w:lineRule="auto"/>
                    <w:ind w:firstLineChars="0" w:firstLine="0"/>
                    <w:jc w:val="center"/>
                    <w:rPr>
                      <w:sz w:val="21"/>
                      <w:szCs w:val="21"/>
                    </w:rPr>
                  </w:pPr>
                  <w:r w:rsidRPr="007465EB">
                    <w:rPr>
                      <w:rFonts w:hint="eastAsia"/>
                      <w:sz w:val="21"/>
                      <w:szCs w:val="21"/>
                    </w:rPr>
                    <w:t>400</w:t>
                  </w:r>
                  <w:r w:rsidRPr="007465EB">
                    <w:rPr>
                      <w:sz w:val="21"/>
                      <w:szCs w:val="21"/>
                    </w:rPr>
                    <w:t>.0</w:t>
                  </w:r>
                </w:p>
              </w:tc>
              <w:tc>
                <w:tcPr>
                  <w:tcW w:w="467" w:type="pct"/>
                  <w:vAlign w:val="center"/>
                </w:tcPr>
                <w:p w:rsidR="00154710" w:rsidRPr="007465EB" w:rsidRDefault="00154710" w:rsidP="00154710">
                  <w:pPr>
                    <w:widowControl/>
                    <w:spacing w:line="240" w:lineRule="auto"/>
                    <w:ind w:firstLineChars="0" w:firstLine="0"/>
                    <w:jc w:val="center"/>
                    <w:rPr>
                      <w:sz w:val="21"/>
                      <w:szCs w:val="21"/>
                    </w:rPr>
                  </w:pPr>
                  <w:r w:rsidRPr="007465EB">
                    <w:rPr>
                      <w:rFonts w:hint="eastAsia"/>
                      <w:sz w:val="21"/>
                      <w:szCs w:val="21"/>
                    </w:rPr>
                    <w:t>1.561</w:t>
                  </w:r>
                </w:p>
              </w:tc>
              <w:tc>
                <w:tcPr>
                  <w:tcW w:w="1000"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337"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390"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238"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339"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441" w:type="pct"/>
                  <w:vAlign w:val="center"/>
                </w:tcPr>
                <w:p w:rsidR="00154710" w:rsidRPr="007465EB" w:rsidRDefault="00154710" w:rsidP="0094414D">
                  <w:pPr>
                    <w:widowControl/>
                    <w:spacing w:line="240" w:lineRule="auto"/>
                    <w:ind w:firstLineChars="0" w:firstLine="0"/>
                    <w:jc w:val="center"/>
                    <w:rPr>
                      <w:sz w:val="21"/>
                      <w:szCs w:val="21"/>
                    </w:rPr>
                  </w:pPr>
                  <w:r w:rsidRPr="007465EB">
                    <w:rPr>
                      <w:rFonts w:hint="eastAsia"/>
                      <w:sz w:val="21"/>
                      <w:szCs w:val="21"/>
                    </w:rPr>
                    <w:t>400</w:t>
                  </w:r>
                </w:p>
              </w:tc>
              <w:tc>
                <w:tcPr>
                  <w:tcW w:w="356" w:type="pct"/>
                  <w:vAlign w:val="center"/>
                </w:tcPr>
                <w:p w:rsidR="00154710" w:rsidRPr="007465EB" w:rsidRDefault="00154710" w:rsidP="00154710">
                  <w:pPr>
                    <w:widowControl/>
                    <w:spacing w:line="240" w:lineRule="auto"/>
                    <w:ind w:firstLineChars="0" w:firstLine="0"/>
                    <w:jc w:val="center"/>
                    <w:rPr>
                      <w:sz w:val="21"/>
                      <w:szCs w:val="21"/>
                    </w:rPr>
                  </w:pPr>
                  <w:r w:rsidRPr="007465EB">
                    <w:rPr>
                      <w:rFonts w:hint="eastAsia"/>
                      <w:sz w:val="21"/>
                      <w:szCs w:val="21"/>
                    </w:rPr>
                    <w:t>1.561</w:t>
                  </w:r>
                </w:p>
              </w:tc>
            </w:tr>
            <w:tr w:rsidR="007465EB" w:rsidRPr="007465EB" w:rsidTr="00FF2AE7">
              <w:trPr>
                <w:trHeight w:val="397"/>
              </w:trPr>
              <w:tc>
                <w:tcPr>
                  <w:tcW w:w="164"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245"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265"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331" w:type="pct"/>
                  <w:vAlign w:val="center"/>
                </w:tcPr>
                <w:p w:rsidR="00154710" w:rsidRPr="007465EB" w:rsidRDefault="00154710" w:rsidP="00154710">
                  <w:pPr>
                    <w:adjustRightInd w:val="0"/>
                    <w:snapToGrid w:val="0"/>
                    <w:spacing w:line="240" w:lineRule="auto"/>
                    <w:ind w:firstLineChars="0" w:firstLine="0"/>
                    <w:jc w:val="center"/>
                    <w:rPr>
                      <w:sz w:val="21"/>
                    </w:rPr>
                  </w:pPr>
                  <w:r w:rsidRPr="007465EB">
                    <w:rPr>
                      <w:sz w:val="21"/>
                    </w:rPr>
                    <w:t>NH</w:t>
                  </w:r>
                  <w:r w:rsidRPr="007465EB">
                    <w:rPr>
                      <w:sz w:val="21"/>
                      <w:vertAlign w:val="subscript"/>
                    </w:rPr>
                    <w:t>3</w:t>
                  </w:r>
                  <w:r w:rsidRPr="007465EB">
                    <w:rPr>
                      <w:sz w:val="21"/>
                    </w:rPr>
                    <w:t>-N</w:t>
                  </w:r>
                </w:p>
              </w:tc>
              <w:tc>
                <w:tcPr>
                  <w:tcW w:w="427" w:type="pct"/>
                  <w:vAlign w:val="center"/>
                </w:tcPr>
                <w:p w:rsidR="00154710" w:rsidRPr="007465EB" w:rsidRDefault="00154710" w:rsidP="00154710">
                  <w:pPr>
                    <w:widowControl/>
                    <w:spacing w:line="240" w:lineRule="auto"/>
                    <w:ind w:firstLineChars="0" w:firstLine="0"/>
                    <w:jc w:val="center"/>
                    <w:rPr>
                      <w:sz w:val="21"/>
                      <w:szCs w:val="21"/>
                    </w:rPr>
                  </w:pPr>
                  <w:r w:rsidRPr="007465EB">
                    <w:rPr>
                      <w:rFonts w:hint="eastAsia"/>
                      <w:sz w:val="21"/>
                      <w:szCs w:val="21"/>
                    </w:rPr>
                    <w:t>42.5</w:t>
                  </w:r>
                </w:p>
              </w:tc>
              <w:tc>
                <w:tcPr>
                  <w:tcW w:w="467" w:type="pct"/>
                  <w:vAlign w:val="center"/>
                </w:tcPr>
                <w:p w:rsidR="00154710" w:rsidRPr="007465EB" w:rsidRDefault="00154710" w:rsidP="00154710">
                  <w:pPr>
                    <w:widowControl/>
                    <w:spacing w:line="240" w:lineRule="auto"/>
                    <w:ind w:firstLineChars="0" w:firstLine="0"/>
                    <w:jc w:val="center"/>
                    <w:rPr>
                      <w:sz w:val="21"/>
                      <w:szCs w:val="21"/>
                    </w:rPr>
                  </w:pPr>
                  <w:r w:rsidRPr="007465EB">
                    <w:rPr>
                      <w:rFonts w:hint="eastAsia"/>
                      <w:sz w:val="21"/>
                      <w:szCs w:val="21"/>
                    </w:rPr>
                    <w:t>0.166</w:t>
                  </w:r>
                </w:p>
              </w:tc>
              <w:tc>
                <w:tcPr>
                  <w:tcW w:w="1000"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337"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390"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238"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339"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441" w:type="pct"/>
                  <w:vAlign w:val="center"/>
                </w:tcPr>
                <w:p w:rsidR="00154710" w:rsidRPr="007465EB" w:rsidRDefault="00154710" w:rsidP="00154710">
                  <w:pPr>
                    <w:widowControl/>
                    <w:spacing w:line="240" w:lineRule="auto"/>
                    <w:ind w:firstLineChars="0" w:firstLine="0"/>
                    <w:jc w:val="center"/>
                    <w:rPr>
                      <w:sz w:val="21"/>
                      <w:szCs w:val="21"/>
                    </w:rPr>
                  </w:pPr>
                  <w:r w:rsidRPr="007465EB">
                    <w:rPr>
                      <w:rFonts w:hint="eastAsia"/>
                      <w:sz w:val="21"/>
                      <w:szCs w:val="21"/>
                    </w:rPr>
                    <w:t>42.5</w:t>
                  </w:r>
                </w:p>
              </w:tc>
              <w:tc>
                <w:tcPr>
                  <w:tcW w:w="356" w:type="pct"/>
                  <w:vAlign w:val="center"/>
                </w:tcPr>
                <w:p w:rsidR="00154710" w:rsidRPr="007465EB" w:rsidRDefault="00154710" w:rsidP="00154710">
                  <w:pPr>
                    <w:widowControl/>
                    <w:spacing w:line="240" w:lineRule="auto"/>
                    <w:ind w:firstLineChars="0" w:firstLine="0"/>
                    <w:jc w:val="center"/>
                    <w:rPr>
                      <w:sz w:val="21"/>
                      <w:szCs w:val="21"/>
                    </w:rPr>
                  </w:pPr>
                  <w:r w:rsidRPr="007465EB">
                    <w:rPr>
                      <w:rFonts w:hint="eastAsia"/>
                      <w:sz w:val="21"/>
                      <w:szCs w:val="21"/>
                    </w:rPr>
                    <w:t>0.166</w:t>
                  </w:r>
                </w:p>
              </w:tc>
            </w:tr>
            <w:tr w:rsidR="007465EB" w:rsidRPr="007465EB" w:rsidTr="00FF2AE7">
              <w:trPr>
                <w:trHeight w:val="397"/>
              </w:trPr>
              <w:tc>
                <w:tcPr>
                  <w:tcW w:w="164"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245"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265"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331" w:type="pct"/>
                  <w:vAlign w:val="center"/>
                </w:tcPr>
                <w:p w:rsidR="00154710" w:rsidRPr="007465EB" w:rsidRDefault="00154710" w:rsidP="00154710">
                  <w:pPr>
                    <w:adjustRightInd w:val="0"/>
                    <w:snapToGrid w:val="0"/>
                    <w:spacing w:line="240" w:lineRule="auto"/>
                    <w:ind w:firstLineChars="0" w:firstLine="0"/>
                    <w:jc w:val="center"/>
                    <w:rPr>
                      <w:sz w:val="21"/>
                    </w:rPr>
                  </w:pPr>
                  <w:r w:rsidRPr="007465EB">
                    <w:rPr>
                      <w:rFonts w:hint="eastAsia"/>
                      <w:sz w:val="21"/>
                    </w:rPr>
                    <w:t>动植物油</w:t>
                  </w:r>
                </w:p>
              </w:tc>
              <w:tc>
                <w:tcPr>
                  <w:tcW w:w="427" w:type="pct"/>
                  <w:vAlign w:val="center"/>
                </w:tcPr>
                <w:p w:rsidR="00154710" w:rsidRPr="007465EB" w:rsidRDefault="00154710" w:rsidP="00154710">
                  <w:pPr>
                    <w:widowControl/>
                    <w:spacing w:line="240" w:lineRule="auto"/>
                    <w:ind w:firstLineChars="0" w:firstLine="0"/>
                    <w:jc w:val="center"/>
                    <w:rPr>
                      <w:sz w:val="21"/>
                      <w:szCs w:val="21"/>
                    </w:rPr>
                  </w:pPr>
                  <w:r w:rsidRPr="007465EB">
                    <w:rPr>
                      <w:rFonts w:hint="eastAsia"/>
                      <w:sz w:val="21"/>
                      <w:szCs w:val="21"/>
                    </w:rPr>
                    <w:t>37.4</w:t>
                  </w:r>
                </w:p>
              </w:tc>
              <w:tc>
                <w:tcPr>
                  <w:tcW w:w="467" w:type="pct"/>
                  <w:vAlign w:val="center"/>
                </w:tcPr>
                <w:p w:rsidR="00154710" w:rsidRPr="007465EB" w:rsidRDefault="00154710" w:rsidP="00154710">
                  <w:pPr>
                    <w:widowControl/>
                    <w:spacing w:line="240" w:lineRule="auto"/>
                    <w:ind w:firstLineChars="0" w:firstLine="0"/>
                    <w:jc w:val="center"/>
                    <w:rPr>
                      <w:sz w:val="21"/>
                      <w:szCs w:val="21"/>
                    </w:rPr>
                  </w:pPr>
                  <w:r w:rsidRPr="007465EB">
                    <w:rPr>
                      <w:rFonts w:hint="eastAsia"/>
                      <w:sz w:val="21"/>
                      <w:szCs w:val="21"/>
                    </w:rPr>
                    <w:t>0.146</w:t>
                  </w:r>
                </w:p>
              </w:tc>
              <w:tc>
                <w:tcPr>
                  <w:tcW w:w="1000"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337"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390"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238"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339"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441" w:type="pct"/>
                  <w:vAlign w:val="center"/>
                </w:tcPr>
                <w:p w:rsidR="00154710" w:rsidRPr="007465EB" w:rsidRDefault="00154710" w:rsidP="00154710">
                  <w:pPr>
                    <w:widowControl/>
                    <w:spacing w:line="240" w:lineRule="auto"/>
                    <w:ind w:firstLineChars="0" w:firstLine="0"/>
                    <w:jc w:val="center"/>
                    <w:rPr>
                      <w:sz w:val="21"/>
                      <w:szCs w:val="21"/>
                    </w:rPr>
                  </w:pPr>
                  <w:r w:rsidRPr="007465EB">
                    <w:rPr>
                      <w:rFonts w:hint="eastAsia"/>
                      <w:sz w:val="21"/>
                      <w:szCs w:val="21"/>
                    </w:rPr>
                    <w:t>37.4</w:t>
                  </w:r>
                </w:p>
              </w:tc>
              <w:tc>
                <w:tcPr>
                  <w:tcW w:w="356" w:type="pct"/>
                  <w:vAlign w:val="center"/>
                </w:tcPr>
                <w:p w:rsidR="00154710" w:rsidRPr="007465EB" w:rsidRDefault="00154710" w:rsidP="00154710">
                  <w:pPr>
                    <w:widowControl/>
                    <w:spacing w:line="240" w:lineRule="auto"/>
                    <w:ind w:firstLineChars="0" w:firstLine="0"/>
                    <w:jc w:val="center"/>
                    <w:rPr>
                      <w:sz w:val="21"/>
                      <w:szCs w:val="21"/>
                    </w:rPr>
                  </w:pPr>
                  <w:r w:rsidRPr="007465EB">
                    <w:rPr>
                      <w:rFonts w:hint="eastAsia"/>
                      <w:sz w:val="21"/>
                      <w:szCs w:val="21"/>
                    </w:rPr>
                    <w:t>0.146</w:t>
                  </w:r>
                </w:p>
              </w:tc>
            </w:tr>
            <w:tr w:rsidR="007465EB" w:rsidRPr="007465EB" w:rsidTr="00FF2AE7">
              <w:trPr>
                <w:trHeight w:val="397"/>
              </w:trPr>
              <w:tc>
                <w:tcPr>
                  <w:tcW w:w="164"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245"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265"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331" w:type="pct"/>
                  <w:vAlign w:val="center"/>
                </w:tcPr>
                <w:p w:rsidR="00154710" w:rsidRPr="007465EB" w:rsidRDefault="00154710" w:rsidP="00154710">
                  <w:pPr>
                    <w:adjustRightInd w:val="0"/>
                    <w:snapToGrid w:val="0"/>
                    <w:spacing w:line="240" w:lineRule="auto"/>
                    <w:ind w:firstLineChars="0" w:firstLine="0"/>
                    <w:jc w:val="center"/>
                    <w:rPr>
                      <w:sz w:val="21"/>
                    </w:rPr>
                  </w:pPr>
                  <w:r w:rsidRPr="007465EB">
                    <w:rPr>
                      <w:rFonts w:hint="eastAsia"/>
                      <w:sz w:val="21"/>
                    </w:rPr>
                    <w:t>石油类</w:t>
                  </w:r>
                </w:p>
              </w:tc>
              <w:tc>
                <w:tcPr>
                  <w:tcW w:w="427" w:type="pct"/>
                  <w:vAlign w:val="center"/>
                </w:tcPr>
                <w:p w:rsidR="00154710" w:rsidRPr="007465EB" w:rsidRDefault="00154710" w:rsidP="00154710">
                  <w:pPr>
                    <w:widowControl/>
                    <w:spacing w:line="240" w:lineRule="auto"/>
                    <w:ind w:firstLineChars="0" w:firstLine="0"/>
                    <w:jc w:val="center"/>
                    <w:rPr>
                      <w:sz w:val="21"/>
                      <w:szCs w:val="21"/>
                    </w:rPr>
                  </w:pPr>
                  <w:r w:rsidRPr="007465EB">
                    <w:rPr>
                      <w:rFonts w:hint="eastAsia"/>
                      <w:sz w:val="21"/>
                      <w:szCs w:val="21"/>
                    </w:rPr>
                    <w:t>0.25</w:t>
                  </w:r>
                </w:p>
              </w:tc>
              <w:tc>
                <w:tcPr>
                  <w:tcW w:w="467" w:type="pct"/>
                  <w:vAlign w:val="center"/>
                </w:tcPr>
                <w:p w:rsidR="00154710" w:rsidRPr="007465EB" w:rsidRDefault="00154710" w:rsidP="00154710">
                  <w:pPr>
                    <w:widowControl/>
                    <w:spacing w:line="240" w:lineRule="auto"/>
                    <w:ind w:firstLineChars="0" w:firstLine="0"/>
                    <w:jc w:val="center"/>
                    <w:rPr>
                      <w:sz w:val="21"/>
                      <w:szCs w:val="21"/>
                    </w:rPr>
                  </w:pPr>
                  <w:r w:rsidRPr="007465EB">
                    <w:rPr>
                      <w:rFonts w:hint="eastAsia"/>
                      <w:sz w:val="21"/>
                      <w:szCs w:val="21"/>
                    </w:rPr>
                    <w:t>0.001</w:t>
                  </w:r>
                </w:p>
              </w:tc>
              <w:tc>
                <w:tcPr>
                  <w:tcW w:w="1000"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337"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390"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238"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339" w:type="pct"/>
                  <w:vMerge/>
                  <w:vAlign w:val="center"/>
                </w:tcPr>
                <w:p w:rsidR="00154710" w:rsidRPr="007465EB" w:rsidRDefault="00154710" w:rsidP="00154710">
                  <w:pPr>
                    <w:adjustRightInd w:val="0"/>
                    <w:snapToGrid w:val="0"/>
                    <w:spacing w:line="240" w:lineRule="auto"/>
                    <w:ind w:firstLineChars="0" w:firstLine="0"/>
                    <w:jc w:val="center"/>
                    <w:rPr>
                      <w:sz w:val="21"/>
                    </w:rPr>
                  </w:pPr>
                </w:p>
              </w:tc>
              <w:tc>
                <w:tcPr>
                  <w:tcW w:w="441" w:type="pct"/>
                  <w:vAlign w:val="center"/>
                </w:tcPr>
                <w:p w:rsidR="00154710" w:rsidRPr="007465EB" w:rsidRDefault="00154710" w:rsidP="00154710">
                  <w:pPr>
                    <w:widowControl/>
                    <w:spacing w:line="240" w:lineRule="auto"/>
                    <w:ind w:firstLineChars="0" w:firstLine="0"/>
                    <w:jc w:val="center"/>
                    <w:rPr>
                      <w:sz w:val="21"/>
                      <w:szCs w:val="21"/>
                    </w:rPr>
                  </w:pPr>
                  <w:r w:rsidRPr="007465EB">
                    <w:rPr>
                      <w:rFonts w:hint="eastAsia"/>
                      <w:sz w:val="21"/>
                      <w:szCs w:val="21"/>
                    </w:rPr>
                    <w:t>0.25</w:t>
                  </w:r>
                </w:p>
              </w:tc>
              <w:tc>
                <w:tcPr>
                  <w:tcW w:w="356" w:type="pct"/>
                  <w:vAlign w:val="center"/>
                </w:tcPr>
                <w:p w:rsidR="00154710" w:rsidRPr="007465EB" w:rsidRDefault="00154710" w:rsidP="00154710">
                  <w:pPr>
                    <w:widowControl/>
                    <w:spacing w:line="240" w:lineRule="auto"/>
                    <w:ind w:firstLineChars="0" w:firstLine="0"/>
                    <w:jc w:val="center"/>
                    <w:rPr>
                      <w:sz w:val="21"/>
                      <w:szCs w:val="21"/>
                    </w:rPr>
                  </w:pPr>
                  <w:r w:rsidRPr="007465EB">
                    <w:rPr>
                      <w:rFonts w:hint="eastAsia"/>
                      <w:sz w:val="21"/>
                      <w:szCs w:val="21"/>
                    </w:rPr>
                    <w:t>0.001</w:t>
                  </w:r>
                </w:p>
              </w:tc>
            </w:tr>
          </w:tbl>
          <w:p w:rsidR="00AA3187" w:rsidRPr="007465EB" w:rsidRDefault="00F039C9">
            <w:pPr>
              <w:pStyle w:val="af4"/>
              <w:spacing w:before="120" w:line="360" w:lineRule="auto"/>
              <w:ind w:firstLineChars="200" w:firstLine="480"/>
              <w:jc w:val="left"/>
              <w:rPr>
                <w:b w:val="0"/>
              </w:rPr>
            </w:pPr>
            <w:r w:rsidRPr="007465EB">
              <w:rPr>
                <w:rFonts w:hint="eastAsia"/>
                <w:b w:val="0"/>
              </w:rPr>
              <w:t>废水排放</w:t>
            </w:r>
            <w:r w:rsidRPr="007465EB">
              <w:rPr>
                <w:b w:val="0"/>
              </w:rPr>
              <w:t>口设置情况及监测要求如下：</w:t>
            </w:r>
          </w:p>
          <w:p w:rsidR="00AA3187" w:rsidRPr="007465EB" w:rsidRDefault="00F039C9">
            <w:pPr>
              <w:pStyle w:val="af4"/>
              <w:spacing w:before="120"/>
              <w:rPr>
                <w:lang w:val="zh-CN"/>
              </w:rPr>
            </w:pPr>
            <w:r w:rsidRPr="007465EB">
              <w:rPr>
                <w:lang w:val="zh-CN"/>
              </w:rPr>
              <w:t>表</w:t>
            </w:r>
            <w:r w:rsidRPr="007465EB">
              <w:rPr>
                <w:lang w:val="zh-CN"/>
              </w:rPr>
              <w:t>4-</w:t>
            </w:r>
            <w:r w:rsidR="0094414D" w:rsidRPr="007465EB">
              <w:rPr>
                <w:lang w:val="zh-CN"/>
              </w:rPr>
              <w:t>5</w:t>
            </w:r>
            <w:r w:rsidRPr="007465EB">
              <w:rPr>
                <w:lang w:val="zh-CN"/>
              </w:rPr>
              <w:t xml:space="preserve">  </w:t>
            </w:r>
            <w:r w:rsidRPr="007465EB">
              <w:rPr>
                <w:lang w:val="zh-CN"/>
              </w:rPr>
              <w:t>废水排放口基本情况及监测要求表</w:t>
            </w:r>
          </w:p>
          <w:tbl>
            <w:tblPr>
              <w:tblStyle w:val="af1"/>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56"/>
              <w:gridCol w:w="1058"/>
              <w:gridCol w:w="1058"/>
              <w:gridCol w:w="1058"/>
              <w:gridCol w:w="1058"/>
              <w:gridCol w:w="1058"/>
              <w:gridCol w:w="1214"/>
              <w:gridCol w:w="1110"/>
              <w:gridCol w:w="1058"/>
              <w:gridCol w:w="1055"/>
              <w:gridCol w:w="1045"/>
              <w:gridCol w:w="1167"/>
            </w:tblGrid>
            <w:tr w:rsidR="007465EB" w:rsidRPr="007465EB">
              <w:trPr>
                <w:trHeight w:val="410"/>
                <w:jc w:val="center"/>
              </w:trPr>
              <w:tc>
                <w:tcPr>
                  <w:tcW w:w="406" w:type="pct"/>
                  <w:vMerge w:val="restart"/>
                  <w:vAlign w:val="center"/>
                </w:tcPr>
                <w:p w:rsidR="00AA3187" w:rsidRPr="007465EB" w:rsidRDefault="00F039C9">
                  <w:pPr>
                    <w:pStyle w:val="af6"/>
                    <w:jc w:val="center"/>
                    <w:rPr>
                      <w:lang w:val="zh-CN"/>
                    </w:rPr>
                  </w:pPr>
                  <w:r w:rsidRPr="007465EB">
                    <w:rPr>
                      <w:lang w:val="zh-CN"/>
                    </w:rPr>
                    <w:t>排放口名称</w:t>
                  </w:r>
                </w:p>
              </w:tc>
              <w:tc>
                <w:tcPr>
                  <w:tcW w:w="407" w:type="pct"/>
                  <w:vMerge w:val="restart"/>
                  <w:vAlign w:val="center"/>
                </w:tcPr>
                <w:p w:rsidR="00AA3187" w:rsidRPr="007465EB" w:rsidRDefault="00F039C9">
                  <w:pPr>
                    <w:pStyle w:val="af6"/>
                    <w:jc w:val="center"/>
                    <w:rPr>
                      <w:lang w:val="zh-CN"/>
                    </w:rPr>
                  </w:pPr>
                  <w:r w:rsidRPr="007465EB">
                    <w:rPr>
                      <w:lang w:val="zh-CN"/>
                    </w:rPr>
                    <w:t>排放量</w:t>
                  </w:r>
                  <w:r w:rsidRPr="007465EB">
                    <w:rPr>
                      <w:lang w:val="zh-CN"/>
                    </w:rPr>
                    <w:t>m</w:t>
                  </w:r>
                  <w:r w:rsidRPr="007465EB">
                    <w:rPr>
                      <w:vertAlign w:val="superscript"/>
                      <w:lang w:val="zh-CN"/>
                    </w:rPr>
                    <w:t>3</w:t>
                  </w:r>
                  <w:r w:rsidRPr="007465EB">
                    <w:rPr>
                      <w:lang w:val="zh-CN"/>
                    </w:rPr>
                    <w:t>/a</w:t>
                  </w:r>
                </w:p>
              </w:tc>
              <w:tc>
                <w:tcPr>
                  <w:tcW w:w="407" w:type="pct"/>
                  <w:vMerge w:val="restart"/>
                  <w:vAlign w:val="center"/>
                </w:tcPr>
                <w:p w:rsidR="00AA3187" w:rsidRPr="007465EB" w:rsidRDefault="00F039C9">
                  <w:pPr>
                    <w:pStyle w:val="af6"/>
                    <w:jc w:val="center"/>
                    <w:rPr>
                      <w:lang w:val="zh-CN"/>
                    </w:rPr>
                  </w:pPr>
                  <w:r w:rsidRPr="007465EB">
                    <w:rPr>
                      <w:lang w:val="zh-CN"/>
                    </w:rPr>
                    <w:t>排放口编号</w:t>
                  </w:r>
                  <w:r w:rsidRPr="007465EB">
                    <w:rPr>
                      <w:lang w:val="zh-CN"/>
                    </w:rPr>
                    <w:t>/</w:t>
                  </w:r>
                  <w:r w:rsidRPr="007465EB">
                    <w:rPr>
                      <w:lang w:val="zh-CN"/>
                    </w:rPr>
                    <w:t>监测点位</w:t>
                  </w:r>
                </w:p>
              </w:tc>
              <w:tc>
                <w:tcPr>
                  <w:tcW w:w="407" w:type="pct"/>
                  <w:vMerge w:val="restart"/>
                  <w:vAlign w:val="center"/>
                </w:tcPr>
                <w:p w:rsidR="00AA3187" w:rsidRPr="007465EB" w:rsidRDefault="00F039C9">
                  <w:pPr>
                    <w:pStyle w:val="af6"/>
                    <w:jc w:val="center"/>
                    <w:rPr>
                      <w:lang w:val="zh-CN"/>
                    </w:rPr>
                  </w:pPr>
                  <w:r w:rsidRPr="007465EB">
                    <w:rPr>
                      <w:lang w:val="zh-CN"/>
                    </w:rPr>
                    <w:t>类型</w:t>
                  </w:r>
                </w:p>
              </w:tc>
              <w:tc>
                <w:tcPr>
                  <w:tcW w:w="407" w:type="pct"/>
                  <w:vMerge w:val="restart"/>
                  <w:vAlign w:val="center"/>
                </w:tcPr>
                <w:p w:rsidR="00AA3187" w:rsidRPr="007465EB" w:rsidRDefault="00F039C9">
                  <w:pPr>
                    <w:pStyle w:val="af6"/>
                    <w:jc w:val="center"/>
                    <w:rPr>
                      <w:lang w:val="zh-CN"/>
                    </w:rPr>
                  </w:pPr>
                  <w:r w:rsidRPr="007465EB">
                    <w:rPr>
                      <w:lang w:val="zh-CN"/>
                    </w:rPr>
                    <w:t>监测因子</w:t>
                  </w:r>
                </w:p>
              </w:tc>
              <w:tc>
                <w:tcPr>
                  <w:tcW w:w="407" w:type="pct"/>
                  <w:vMerge w:val="restart"/>
                  <w:vAlign w:val="center"/>
                </w:tcPr>
                <w:p w:rsidR="00AA3187" w:rsidRPr="007465EB" w:rsidRDefault="00F039C9">
                  <w:pPr>
                    <w:pStyle w:val="af6"/>
                    <w:jc w:val="center"/>
                    <w:rPr>
                      <w:lang w:val="zh-CN"/>
                    </w:rPr>
                  </w:pPr>
                  <w:r w:rsidRPr="007465EB">
                    <w:rPr>
                      <w:lang w:val="zh-CN"/>
                    </w:rPr>
                    <w:t>监测频次</w:t>
                  </w:r>
                </w:p>
              </w:tc>
              <w:tc>
                <w:tcPr>
                  <w:tcW w:w="894" w:type="pct"/>
                  <w:gridSpan w:val="2"/>
                  <w:vAlign w:val="center"/>
                </w:tcPr>
                <w:p w:rsidR="00AA3187" w:rsidRPr="007465EB" w:rsidRDefault="00F039C9">
                  <w:pPr>
                    <w:pStyle w:val="af6"/>
                    <w:jc w:val="center"/>
                    <w:rPr>
                      <w:lang w:val="zh-CN"/>
                    </w:rPr>
                  </w:pPr>
                  <w:r w:rsidRPr="007465EB">
                    <w:rPr>
                      <w:lang w:val="zh-CN"/>
                    </w:rPr>
                    <w:t>排放口地理坐标</w:t>
                  </w:r>
                </w:p>
              </w:tc>
              <w:tc>
                <w:tcPr>
                  <w:tcW w:w="407" w:type="pct"/>
                  <w:vMerge w:val="restart"/>
                  <w:vAlign w:val="center"/>
                </w:tcPr>
                <w:p w:rsidR="00AA3187" w:rsidRPr="007465EB" w:rsidRDefault="00F039C9">
                  <w:pPr>
                    <w:pStyle w:val="af6"/>
                    <w:jc w:val="center"/>
                    <w:rPr>
                      <w:lang w:val="zh-CN"/>
                    </w:rPr>
                  </w:pPr>
                  <w:r w:rsidRPr="007465EB">
                    <w:rPr>
                      <w:lang w:val="zh-CN"/>
                    </w:rPr>
                    <w:t>排放去向</w:t>
                  </w:r>
                </w:p>
              </w:tc>
              <w:tc>
                <w:tcPr>
                  <w:tcW w:w="406" w:type="pct"/>
                  <w:vMerge w:val="restart"/>
                  <w:vAlign w:val="center"/>
                </w:tcPr>
                <w:p w:rsidR="00AA3187" w:rsidRPr="007465EB" w:rsidRDefault="00F039C9">
                  <w:pPr>
                    <w:pStyle w:val="af6"/>
                    <w:jc w:val="center"/>
                    <w:rPr>
                      <w:lang w:val="zh-CN"/>
                    </w:rPr>
                  </w:pPr>
                  <w:r w:rsidRPr="007465EB">
                    <w:rPr>
                      <w:lang w:val="zh-CN"/>
                    </w:rPr>
                    <w:t>排放规律</w:t>
                  </w:r>
                </w:p>
              </w:tc>
              <w:tc>
                <w:tcPr>
                  <w:tcW w:w="402" w:type="pct"/>
                  <w:vMerge w:val="restart"/>
                  <w:vAlign w:val="center"/>
                </w:tcPr>
                <w:p w:rsidR="00AA3187" w:rsidRPr="007465EB" w:rsidRDefault="00F039C9">
                  <w:pPr>
                    <w:pStyle w:val="af6"/>
                    <w:jc w:val="center"/>
                    <w:rPr>
                      <w:lang w:val="zh-CN"/>
                    </w:rPr>
                  </w:pPr>
                  <w:r w:rsidRPr="007465EB">
                    <w:rPr>
                      <w:lang w:val="zh-CN"/>
                    </w:rPr>
                    <w:t>排放浓度</w:t>
                  </w:r>
                  <w:r w:rsidRPr="007465EB">
                    <w:rPr>
                      <w:lang w:val="zh-CN"/>
                    </w:rPr>
                    <w:t>mg/L</w:t>
                  </w:r>
                </w:p>
              </w:tc>
              <w:tc>
                <w:tcPr>
                  <w:tcW w:w="449" w:type="pct"/>
                  <w:vMerge w:val="restart"/>
                  <w:vAlign w:val="center"/>
                </w:tcPr>
                <w:p w:rsidR="00AA3187" w:rsidRPr="007465EB" w:rsidRDefault="00F039C9">
                  <w:pPr>
                    <w:pStyle w:val="af6"/>
                    <w:jc w:val="center"/>
                    <w:rPr>
                      <w:lang w:val="zh-CN"/>
                    </w:rPr>
                  </w:pPr>
                  <w:r w:rsidRPr="007465EB">
                    <w:rPr>
                      <w:lang w:val="zh-CN"/>
                    </w:rPr>
                    <w:t>排入环境量</w:t>
                  </w:r>
                  <w:r w:rsidRPr="007465EB">
                    <w:rPr>
                      <w:lang w:val="zh-CN"/>
                    </w:rPr>
                    <w:t>t/a</w:t>
                  </w:r>
                </w:p>
              </w:tc>
            </w:tr>
            <w:tr w:rsidR="007465EB" w:rsidRPr="007465EB">
              <w:trPr>
                <w:trHeight w:val="409"/>
                <w:jc w:val="center"/>
              </w:trPr>
              <w:tc>
                <w:tcPr>
                  <w:tcW w:w="406" w:type="pct"/>
                  <w:vMerge/>
                  <w:vAlign w:val="center"/>
                </w:tcPr>
                <w:p w:rsidR="00AA3187" w:rsidRPr="007465EB" w:rsidRDefault="00AA3187">
                  <w:pPr>
                    <w:pStyle w:val="af6"/>
                    <w:jc w:val="center"/>
                    <w:rPr>
                      <w:lang w:val="zh-CN"/>
                    </w:rPr>
                  </w:pPr>
                </w:p>
              </w:tc>
              <w:tc>
                <w:tcPr>
                  <w:tcW w:w="407" w:type="pct"/>
                  <w:vMerge/>
                  <w:vAlign w:val="center"/>
                </w:tcPr>
                <w:p w:rsidR="00AA3187" w:rsidRPr="007465EB" w:rsidRDefault="00AA3187">
                  <w:pPr>
                    <w:pStyle w:val="af6"/>
                    <w:jc w:val="center"/>
                    <w:rPr>
                      <w:lang w:val="zh-CN"/>
                    </w:rPr>
                  </w:pPr>
                </w:p>
              </w:tc>
              <w:tc>
                <w:tcPr>
                  <w:tcW w:w="407" w:type="pct"/>
                  <w:vMerge/>
                  <w:vAlign w:val="center"/>
                </w:tcPr>
                <w:p w:rsidR="00AA3187" w:rsidRPr="007465EB" w:rsidRDefault="00AA3187">
                  <w:pPr>
                    <w:pStyle w:val="af6"/>
                    <w:jc w:val="center"/>
                    <w:rPr>
                      <w:lang w:val="zh-CN"/>
                    </w:rPr>
                  </w:pPr>
                </w:p>
              </w:tc>
              <w:tc>
                <w:tcPr>
                  <w:tcW w:w="407" w:type="pct"/>
                  <w:vMerge/>
                  <w:vAlign w:val="center"/>
                </w:tcPr>
                <w:p w:rsidR="00AA3187" w:rsidRPr="007465EB" w:rsidRDefault="00AA3187">
                  <w:pPr>
                    <w:pStyle w:val="af6"/>
                    <w:jc w:val="center"/>
                    <w:rPr>
                      <w:lang w:val="zh-CN"/>
                    </w:rPr>
                  </w:pPr>
                </w:p>
              </w:tc>
              <w:tc>
                <w:tcPr>
                  <w:tcW w:w="407" w:type="pct"/>
                  <w:vMerge/>
                  <w:vAlign w:val="center"/>
                </w:tcPr>
                <w:p w:rsidR="00AA3187" w:rsidRPr="007465EB" w:rsidRDefault="00AA3187">
                  <w:pPr>
                    <w:pStyle w:val="af6"/>
                    <w:jc w:val="center"/>
                    <w:rPr>
                      <w:lang w:val="zh-CN"/>
                    </w:rPr>
                  </w:pPr>
                </w:p>
              </w:tc>
              <w:tc>
                <w:tcPr>
                  <w:tcW w:w="407" w:type="pct"/>
                  <w:vMerge/>
                  <w:vAlign w:val="center"/>
                </w:tcPr>
                <w:p w:rsidR="00AA3187" w:rsidRPr="007465EB" w:rsidRDefault="00AA3187">
                  <w:pPr>
                    <w:pStyle w:val="af6"/>
                    <w:jc w:val="center"/>
                    <w:rPr>
                      <w:lang w:val="zh-CN"/>
                    </w:rPr>
                  </w:pPr>
                </w:p>
              </w:tc>
              <w:tc>
                <w:tcPr>
                  <w:tcW w:w="467" w:type="pct"/>
                  <w:vAlign w:val="center"/>
                </w:tcPr>
                <w:p w:rsidR="00AA3187" w:rsidRPr="007465EB" w:rsidRDefault="00F039C9">
                  <w:pPr>
                    <w:pStyle w:val="af6"/>
                    <w:jc w:val="center"/>
                    <w:rPr>
                      <w:lang w:val="zh-CN"/>
                    </w:rPr>
                  </w:pPr>
                  <w:r w:rsidRPr="007465EB">
                    <w:rPr>
                      <w:lang w:val="zh-CN"/>
                    </w:rPr>
                    <w:t>经度</w:t>
                  </w:r>
                </w:p>
              </w:tc>
              <w:tc>
                <w:tcPr>
                  <w:tcW w:w="427" w:type="pct"/>
                  <w:vAlign w:val="center"/>
                </w:tcPr>
                <w:p w:rsidR="00AA3187" w:rsidRPr="007465EB" w:rsidRDefault="00F039C9">
                  <w:pPr>
                    <w:pStyle w:val="af6"/>
                    <w:jc w:val="center"/>
                    <w:rPr>
                      <w:lang w:val="zh-CN"/>
                    </w:rPr>
                  </w:pPr>
                  <w:r w:rsidRPr="007465EB">
                    <w:rPr>
                      <w:lang w:val="zh-CN"/>
                    </w:rPr>
                    <w:t>纬度</w:t>
                  </w:r>
                </w:p>
              </w:tc>
              <w:tc>
                <w:tcPr>
                  <w:tcW w:w="407" w:type="pct"/>
                  <w:vMerge/>
                  <w:vAlign w:val="center"/>
                </w:tcPr>
                <w:p w:rsidR="00AA3187" w:rsidRPr="007465EB" w:rsidRDefault="00AA3187">
                  <w:pPr>
                    <w:pStyle w:val="af6"/>
                    <w:jc w:val="center"/>
                    <w:rPr>
                      <w:lang w:val="zh-CN"/>
                    </w:rPr>
                  </w:pPr>
                </w:p>
              </w:tc>
              <w:tc>
                <w:tcPr>
                  <w:tcW w:w="406" w:type="pct"/>
                  <w:vMerge/>
                  <w:vAlign w:val="center"/>
                </w:tcPr>
                <w:p w:rsidR="00AA3187" w:rsidRPr="007465EB" w:rsidRDefault="00AA3187">
                  <w:pPr>
                    <w:pStyle w:val="af6"/>
                    <w:jc w:val="center"/>
                    <w:rPr>
                      <w:lang w:val="zh-CN"/>
                    </w:rPr>
                  </w:pPr>
                </w:p>
              </w:tc>
              <w:tc>
                <w:tcPr>
                  <w:tcW w:w="402" w:type="pct"/>
                  <w:vMerge/>
                  <w:vAlign w:val="center"/>
                </w:tcPr>
                <w:p w:rsidR="00AA3187" w:rsidRPr="007465EB" w:rsidRDefault="00AA3187">
                  <w:pPr>
                    <w:pStyle w:val="af6"/>
                    <w:jc w:val="center"/>
                    <w:rPr>
                      <w:lang w:val="zh-CN"/>
                    </w:rPr>
                  </w:pPr>
                </w:p>
              </w:tc>
              <w:tc>
                <w:tcPr>
                  <w:tcW w:w="449" w:type="pct"/>
                  <w:vMerge/>
                  <w:vAlign w:val="center"/>
                </w:tcPr>
                <w:p w:rsidR="00AA3187" w:rsidRPr="007465EB" w:rsidRDefault="00AA3187">
                  <w:pPr>
                    <w:pStyle w:val="af6"/>
                    <w:jc w:val="center"/>
                    <w:rPr>
                      <w:lang w:val="zh-CN"/>
                    </w:rPr>
                  </w:pPr>
                </w:p>
              </w:tc>
            </w:tr>
            <w:tr w:rsidR="007465EB" w:rsidRPr="007465EB">
              <w:trPr>
                <w:trHeight w:val="397"/>
                <w:jc w:val="center"/>
              </w:trPr>
              <w:tc>
                <w:tcPr>
                  <w:tcW w:w="406" w:type="pct"/>
                  <w:vMerge w:val="restart"/>
                  <w:vAlign w:val="center"/>
                </w:tcPr>
                <w:p w:rsidR="00AA3187" w:rsidRPr="007465EB" w:rsidRDefault="00F039C9" w:rsidP="00792461">
                  <w:pPr>
                    <w:pStyle w:val="af6"/>
                    <w:jc w:val="center"/>
                    <w:rPr>
                      <w:lang w:val="zh-CN"/>
                    </w:rPr>
                  </w:pPr>
                  <w:r w:rsidRPr="007465EB">
                    <w:rPr>
                      <w:rFonts w:hint="eastAsia"/>
                      <w:lang w:val="zh-CN"/>
                    </w:rPr>
                    <w:t>厂区</w:t>
                  </w:r>
                  <w:r w:rsidRPr="007465EB">
                    <w:rPr>
                      <w:lang w:val="zh-CN"/>
                    </w:rPr>
                    <w:t>污水排放口</w:t>
                  </w:r>
                </w:p>
              </w:tc>
              <w:tc>
                <w:tcPr>
                  <w:tcW w:w="407" w:type="pct"/>
                  <w:vMerge w:val="restart"/>
                  <w:vAlign w:val="center"/>
                </w:tcPr>
                <w:p w:rsidR="00AA3187" w:rsidRPr="007465EB" w:rsidRDefault="0094414D">
                  <w:pPr>
                    <w:pStyle w:val="af6"/>
                    <w:jc w:val="center"/>
                    <w:rPr>
                      <w:lang w:val="zh-CN"/>
                    </w:rPr>
                  </w:pPr>
                  <w:r w:rsidRPr="007465EB">
                    <w:rPr>
                      <w:lang w:val="zh-CN"/>
                    </w:rPr>
                    <w:t>3903</w:t>
                  </w:r>
                </w:p>
              </w:tc>
              <w:tc>
                <w:tcPr>
                  <w:tcW w:w="407" w:type="pct"/>
                  <w:vMerge w:val="restart"/>
                  <w:vAlign w:val="center"/>
                </w:tcPr>
                <w:p w:rsidR="00AA3187" w:rsidRPr="007465EB" w:rsidRDefault="0094414D">
                  <w:pPr>
                    <w:pStyle w:val="af6"/>
                    <w:jc w:val="center"/>
                    <w:rPr>
                      <w:lang w:val="zh-CN"/>
                    </w:rPr>
                  </w:pPr>
                  <w:r w:rsidRPr="007465EB">
                    <w:rPr>
                      <w:rFonts w:hint="eastAsia"/>
                      <w:lang w:val="zh-CN"/>
                    </w:rPr>
                    <w:t>厂区生化池排放口</w:t>
                  </w:r>
                </w:p>
              </w:tc>
              <w:tc>
                <w:tcPr>
                  <w:tcW w:w="407" w:type="pct"/>
                  <w:vMerge w:val="restart"/>
                  <w:vAlign w:val="center"/>
                </w:tcPr>
                <w:p w:rsidR="00AA3187" w:rsidRPr="007465EB" w:rsidRDefault="00F039C9">
                  <w:pPr>
                    <w:pStyle w:val="af6"/>
                    <w:jc w:val="center"/>
                    <w:rPr>
                      <w:lang w:val="zh-CN"/>
                    </w:rPr>
                  </w:pPr>
                  <w:r w:rsidRPr="007465EB">
                    <w:rPr>
                      <w:lang w:val="zh-CN"/>
                    </w:rPr>
                    <w:t>一般排放口</w:t>
                  </w:r>
                </w:p>
              </w:tc>
              <w:tc>
                <w:tcPr>
                  <w:tcW w:w="407" w:type="pct"/>
                  <w:vAlign w:val="center"/>
                </w:tcPr>
                <w:p w:rsidR="00AA3187" w:rsidRPr="007465EB" w:rsidRDefault="004F65E8">
                  <w:pPr>
                    <w:pStyle w:val="af6"/>
                    <w:jc w:val="center"/>
                    <w:rPr>
                      <w:lang w:val="zh-CN"/>
                    </w:rPr>
                  </w:pPr>
                  <w:r w:rsidRPr="007465EB">
                    <w:rPr>
                      <w:rFonts w:hint="eastAsia"/>
                      <w:lang w:val="zh-CN"/>
                    </w:rPr>
                    <w:t>pH</w:t>
                  </w:r>
                </w:p>
              </w:tc>
              <w:tc>
                <w:tcPr>
                  <w:tcW w:w="407" w:type="pct"/>
                  <w:vMerge w:val="restart"/>
                  <w:vAlign w:val="center"/>
                </w:tcPr>
                <w:p w:rsidR="00AA3187" w:rsidRPr="007465EB" w:rsidRDefault="00F039C9" w:rsidP="0094414D">
                  <w:pPr>
                    <w:pStyle w:val="af6"/>
                    <w:jc w:val="center"/>
                    <w:rPr>
                      <w:snapToGrid w:val="0"/>
                    </w:rPr>
                  </w:pPr>
                  <w:r w:rsidRPr="007465EB">
                    <w:rPr>
                      <w:snapToGrid w:val="0"/>
                    </w:rPr>
                    <w:t>验收监测一次</w:t>
                  </w:r>
                  <w:r w:rsidRPr="007465EB">
                    <w:rPr>
                      <w:rFonts w:hint="eastAsia"/>
                      <w:snapToGrid w:val="0"/>
                    </w:rPr>
                    <w:t>，</w:t>
                  </w:r>
                  <w:r w:rsidR="0094414D" w:rsidRPr="007465EB">
                    <w:rPr>
                      <w:rFonts w:hint="eastAsia"/>
                      <w:snapToGrid w:val="0"/>
                    </w:rPr>
                    <w:t>后续</w:t>
                  </w:r>
                  <w:r w:rsidR="0094414D" w:rsidRPr="007465EB">
                    <w:rPr>
                      <w:rFonts w:hint="eastAsia"/>
                      <w:snapToGrid w:val="0"/>
                    </w:rPr>
                    <w:t>1</w:t>
                  </w:r>
                  <w:r w:rsidR="0094414D" w:rsidRPr="007465EB">
                    <w:rPr>
                      <w:rFonts w:hint="eastAsia"/>
                      <w:snapToGrid w:val="0"/>
                    </w:rPr>
                    <w:t>次</w:t>
                  </w:r>
                  <w:r w:rsidR="0094414D" w:rsidRPr="007465EB">
                    <w:rPr>
                      <w:rFonts w:hint="eastAsia"/>
                      <w:snapToGrid w:val="0"/>
                    </w:rPr>
                    <w:t>/</w:t>
                  </w:r>
                  <w:r w:rsidR="0094414D" w:rsidRPr="007465EB">
                    <w:rPr>
                      <w:rFonts w:hint="eastAsia"/>
                      <w:snapToGrid w:val="0"/>
                    </w:rPr>
                    <w:t>年</w:t>
                  </w:r>
                </w:p>
              </w:tc>
              <w:tc>
                <w:tcPr>
                  <w:tcW w:w="467" w:type="pct"/>
                  <w:vMerge w:val="restart"/>
                  <w:vAlign w:val="center"/>
                </w:tcPr>
                <w:p w:rsidR="00AA3187" w:rsidRPr="007465EB" w:rsidRDefault="0094414D">
                  <w:pPr>
                    <w:pStyle w:val="af6"/>
                    <w:jc w:val="center"/>
                    <w:rPr>
                      <w:lang w:val="zh-CN"/>
                    </w:rPr>
                  </w:pPr>
                  <w:r w:rsidRPr="007465EB">
                    <w:rPr>
                      <w:lang w:val="zh-CN"/>
                    </w:rPr>
                    <w:t>106.468194</w:t>
                  </w:r>
                </w:p>
              </w:tc>
              <w:tc>
                <w:tcPr>
                  <w:tcW w:w="427" w:type="pct"/>
                  <w:vMerge w:val="restart"/>
                  <w:vAlign w:val="center"/>
                </w:tcPr>
                <w:p w:rsidR="00AA3187" w:rsidRPr="007465EB" w:rsidRDefault="0094414D">
                  <w:pPr>
                    <w:pStyle w:val="af6"/>
                    <w:jc w:val="center"/>
                    <w:rPr>
                      <w:lang w:val="zh-CN"/>
                    </w:rPr>
                  </w:pPr>
                  <w:r w:rsidRPr="007465EB">
                    <w:rPr>
                      <w:lang w:val="zh-CN"/>
                    </w:rPr>
                    <w:t>29.893130</w:t>
                  </w:r>
                </w:p>
              </w:tc>
              <w:tc>
                <w:tcPr>
                  <w:tcW w:w="407" w:type="pct"/>
                  <w:vMerge w:val="restart"/>
                  <w:vAlign w:val="center"/>
                </w:tcPr>
                <w:p w:rsidR="00AA3187" w:rsidRPr="007465EB" w:rsidRDefault="00E73495">
                  <w:pPr>
                    <w:pStyle w:val="af6"/>
                    <w:jc w:val="center"/>
                    <w:rPr>
                      <w:lang w:val="zh-CN"/>
                    </w:rPr>
                  </w:pPr>
                  <w:r w:rsidRPr="007465EB">
                    <w:rPr>
                      <w:lang w:val="zh-CN"/>
                    </w:rPr>
                    <w:t>银翔</w:t>
                  </w:r>
                  <w:r w:rsidR="004B53AD" w:rsidRPr="007465EB">
                    <w:rPr>
                      <w:lang w:val="zh-CN"/>
                    </w:rPr>
                    <w:t>污水处理厂</w:t>
                  </w:r>
                </w:p>
              </w:tc>
              <w:tc>
                <w:tcPr>
                  <w:tcW w:w="406" w:type="pct"/>
                  <w:vMerge w:val="restart"/>
                  <w:vAlign w:val="center"/>
                </w:tcPr>
                <w:p w:rsidR="00AA3187" w:rsidRPr="007465EB" w:rsidRDefault="00F039C9">
                  <w:pPr>
                    <w:pStyle w:val="af6"/>
                    <w:jc w:val="center"/>
                    <w:rPr>
                      <w:lang w:val="zh-CN"/>
                    </w:rPr>
                  </w:pPr>
                  <w:r w:rsidRPr="007465EB">
                    <w:rPr>
                      <w:lang w:val="zh-CN"/>
                    </w:rPr>
                    <w:t>间接排放，排放期间，流量稳定且</w:t>
                  </w:r>
                  <w:r w:rsidRPr="007465EB">
                    <w:rPr>
                      <w:rFonts w:hint="eastAsia"/>
                      <w:lang w:val="zh-CN"/>
                    </w:rPr>
                    <w:t>有周期性</w:t>
                  </w:r>
                  <w:r w:rsidRPr="007465EB">
                    <w:rPr>
                      <w:lang w:val="zh-CN"/>
                    </w:rPr>
                    <w:t>规律，不属于冲击型排放</w:t>
                  </w:r>
                </w:p>
              </w:tc>
              <w:tc>
                <w:tcPr>
                  <w:tcW w:w="402" w:type="pct"/>
                  <w:vAlign w:val="center"/>
                </w:tcPr>
                <w:p w:rsidR="00AA3187" w:rsidRPr="007465EB" w:rsidRDefault="004F65E8">
                  <w:pPr>
                    <w:pStyle w:val="af6"/>
                    <w:jc w:val="center"/>
                    <w:rPr>
                      <w:lang w:val="zh-CN"/>
                    </w:rPr>
                  </w:pPr>
                  <w:r w:rsidRPr="007465EB">
                    <w:rPr>
                      <w:rFonts w:hint="eastAsia"/>
                      <w:lang w:val="zh-CN"/>
                    </w:rPr>
                    <w:t>6-9</w:t>
                  </w:r>
                </w:p>
              </w:tc>
              <w:tc>
                <w:tcPr>
                  <w:tcW w:w="449" w:type="pct"/>
                  <w:vAlign w:val="center"/>
                </w:tcPr>
                <w:p w:rsidR="00AA3187" w:rsidRPr="007465EB" w:rsidRDefault="004F65E8">
                  <w:pPr>
                    <w:widowControl/>
                    <w:spacing w:line="240" w:lineRule="auto"/>
                    <w:ind w:firstLineChars="0" w:firstLine="0"/>
                    <w:jc w:val="center"/>
                    <w:rPr>
                      <w:kern w:val="0"/>
                      <w:sz w:val="21"/>
                      <w:szCs w:val="21"/>
                    </w:rPr>
                  </w:pPr>
                  <w:r w:rsidRPr="007465EB">
                    <w:rPr>
                      <w:rFonts w:hint="eastAsia"/>
                      <w:kern w:val="0"/>
                      <w:sz w:val="21"/>
                      <w:szCs w:val="21"/>
                    </w:rPr>
                    <w:t>/</w:t>
                  </w:r>
                </w:p>
              </w:tc>
            </w:tr>
            <w:tr w:rsidR="007465EB" w:rsidRPr="007465EB">
              <w:trPr>
                <w:trHeight w:val="397"/>
                <w:jc w:val="center"/>
              </w:trPr>
              <w:tc>
                <w:tcPr>
                  <w:tcW w:w="406" w:type="pct"/>
                  <w:vMerge/>
                  <w:vAlign w:val="center"/>
                </w:tcPr>
                <w:p w:rsidR="004F65E8" w:rsidRPr="007465EB" w:rsidRDefault="004F65E8" w:rsidP="004F65E8">
                  <w:pPr>
                    <w:pStyle w:val="af6"/>
                    <w:jc w:val="center"/>
                    <w:rPr>
                      <w:lang w:val="zh-CN"/>
                    </w:rPr>
                  </w:pPr>
                </w:p>
              </w:tc>
              <w:tc>
                <w:tcPr>
                  <w:tcW w:w="407" w:type="pct"/>
                  <w:vMerge/>
                  <w:vAlign w:val="center"/>
                </w:tcPr>
                <w:p w:rsidR="004F65E8" w:rsidRPr="007465EB" w:rsidRDefault="004F65E8" w:rsidP="004F65E8">
                  <w:pPr>
                    <w:pStyle w:val="af6"/>
                    <w:jc w:val="center"/>
                    <w:rPr>
                      <w:lang w:val="zh-CN"/>
                    </w:rPr>
                  </w:pPr>
                </w:p>
              </w:tc>
              <w:tc>
                <w:tcPr>
                  <w:tcW w:w="407" w:type="pct"/>
                  <w:vMerge/>
                  <w:vAlign w:val="center"/>
                </w:tcPr>
                <w:p w:rsidR="004F65E8" w:rsidRPr="007465EB" w:rsidRDefault="004F65E8" w:rsidP="004F65E8">
                  <w:pPr>
                    <w:pStyle w:val="af6"/>
                    <w:jc w:val="center"/>
                  </w:pPr>
                </w:p>
              </w:tc>
              <w:tc>
                <w:tcPr>
                  <w:tcW w:w="407" w:type="pct"/>
                  <w:vMerge/>
                  <w:vAlign w:val="center"/>
                </w:tcPr>
                <w:p w:rsidR="004F65E8" w:rsidRPr="007465EB" w:rsidRDefault="004F65E8" w:rsidP="004F65E8">
                  <w:pPr>
                    <w:pStyle w:val="af6"/>
                    <w:jc w:val="center"/>
                    <w:rPr>
                      <w:lang w:val="zh-CN"/>
                    </w:rPr>
                  </w:pPr>
                </w:p>
              </w:tc>
              <w:tc>
                <w:tcPr>
                  <w:tcW w:w="407" w:type="pct"/>
                  <w:vAlign w:val="center"/>
                </w:tcPr>
                <w:p w:rsidR="004F65E8" w:rsidRPr="007465EB" w:rsidRDefault="004F65E8" w:rsidP="004F65E8">
                  <w:pPr>
                    <w:pStyle w:val="af6"/>
                    <w:jc w:val="center"/>
                    <w:rPr>
                      <w:lang w:val="zh-CN"/>
                    </w:rPr>
                  </w:pPr>
                  <w:r w:rsidRPr="007465EB">
                    <w:rPr>
                      <w:lang w:val="zh-CN"/>
                    </w:rPr>
                    <w:t>COD</w:t>
                  </w:r>
                </w:p>
              </w:tc>
              <w:tc>
                <w:tcPr>
                  <w:tcW w:w="407" w:type="pct"/>
                  <w:vMerge/>
                  <w:vAlign w:val="center"/>
                </w:tcPr>
                <w:p w:rsidR="004F65E8" w:rsidRPr="007465EB" w:rsidRDefault="004F65E8" w:rsidP="004F65E8">
                  <w:pPr>
                    <w:pStyle w:val="af6"/>
                    <w:jc w:val="center"/>
                    <w:rPr>
                      <w:snapToGrid w:val="0"/>
                    </w:rPr>
                  </w:pPr>
                </w:p>
              </w:tc>
              <w:tc>
                <w:tcPr>
                  <w:tcW w:w="467" w:type="pct"/>
                  <w:vMerge/>
                  <w:vAlign w:val="center"/>
                </w:tcPr>
                <w:p w:rsidR="004F65E8" w:rsidRPr="007465EB" w:rsidRDefault="004F65E8" w:rsidP="004F65E8">
                  <w:pPr>
                    <w:pStyle w:val="af6"/>
                    <w:jc w:val="center"/>
                    <w:rPr>
                      <w:lang w:val="zh-CN"/>
                    </w:rPr>
                  </w:pPr>
                </w:p>
              </w:tc>
              <w:tc>
                <w:tcPr>
                  <w:tcW w:w="427" w:type="pct"/>
                  <w:vMerge/>
                  <w:vAlign w:val="center"/>
                </w:tcPr>
                <w:p w:rsidR="004F65E8" w:rsidRPr="007465EB" w:rsidRDefault="004F65E8" w:rsidP="004F65E8">
                  <w:pPr>
                    <w:pStyle w:val="af6"/>
                    <w:jc w:val="center"/>
                    <w:rPr>
                      <w:lang w:val="zh-CN"/>
                    </w:rPr>
                  </w:pPr>
                </w:p>
              </w:tc>
              <w:tc>
                <w:tcPr>
                  <w:tcW w:w="407" w:type="pct"/>
                  <w:vMerge/>
                  <w:vAlign w:val="center"/>
                </w:tcPr>
                <w:p w:rsidR="004F65E8" w:rsidRPr="007465EB" w:rsidRDefault="004F65E8" w:rsidP="004F65E8">
                  <w:pPr>
                    <w:pStyle w:val="af6"/>
                    <w:jc w:val="center"/>
                    <w:rPr>
                      <w:lang w:val="zh-CN"/>
                    </w:rPr>
                  </w:pPr>
                </w:p>
              </w:tc>
              <w:tc>
                <w:tcPr>
                  <w:tcW w:w="406" w:type="pct"/>
                  <w:vMerge/>
                  <w:vAlign w:val="center"/>
                </w:tcPr>
                <w:p w:rsidR="004F65E8" w:rsidRPr="007465EB" w:rsidRDefault="004F65E8" w:rsidP="004F65E8">
                  <w:pPr>
                    <w:pStyle w:val="af6"/>
                    <w:jc w:val="center"/>
                    <w:rPr>
                      <w:lang w:val="zh-CN"/>
                    </w:rPr>
                  </w:pPr>
                </w:p>
              </w:tc>
              <w:tc>
                <w:tcPr>
                  <w:tcW w:w="402" w:type="pct"/>
                  <w:vAlign w:val="center"/>
                </w:tcPr>
                <w:p w:rsidR="004F65E8" w:rsidRPr="007465EB" w:rsidRDefault="0094414D" w:rsidP="004F65E8">
                  <w:pPr>
                    <w:pStyle w:val="af6"/>
                    <w:jc w:val="center"/>
                    <w:rPr>
                      <w:lang w:val="zh-CN"/>
                    </w:rPr>
                  </w:pPr>
                  <w:r w:rsidRPr="007465EB">
                    <w:rPr>
                      <w:lang w:val="zh-CN"/>
                    </w:rPr>
                    <w:t>50</w:t>
                  </w:r>
                </w:p>
              </w:tc>
              <w:tc>
                <w:tcPr>
                  <w:tcW w:w="449" w:type="pct"/>
                  <w:vAlign w:val="center"/>
                </w:tcPr>
                <w:p w:rsidR="004F65E8" w:rsidRPr="007465EB" w:rsidRDefault="00D96065" w:rsidP="00486C7F">
                  <w:pPr>
                    <w:widowControl/>
                    <w:spacing w:line="240" w:lineRule="auto"/>
                    <w:ind w:firstLineChars="0" w:firstLine="0"/>
                    <w:jc w:val="center"/>
                    <w:rPr>
                      <w:kern w:val="0"/>
                      <w:sz w:val="21"/>
                      <w:szCs w:val="21"/>
                    </w:rPr>
                  </w:pPr>
                  <w:r w:rsidRPr="007465EB">
                    <w:rPr>
                      <w:rFonts w:hint="eastAsia"/>
                      <w:kern w:val="0"/>
                      <w:sz w:val="21"/>
                      <w:szCs w:val="21"/>
                    </w:rPr>
                    <w:t>0.195</w:t>
                  </w:r>
                </w:p>
              </w:tc>
            </w:tr>
            <w:tr w:rsidR="007465EB" w:rsidRPr="007465EB">
              <w:trPr>
                <w:trHeight w:val="397"/>
                <w:jc w:val="center"/>
              </w:trPr>
              <w:tc>
                <w:tcPr>
                  <w:tcW w:w="406" w:type="pct"/>
                  <w:vMerge/>
                  <w:vAlign w:val="center"/>
                </w:tcPr>
                <w:p w:rsidR="004F65E8" w:rsidRPr="007465EB" w:rsidRDefault="004F65E8" w:rsidP="004F65E8">
                  <w:pPr>
                    <w:pStyle w:val="af6"/>
                    <w:jc w:val="center"/>
                    <w:rPr>
                      <w:lang w:val="zh-CN"/>
                    </w:rPr>
                  </w:pPr>
                </w:p>
              </w:tc>
              <w:tc>
                <w:tcPr>
                  <w:tcW w:w="407" w:type="pct"/>
                  <w:vMerge/>
                  <w:vAlign w:val="center"/>
                </w:tcPr>
                <w:p w:rsidR="004F65E8" w:rsidRPr="007465EB" w:rsidRDefault="004F65E8" w:rsidP="004F65E8">
                  <w:pPr>
                    <w:pStyle w:val="af6"/>
                    <w:jc w:val="center"/>
                    <w:rPr>
                      <w:lang w:val="zh-CN"/>
                    </w:rPr>
                  </w:pPr>
                </w:p>
              </w:tc>
              <w:tc>
                <w:tcPr>
                  <w:tcW w:w="407" w:type="pct"/>
                  <w:vMerge/>
                  <w:vAlign w:val="center"/>
                </w:tcPr>
                <w:p w:rsidR="004F65E8" w:rsidRPr="007465EB" w:rsidRDefault="004F65E8" w:rsidP="004F65E8">
                  <w:pPr>
                    <w:pStyle w:val="af6"/>
                    <w:jc w:val="center"/>
                    <w:rPr>
                      <w:lang w:val="zh-CN"/>
                    </w:rPr>
                  </w:pPr>
                </w:p>
              </w:tc>
              <w:tc>
                <w:tcPr>
                  <w:tcW w:w="407" w:type="pct"/>
                  <w:vMerge/>
                  <w:vAlign w:val="center"/>
                </w:tcPr>
                <w:p w:rsidR="004F65E8" w:rsidRPr="007465EB" w:rsidRDefault="004F65E8" w:rsidP="004F65E8">
                  <w:pPr>
                    <w:pStyle w:val="af6"/>
                    <w:jc w:val="center"/>
                    <w:rPr>
                      <w:lang w:val="zh-CN"/>
                    </w:rPr>
                  </w:pPr>
                </w:p>
              </w:tc>
              <w:tc>
                <w:tcPr>
                  <w:tcW w:w="407" w:type="pct"/>
                  <w:vAlign w:val="center"/>
                </w:tcPr>
                <w:p w:rsidR="004F65E8" w:rsidRPr="007465EB" w:rsidRDefault="004F65E8" w:rsidP="004F65E8">
                  <w:pPr>
                    <w:pStyle w:val="af6"/>
                    <w:jc w:val="center"/>
                    <w:rPr>
                      <w:lang w:val="zh-CN"/>
                    </w:rPr>
                  </w:pPr>
                  <w:r w:rsidRPr="007465EB">
                    <w:rPr>
                      <w:lang w:val="zh-CN"/>
                    </w:rPr>
                    <w:t>BOD</w:t>
                  </w:r>
                  <w:r w:rsidRPr="007465EB">
                    <w:rPr>
                      <w:vertAlign w:val="subscript"/>
                      <w:lang w:val="zh-CN"/>
                    </w:rPr>
                    <w:t>5</w:t>
                  </w:r>
                </w:p>
              </w:tc>
              <w:tc>
                <w:tcPr>
                  <w:tcW w:w="407" w:type="pct"/>
                  <w:vMerge/>
                  <w:vAlign w:val="center"/>
                </w:tcPr>
                <w:p w:rsidR="004F65E8" w:rsidRPr="007465EB" w:rsidRDefault="004F65E8" w:rsidP="004F65E8">
                  <w:pPr>
                    <w:pStyle w:val="af6"/>
                    <w:jc w:val="center"/>
                    <w:rPr>
                      <w:lang w:val="zh-CN"/>
                    </w:rPr>
                  </w:pPr>
                </w:p>
              </w:tc>
              <w:tc>
                <w:tcPr>
                  <w:tcW w:w="467" w:type="pct"/>
                  <w:vMerge/>
                  <w:vAlign w:val="center"/>
                </w:tcPr>
                <w:p w:rsidR="004F65E8" w:rsidRPr="007465EB" w:rsidRDefault="004F65E8" w:rsidP="004F65E8">
                  <w:pPr>
                    <w:pStyle w:val="af6"/>
                    <w:jc w:val="center"/>
                    <w:rPr>
                      <w:lang w:val="zh-CN"/>
                    </w:rPr>
                  </w:pPr>
                </w:p>
              </w:tc>
              <w:tc>
                <w:tcPr>
                  <w:tcW w:w="427" w:type="pct"/>
                  <w:vMerge/>
                  <w:vAlign w:val="center"/>
                </w:tcPr>
                <w:p w:rsidR="004F65E8" w:rsidRPr="007465EB" w:rsidRDefault="004F65E8" w:rsidP="004F65E8">
                  <w:pPr>
                    <w:pStyle w:val="af6"/>
                    <w:jc w:val="center"/>
                    <w:rPr>
                      <w:lang w:val="zh-CN"/>
                    </w:rPr>
                  </w:pPr>
                </w:p>
              </w:tc>
              <w:tc>
                <w:tcPr>
                  <w:tcW w:w="407" w:type="pct"/>
                  <w:vMerge/>
                  <w:vAlign w:val="center"/>
                </w:tcPr>
                <w:p w:rsidR="004F65E8" w:rsidRPr="007465EB" w:rsidRDefault="004F65E8" w:rsidP="004F65E8">
                  <w:pPr>
                    <w:pStyle w:val="af6"/>
                    <w:jc w:val="center"/>
                    <w:rPr>
                      <w:lang w:val="zh-CN"/>
                    </w:rPr>
                  </w:pPr>
                </w:p>
              </w:tc>
              <w:tc>
                <w:tcPr>
                  <w:tcW w:w="406" w:type="pct"/>
                  <w:vMerge/>
                  <w:vAlign w:val="center"/>
                </w:tcPr>
                <w:p w:rsidR="004F65E8" w:rsidRPr="007465EB" w:rsidRDefault="004F65E8" w:rsidP="004F65E8">
                  <w:pPr>
                    <w:pStyle w:val="af6"/>
                    <w:jc w:val="center"/>
                    <w:rPr>
                      <w:lang w:val="zh-CN"/>
                    </w:rPr>
                  </w:pPr>
                </w:p>
              </w:tc>
              <w:tc>
                <w:tcPr>
                  <w:tcW w:w="402" w:type="pct"/>
                  <w:vAlign w:val="center"/>
                </w:tcPr>
                <w:p w:rsidR="004F65E8" w:rsidRPr="007465EB" w:rsidRDefault="0094414D" w:rsidP="004F65E8">
                  <w:pPr>
                    <w:pStyle w:val="af6"/>
                    <w:jc w:val="center"/>
                    <w:rPr>
                      <w:lang w:val="zh-CN"/>
                    </w:rPr>
                  </w:pPr>
                  <w:r w:rsidRPr="007465EB">
                    <w:rPr>
                      <w:lang w:val="zh-CN"/>
                    </w:rPr>
                    <w:t>10</w:t>
                  </w:r>
                </w:p>
              </w:tc>
              <w:tc>
                <w:tcPr>
                  <w:tcW w:w="449" w:type="pct"/>
                  <w:vAlign w:val="center"/>
                </w:tcPr>
                <w:p w:rsidR="004F65E8" w:rsidRPr="007465EB" w:rsidRDefault="00D96065" w:rsidP="006A432D">
                  <w:pPr>
                    <w:pStyle w:val="af6"/>
                    <w:jc w:val="center"/>
                    <w:rPr>
                      <w:lang w:val="zh-CN"/>
                    </w:rPr>
                  </w:pPr>
                  <w:r w:rsidRPr="007465EB">
                    <w:rPr>
                      <w:rFonts w:hint="eastAsia"/>
                      <w:lang w:val="zh-CN"/>
                    </w:rPr>
                    <w:t>0.039</w:t>
                  </w:r>
                </w:p>
              </w:tc>
            </w:tr>
            <w:tr w:rsidR="007465EB" w:rsidRPr="007465EB">
              <w:trPr>
                <w:trHeight w:val="397"/>
                <w:jc w:val="center"/>
              </w:trPr>
              <w:tc>
                <w:tcPr>
                  <w:tcW w:w="406" w:type="pct"/>
                  <w:vMerge/>
                  <w:vAlign w:val="center"/>
                </w:tcPr>
                <w:p w:rsidR="004F65E8" w:rsidRPr="007465EB" w:rsidRDefault="004F65E8" w:rsidP="004F65E8">
                  <w:pPr>
                    <w:pStyle w:val="af6"/>
                    <w:jc w:val="center"/>
                    <w:rPr>
                      <w:lang w:val="zh-CN"/>
                    </w:rPr>
                  </w:pPr>
                </w:p>
              </w:tc>
              <w:tc>
                <w:tcPr>
                  <w:tcW w:w="407" w:type="pct"/>
                  <w:vMerge/>
                  <w:vAlign w:val="center"/>
                </w:tcPr>
                <w:p w:rsidR="004F65E8" w:rsidRPr="007465EB" w:rsidRDefault="004F65E8" w:rsidP="004F65E8">
                  <w:pPr>
                    <w:pStyle w:val="af6"/>
                    <w:jc w:val="center"/>
                    <w:rPr>
                      <w:lang w:val="zh-CN"/>
                    </w:rPr>
                  </w:pPr>
                </w:p>
              </w:tc>
              <w:tc>
                <w:tcPr>
                  <w:tcW w:w="407" w:type="pct"/>
                  <w:vMerge/>
                  <w:vAlign w:val="center"/>
                </w:tcPr>
                <w:p w:rsidR="004F65E8" w:rsidRPr="007465EB" w:rsidRDefault="004F65E8" w:rsidP="004F65E8">
                  <w:pPr>
                    <w:pStyle w:val="af6"/>
                    <w:jc w:val="center"/>
                    <w:rPr>
                      <w:lang w:val="zh-CN"/>
                    </w:rPr>
                  </w:pPr>
                </w:p>
              </w:tc>
              <w:tc>
                <w:tcPr>
                  <w:tcW w:w="407" w:type="pct"/>
                  <w:vMerge/>
                  <w:vAlign w:val="center"/>
                </w:tcPr>
                <w:p w:rsidR="004F65E8" w:rsidRPr="007465EB" w:rsidRDefault="004F65E8" w:rsidP="004F65E8">
                  <w:pPr>
                    <w:pStyle w:val="af6"/>
                    <w:jc w:val="center"/>
                    <w:rPr>
                      <w:lang w:val="zh-CN"/>
                    </w:rPr>
                  </w:pPr>
                </w:p>
              </w:tc>
              <w:tc>
                <w:tcPr>
                  <w:tcW w:w="407" w:type="pct"/>
                  <w:vAlign w:val="center"/>
                </w:tcPr>
                <w:p w:rsidR="004F65E8" w:rsidRPr="007465EB" w:rsidRDefault="004F65E8" w:rsidP="004F65E8">
                  <w:pPr>
                    <w:pStyle w:val="af6"/>
                    <w:jc w:val="center"/>
                    <w:rPr>
                      <w:lang w:val="zh-CN"/>
                    </w:rPr>
                  </w:pPr>
                  <w:r w:rsidRPr="007465EB">
                    <w:rPr>
                      <w:lang w:val="zh-CN"/>
                    </w:rPr>
                    <w:t>SS</w:t>
                  </w:r>
                </w:p>
              </w:tc>
              <w:tc>
                <w:tcPr>
                  <w:tcW w:w="407" w:type="pct"/>
                  <w:vMerge/>
                  <w:vAlign w:val="center"/>
                </w:tcPr>
                <w:p w:rsidR="004F65E8" w:rsidRPr="007465EB" w:rsidRDefault="004F65E8" w:rsidP="004F65E8">
                  <w:pPr>
                    <w:pStyle w:val="af6"/>
                    <w:jc w:val="center"/>
                    <w:rPr>
                      <w:lang w:val="zh-CN"/>
                    </w:rPr>
                  </w:pPr>
                </w:p>
              </w:tc>
              <w:tc>
                <w:tcPr>
                  <w:tcW w:w="467" w:type="pct"/>
                  <w:vMerge/>
                  <w:vAlign w:val="center"/>
                </w:tcPr>
                <w:p w:rsidR="004F65E8" w:rsidRPr="007465EB" w:rsidRDefault="004F65E8" w:rsidP="004F65E8">
                  <w:pPr>
                    <w:pStyle w:val="af6"/>
                    <w:jc w:val="center"/>
                    <w:rPr>
                      <w:lang w:val="zh-CN"/>
                    </w:rPr>
                  </w:pPr>
                </w:p>
              </w:tc>
              <w:tc>
                <w:tcPr>
                  <w:tcW w:w="427" w:type="pct"/>
                  <w:vMerge/>
                  <w:vAlign w:val="center"/>
                </w:tcPr>
                <w:p w:rsidR="004F65E8" w:rsidRPr="007465EB" w:rsidRDefault="004F65E8" w:rsidP="004F65E8">
                  <w:pPr>
                    <w:pStyle w:val="af6"/>
                    <w:jc w:val="center"/>
                    <w:rPr>
                      <w:lang w:val="zh-CN"/>
                    </w:rPr>
                  </w:pPr>
                </w:p>
              </w:tc>
              <w:tc>
                <w:tcPr>
                  <w:tcW w:w="407" w:type="pct"/>
                  <w:vMerge/>
                  <w:vAlign w:val="center"/>
                </w:tcPr>
                <w:p w:rsidR="004F65E8" w:rsidRPr="007465EB" w:rsidRDefault="004F65E8" w:rsidP="004F65E8">
                  <w:pPr>
                    <w:pStyle w:val="af6"/>
                    <w:jc w:val="center"/>
                    <w:rPr>
                      <w:lang w:val="zh-CN"/>
                    </w:rPr>
                  </w:pPr>
                </w:p>
              </w:tc>
              <w:tc>
                <w:tcPr>
                  <w:tcW w:w="406" w:type="pct"/>
                  <w:vMerge/>
                  <w:vAlign w:val="center"/>
                </w:tcPr>
                <w:p w:rsidR="004F65E8" w:rsidRPr="007465EB" w:rsidRDefault="004F65E8" w:rsidP="004F65E8">
                  <w:pPr>
                    <w:pStyle w:val="af6"/>
                    <w:jc w:val="center"/>
                    <w:rPr>
                      <w:lang w:val="zh-CN"/>
                    </w:rPr>
                  </w:pPr>
                </w:p>
              </w:tc>
              <w:tc>
                <w:tcPr>
                  <w:tcW w:w="402" w:type="pct"/>
                  <w:vAlign w:val="center"/>
                </w:tcPr>
                <w:p w:rsidR="004F65E8" w:rsidRPr="007465EB" w:rsidRDefault="0094414D" w:rsidP="004F65E8">
                  <w:pPr>
                    <w:pStyle w:val="af6"/>
                    <w:jc w:val="center"/>
                    <w:rPr>
                      <w:lang w:val="zh-CN"/>
                    </w:rPr>
                  </w:pPr>
                  <w:r w:rsidRPr="007465EB">
                    <w:rPr>
                      <w:lang w:val="zh-CN"/>
                    </w:rPr>
                    <w:t>10</w:t>
                  </w:r>
                </w:p>
              </w:tc>
              <w:tc>
                <w:tcPr>
                  <w:tcW w:w="449" w:type="pct"/>
                  <w:vAlign w:val="center"/>
                </w:tcPr>
                <w:p w:rsidR="004F65E8" w:rsidRPr="007465EB" w:rsidRDefault="00D96065" w:rsidP="006A432D">
                  <w:pPr>
                    <w:pStyle w:val="af6"/>
                    <w:jc w:val="center"/>
                    <w:rPr>
                      <w:lang w:val="zh-CN"/>
                    </w:rPr>
                  </w:pPr>
                  <w:r w:rsidRPr="007465EB">
                    <w:rPr>
                      <w:rFonts w:hint="eastAsia"/>
                      <w:lang w:val="zh-CN"/>
                    </w:rPr>
                    <w:t>0.039</w:t>
                  </w:r>
                </w:p>
              </w:tc>
            </w:tr>
            <w:tr w:rsidR="007465EB" w:rsidRPr="007465EB">
              <w:trPr>
                <w:trHeight w:val="397"/>
                <w:jc w:val="center"/>
              </w:trPr>
              <w:tc>
                <w:tcPr>
                  <w:tcW w:w="406" w:type="pct"/>
                  <w:vMerge/>
                  <w:vAlign w:val="center"/>
                </w:tcPr>
                <w:p w:rsidR="004F65E8" w:rsidRPr="007465EB" w:rsidRDefault="004F65E8" w:rsidP="004F65E8">
                  <w:pPr>
                    <w:pStyle w:val="af6"/>
                    <w:jc w:val="center"/>
                    <w:rPr>
                      <w:lang w:val="zh-CN"/>
                    </w:rPr>
                  </w:pPr>
                </w:p>
              </w:tc>
              <w:tc>
                <w:tcPr>
                  <w:tcW w:w="407" w:type="pct"/>
                  <w:vMerge/>
                  <w:vAlign w:val="center"/>
                </w:tcPr>
                <w:p w:rsidR="004F65E8" w:rsidRPr="007465EB" w:rsidRDefault="004F65E8" w:rsidP="004F65E8">
                  <w:pPr>
                    <w:pStyle w:val="af6"/>
                    <w:jc w:val="center"/>
                    <w:rPr>
                      <w:lang w:val="zh-CN"/>
                    </w:rPr>
                  </w:pPr>
                </w:p>
              </w:tc>
              <w:tc>
                <w:tcPr>
                  <w:tcW w:w="407" w:type="pct"/>
                  <w:vMerge/>
                  <w:vAlign w:val="center"/>
                </w:tcPr>
                <w:p w:rsidR="004F65E8" w:rsidRPr="007465EB" w:rsidRDefault="004F65E8" w:rsidP="004F65E8">
                  <w:pPr>
                    <w:pStyle w:val="af6"/>
                    <w:jc w:val="center"/>
                    <w:rPr>
                      <w:lang w:val="zh-CN"/>
                    </w:rPr>
                  </w:pPr>
                </w:p>
              </w:tc>
              <w:tc>
                <w:tcPr>
                  <w:tcW w:w="407" w:type="pct"/>
                  <w:vMerge/>
                  <w:vAlign w:val="center"/>
                </w:tcPr>
                <w:p w:rsidR="004F65E8" w:rsidRPr="007465EB" w:rsidRDefault="004F65E8" w:rsidP="004F65E8">
                  <w:pPr>
                    <w:pStyle w:val="af6"/>
                    <w:jc w:val="center"/>
                    <w:rPr>
                      <w:lang w:val="zh-CN"/>
                    </w:rPr>
                  </w:pPr>
                </w:p>
              </w:tc>
              <w:tc>
                <w:tcPr>
                  <w:tcW w:w="407" w:type="pct"/>
                  <w:vAlign w:val="center"/>
                </w:tcPr>
                <w:p w:rsidR="004F65E8" w:rsidRPr="007465EB" w:rsidRDefault="004F65E8" w:rsidP="004F65E8">
                  <w:pPr>
                    <w:pStyle w:val="af6"/>
                    <w:jc w:val="center"/>
                    <w:rPr>
                      <w:lang w:val="zh-CN"/>
                    </w:rPr>
                  </w:pPr>
                  <w:r w:rsidRPr="007465EB">
                    <w:rPr>
                      <w:lang w:val="zh-CN"/>
                    </w:rPr>
                    <w:t>NH</w:t>
                  </w:r>
                  <w:r w:rsidRPr="007465EB">
                    <w:rPr>
                      <w:vertAlign w:val="subscript"/>
                      <w:lang w:val="zh-CN"/>
                    </w:rPr>
                    <w:t>3</w:t>
                  </w:r>
                  <w:r w:rsidRPr="007465EB">
                    <w:rPr>
                      <w:lang w:val="zh-CN"/>
                    </w:rPr>
                    <w:t>-N</w:t>
                  </w:r>
                </w:p>
              </w:tc>
              <w:tc>
                <w:tcPr>
                  <w:tcW w:w="407" w:type="pct"/>
                  <w:vMerge/>
                  <w:vAlign w:val="center"/>
                </w:tcPr>
                <w:p w:rsidR="004F65E8" w:rsidRPr="007465EB" w:rsidRDefault="004F65E8" w:rsidP="004F65E8">
                  <w:pPr>
                    <w:pStyle w:val="af6"/>
                    <w:jc w:val="center"/>
                    <w:rPr>
                      <w:lang w:val="zh-CN"/>
                    </w:rPr>
                  </w:pPr>
                </w:p>
              </w:tc>
              <w:tc>
                <w:tcPr>
                  <w:tcW w:w="467" w:type="pct"/>
                  <w:vMerge/>
                  <w:vAlign w:val="center"/>
                </w:tcPr>
                <w:p w:rsidR="004F65E8" w:rsidRPr="007465EB" w:rsidRDefault="004F65E8" w:rsidP="004F65E8">
                  <w:pPr>
                    <w:pStyle w:val="af6"/>
                    <w:jc w:val="center"/>
                    <w:rPr>
                      <w:lang w:val="zh-CN"/>
                    </w:rPr>
                  </w:pPr>
                </w:p>
              </w:tc>
              <w:tc>
                <w:tcPr>
                  <w:tcW w:w="427" w:type="pct"/>
                  <w:vMerge/>
                  <w:vAlign w:val="center"/>
                </w:tcPr>
                <w:p w:rsidR="004F65E8" w:rsidRPr="007465EB" w:rsidRDefault="004F65E8" w:rsidP="004F65E8">
                  <w:pPr>
                    <w:pStyle w:val="af6"/>
                    <w:jc w:val="center"/>
                    <w:rPr>
                      <w:lang w:val="zh-CN"/>
                    </w:rPr>
                  </w:pPr>
                </w:p>
              </w:tc>
              <w:tc>
                <w:tcPr>
                  <w:tcW w:w="407" w:type="pct"/>
                  <w:vMerge/>
                  <w:vAlign w:val="center"/>
                </w:tcPr>
                <w:p w:rsidR="004F65E8" w:rsidRPr="007465EB" w:rsidRDefault="004F65E8" w:rsidP="004F65E8">
                  <w:pPr>
                    <w:pStyle w:val="af6"/>
                    <w:jc w:val="center"/>
                    <w:rPr>
                      <w:lang w:val="zh-CN"/>
                    </w:rPr>
                  </w:pPr>
                </w:p>
              </w:tc>
              <w:tc>
                <w:tcPr>
                  <w:tcW w:w="406" w:type="pct"/>
                  <w:vMerge/>
                  <w:vAlign w:val="center"/>
                </w:tcPr>
                <w:p w:rsidR="004F65E8" w:rsidRPr="007465EB" w:rsidRDefault="004F65E8" w:rsidP="004F65E8">
                  <w:pPr>
                    <w:pStyle w:val="af6"/>
                    <w:jc w:val="center"/>
                    <w:rPr>
                      <w:lang w:val="zh-CN"/>
                    </w:rPr>
                  </w:pPr>
                </w:p>
              </w:tc>
              <w:tc>
                <w:tcPr>
                  <w:tcW w:w="402" w:type="pct"/>
                  <w:vAlign w:val="center"/>
                </w:tcPr>
                <w:p w:rsidR="004F65E8" w:rsidRPr="007465EB" w:rsidRDefault="0094414D" w:rsidP="004F65E8">
                  <w:pPr>
                    <w:pStyle w:val="af6"/>
                    <w:jc w:val="center"/>
                    <w:rPr>
                      <w:lang w:val="zh-CN"/>
                    </w:rPr>
                  </w:pPr>
                  <w:r w:rsidRPr="007465EB">
                    <w:rPr>
                      <w:lang w:val="zh-CN"/>
                    </w:rPr>
                    <w:t>5</w:t>
                  </w:r>
                </w:p>
              </w:tc>
              <w:tc>
                <w:tcPr>
                  <w:tcW w:w="449" w:type="pct"/>
                  <w:vAlign w:val="center"/>
                </w:tcPr>
                <w:p w:rsidR="004F65E8" w:rsidRPr="007465EB" w:rsidRDefault="00D96065" w:rsidP="004F65E8">
                  <w:pPr>
                    <w:pStyle w:val="af6"/>
                    <w:jc w:val="center"/>
                    <w:rPr>
                      <w:lang w:val="zh-CN"/>
                    </w:rPr>
                  </w:pPr>
                  <w:r w:rsidRPr="007465EB">
                    <w:rPr>
                      <w:rFonts w:hint="eastAsia"/>
                      <w:lang w:val="zh-CN"/>
                    </w:rPr>
                    <w:t>0.020</w:t>
                  </w:r>
                </w:p>
              </w:tc>
            </w:tr>
            <w:tr w:rsidR="007465EB" w:rsidRPr="007465EB">
              <w:trPr>
                <w:trHeight w:val="397"/>
                <w:jc w:val="center"/>
              </w:trPr>
              <w:tc>
                <w:tcPr>
                  <w:tcW w:w="406" w:type="pct"/>
                  <w:vMerge/>
                  <w:vAlign w:val="center"/>
                </w:tcPr>
                <w:p w:rsidR="00486C7F" w:rsidRPr="007465EB" w:rsidRDefault="00486C7F" w:rsidP="00486C7F">
                  <w:pPr>
                    <w:pStyle w:val="af6"/>
                    <w:jc w:val="center"/>
                    <w:rPr>
                      <w:lang w:val="zh-CN"/>
                    </w:rPr>
                  </w:pPr>
                </w:p>
              </w:tc>
              <w:tc>
                <w:tcPr>
                  <w:tcW w:w="407" w:type="pct"/>
                  <w:vMerge/>
                  <w:vAlign w:val="center"/>
                </w:tcPr>
                <w:p w:rsidR="00486C7F" w:rsidRPr="007465EB" w:rsidRDefault="00486C7F" w:rsidP="00486C7F">
                  <w:pPr>
                    <w:pStyle w:val="af6"/>
                    <w:jc w:val="center"/>
                    <w:rPr>
                      <w:lang w:val="zh-CN"/>
                    </w:rPr>
                  </w:pPr>
                </w:p>
              </w:tc>
              <w:tc>
                <w:tcPr>
                  <w:tcW w:w="407" w:type="pct"/>
                  <w:vMerge/>
                  <w:vAlign w:val="center"/>
                </w:tcPr>
                <w:p w:rsidR="00486C7F" w:rsidRPr="007465EB" w:rsidRDefault="00486C7F" w:rsidP="00486C7F">
                  <w:pPr>
                    <w:pStyle w:val="af6"/>
                    <w:jc w:val="center"/>
                    <w:rPr>
                      <w:lang w:val="zh-CN"/>
                    </w:rPr>
                  </w:pPr>
                </w:p>
              </w:tc>
              <w:tc>
                <w:tcPr>
                  <w:tcW w:w="407" w:type="pct"/>
                  <w:vMerge/>
                  <w:vAlign w:val="center"/>
                </w:tcPr>
                <w:p w:rsidR="00486C7F" w:rsidRPr="007465EB" w:rsidRDefault="00486C7F" w:rsidP="00486C7F">
                  <w:pPr>
                    <w:pStyle w:val="af6"/>
                    <w:jc w:val="center"/>
                    <w:rPr>
                      <w:lang w:val="zh-CN"/>
                    </w:rPr>
                  </w:pPr>
                </w:p>
              </w:tc>
              <w:tc>
                <w:tcPr>
                  <w:tcW w:w="407" w:type="pct"/>
                  <w:vAlign w:val="center"/>
                </w:tcPr>
                <w:p w:rsidR="00486C7F" w:rsidRPr="007465EB" w:rsidRDefault="0094414D" w:rsidP="00486C7F">
                  <w:pPr>
                    <w:pStyle w:val="af6"/>
                    <w:jc w:val="center"/>
                    <w:rPr>
                      <w:lang w:val="zh-CN"/>
                    </w:rPr>
                  </w:pPr>
                  <w:r w:rsidRPr="007465EB">
                    <w:rPr>
                      <w:rFonts w:hint="eastAsia"/>
                      <w:lang w:val="zh-CN"/>
                    </w:rPr>
                    <w:t>动植物油</w:t>
                  </w:r>
                </w:p>
              </w:tc>
              <w:tc>
                <w:tcPr>
                  <w:tcW w:w="407" w:type="pct"/>
                  <w:vMerge/>
                  <w:vAlign w:val="center"/>
                </w:tcPr>
                <w:p w:rsidR="00486C7F" w:rsidRPr="007465EB" w:rsidRDefault="00486C7F" w:rsidP="00486C7F">
                  <w:pPr>
                    <w:pStyle w:val="af6"/>
                    <w:jc w:val="center"/>
                    <w:rPr>
                      <w:lang w:val="zh-CN"/>
                    </w:rPr>
                  </w:pPr>
                </w:p>
              </w:tc>
              <w:tc>
                <w:tcPr>
                  <w:tcW w:w="467" w:type="pct"/>
                  <w:vMerge/>
                  <w:vAlign w:val="center"/>
                </w:tcPr>
                <w:p w:rsidR="00486C7F" w:rsidRPr="007465EB" w:rsidRDefault="00486C7F" w:rsidP="00486C7F">
                  <w:pPr>
                    <w:pStyle w:val="af6"/>
                    <w:jc w:val="center"/>
                    <w:rPr>
                      <w:lang w:val="zh-CN"/>
                    </w:rPr>
                  </w:pPr>
                </w:p>
              </w:tc>
              <w:tc>
                <w:tcPr>
                  <w:tcW w:w="427" w:type="pct"/>
                  <w:vMerge/>
                  <w:vAlign w:val="center"/>
                </w:tcPr>
                <w:p w:rsidR="00486C7F" w:rsidRPr="007465EB" w:rsidRDefault="00486C7F" w:rsidP="00486C7F">
                  <w:pPr>
                    <w:pStyle w:val="af6"/>
                    <w:jc w:val="center"/>
                    <w:rPr>
                      <w:lang w:val="zh-CN"/>
                    </w:rPr>
                  </w:pPr>
                </w:p>
              </w:tc>
              <w:tc>
                <w:tcPr>
                  <w:tcW w:w="407" w:type="pct"/>
                  <w:vMerge/>
                  <w:vAlign w:val="center"/>
                </w:tcPr>
                <w:p w:rsidR="00486C7F" w:rsidRPr="007465EB" w:rsidRDefault="00486C7F" w:rsidP="00486C7F">
                  <w:pPr>
                    <w:pStyle w:val="af6"/>
                    <w:jc w:val="center"/>
                    <w:rPr>
                      <w:lang w:val="zh-CN"/>
                    </w:rPr>
                  </w:pPr>
                </w:p>
              </w:tc>
              <w:tc>
                <w:tcPr>
                  <w:tcW w:w="406" w:type="pct"/>
                  <w:vMerge/>
                  <w:vAlign w:val="center"/>
                </w:tcPr>
                <w:p w:rsidR="00486C7F" w:rsidRPr="007465EB" w:rsidRDefault="00486C7F" w:rsidP="00486C7F">
                  <w:pPr>
                    <w:pStyle w:val="af6"/>
                    <w:jc w:val="center"/>
                    <w:rPr>
                      <w:lang w:val="zh-CN"/>
                    </w:rPr>
                  </w:pPr>
                </w:p>
              </w:tc>
              <w:tc>
                <w:tcPr>
                  <w:tcW w:w="402" w:type="pct"/>
                  <w:vAlign w:val="center"/>
                </w:tcPr>
                <w:p w:rsidR="00486C7F" w:rsidRPr="007465EB" w:rsidRDefault="0094414D" w:rsidP="00486C7F">
                  <w:pPr>
                    <w:pStyle w:val="af6"/>
                    <w:jc w:val="center"/>
                    <w:rPr>
                      <w:lang w:val="zh-CN"/>
                    </w:rPr>
                  </w:pPr>
                  <w:r w:rsidRPr="007465EB">
                    <w:rPr>
                      <w:rFonts w:hint="eastAsia"/>
                      <w:lang w:val="zh-CN"/>
                    </w:rPr>
                    <w:t>1</w:t>
                  </w:r>
                </w:p>
              </w:tc>
              <w:tc>
                <w:tcPr>
                  <w:tcW w:w="449" w:type="pct"/>
                  <w:vAlign w:val="center"/>
                </w:tcPr>
                <w:p w:rsidR="00486C7F" w:rsidRPr="007465EB" w:rsidRDefault="00D96065" w:rsidP="00486C7F">
                  <w:pPr>
                    <w:pStyle w:val="af6"/>
                    <w:jc w:val="center"/>
                    <w:rPr>
                      <w:lang w:val="zh-CN"/>
                    </w:rPr>
                  </w:pPr>
                  <w:r w:rsidRPr="007465EB">
                    <w:rPr>
                      <w:rFonts w:hint="eastAsia"/>
                      <w:lang w:val="zh-CN"/>
                    </w:rPr>
                    <w:t>0.004</w:t>
                  </w:r>
                </w:p>
              </w:tc>
            </w:tr>
            <w:tr w:rsidR="007465EB" w:rsidRPr="007465EB">
              <w:trPr>
                <w:trHeight w:val="397"/>
                <w:jc w:val="center"/>
              </w:trPr>
              <w:tc>
                <w:tcPr>
                  <w:tcW w:w="406" w:type="pct"/>
                  <w:vMerge/>
                  <w:vAlign w:val="center"/>
                </w:tcPr>
                <w:p w:rsidR="004F65E8" w:rsidRPr="007465EB" w:rsidRDefault="004F65E8" w:rsidP="004F65E8">
                  <w:pPr>
                    <w:pStyle w:val="af6"/>
                    <w:jc w:val="center"/>
                    <w:rPr>
                      <w:lang w:val="zh-CN"/>
                    </w:rPr>
                  </w:pPr>
                </w:p>
              </w:tc>
              <w:tc>
                <w:tcPr>
                  <w:tcW w:w="407" w:type="pct"/>
                  <w:vMerge/>
                  <w:vAlign w:val="center"/>
                </w:tcPr>
                <w:p w:rsidR="004F65E8" w:rsidRPr="007465EB" w:rsidRDefault="004F65E8" w:rsidP="004F65E8">
                  <w:pPr>
                    <w:pStyle w:val="af6"/>
                    <w:jc w:val="center"/>
                    <w:rPr>
                      <w:lang w:val="zh-CN"/>
                    </w:rPr>
                  </w:pPr>
                </w:p>
              </w:tc>
              <w:tc>
                <w:tcPr>
                  <w:tcW w:w="407" w:type="pct"/>
                  <w:vMerge/>
                  <w:vAlign w:val="center"/>
                </w:tcPr>
                <w:p w:rsidR="004F65E8" w:rsidRPr="007465EB" w:rsidRDefault="004F65E8" w:rsidP="004F65E8">
                  <w:pPr>
                    <w:pStyle w:val="af6"/>
                    <w:jc w:val="center"/>
                    <w:rPr>
                      <w:lang w:val="zh-CN"/>
                    </w:rPr>
                  </w:pPr>
                </w:p>
              </w:tc>
              <w:tc>
                <w:tcPr>
                  <w:tcW w:w="407" w:type="pct"/>
                  <w:vMerge/>
                  <w:vAlign w:val="center"/>
                </w:tcPr>
                <w:p w:rsidR="004F65E8" w:rsidRPr="007465EB" w:rsidRDefault="004F65E8" w:rsidP="004F65E8">
                  <w:pPr>
                    <w:pStyle w:val="af6"/>
                    <w:jc w:val="center"/>
                    <w:rPr>
                      <w:lang w:val="zh-CN"/>
                    </w:rPr>
                  </w:pPr>
                </w:p>
              </w:tc>
              <w:tc>
                <w:tcPr>
                  <w:tcW w:w="407" w:type="pct"/>
                  <w:vAlign w:val="center"/>
                </w:tcPr>
                <w:p w:rsidR="004F65E8" w:rsidRPr="007465EB" w:rsidRDefault="00486C7F" w:rsidP="004F65E8">
                  <w:pPr>
                    <w:pStyle w:val="af6"/>
                    <w:jc w:val="center"/>
                    <w:rPr>
                      <w:lang w:val="zh-CN"/>
                    </w:rPr>
                  </w:pPr>
                  <w:r w:rsidRPr="007465EB">
                    <w:rPr>
                      <w:rFonts w:hint="eastAsia"/>
                      <w:lang w:val="zh-CN"/>
                    </w:rPr>
                    <w:t>石油类</w:t>
                  </w:r>
                </w:p>
              </w:tc>
              <w:tc>
                <w:tcPr>
                  <w:tcW w:w="407" w:type="pct"/>
                  <w:vMerge/>
                  <w:vAlign w:val="center"/>
                </w:tcPr>
                <w:p w:rsidR="004F65E8" w:rsidRPr="007465EB" w:rsidRDefault="004F65E8" w:rsidP="004F65E8">
                  <w:pPr>
                    <w:pStyle w:val="af6"/>
                    <w:jc w:val="center"/>
                    <w:rPr>
                      <w:lang w:val="zh-CN"/>
                    </w:rPr>
                  </w:pPr>
                </w:p>
              </w:tc>
              <w:tc>
                <w:tcPr>
                  <w:tcW w:w="467" w:type="pct"/>
                  <w:vMerge/>
                  <w:vAlign w:val="center"/>
                </w:tcPr>
                <w:p w:rsidR="004F65E8" w:rsidRPr="007465EB" w:rsidRDefault="004F65E8" w:rsidP="004F65E8">
                  <w:pPr>
                    <w:pStyle w:val="af6"/>
                    <w:jc w:val="center"/>
                    <w:rPr>
                      <w:lang w:val="zh-CN"/>
                    </w:rPr>
                  </w:pPr>
                </w:p>
              </w:tc>
              <w:tc>
                <w:tcPr>
                  <w:tcW w:w="427" w:type="pct"/>
                  <w:vMerge/>
                  <w:vAlign w:val="center"/>
                </w:tcPr>
                <w:p w:rsidR="004F65E8" w:rsidRPr="007465EB" w:rsidRDefault="004F65E8" w:rsidP="004F65E8">
                  <w:pPr>
                    <w:pStyle w:val="af6"/>
                    <w:jc w:val="center"/>
                    <w:rPr>
                      <w:lang w:val="zh-CN"/>
                    </w:rPr>
                  </w:pPr>
                </w:p>
              </w:tc>
              <w:tc>
                <w:tcPr>
                  <w:tcW w:w="407" w:type="pct"/>
                  <w:vMerge/>
                  <w:vAlign w:val="center"/>
                </w:tcPr>
                <w:p w:rsidR="004F65E8" w:rsidRPr="007465EB" w:rsidRDefault="004F65E8" w:rsidP="004F65E8">
                  <w:pPr>
                    <w:pStyle w:val="af6"/>
                    <w:jc w:val="center"/>
                    <w:rPr>
                      <w:lang w:val="zh-CN"/>
                    </w:rPr>
                  </w:pPr>
                </w:p>
              </w:tc>
              <w:tc>
                <w:tcPr>
                  <w:tcW w:w="406" w:type="pct"/>
                  <w:vMerge/>
                  <w:vAlign w:val="center"/>
                </w:tcPr>
                <w:p w:rsidR="004F65E8" w:rsidRPr="007465EB" w:rsidRDefault="004F65E8" w:rsidP="004F65E8">
                  <w:pPr>
                    <w:pStyle w:val="af6"/>
                    <w:jc w:val="center"/>
                    <w:rPr>
                      <w:lang w:val="zh-CN"/>
                    </w:rPr>
                  </w:pPr>
                </w:p>
              </w:tc>
              <w:tc>
                <w:tcPr>
                  <w:tcW w:w="402" w:type="pct"/>
                  <w:vAlign w:val="center"/>
                </w:tcPr>
                <w:p w:rsidR="004F65E8" w:rsidRPr="007465EB" w:rsidRDefault="0094414D" w:rsidP="004F65E8">
                  <w:pPr>
                    <w:pStyle w:val="af6"/>
                    <w:jc w:val="center"/>
                    <w:rPr>
                      <w:lang w:val="zh-CN"/>
                    </w:rPr>
                  </w:pPr>
                  <w:r w:rsidRPr="007465EB">
                    <w:rPr>
                      <w:lang w:val="zh-CN"/>
                    </w:rPr>
                    <w:t>1</w:t>
                  </w:r>
                </w:p>
              </w:tc>
              <w:tc>
                <w:tcPr>
                  <w:tcW w:w="449" w:type="pct"/>
                  <w:vAlign w:val="center"/>
                </w:tcPr>
                <w:p w:rsidR="004F65E8" w:rsidRPr="007465EB" w:rsidRDefault="00D96065" w:rsidP="00DC4E6E">
                  <w:pPr>
                    <w:pStyle w:val="af6"/>
                    <w:jc w:val="center"/>
                    <w:rPr>
                      <w:lang w:val="zh-CN"/>
                    </w:rPr>
                  </w:pPr>
                  <w:r w:rsidRPr="007465EB">
                    <w:rPr>
                      <w:rFonts w:hint="eastAsia"/>
                      <w:lang w:val="zh-CN"/>
                    </w:rPr>
                    <w:t>0.001</w:t>
                  </w:r>
                </w:p>
              </w:tc>
            </w:tr>
          </w:tbl>
          <w:p w:rsidR="00AA3187" w:rsidRPr="007465EB" w:rsidRDefault="00AA3187">
            <w:pPr>
              <w:ind w:firstLineChars="0" w:firstLine="0"/>
              <w:rPr>
                <w:lang w:val="zh-CN"/>
              </w:rPr>
            </w:pPr>
          </w:p>
        </w:tc>
      </w:tr>
    </w:tbl>
    <w:p w:rsidR="00AA3187" w:rsidRPr="007465EB" w:rsidRDefault="00AA3187">
      <w:pPr>
        <w:ind w:firstLine="480"/>
        <w:rPr>
          <w:lang w:val="zh-CN"/>
        </w:rPr>
        <w:sectPr w:rsidR="00AA3187" w:rsidRPr="007465EB">
          <w:pgSz w:w="16840" w:h="11907" w:orient="landscape"/>
          <w:pgMar w:top="1080" w:right="1440" w:bottom="1080" w:left="1440" w:header="851" w:footer="851" w:gutter="0"/>
          <w:cols w:space="720"/>
          <w:docGrid w:linePitch="312"/>
        </w:sect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99"/>
        <w:gridCol w:w="9028"/>
      </w:tblGrid>
      <w:tr w:rsidR="002C40A3" w:rsidRPr="007465EB" w:rsidTr="00EB757B">
        <w:trPr>
          <w:trHeight w:val="13021"/>
        </w:trPr>
        <w:tc>
          <w:tcPr>
            <w:tcW w:w="699" w:type="dxa"/>
            <w:vAlign w:val="center"/>
          </w:tcPr>
          <w:p w:rsidR="00AA3187" w:rsidRPr="007465EB" w:rsidRDefault="00F039C9">
            <w:pPr>
              <w:ind w:firstLineChars="0" w:firstLine="0"/>
              <w:jc w:val="center"/>
              <w:rPr>
                <w:sz w:val="28"/>
                <w:szCs w:val="28"/>
              </w:rPr>
            </w:pPr>
            <w:r w:rsidRPr="007465EB">
              <w:rPr>
                <w:bCs/>
                <w:szCs w:val="21"/>
              </w:rPr>
              <w:lastRenderedPageBreak/>
              <w:t>运营期环境影响和保护措施</w:t>
            </w:r>
          </w:p>
        </w:tc>
        <w:tc>
          <w:tcPr>
            <w:tcW w:w="9028" w:type="dxa"/>
          </w:tcPr>
          <w:p w:rsidR="00AA3187" w:rsidRPr="007465EB" w:rsidRDefault="00F039C9">
            <w:pPr>
              <w:ind w:firstLine="480"/>
            </w:pPr>
            <w:r w:rsidRPr="007465EB">
              <w:t>（</w:t>
            </w:r>
            <w:r w:rsidRPr="007465EB">
              <w:t>2</w:t>
            </w:r>
            <w:r w:rsidRPr="007465EB">
              <w:t>）废水排放源强核算</w:t>
            </w:r>
            <w:r w:rsidRPr="007465EB">
              <w:rPr>
                <w:rFonts w:hint="eastAsia"/>
              </w:rPr>
              <w:t>及</w:t>
            </w:r>
            <w:r w:rsidRPr="007465EB">
              <w:t>达标分析</w:t>
            </w:r>
          </w:p>
          <w:p w:rsidR="00E112F0" w:rsidRPr="007465EB" w:rsidRDefault="00E112F0">
            <w:pPr>
              <w:ind w:firstLine="480"/>
            </w:pPr>
            <w:r w:rsidRPr="007465EB">
              <w:t>生活污水：项目劳动定员</w:t>
            </w:r>
            <w:r w:rsidRPr="007465EB">
              <w:t>180</w:t>
            </w:r>
            <w:r w:rsidRPr="007465EB">
              <w:t>人，污水中主要污染物为</w:t>
            </w:r>
            <w:r w:rsidRPr="007465EB">
              <w:t>COD500mg/L</w:t>
            </w:r>
            <w:r w:rsidRPr="007465EB">
              <w:t>、</w:t>
            </w:r>
            <w:r w:rsidRPr="007465EB">
              <w:t>BOD</w:t>
            </w:r>
            <w:r w:rsidRPr="007465EB">
              <w:rPr>
                <w:vertAlign w:val="subscript"/>
              </w:rPr>
              <w:t>5</w:t>
            </w:r>
            <w:r w:rsidRPr="007465EB">
              <w:t>400mg/L</w:t>
            </w:r>
            <w:r w:rsidRPr="007465EB">
              <w:t>、</w:t>
            </w:r>
            <w:r w:rsidRPr="007465EB">
              <w:t>SS</w:t>
            </w:r>
            <w:r w:rsidRPr="007465EB">
              <w:t>：</w:t>
            </w:r>
            <w:r w:rsidRPr="007465EB">
              <w:t>400mg/L</w:t>
            </w:r>
            <w:r w:rsidRPr="007465EB">
              <w:t>、</w:t>
            </w:r>
            <w:r w:rsidRPr="007465EB">
              <w:t>NH</w:t>
            </w:r>
            <w:r w:rsidRPr="007465EB">
              <w:rPr>
                <w:vertAlign w:val="subscript"/>
              </w:rPr>
              <w:t>3</w:t>
            </w:r>
            <w:r w:rsidRPr="007465EB">
              <w:t>-N50mg/L</w:t>
            </w:r>
            <w:r w:rsidRPr="007465EB">
              <w:t>。</w:t>
            </w:r>
          </w:p>
          <w:p w:rsidR="00AA3187" w:rsidRPr="007465EB" w:rsidRDefault="00E112F0">
            <w:pPr>
              <w:ind w:firstLine="480"/>
            </w:pPr>
            <w:r w:rsidRPr="007465EB">
              <w:rPr>
                <w:rFonts w:hint="eastAsia"/>
              </w:rPr>
              <w:t>食堂</w:t>
            </w:r>
            <w:r w:rsidR="00F039C9" w:rsidRPr="007465EB">
              <w:t>废水：</w:t>
            </w:r>
            <w:r w:rsidRPr="007465EB">
              <w:rPr>
                <w:rFonts w:hint="eastAsia"/>
              </w:rPr>
              <w:t>项目</w:t>
            </w:r>
            <w:r w:rsidRPr="007465EB">
              <w:t>食堂废水经隔油后排入生化池，</w:t>
            </w:r>
            <w:r w:rsidR="00F039C9" w:rsidRPr="007465EB">
              <w:t>主要污染因子及其浓度约为</w:t>
            </w:r>
            <w:r w:rsidR="00F039C9" w:rsidRPr="007465EB">
              <w:t>COD</w:t>
            </w:r>
            <w:r w:rsidRPr="007465EB">
              <w:t>6</w:t>
            </w:r>
            <w:r w:rsidR="00942CD1" w:rsidRPr="007465EB">
              <w:t>00</w:t>
            </w:r>
            <w:r w:rsidR="00F039C9" w:rsidRPr="007465EB">
              <w:t>mg/L</w:t>
            </w:r>
            <w:r w:rsidR="00F039C9" w:rsidRPr="007465EB">
              <w:t>、</w:t>
            </w:r>
            <w:r w:rsidR="00F039C9" w:rsidRPr="007465EB">
              <w:t>BOD</w:t>
            </w:r>
            <w:r w:rsidR="00F039C9" w:rsidRPr="007465EB">
              <w:rPr>
                <w:vertAlign w:val="subscript"/>
              </w:rPr>
              <w:t>5</w:t>
            </w:r>
            <w:r w:rsidR="00942CD1" w:rsidRPr="007465EB">
              <w:t>400</w:t>
            </w:r>
            <w:r w:rsidR="00F039C9" w:rsidRPr="007465EB">
              <w:t>mg/L</w:t>
            </w:r>
            <w:r w:rsidR="00F039C9" w:rsidRPr="007465EB">
              <w:t>、</w:t>
            </w:r>
            <w:r w:rsidR="00F039C9" w:rsidRPr="007465EB">
              <w:t>SS400mg/L</w:t>
            </w:r>
            <w:r w:rsidR="00F039C9" w:rsidRPr="007465EB">
              <w:rPr>
                <w:rFonts w:hint="eastAsia"/>
              </w:rPr>
              <w:t>、</w:t>
            </w:r>
            <w:r w:rsidR="00F039C9" w:rsidRPr="007465EB">
              <w:t>NH</w:t>
            </w:r>
            <w:r w:rsidR="00F039C9" w:rsidRPr="007465EB">
              <w:rPr>
                <w:vertAlign w:val="subscript"/>
              </w:rPr>
              <w:t>3</w:t>
            </w:r>
            <w:r w:rsidR="00F039C9" w:rsidRPr="007465EB">
              <w:t>-N</w:t>
            </w:r>
            <w:r w:rsidRPr="007465EB">
              <w:t>30</w:t>
            </w:r>
            <w:r w:rsidR="00F039C9" w:rsidRPr="007465EB">
              <w:t>mg/L</w:t>
            </w:r>
            <w:r w:rsidR="00F039C9" w:rsidRPr="007465EB">
              <w:t>、</w:t>
            </w:r>
            <w:r w:rsidRPr="007465EB">
              <w:rPr>
                <w:rFonts w:hint="eastAsia"/>
              </w:rPr>
              <w:t>动植物油</w:t>
            </w:r>
            <w:r w:rsidR="00942CD1" w:rsidRPr="007465EB">
              <w:t>10</w:t>
            </w:r>
            <w:r w:rsidRPr="007465EB">
              <w:t>0</w:t>
            </w:r>
            <w:r w:rsidR="00F039C9" w:rsidRPr="007465EB">
              <w:t>mg/L</w:t>
            </w:r>
            <w:r w:rsidR="00F039C9" w:rsidRPr="007465EB">
              <w:rPr>
                <w:rFonts w:hint="eastAsia"/>
              </w:rPr>
              <w:t>；</w:t>
            </w:r>
          </w:p>
          <w:p w:rsidR="00EF77AB" w:rsidRPr="007465EB" w:rsidRDefault="00EF77AB">
            <w:pPr>
              <w:ind w:firstLine="480"/>
            </w:pPr>
            <w:r w:rsidRPr="007465EB">
              <w:rPr>
                <w:rFonts w:hint="eastAsia"/>
              </w:rPr>
              <w:t>空压机排水</w:t>
            </w:r>
            <w:r w:rsidRPr="007465EB">
              <w:t>：根据同类型项目</w:t>
            </w:r>
            <w:r w:rsidRPr="007465EB">
              <w:rPr>
                <w:rFonts w:hint="eastAsia"/>
              </w:rPr>
              <w:t>资料</w:t>
            </w:r>
            <w:r w:rsidRPr="007465EB">
              <w:t>，</w:t>
            </w:r>
            <w:r w:rsidRPr="007465EB">
              <w:rPr>
                <w:rFonts w:hint="eastAsia"/>
              </w:rPr>
              <w:t>空压机排水</w:t>
            </w:r>
            <w:r w:rsidRPr="007465EB">
              <w:t>COD400mg/L</w:t>
            </w:r>
            <w:r w:rsidRPr="007465EB">
              <w:t>、</w:t>
            </w:r>
            <w:r w:rsidRPr="007465EB">
              <w:t>SS400mg/L</w:t>
            </w:r>
            <w:r w:rsidRPr="007465EB">
              <w:t>、</w:t>
            </w:r>
            <w:r w:rsidRPr="007465EB">
              <w:rPr>
                <w:rFonts w:hint="eastAsia"/>
              </w:rPr>
              <w:t>石油类</w:t>
            </w:r>
            <w:r w:rsidRPr="007465EB">
              <w:rPr>
                <w:rFonts w:hint="eastAsia"/>
              </w:rPr>
              <w:t>50</w:t>
            </w:r>
            <w:r w:rsidRPr="007465EB">
              <w:t>mg/L</w:t>
            </w:r>
            <w:r w:rsidRPr="007465EB">
              <w:t>；</w:t>
            </w:r>
          </w:p>
          <w:p w:rsidR="00AA3187" w:rsidRPr="007465EB" w:rsidRDefault="00F039C9">
            <w:pPr>
              <w:spacing w:beforeLines="50" w:before="120"/>
              <w:ind w:firstLine="480"/>
              <w:rPr>
                <w:kern w:val="0"/>
                <w:szCs w:val="21"/>
              </w:rPr>
            </w:pPr>
            <w:r w:rsidRPr="007465EB">
              <w:rPr>
                <w:kern w:val="0"/>
                <w:szCs w:val="21"/>
              </w:rPr>
              <w:t>（</w:t>
            </w:r>
            <w:r w:rsidRPr="007465EB">
              <w:rPr>
                <w:kern w:val="0"/>
                <w:szCs w:val="21"/>
              </w:rPr>
              <w:t>3</w:t>
            </w:r>
            <w:r w:rsidRPr="007465EB">
              <w:rPr>
                <w:kern w:val="0"/>
                <w:szCs w:val="21"/>
              </w:rPr>
              <w:t>）污水处理设施可行性分析</w:t>
            </w:r>
          </w:p>
          <w:p w:rsidR="00AA3187" w:rsidRPr="007465EB" w:rsidRDefault="00140E84">
            <w:pPr>
              <w:ind w:firstLine="480"/>
              <w:jc w:val="left"/>
              <w:rPr>
                <w:szCs w:val="21"/>
              </w:rPr>
            </w:pPr>
            <w:r w:rsidRPr="007465EB">
              <w:rPr>
                <w:rFonts w:ascii="宋体" w:hAnsi="宋体" w:cs="宋体" w:hint="eastAsia"/>
                <w:szCs w:val="21"/>
                <w:lang w:eastAsia="ja-JP"/>
              </w:rPr>
              <w:t>①</w:t>
            </w:r>
            <w:r w:rsidRPr="007465EB">
              <w:rPr>
                <w:szCs w:val="21"/>
              </w:rPr>
              <w:t>生化池</w:t>
            </w:r>
            <w:r w:rsidR="00F039C9" w:rsidRPr="007465EB">
              <w:rPr>
                <w:szCs w:val="21"/>
              </w:rPr>
              <w:t>可行性分析</w:t>
            </w:r>
          </w:p>
          <w:p w:rsidR="00AA3187" w:rsidRPr="007465EB" w:rsidRDefault="007F6B7D" w:rsidP="00EA78AF">
            <w:pPr>
              <w:ind w:firstLine="480"/>
              <w:rPr>
                <w:szCs w:val="21"/>
              </w:rPr>
            </w:pPr>
            <w:r w:rsidRPr="007465EB">
              <w:rPr>
                <w:szCs w:val="21"/>
              </w:rPr>
              <w:t>项目</w:t>
            </w:r>
            <w:proofErr w:type="gramStart"/>
            <w:r w:rsidR="00EA78AF" w:rsidRPr="007465EB">
              <w:rPr>
                <w:rFonts w:hint="eastAsia"/>
                <w:szCs w:val="21"/>
              </w:rPr>
              <w:t>污</w:t>
            </w:r>
            <w:proofErr w:type="gramEnd"/>
            <w:r w:rsidR="00EA78AF" w:rsidRPr="007465EB">
              <w:rPr>
                <w:rFonts w:hint="eastAsia"/>
                <w:szCs w:val="21"/>
              </w:rPr>
              <w:t>废水</w:t>
            </w:r>
            <w:r w:rsidR="00EA78AF" w:rsidRPr="007465EB">
              <w:rPr>
                <w:szCs w:val="21"/>
              </w:rPr>
              <w:t>主要为</w:t>
            </w:r>
            <w:r w:rsidR="00EA78AF" w:rsidRPr="007465EB">
              <w:rPr>
                <w:rFonts w:hint="eastAsia"/>
                <w:szCs w:val="21"/>
              </w:rPr>
              <w:t>生活</w:t>
            </w:r>
            <w:r w:rsidR="00EA78AF" w:rsidRPr="007465EB">
              <w:rPr>
                <w:szCs w:val="21"/>
              </w:rPr>
              <w:t>污水</w:t>
            </w:r>
            <w:r w:rsidR="00577666" w:rsidRPr="007465EB">
              <w:rPr>
                <w:rFonts w:hint="eastAsia"/>
                <w:szCs w:val="21"/>
              </w:rPr>
              <w:t>和</w:t>
            </w:r>
            <w:r w:rsidR="00EA78AF" w:rsidRPr="007465EB">
              <w:rPr>
                <w:szCs w:val="21"/>
              </w:rPr>
              <w:t>地面清洁废水</w:t>
            </w:r>
            <w:r w:rsidR="00EA78AF" w:rsidRPr="007465EB">
              <w:rPr>
                <w:rFonts w:hint="eastAsia"/>
                <w:szCs w:val="21"/>
              </w:rPr>
              <w:t>，</w:t>
            </w:r>
            <w:r w:rsidR="00EA78AF" w:rsidRPr="007465EB">
              <w:rPr>
                <w:snapToGrid w:val="0"/>
                <w:kern w:val="0"/>
                <w:szCs w:val="21"/>
              </w:rPr>
              <w:t>主要污染物为</w:t>
            </w:r>
            <w:r w:rsidR="00EA78AF" w:rsidRPr="007465EB">
              <w:rPr>
                <w:snapToGrid w:val="0"/>
                <w:kern w:val="0"/>
                <w:szCs w:val="21"/>
              </w:rPr>
              <w:t>COD</w:t>
            </w:r>
            <w:r w:rsidR="00EA78AF" w:rsidRPr="007465EB">
              <w:rPr>
                <w:snapToGrid w:val="0"/>
                <w:kern w:val="0"/>
                <w:szCs w:val="21"/>
              </w:rPr>
              <w:t>、氨氮等</w:t>
            </w:r>
            <w:r w:rsidR="00EA78AF" w:rsidRPr="007465EB">
              <w:rPr>
                <w:rFonts w:hint="eastAsia"/>
                <w:snapToGrid w:val="0"/>
                <w:kern w:val="0"/>
                <w:szCs w:val="21"/>
              </w:rPr>
              <w:t>，</w:t>
            </w:r>
            <w:r w:rsidR="00F039C9" w:rsidRPr="007465EB">
              <w:rPr>
                <w:szCs w:val="21"/>
              </w:rPr>
              <w:t>依托</w:t>
            </w:r>
            <w:r w:rsidR="00F039C9" w:rsidRPr="007465EB">
              <w:rPr>
                <w:rFonts w:hint="eastAsia"/>
                <w:szCs w:val="21"/>
              </w:rPr>
              <w:t>厂区现有</w:t>
            </w:r>
            <w:r w:rsidR="00140E84" w:rsidRPr="007465EB">
              <w:rPr>
                <w:rFonts w:hint="eastAsia"/>
                <w:szCs w:val="21"/>
              </w:rPr>
              <w:t>生化池处理</w:t>
            </w:r>
            <w:r w:rsidR="00F039C9" w:rsidRPr="007465EB">
              <w:rPr>
                <w:szCs w:val="21"/>
              </w:rPr>
              <w:t>，</w:t>
            </w:r>
            <w:r w:rsidR="00EA78AF" w:rsidRPr="007465EB">
              <w:rPr>
                <w:rFonts w:hint="eastAsia"/>
                <w:szCs w:val="21"/>
              </w:rPr>
              <w:t>厂区</w:t>
            </w:r>
            <w:r w:rsidR="00EA78AF" w:rsidRPr="007465EB">
              <w:rPr>
                <w:szCs w:val="21"/>
              </w:rPr>
              <w:t>生化</w:t>
            </w:r>
            <w:proofErr w:type="gramStart"/>
            <w:r w:rsidR="00EA78AF" w:rsidRPr="007465EB">
              <w:rPr>
                <w:szCs w:val="21"/>
              </w:rPr>
              <w:t>池采用</w:t>
            </w:r>
            <w:proofErr w:type="gramEnd"/>
            <w:r w:rsidR="00EA78AF" w:rsidRPr="007465EB">
              <w:rPr>
                <w:szCs w:val="21"/>
              </w:rPr>
              <w:t>的</w:t>
            </w:r>
            <w:r w:rsidR="00EA78AF" w:rsidRPr="007465EB">
              <w:rPr>
                <w:rFonts w:hint="eastAsia"/>
                <w:snapToGrid w:val="0"/>
                <w:kern w:val="0"/>
                <w:szCs w:val="21"/>
              </w:rPr>
              <w:t>生化</w:t>
            </w:r>
            <w:r w:rsidR="00EA78AF" w:rsidRPr="007465EB">
              <w:rPr>
                <w:snapToGrid w:val="0"/>
                <w:kern w:val="0"/>
                <w:szCs w:val="21"/>
              </w:rPr>
              <w:t>处理工艺</w:t>
            </w:r>
            <w:r w:rsidR="00EA78AF" w:rsidRPr="007465EB">
              <w:rPr>
                <w:rFonts w:hint="eastAsia"/>
                <w:snapToGrid w:val="0"/>
                <w:kern w:val="0"/>
                <w:szCs w:val="21"/>
              </w:rPr>
              <w:t>属于</w:t>
            </w:r>
            <w:r w:rsidR="00EA78AF" w:rsidRPr="007465EB">
              <w:rPr>
                <w:snapToGrid w:val="0"/>
                <w:kern w:val="0"/>
                <w:szCs w:val="21"/>
              </w:rPr>
              <w:t>当前运用成熟</w:t>
            </w:r>
            <w:r w:rsidR="00EA78AF" w:rsidRPr="007465EB">
              <w:rPr>
                <w:rFonts w:hint="eastAsia"/>
                <w:snapToGrid w:val="0"/>
                <w:kern w:val="0"/>
                <w:szCs w:val="21"/>
              </w:rPr>
              <w:t>的</w:t>
            </w:r>
            <w:r w:rsidR="00EA78AF" w:rsidRPr="007465EB">
              <w:rPr>
                <w:snapToGrid w:val="0"/>
                <w:kern w:val="0"/>
                <w:szCs w:val="21"/>
              </w:rPr>
              <w:t>废水处理</w:t>
            </w:r>
            <w:r w:rsidR="00EA78AF" w:rsidRPr="007465EB">
              <w:rPr>
                <w:rFonts w:hint="eastAsia"/>
                <w:snapToGrid w:val="0"/>
                <w:kern w:val="0"/>
                <w:szCs w:val="21"/>
              </w:rPr>
              <w:t>工艺</w:t>
            </w:r>
            <w:r w:rsidR="00EA78AF" w:rsidRPr="007465EB">
              <w:rPr>
                <w:snapToGrid w:val="0"/>
                <w:kern w:val="0"/>
                <w:szCs w:val="21"/>
              </w:rPr>
              <w:t>，污水处理后能满足《污水综合排放标准》（</w:t>
            </w:r>
            <w:r w:rsidR="00EA78AF" w:rsidRPr="007465EB">
              <w:rPr>
                <w:snapToGrid w:val="0"/>
                <w:kern w:val="0"/>
                <w:szCs w:val="21"/>
              </w:rPr>
              <w:t>GB8978-1996</w:t>
            </w:r>
            <w:r w:rsidR="00EA78AF" w:rsidRPr="007465EB">
              <w:rPr>
                <w:snapToGrid w:val="0"/>
                <w:kern w:val="0"/>
                <w:szCs w:val="21"/>
              </w:rPr>
              <w:t>）三级标准</w:t>
            </w:r>
            <w:r w:rsidR="00EA78AF" w:rsidRPr="007465EB">
              <w:rPr>
                <w:rFonts w:hint="eastAsia"/>
                <w:snapToGrid w:val="0"/>
                <w:kern w:val="0"/>
                <w:szCs w:val="21"/>
              </w:rPr>
              <w:t>。</w:t>
            </w:r>
            <w:r w:rsidR="004A134B" w:rsidRPr="007465EB">
              <w:rPr>
                <w:rFonts w:hint="eastAsia"/>
                <w:snapToGrid w:val="0"/>
                <w:kern w:val="0"/>
                <w:szCs w:val="21"/>
              </w:rPr>
              <w:t>厂区</w:t>
            </w:r>
            <w:r w:rsidR="004A134B" w:rsidRPr="007465EB">
              <w:rPr>
                <w:snapToGrid w:val="0"/>
                <w:kern w:val="0"/>
                <w:szCs w:val="21"/>
              </w:rPr>
              <w:t>生化</w:t>
            </w:r>
            <w:proofErr w:type="gramStart"/>
            <w:r w:rsidR="004A134B" w:rsidRPr="007465EB">
              <w:rPr>
                <w:snapToGrid w:val="0"/>
                <w:kern w:val="0"/>
                <w:szCs w:val="21"/>
              </w:rPr>
              <w:t>池</w:t>
            </w:r>
            <w:r w:rsidR="00F039C9" w:rsidRPr="007465EB">
              <w:rPr>
                <w:szCs w:val="21"/>
              </w:rPr>
              <w:t>设计</w:t>
            </w:r>
            <w:proofErr w:type="gramEnd"/>
            <w:r w:rsidR="00F039C9" w:rsidRPr="007465EB">
              <w:rPr>
                <w:szCs w:val="21"/>
              </w:rPr>
              <w:t>处理能力</w:t>
            </w:r>
            <w:r w:rsidR="00AA586A" w:rsidRPr="007465EB">
              <w:rPr>
                <w:szCs w:val="21"/>
              </w:rPr>
              <w:t>50</w:t>
            </w:r>
            <w:r w:rsidR="00F039C9" w:rsidRPr="007465EB">
              <w:rPr>
                <w:szCs w:val="21"/>
              </w:rPr>
              <w:t>m</w:t>
            </w:r>
            <w:r w:rsidR="00F039C9" w:rsidRPr="007465EB">
              <w:rPr>
                <w:szCs w:val="21"/>
                <w:vertAlign w:val="superscript"/>
              </w:rPr>
              <w:t>3</w:t>
            </w:r>
            <w:r w:rsidR="00F039C9" w:rsidRPr="007465EB">
              <w:rPr>
                <w:szCs w:val="21"/>
              </w:rPr>
              <w:t>/d</w:t>
            </w:r>
            <w:r w:rsidR="00F039C9" w:rsidRPr="007465EB">
              <w:rPr>
                <w:szCs w:val="21"/>
              </w:rPr>
              <w:t>，</w:t>
            </w:r>
            <w:r w:rsidR="00AA586A" w:rsidRPr="007465EB">
              <w:rPr>
                <w:rFonts w:hint="eastAsia"/>
                <w:szCs w:val="21"/>
              </w:rPr>
              <w:t>厂区</w:t>
            </w:r>
            <w:r w:rsidR="00AA586A" w:rsidRPr="007465EB">
              <w:rPr>
                <w:szCs w:val="21"/>
              </w:rPr>
              <w:t>内</w:t>
            </w:r>
            <w:r w:rsidR="00AA586A" w:rsidRPr="007465EB">
              <w:rPr>
                <w:rFonts w:hint="eastAsia"/>
                <w:szCs w:val="21"/>
              </w:rPr>
              <w:t>企业已依托使用的</w:t>
            </w:r>
            <w:r w:rsidR="00AA586A" w:rsidRPr="007465EB">
              <w:rPr>
                <w:szCs w:val="21"/>
              </w:rPr>
              <w:t>处理能力</w:t>
            </w:r>
            <w:r w:rsidR="00F039C9" w:rsidRPr="007465EB">
              <w:t>为</w:t>
            </w:r>
            <w:r w:rsidR="00AA586A" w:rsidRPr="007465EB">
              <w:t>4</w:t>
            </w:r>
            <w:r w:rsidR="00F039C9" w:rsidRPr="007465EB">
              <w:t>m</w:t>
            </w:r>
            <w:r w:rsidR="00F039C9" w:rsidRPr="007465EB">
              <w:rPr>
                <w:vertAlign w:val="superscript"/>
              </w:rPr>
              <w:t>3</w:t>
            </w:r>
            <w:r w:rsidR="00F039C9" w:rsidRPr="007465EB">
              <w:t>/d</w:t>
            </w:r>
            <w:r w:rsidR="00F039C9" w:rsidRPr="007465EB">
              <w:t>，富余</w:t>
            </w:r>
            <w:r w:rsidR="00AA586A" w:rsidRPr="007465EB">
              <w:t>46</w:t>
            </w:r>
            <w:r w:rsidR="00F039C9" w:rsidRPr="007465EB">
              <w:t>m</w:t>
            </w:r>
            <w:r w:rsidR="00F039C9" w:rsidRPr="007465EB">
              <w:rPr>
                <w:vertAlign w:val="superscript"/>
              </w:rPr>
              <w:t>3</w:t>
            </w:r>
            <w:r w:rsidR="00F039C9" w:rsidRPr="007465EB">
              <w:t>/d</w:t>
            </w:r>
            <w:r w:rsidR="00F039C9" w:rsidRPr="007465EB">
              <w:rPr>
                <w:szCs w:val="21"/>
              </w:rPr>
              <w:t>。</w:t>
            </w:r>
            <w:r w:rsidR="00AA586A" w:rsidRPr="007465EB">
              <w:rPr>
                <w:rFonts w:hint="eastAsia"/>
                <w:szCs w:val="21"/>
              </w:rPr>
              <w:t>本</w:t>
            </w:r>
            <w:r w:rsidR="00F039C9" w:rsidRPr="007465EB">
              <w:rPr>
                <w:szCs w:val="21"/>
              </w:rPr>
              <w:t>项目</w:t>
            </w:r>
            <w:proofErr w:type="gramStart"/>
            <w:r w:rsidR="00F039C9" w:rsidRPr="007465EB">
              <w:rPr>
                <w:szCs w:val="21"/>
              </w:rPr>
              <w:t>污</w:t>
            </w:r>
            <w:proofErr w:type="gramEnd"/>
            <w:r w:rsidR="00F039C9" w:rsidRPr="007465EB">
              <w:rPr>
                <w:rFonts w:hint="eastAsia"/>
                <w:szCs w:val="21"/>
              </w:rPr>
              <w:t>废</w:t>
            </w:r>
            <w:r w:rsidR="00F039C9" w:rsidRPr="007465EB">
              <w:rPr>
                <w:szCs w:val="21"/>
              </w:rPr>
              <w:t>水产生量约</w:t>
            </w:r>
            <w:r w:rsidR="00AA586A" w:rsidRPr="007465EB">
              <w:rPr>
                <w:szCs w:val="21"/>
              </w:rPr>
              <w:t>13.01</w:t>
            </w:r>
            <w:r w:rsidR="00F039C9" w:rsidRPr="007465EB">
              <w:rPr>
                <w:szCs w:val="21"/>
              </w:rPr>
              <w:t>m</w:t>
            </w:r>
            <w:r w:rsidR="00F039C9" w:rsidRPr="007465EB">
              <w:rPr>
                <w:szCs w:val="21"/>
                <w:vertAlign w:val="superscript"/>
              </w:rPr>
              <w:t>3</w:t>
            </w:r>
            <w:r w:rsidR="00F039C9" w:rsidRPr="007465EB">
              <w:rPr>
                <w:szCs w:val="21"/>
              </w:rPr>
              <w:t>/d</w:t>
            </w:r>
            <w:r w:rsidR="00F039C9" w:rsidRPr="007465EB">
              <w:rPr>
                <w:szCs w:val="21"/>
              </w:rPr>
              <w:t>，</w:t>
            </w:r>
            <w:r w:rsidR="00AA586A" w:rsidRPr="007465EB">
              <w:rPr>
                <w:rFonts w:hint="eastAsia"/>
                <w:bCs/>
                <w:szCs w:val="21"/>
              </w:rPr>
              <w:t>厂区</w:t>
            </w:r>
            <w:r w:rsidR="00140E84" w:rsidRPr="007465EB">
              <w:rPr>
                <w:rFonts w:hint="eastAsia"/>
                <w:bCs/>
                <w:szCs w:val="21"/>
              </w:rPr>
              <w:t>生化池</w:t>
            </w:r>
            <w:r w:rsidR="00F039C9" w:rsidRPr="007465EB">
              <w:rPr>
                <w:bCs/>
                <w:szCs w:val="21"/>
              </w:rPr>
              <w:t>有足够的处理能力处理</w:t>
            </w:r>
            <w:r w:rsidR="004A5241" w:rsidRPr="007465EB">
              <w:rPr>
                <w:rFonts w:hint="eastAsia"/>
                <w:bCs/>
                <w:szCs w:val="21"/>
              </w:rPr>
              <w:t>，生化池</w:t>
            </w:r>
            <w:r w:rsidR="004A5241" w:rsidRPr="007465EB">
              <w:rPr>
                <w:bCs/>
                <w:szCs w:val="21"/>
              </w:rPr>
              <w:t>已通过</w:t>
            </w:r>
            <w:r w:rsidR="004A5241" w:rsidRPr="007465EB">
              <w:rPr>
                <w:rFonts w:hint="eastAsia"/>
                <w:bCs/>
                <w:szCs w:val="21"/>
              </w:rPr>
              <w:t>竣工</w:t>
            </w:r>
            <w:r w:rsidR="004A5241" w:rsidRPr="007465EB">
              <w:rPr>
                <w:bCs/>
                <w:szCs w:val="21"/>
              </w:rPr>
              <w:t>环保验收，</w:t>
            </w:r>
            <w:r w:rsidR="00F039C9" w:rsidRPr="007465EB">
              <w:rPr>
                <w:bCs/>
                <w:szCs w:val="21"/>
              </w:rPr>
              <w:t>治理措施可行。</w:t>
            </w:r>
          </w:p>
          <w:p w:rsidR="00AA3187" w:rsidRPr="007465EB" w:rsidRDefault="00C71E44">
            <w:pPr>
              <w:ind w:firstLine="480"/>
              <w:rPr>
                <w:szCs w:val="21"/>
              </w:rPr>
            </w:pPr>
            <w:r w:rsidRPr="007465EB">
              <w:rPr>
                <w:rFonts w:hint="eastAsia"/>
                <w:snapToGrid w:val="0"/>
                <w:szCs w:val="21"/>
              </w:rPr>
              <w:t>②</w:t>
            </w:r>
            <w:r w:rsidR="00F039C9" w:rsidRPr="007465EB">
              <w:rPr>
                <w:snapToGrid w:val="0"/>
                <w:szCs w:val="21"/>
              </w:rPr>
              <w:t>进入</w:t>
            </w:r>
            <w:r w:rsidR="00E73495" w:rsidRPr="007465EB">
              <w:rPr>
                <w:snapToGrid w:val="0"/>
                <w:szCs w:val="21"/>
              </w:rPr>
              <w:t>银翔</w:t>
            </w:r>
            <w:r w:rsidR="004B53AD" w:rsidRPr="007465EB">
              <w:rPr>
                <w:snapToGrid w:val="0"/>
                <w:szCs w:val="21"/>
              </w:rPr>
              <w:t>污水处理厂</w:t>
            </w:r>
            <w:r w:rsidR="00F039C9" w:rsidRPr="007465EB">
              <w:rPr>
                <w:szCs w:val="21"/>
              </w:rPr>
              <w:t>可行性分析</w:t>
            </w:r>
          </w:p>
          <w:p w:rsidR="00AA3187" w:rsidRPr="007465EB" w:rsidRDefault="00E302B8" w:rsidP="00C71E44">
            <w:pPr>
              <w:ind w:firstLine="480"/>
              <w:rPr>
                <w:szCs w:val="21"/>
                <w:highlight w:val="yellow"/>
              </w:rPr>
            </w:pPr>
            <w:r w:rsidRPr="007465EB">
              <w:rPr>
                <w:rFonts w:hint="eastAsia"/>
                <w:szCs w:val="21"/>
              </w:rPr>
              <w:t>园区南部已建成一座处理规模为</w:t>
            </w:r>
            <w:r w:rsidRPr="007465EB">
              <w:rPr>
                <w:rFonts w:hint="eastAsia"/>
                <w:szCs w:val="21"/>
              </w:rPr>
              <w:t>1.0</w:t>
            </w:r>
            <w:r w:rsidRPr="007465EB">
              <w:rPr>
                <w:rFonts w:hint="eastAsia"/>
                <w:szCs w:val="21"/>
              </w:rPr>
              <w:t>万</w:t>
            </w:r>
            <w:r w:rsidRPr="007465EB">
              <w:rPr>
                <w:rFonts w:hint="eastAsia"/>
                <w:szCs w:val="21"/>
              </w:rPr>
              <w:t>m</w:t>
            </w:r>
            <w:r w:rsidRPr="007465EB">
              <w:rPr>
                <w:rFonts w:hint="eastAsia"/>
                <w:szCs w:val="21"/>
                <w:vertAlign w:val="superscript"/>
              </w:rPr>
              <w:t>3</w:t>
            </w:r>
            <w:r w:rsidRPr="007465EB">
              <w:rPr>
                <w:rFonts w:hint="eastAsia"/>
                <w:szCs w:val="21"/>
              </w:rPr>
              <w:t>/d</w:t>
            </w:r>
            <w:r w:rsidRPr="007465EB">
              <w:rPr>
                <w:rFonts w:hint="eastAsia"/>
                <w:szCs w:val="21"/>
              </w:rPr>
              <w:t>的银翔污水处理厂，收纳来自园区企业及周边生活污水处理，采用</w:t>
            </w:r>
            <w:r w:rsidRPr="007465EB">
              <w:rPr>
                <w:rFonts w:hint="eastAsia"/>
                <w:szCs w:val="21"/>
              </w:rPr>
              <w:t>CASS</w:t>
            </w:r>
            <w:r w:rsidRPr="007465EB">
              <w:rPr>
                <w:rFonts w:hint="eastAsia"/>
                <w:szCs w:val="21"/>
              </w:rPr>
              <w:t>处理工艺，出水水质达《城镇污水处理厂污染物排放标准》（</w:t>
            </w:r>
            <w:r w:rsidRPr="007465EB">
              <w:rPr>
                <w:rFonts w:hint="eastAsia"/>
                <w:szCs w:val="21"/>
              </w:rPr>
              <w:t>GB18918-2002</w:t>
            </w:r>
            <w:r w:rsidRPr="007465EB">
              <w:rPr>
                <w:rFonts w:hint="eastAsia"/>
                <w:szCs w:val="21"/>
              </w:rPr>
              <w:t>）一级</w:t>
            </w:r>
            <w:r w:rsidRPr="007465EB">
              <w:rPr>
                <w:szCs w:val="21"/>
              </w:rPr>
              <w:t>A</w:t>
            </w:r>
            <w:r w:rsidRPr="007465EB">
              <w:rPr>
                <w:rFonts w:hint="eastAsia"/>
                <w:szCs w:val="21"/>
              </w:rPr>
              <w:t>标准后排放至嘉陵江，污水处理厂与</w:t>
            </w:r>
            <w:r w:rsidRPr="007465EB">
              <w:rPr>
                <w:rFonts w:hint="eastAsia"/>
                <w:szCs w:val="21"/>
              </w:rPr>
              <w:t>2016</w:t>
            </w:r>
            <w:r w:rsidRPr="007465EB">
              <w:rPr>
                <w:rFonts w:hint="eastAsia"/>
                <w:szCs w:val="21"/>
              </w:rPr>
              <w:t>年</w:t>
            </w:r>
            <w:r w:rsidRPr="007465EB">
              <w:rPr>
                <w:rFonts w:hint="eastAsia"/>
                <w:szCs w:val="21"/>
              </w:rPr>
              <w:t>11</w:t>
            </w:r>
            <w:r w:rsidRPr="007465EB">
              <w:rPr>
                <w:rFonts w:hint="eastAsia"/>
                <w:szCs w:val="21"/>
              </w:rPr>
              <w:t>月</w:t>
            </w:r>
            <w:r w:rsidRPr="007465EB">
              <w:rPr>
                <w:rFonts w:hint="eastAsia"/>
                <w:szCs w:val="21"/>
              </w:rPr>
              <w:t>8</w:t>
            </w:r>
            <w:r w:rsidRPr="007465EB">
              <w:rPr>
                <w:rFonts w:hint="eastAsia"/>
                <w:szCs w:val="21"/>
              </w:rPr>
              <w:t>日通过验收，目前园区污水管网完善，污水处理厂已正常投入运行，据调查，现有处理规模约</w:t>
            </w:r>
            <w:r w:rsidRPr="007465EB">
              <w:rPr>
                <w:rFonts w:hint="eastAsia"/>
                <w:szCs w:val="21"/>
              </w:rPr>
              <w:t>6500m</w:t>
            </w:r>
            <w:r w:rsidRPr="007465EB">
              <w:rPr>
                <w:rFonts w:hint="eastAsia"/>
                <w:szCs w:val="21"/>
                <w:vertAlign w:val="superscript"/>
              </w:rPr>
              <w:t>3</w:t>
            </w:r>
            <w:r w:rsidRPr="007465EB">
              <w:rPr>
                <w:rFonts w:hint="eastAsia"/>
                <w:szCs w:val="21"/>
              </w:rPr>
              <w:t>/d</w:t>
            </w:r>
            <w:r w:rsidRPr="007465EB">
              <w:rPr>
                <w:rFonts w:hint="eastAsia"/>
                <w:szCs w:val="21"/>
              </w:rPr>
              <w:t>，尚有污水处理余量</w:t>
            </w:r>
            <w:r w:rsidRPr="007465EB">
              <w:rPr>
                <w:rFonts w:hint="eastAsia"/>
                <w:szCs w:val="21"/>
              </w:rPr>
              <w:t>3500m</w:t>
            </w:r>
            <w:r w:rsidRPr="007465EB">
              <w:rPr>
                <w:rFonts w:hint="eastAsia"/>
                <w:szCs w:val="21"/>
                <w:vertAlign w:val="superscript"/>
              </w:rPr>
              <w:t>3</w:t>
            </w:r>
            <w:r w:rsidRPr="007465EB">
              <w:rPr>
                <w:rFonts w:hint="eastAsia"/>
                <w:szCs w:val="21"/>
              </w:rPr>
              <w:t>/d</w:t>
            </w:r>
            <w:r w:rsidRPr="007465EB">
              <w:rPr>
                <w:rFonts w:hint="eastAsia"/>
                <w:szCs w:val="21"/>
              </w:rPr>
              <w:t>。本项目厂房已纳入银翔污水处理厂收集范围。本项目生产废水日最大产生量为</w:t>
            </w:r>
            <w:r w:rsidRPr="007465EB">
              <w:rPr>
                <w:szCs w:val="21"/>
              </w:rPr>
              <w:t>13.01</w:t>
            </w:r>
            <w:r w:rsidRPr="007465EB">
              <w:rPr>
                <w:rFonts w:hint="eastAsia"/>
                <w:szCs w:val="21"/>
              </w:rPr>
              <w:t>m</w:t>
            </w:r>
            <w:r w:rsidRPr="007465EB">
              <w:rPr>
                <w:rFonts w:hint="eastAsia"/>
                <w:szCs w:val="21"/>
                <w:vertAlign w:val="superscript"/>
              </w:rPr>
              <w:t>3</w:t>
            </w:r>
            <w:r w:rsidRPr="007465EB">
              <w:rPr>
                <w:rFonts w:hint="eastAsia"/>
                <w:szCs w:val="21"/>
              </w:rPr>
              <w:t>/d</w:t>
            </w:r>
            <w:r w:rsidRPr="007465EB">
              <w:rPr>
                <w:rFonts w:hint="eastAsia"/>
                <w:szCs w:val="21"/>
              </w:rPr>
              <w:t>，对该污水处理厂处理规模负荷冲击不大。因此，本项目产生的污废水经预处理达《污水综合排放标准》（</w:t>
            </w:r>
            <w:r w:rsidRPr="007465EB">
              <w:rPr>
                <w:rFonts w:hint="eastAsia"/>
                <w:szCs w:val="21"/>
              </w:rPr>
              <w:t>GB8978-1996</w:t>
            </w:r>
            <w:r w:rsidRPr="007465EB">
              <w:rPr>
                <w:rFonts w:hint="eastAsia"/>
                <w:szCs w:val="21"/>
              </w:rPr>
              <w:t>）三级标准后再进入银翔污水处理厂进行处理是可行的。</w:t>
            </w:r>
          </w:p>
          <w:p w:rsidR="00AA3187" w:rsidRPr="007465EB" w:rsidRDefault="00F039C9">
            <w:pPr>
              <w:ind w:firstLine="482"/>
              <w:rPr>
                <w:b/>
                <w:kern w:val="0"/>
                <w:szCs w:val="21"/>
              </w:rPr>
            </w:pPr>
            <w:r w:rsidRPr="007465EB">
              <w:rPr>
                <w:b/>
                <w:kern w:val="0"/>
                <w:szCs w:val="21"/>
              </w:rPr>
              <w:t>3</w:t>
            </w:r>
            <w:r w:rsidRPr="007465EB">
              <w:rPr>
                <w:b/>
                <w:kern w:val="0"/>
                <w:szCs w:val="21"/>
              </w:rPr>
              <w:t>、噪声</w:t>
            </w:r>
          </w:p>
          <w:p w:rsidR="00AA3187" w:rsidRPr="007465EB" w:rsidRDefault="00F039C9">
            <w:pPr>
              <w:ind w:firstLine="480"/>
              <w:rPr>
                <w:szCs w:val="21"/>
              </w:rPr>
            </w:pPr>
            <w:r w:rsidRPr="007465EB">
              <w:rPr>
                <w:szCs w:val="21"/>
              </w:rPr>
              <w:t>（</w:t>
            </w:r>
            <w:r w:rsidRPr="007465EB">
              <w:rPr>
                <w:szCs w:val="21"/>
              </w:rPr>
              <w:t>1</w:t>
            </w:r>
            <w:r w:rsidRPr="007465EB">
              <w:rPr>
                <w:szCs w:val="21"/>
              </w:rPr>
              <w:t>）噪声源强</w:t>
            </w:r>
          </w:p>
          <w:p w:rsidR="00E40EE8" w:rsidRPr="007465EB" w:rsidRDefault="00E40EE8">
            <w:pPr>
              <w:ind w:firstLine="480"/>
              <w:rPr>
                <w:szCs w:val="21"/>
              </w:rPr>
            </w:pPr>
            <w:r w:rsidRPr="007465EB">
              <w:rPr>
                <w:rFonts w:hint="eastAsia"/>
                <w:szCs w:val="21"/>
              </w:rPr>
              <w:t>项目焊接</w:t>
            </w:r>
            <w:r w:rsidRPr="007465EB">
              <w:rPr>
                <w:szCs w:val="21"/>
              </w:rPr>
              <w:t>设备均为低噪声设备，主要噪声源</w:t>
            </w:r>
            <w:r w:rsidRPr="007465EB">
              <w:rPr>
                <w:rFonts w:hint="eastAsia"/>
                <w:szCs w:val="21"/>
              </w:rPr>
              <w:t>为</w:t>
            </w:r>
            <w:r w:rsidRPr="007465EB">
              <w:rPr>
                <w:szCs w:val="21"/>
              </w:rPr>
              <w:t>分布于</w:t>
            </w:r>
            <w:r w:rsidRPr="007465EB">
              <w:rPr>
                <w:rFonts w:hint="eastAsia"/>
                <w:szCs w:val="21"/>
              </w:rPr>
              <w:t>1</w:t>
            </w:r>
            <w:r w:rsidRPr="007465EB">
              <w:rPr>
                <w:szCs w:val="21"/>
              </w:rPr>
              <w:t>F</w:t>
            </w:r>
            <w:r w:rsidR="000D5343" w:rsidRPr="007465EB">
              <w:rPr>
                <w:rFonts w:hint="eastAsia"/>
                <w:szCs w:val="21"/>
              </w:rPr>
              <w:t>车间</w:t>
            </w:r>
            <w:r w:rsidRPr="007465EB">
              <w:rPr>
                <w:szCs w:val="21"/>
              </w:rPr>
              <w:t>的冲压机、</w:t>
            </w:r>
            <w:r w:rsidRPr="007465EB">
              <w:rPr>
                <w:rFonts w:hint="eastAsia"/>
                <w:szCs w:val="21"/>
              </w:rPr>
              <w:t>切割机</w:t>
            </w:r>
            <w:r w:rsidR="000D5343" w:rsidRPr="007465EB">
              <w:rPr>
                <w:rFonts w:hint="eastAsia"/>
                <w:szCs w:val="21"/>
              </w:rPr>
              <w:t>、</w:t>
            </w:r>
            <w:r w:rsidR="000D5343" w:rsidRPr="007465EB">
              <w:rPr>
                <w:szCs w:val="21"/>
              </w:rPr>
              <w:t>锯</w:t>
            </w:r>
            <w:r w:rsidR="004B5128" w:rsidRPr="007465EB">
              <w:rPr>
                <w:rFonts w:hint="eastAsia"/>
                <w:szCs w:val="21"/>
              </w:rPr>
              <w:t>机</w:t>
            </w:r>
            <w:r w:rsidR="000D5343" w:rsidRPr="007465EB">
              <w:rPr>
                <w:rFonts w:hint="eastAsia"/>
                <w:szCs w:val="21"/>
              </w:rPr>
              <w:t>以及</w:t>
            </w:r>
            <w:r w:rsidR="000D5343" w:rsidRPr="007465EB">
              <w:rPr>
                <w:szCs w:val="21"/>
              </w:rPr>
              <w:t>空压机</w:t>
            </w:r>
            <w:r w:rsidR="000D5343" w:rsidRPr="007465EB">
              <w:rPr>
                <w:rFonts w:hint="eastAsia"/>
                <w:szCs w:val="21"/>
              </w:rPr>
              <w:t>，噪声防治</w:t>
            </w:r>
            <w:r w:rsidR="000D5343" w:rsidRPr="007465EB">
              <w:rPr>
                <w:szCs w:val="21"/>
              </w:rPr>
              <w:t>措施主要为设备基础减</w:t>
            </w:r>
            <w:r w:rsidR="000D5343" w:rsidRPr="007465EB">
              <w:rPr>
                <w:rFonts w:hint="eastAsia"/>
                <w:szCs w:val="21"/>
              </w:rPr>
              <w:t>振</w:t>
            </w:r>
            <w:r w:rsidR="000D5343" w:rsidRPr="007465EB">
              <w:rPr>
                <w:szCs w:val="21"/>
              </w:rPr>
              <w:t>和厂房隔声。</w:t>
            </w:r>
            <w:r w:rsidR="00A24FDE" w:rsidRPr="007465EB">
              <w:rPr>
                <w:rFonts w:hint="eastAsia"/>
                <w:szCs w:val="21"/>
              </w:rPr>
              <w:t>由于</w:t>
            </w:r>
            <w:r w:rsidR="00A24FDE" w:rsidRPr="007465EB">
              <w:rPr>
                <w:szCs w:val="21"/>
              </w:rPr>
              <w:t>项目改扩建后生产班制调整，原有的产品不</w:t>
            </w:r>
            <w:r w:rsidR="00A24FDE" w:rsidRPr="007465EB">
              <w:rPr>
                <w:rFonts w:hint="eastAsia"/>
                <w:szCs w:val="21"/>
              </w:rPr>
              <w:t>再生产</w:t>
            </w:r>
            <w:r w:rsidR="00A24FDE" w:rsidRPr="007465EB">
              <w:rPr>
                <w:szCs w:val="21"/>
              </w:rPr>
              <w:t>，本次评价</w:t>
            </w:r>
            <w:r w:rsidR="00A24FDE" w:rsidRPr="007465EB">
              <w:rPr>
                <w:rFonts w:hint="eastAsia"/>
                <w:szCs w:val="21"/>
              </w:rPr>
              <w:t>根据</w:t>
            </w:r>
            <w:r w:rsidR="00A24FDE" w:rsidRPr="007465EB">
              <w:rPr>
                <w:szCs w:val="21"/>
              </w:rPr>
              <w:t>改扩建后全厂的</w:t>
            </w:r>
            <w:r w:rsidR="00A24FDE" w:rsidRPr="007465EB">
              <w:rPr>
                <w:rFonts w:hint="eastAsia"/>
                <w:szCs w:val="21"/>
              </w:rPr>
              <w:t>主要</w:t>
            </w:r>
            <w:proofErr w:type="gramStart"/>
            <w:r w:rsidR="00A24FDE" w:rsidRPr="007465EB">
              <w:rPr>
                <w:rFonts w:hint="eastAsia"/>
                <w:szCs w:val="21"/>
              </w:rPr>
              <w:t>产噪</w:t>
            </w:r>
            <w:r w:rsidR="00A24FDE" w:rsidRPr="007465EB">
              <w:rPr>
                <w:szCs w:val="21"/>
              </w:rPr>
              <w:t>设备</w:t>
            </w:r>
            <w:proofErr w:type="gramEnd"/>
            <w:r w:rsidR="00A24FDE" w:rsidRPr="007465EB">
              <w:rPr>
                <w:szCs w:val="21"/>
              </w:rPr>
              <w:t>对</w:t>
            </w:r>
            <w:r w:rsidR="00A24FDE" w:rsidRPr="007465EB">
              <w:rPr>
                <w:szCs w:val="21"/>
              </w:rPr>
              <w:lastRenderedPageBreak/>
              <w:t>厂界噪声进行重新</w:t>
            </w:r>
            <w:r w:rsidR="00A24FDE" w:rsidRPr="007465EB">
              <w:rPr>
                <w:rFonts w:hint="eastAsia"/>
                <w:szCs w:val="21"/>
              </w:rPr>
              <w:t>预测</w:t>
            </w:r>
            <w:r w:rsidR="00A24FDE" w:rsidRPr="007465EB">
              <w:rPr>
                <w:szCs w:val="21"/>
              </w:rPr>
              <w:t>，</w:t>
            </w:r>
            <w:proofErr w:type="gramStart"/>
            <w:r w:rsidR="00A24FDE" w:rsidRPr="007465EB">
              <w:rPr>
                <w:rFonts w:hint="eastAsia"/>
                <w:bCs/>
                <w:szCs w:val="21"/>
              </w:rPr>
              <w:t>取项目</w:t>
            </w:r>
            <w:proofErr w:type="gramEnd"/>
            <w:r w:rsidR="00A56FE8" w:rsidRPr="007465EB">
              <w:rPr>
                <w:rFonts w:hint="eastAsia"/>
                <w:bCs/>
                <w:szCs w:val="21"/>
              </w:rPr>
              <w:t>厂房</w:t>
            </w:r>
            <w:r w:rsidR="00A24FDE" w:rsidRPr="007465EB">
              <w:rPr>
                <w:bCs/>
                <w:szCs w:val="21"/>
              </w:rPr>
              <w:t>外</w:t>
            </w:r>
            <w:r w:rsidR="00A24FDE" w:rsidRPr="007465EB">
              <w:rPr>
                <w:rFonts w:hint="eastAsia"/>
                <w:bCs/>
                <w:szCs w:val="21"/>
              </w:rPr>
              <w:t>1</w:t>
            </w:r>
            <w:r w:rsidR="00A24FDE" w:rsidRPr="007465EB">
              <w:rPr>
                <w:bCs/>
                <w:szCs w:val="21"/>
              </w:rPr>
              <w:t>m</w:t>
            </w:r>
            <w:r w:rsidR="00A24FDE" w:rsidRPr="007465EB">
              <w:rPr>
                <w:bCs/>
                <w:szCs w:val="21"/>
              </w:rPr>
              <w:t>为</w:t>
            </w:r>
            <w:r w:rsidR="00A24FDE" w:rsidRPr="007465EB">
              <w:rPr>
                <w:rFonts w:hint="eastAsia"/>
                <w:bCs/>
                <w:szCs w:val="21"/>
              </w:rPr>
              <w:t>项目厂界，项目东侧</w:t>
            </w:r>
            <w:r w:rsidR="00A24FDE" w:rsidRPr="007465EB">
              <w:rPr>
                <w:bCs/>
                <w:szCs w:val="21"/>
              </w:rPr>
              <w:t>为相邻的厂房车间</w:t>
            </w:r>
            <w:r w:rsidR="00A24FDE" w:rsidRPr="007465EB">
              <w:rPr>
                <w:rFonts w:hint="eastAsia"/>
                <w:bCs/>
                <w:szCs w:val="21"/>
              </w:rPr>
              <w:t>，</w:t>
            </w:r>
            <w:r w:rsidR="00A24FDE" w:rsidRPr="007465EB">
              <w:rPr>
                <w:bCs/>
                <w:szCs w:val="21"/>
              </w:rPr>
              <w:t>主要预测北、南、西侧的噪声贡献值。</w:t>
            </w:r>
          </w:p>
          <w:p w:rsidR="00AA3187" w:rsidRPr="007465EB" w:rsidRDefault="00F039C9">
            <w:pPr>
              <w:ind w:firstLine="480"/>
              <w:rPr>
                <w:bCs/>
                <w:szCs w:val="21"/>
              </w:rPr>
            </w:pPr>
            <w:r w:rsidRPr="007465EB">
              <w:rPr>
                <w:rFonts w:hint="eastAsia"/>
                <w:bCs/>
                <w:szCs w:val="21"/>
              </w:rPr>
              <w:t>项目建成</w:t>
            </w:r>
            <w:r w:rsidRPr="007465EB">
              <w:rPr>
                <w:bCs/>
                <w:szCs w:val="21"/>
              </w:rPr>
              <w:t>后</w:t>
            </w:r>
            <w:r w:rsidRPr="007465EB">
              <w:rPr>
                <w:rFonts w:hint="eastAsia"/>
                <w:bCs/>
                <w:szCs w:val="21"/>
              </w:rPr>
              <w:t>噪声源强及采取的噪声防治措施及取得的效果详见表</w:t>
            </w:r>
            <w:r w:rsidRPr="007465EB">
              <w:rPr>
                <w:bCs/>
                <w:szCs w:val="21"/>
              </w:rPr>
              <w:t>4-</w:t>
            </w:r>
            <w:r w:rsidR="00321782" w:rsidRPr="007465EB">
              <w:rPr>
                <w:bCs/>
                <w:szCs w:val="21"/>
              </w:rPr>
              <w:t>6</w:t>
            </w:r>
            <w:r w:rsidRPr="007465EB">
              <w:rPr>
                <w:bCs/>
                <w:szCs w:val="21"/>
              </w:rPr>
              <w:t>。</w:t>
            </w:r>
          </w:p>
          <w:p w:rsidR="00AA3187" w:rsidRPr="007465EB" w:rsidRDefault="00F039C9">
            <w:pPr>
              <w:pStyle w:val="af4"/>
              <w:spacing w:before="120"/>
            </w:pPr>
            <w:r w:rsidRPr="007465EB">
              <w:rPr>
                <w:rFonts w:hint="eastAsia"/>
              </w:rPr>
              <w:t>表</w:t>
            </w:r>
            <w:r w:rsidRPr="007465EB">
              <w:rPr>
                <w:rFonts w:hint="eastAsia"/>
              </w:rPr>
              <w:t>4</w:t>
            </w:r>
            <w:r w:rsidRPr="007465EB">
              <w:t>-</w:t>
            </w:r>
            <w:r w:rsidR="00321782" w:rsidRPr="007465EB">
              <w:t>6</w:t>
            </w:r>
            <w:r w:rsidRPr="007465EB">
              <w:t xml:space="preserve">  </w:t>
            </w:r>
            <w:r w:rsidRPr="007465EB">
              <w:rPr>
                <w:rFonts w:hint="eastAsia"/>
              </w:rPr>
              <w:t>项目主要</w:t>
            </w:r>
            <w:r w:rsidRPr="007465EB">
              <w:t>噪声源调查清单（</w:t>
            </w:r>
            <w:r w:rsidRPr="007465EB">
              <w:rPr>
                <w:rFonts w:hint="eastAsia"/>
              </w:rPr>
              <w:t>室内</w:t>
            </w:r>
            <w:r w:rsidRPr="007465EB">
              <w:t>声源）</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5"/>
              <w:gridCol w:w="438"/>
              <w:gridCol w:w="714"/>
              <w:gridCol w:w="662"/>
              <w:gridCol w:w="611"/>
              <w:gridCol w:w="491"/>
              <w:gridCol w:w="534"/>
              <w:gridCol w:w="536"/>
              <w:gridCol w:w="419"/>
              <w:gridCol w:w="544"/>
              <w:gridCol w:w="721"/>
              <w:gridCol w:w="669"/>
              <w:gridCol w:w="721"/>
              <w:gridCol w:w="721"/>
              <w:gridCol w:w="576"/>
            </w:tblGrid>
            <w:tr w:rsidR="007465EB" w:rsidRPr="007465EB" w:rsidTr="00EB757B">
              <w:trPr>
                <w:trHeight w:val="395"/>
                <w:jc w:val="center"/>
              </w:trPr>
              <w:tc>
                <w:tcPr>
                  <w:tcW w:w="425" w:type="dxa"/>
                  <w:vMerge w:val="restart"/>
                  <w:vAlign w:val="center"/>
                </w:tcPr>
                <w:p w:rsidR="00AA3187" w:rsidRPr="007465EB" w:rsidRDefault="00F039C9">
                  <w:pPr>
                    <w:pStyle w:val="afc"/>
                    <w:spacing w:line="240" w:lineRule="auto"/>
                    <w:ind w:firstLineChars="0" w:firstLine="0"/>
                    <w:jc w:val="center"/>
                    <w:rPr>
                      <w:sz w:val="18"/>
                      <w:szCs w:val="18"/>
                    </w:rPr>
                  </w:pPr>
                  <w:r w:rsidRPr="007465EB">
                    <w:rPr>
                      <w:rFonts w:hint="eastAsia"/>
                      <w:sz w:val="18"/>
                      <w:szCs w:val="18"/>
                    </w:rPr>
                    <w:t>序号</w:t>
                  </w:r>
                </w:p>
              </w:tc>
              <w:tc>
                <w:tcPr>
                  <w:tcW w:w="438" w:type="dxa"/>
                  <w:vMerge w:val="restart"/>
                  <w:vAlign w:val="center"/>
                </w:tcPr>
                <w:p w:rsidR="00AA3187" w:rsidRPr="007465EB" w:rsidRDefault="00F039C9">
                  <w:pPr>
                    <w:pStyle w:val="afc"/>
                    <w:spacing w:line="240" w:lineRule="auto"/>
                    <w:ind w:firstLineChars="0" w:firstLine="0"/>
                    <w:jc w:val="center"/>
                    <w:rPr>
                      <w:sz w:val="18"/>
                      <w:szCs w:val="18"/>
                    </w:rPr>
                  </w:pPr>
                  <w:r w:rsidRPr="007465EB">
                    <w:rPr>
                      <w:rFonts w:hint="eastAsia"/>
                      <w:sz w:val="18"/>
                      <w:szCs w:val="18"/>
                    </w:rPr>
                    <w:t>建筑物</w:t>
                  </w:r>
                  <w:r w:rsidRPr="007465EB">
                    <w:rPr>
                      <w:sz w:val="18"/>
                      <w:szCs w:val="18"/>
                    </w:rPr>
                    <w:t>名称</w:t>
                  </w:r>
                </w:p>
              </w:tc>
              <w:tc>
                <w:tcPr>
                  <w:tcW w:w="714" w:type="dxa"/>
                  <w:vMerge w:val="restart"/>
                  <w:vAlign w:val="center"/>
                </w:tcPr>
                <w:p w:rsidR="00AA3187" w:rsidRPr="007465EB" w:rsidRDefault="00F039C9">
                  <w:pPr>
                    <w:pStyle w:val="afc"/>
                    <w:spacing w:line="240" w:lineRule="auto"/>
                    <w:ind w:firstLineChars="0" w:firstLine="0"/>
                    <w:jc w:val="center"/>
                    <w:rPr>
                      <w:sz w:val="18"/>
                      <w:szCs w:val="18"/>
                    </w:rPr>
                  </w:pPr>
                  <w:r w:rsidRPr="007465EB">
                    <w:rPr>
                      <w:rFonts w:hint="eastAsia"/>
                      <w:sz w:val="18"/>
                      <w:szCs w:val="18"/>
                    </w:rPr>
                    <w:t>声源</w:t>
                  </w:r>
                  <w:r w:rsidRPr="007465EB">
                    <w:rPr>
                      <w:sz w:val="18"/>
                      <w:szCs w:val="18"/>
                    </w:rPr>
                    <w:t>名称</w:t>
                  </w:r>
                </w:p>
              </w:tc>
              <w:tc>
                <w:tcPr>
                  <w:tcW w:w="662" w:type="dxa"/>
                  <w:vMerge w:val="restart"/>
                  <w:vAlign w:val="center"/>
                </w:tcPr>
                <w:p w:rsidR="00AA3187" w:rsidRPr="007465EB" w:rsidRDefault="00F039C9" w:rsidP="00EB757B">
                  <w:pPr>
                    <w:pStyle w:val="afc"/>
                    <w:spacing w:line="240" w:lineRule="auto"/>
                    <w:ind w:firstLineChars="0" w:firstLine="0"/>
                    <w:rPr>
                      <w:sz w:val="18"/>
                      <w:szCs w:val="18"/>
                    </w:rPr>
                  </w:pPr>
                  <w:r w:rsidRPr="007465EB">
                    <w:rPr>
                      <w:rFonts w:hint="eastAsia"/>
                      <w:sz w:val="18"/>
                      <w:szCs w:val="18"/>
                    </w:rPr>
                    <w:t>声功率级</w:t>
                  </w:r>
                  <w:r w:rsidRPr="007465EB">
                    <w:rPr>
                      <w:sz w:val="18"/>
                      <w:szCs w:val="18"/>
                    </w:rPr>
                    <w:t>dB</w:t>
                  </w:r>
                  <w:r w:rsidR="004C11F6" w:rsidRPr="007465EB">
                    <w:rPr>
                      <w:rFonts w:hint="eastAsia"/>
                      <w:sz w:val="18"/>
                      <w:szCs w:val="18"/>
                    </w:rPr>
                    <w:t>（</w:t>
                  </w:r>
                  <w:r w:rsidRPr="007465EB">
                    <w:rPr>
                      <w:rFonts w:hint="eastAsia"/>
                      <w:sz w:val="18"/>
                      <w:szCs w:val="18"/>
                    </w:rPr>
                    <w:t>A</w:t>
                  </w:r>
                  <w:r w:rsidR="004C11F6" w:rsidRPr="007465EB">
                    <w:rPr>
                      <w:rFonts w:hint="eastAsia"/>
                      <w:sz w:val="18"/>
                      <w:szCs w:val="18"/>
                    </w:rPr>
                    <w:t>）</w:t>
                  </w:r>
                </w:p>
              </w:tc>
              <w:tc>
                <w:tcPr>
                  <w:tcW w:w="611" w:type="dxa"/>
                  <w:vMerge w:val="restart"/>
                  <w:vAlign w:val="center"/>
                </w:tcPr>
                <w:p w:rsidR="00AA3187" w:rsidRPr="007465EB" w:rsidRDefault="00F039C9">
                  <w:pPr>
                    <w:pStyle w:val="afc"/>
                    <w:spacing w:line="240" w:lineRule="auto"/>
                    <w:ind w:firstLineChars="0" w:firstLine="0"/>
                    <w:jc w:val="center"/>
                    <w:rPr>
                      <w:sz w:val="18"/>
                      <w:szCs w:val="18"/>
                    </w:rPr>
                  </w:pPr>
                  <w:r w:rsidRPr="007465EB">
                    <w:rPr>
                      <w:rFonts w:hint="eastAsia"/>
                      <w:sz w:val="18"/>
                      <w:szCs w:val="18"/>
                    </w:rPr>
                    <w:t>声源控制</w:t>
                  </w:r>
                  <w:r w:rsidRPr="007465EB">
                    <w:rPr>
                      <w:sz w:val="18"/>
                      <w:szCs w:val="18"/>
                    </w:rPr>
                    <w:t>措施</w:t>
                  </w:r>
                </w:p>
              </w:tc>
              <w:tc>
                <w:tcPr>
                  <w:tcW w:w="1561" w:type="dxa"/>
                  <w:gridSpan w:val="3"/>
                  <w:vAlign w:val="center"/>
                </w:tcPr>
                <w:p w:rsidR="00AA3187" w:rsidRPr="007465EB" w:rsidRDefault="00F039C9" w:rsidP="00AC7B8F">
                  <w:pPr>
                    <w:pStyle w:val="afc"/>
                    <w:spacing w:line="240" w:lineRule="auto"/>
                    <w:ind w:firstLineChars="0" w:firstLine="0"/>
                    <w:jc w:val="center"/>
                    <w:rPr>
                      <w:sz w:val="18"/>
                      <w:szCs w:val="18"/>
                    </w:rPr>
                  </w:pPr>
                  <w:r w:rsidRPr="007465EB">
                    <w:rPr>
                      <w:rFonts w:hint="eastAsia"/>
                      <w:sz w:val="18"/>
                      <w:szCs w:val="18"/>
                    </w:rPr>
                    <w:t>空间相对厂</w:t>
                  </w:r>
                  <w:r w:rsidRPr="007465EB">
                    <w:rPr>
                      <w:sz w:val="18"/>
                      <w:szCs w:val="18"/>
                    </w:rPr>
                    <w:t>中心</w:t>
                  </w:r>
                  <w:r w:rsidRPr="007465EB">
                    <w:rPr>
                      <w:rFonts w:hint="eastAsia"/>
                      <w:sz w:val="18"/>
                      <w:szCs w:val="18"/>
                    </w:rPr>
                    <w:t>（</w:t>
                  </w:r>
                  <w:r w:rsidRPr="007465EB">
                    <w:rPr>
                      <w:rFonts w:hint="eastAsia"/>
                      <w:sz w:val="18"/>
                      <w:szCs w:val="18"/>
                    </w:rPr>
                    <w:t>0,0,</w:t>
                  </w:r>
                  <w:r w:rsidR="00AC7B8F" w:rsidRPr="007465EB">
                    <w:rPr>
                      <w:sz w:val="18"/>
                      <w:szCs w:val="18"/>
                    </w:rPr>
                    <w:t>0</w:t>
                  </w:r>
                  <w:r w:rsidRPr="007465EB">
                    <w:rPr>
                      <w:rFonts w:hint="eastAsia"/>
                      <w:sz w:val="18"/>
                      <w:szCs w:val="18"/>
                    </w:rPr>
                    <w:t>）</w:t>
                  </w:r>
                  <w:r w:rsidRPr="007465EB">
                    <w:rPr>
                      <w:sz w:val="18"/>
                      <w:szCs w:val="18"/>
                    </w:rPr>
                    <w:t>位置</w:t>
                  </w:r>
                  <w:r w:rsidRPr="007465EB">
                    <w:rPr>
                      <w:rFonts w:hint="eastAsia"/>
                      <w:sz w:val="18"/>
                      <w:szCs w:val="18"/>
                    </w:rPr>
                    <w:t>m</w:t>
                  </w:r>
                </w:p>
              </w:tc>
              <w:tc>
                <w:tcPr>
                  <w:tcW w:w="963" w:type="dxa"/>
                  <w:gridSpan w:val="2"/>
                  <w:vMerge w:val="restart"/>
                  <w:vAlign w:val="center"/>
                </w:tcPr>
                <w:p w:rsidR="00AA3187" w:rsidRPr="007465EB" w:rsidRDefault="00F039C9">
                  <w:pPr>
                    <w:pStyle w:val="afc"/>
                    <w:spacing w:line="240" w:lineRule="auto"/>
                    <w:ind w:firstLineChars="0" w:firstLine="0"/>
                    <w:jc w:val="center"/>
                    <w:rPr>
                      <w:sz w:val="18"/>
                      <w:szCs w:val="18"/>
                    </w:rPr>
                  </w:pPr>
                  <w:r w:rsidRPr="007465EB">
                    <w:rPr>
                      <w:rFonts w:hint="eastAsia"/>
                      <w:sz w:val="18"/>
                      <w:szCs w:val="18"/>
                    </w:rPr>
                    <w:t>距</w:t>
                  </w:r>
                  <w:r w:rsidRPr="007465EB">
                    <w:rPr>
                      <w:sz w:val="18"/>
                      <w:szCs w:val="18"/>
                    </w:rPr>
                    <w:t>室内边</w:t>
                  </w:r>
                  <w:r w:rsidRPr="007465EB">
                    <w:rPr>
                      <w:rFonts w:hint="eastAsia"/>
                      <w:sz w:val="18"/>
                      <w:szCs w:val="18"/>
                    </w:rPr>
                    <w:t>界</w:t>
                  </w:r>
                  <w:r w:rsidRPr="007465EB">
                    <w:rPr>
                      <w:sz w:val="18"/>
                      <w:szCs w:val="18"/>
                    </w:rPr>
                    <w:t>距离</w:t>
                  </w:r>
                  <w:r w:rsidRPr="007465EB">
                    <w:rPr>
                      <w:sz w:val="18"/>
                      <w:szCs w:val="18"/>
                    </w:rPr>
                    <w:t>m</w:t>
                  </w:r>
                </w:p>
              </w:tc>
              <w:tc>
                <w:tcPr>
                  <w:tcW w:w="721" w:type="dxa"/>
                  <w:vMerge w:val="restart"/>
                  <w:vAlign w:val="center"/>
                </w:tcPr>
                <w:p w:rsidR="00AA3187" w:rsidRPr="007465EB" w:rsidRDefault="00F039C9">
                  <w:pPr>
                    <w:pStyle w:val="afc"/>
                    <w:spacing w:line="240" w:lineRule="auto"/>
                    <w:ind w:firstLineChars="0" w:firstLine="0"/>
                    <w:jc w:val="center"/>
                    <w:rPr>
                      <w:sz w:val="18"/>
                      <w:szCs w:val="18"/>
                    </w:rPr>
                  </w:pPr>
                  <w:r w:rsidRPr="007465EB">
                    <w:rPr>
                      <w:rFonts w:hint="eastAsia"/>
                      <w:sz w:val="18"/>
                      <w:szCs w:val="18"/>
                    </w:rPr>
                    <w:t>室内边界声级</w:t>
                  </w:r>
                  <w:r w:rsidRPr="007465EB">
                    <w:rPr>
                      <w:sz w:val="18"/>
                      <w:szCs w:val="18"/>
                    </w:rPr>
                    <w:t>dB</w:t>
                  </w:r>
                  <w:r w:rsidR="004C11F6" w:rsidRPr="007465EB">
                    <w:rPr>
                      <w:rFonts w:hint="eastAsia"/>
                      <w:sz w:val="18"/>
                      <w:szCs w:val="18"/>
                    </w:rPr>
                    <w:t>（</w:t>
                  </w:r>
                  <w:r w:rsidRPr="007465EB">
                    <w:rPr>
                      <w:rFonts w:hint="eastAsia"/>
                      <w:sz w:val="18"/>
                      <w:szCs w:val="18"/>
                    </w:rPr>
                    <w:t>A</w:t>
                  </w:r>
                  <w:r w:rsidR="004C11F6" w:rsidRPr="007465EB">
                    <w:rPr>
                      <w:rFonts w:hint="eastAsia"/>
                      <w:sz w:val="18"/>
                      <w:szCs w:val="18"/>
                    </w:rPr>
                    <w:t>）</w:t>
                  </w:r>
                </w:p>
              </w:tc>
              <w:tc>
                <w:tcPr>
                  <w:tcW w:w="669" w:type="dxa"/>
                  <w:vMerge w:val="restart"/>
                  <w:vAlign w:val="center"/>
                </w:tcPr>
                <w:p w:rsidR="00AA3187" w:rsidRPr="007465EB" w:rsidRDefault="00F039C9">
                  <w:pPr>
                    <w:pStyle w:val="afc"/>
                    <w:spacing w:line="240" w:lineRule="auto"/>
                    <w:ind w:firstLineChars="0" w:firstLine="0"/>
                    <w:jc w:val="center"/>
                    <w:rPr>
                      <w:sz w:val="18"/>
                      <w:szCs w:val="18"/>
                    </w:rPr>
                  </w:pPr>
                  <w:r w:rsidRPr="007465EB">
                    <w:rPr>
                      <w:rFonts w:hint="eastAsia"/>
                      <w:sz w:val="18"/>
                      <w:szCs w:val="18"/>
                    </w:rPr>
                    <w:t>运行时段</w:t>
                  </w:r>
                </w:p>
              </w:tc>
              <w:tc>
                <w:tcPr>
                  <w:tcW w:w="721" w:type="dxa"/>
                  <w:vMerge w:val="restart"/>
                  <w:vAlign w:val="center"/>
                </w:tcPr>
                <w:p w:rsidR="00AA3187" w:rsidRPr="007465EB" w:rsidRDefault="00F039C9">
                  <w:pPr>
                    <w:pStyle w:val="afc"/>
                    <w:spacing w:line="240" w:lineRule="auto"/>
                    <w:ind w:firstLineChars="0" w:firstLine="0"/>
                    <w:jc w:val="center"/>
                    <w:rPr>
                      <w:sz w:val="18"/>
                      <w:szCs w:val="18"/>
                    </w:rPr>
                  </w:pPr>
                  <w:r w:rsidRPr="007465EB">
                    <w:rPr>
                      <w:rFonts w:hint="eastAsia"/>
                      <w:sz w:val="18"/>
                      <w:szCs w:val="18"/>
                    </w:rPr>
                    <w:t>建筑</w:t>
                  </w:r>
                  <w:r w:rsidRPr="007465EB">
                    <w:rPr>
                      <w:sz w:val="18"/>
                      <w:szCs w:val="18"/>
                    </w:rPr>
                    <w:t>物插入</w:t>
                  </w:r>
                  <w:r w:rsidRPr="007465EB">
                    <w:rPr>
                      <w:rFonts w:hint="eastAsia"/>
                      <w:sz w:val="18"/>
                      <w:szCs w:val="18"/>
                    </w:rPr>
                    <w:t>损失</w:t>
                  </w:r>
                  <w:r w:rsidRPr="007465EB">
                    <w:rPr>
                      <w:sz w:val="18"/>
                      <w:szCs w:val="18"/>
                    </w:rPr>
                    <w:t>dB</w:t>
                  </w:r>
                  <w:r w:rsidR="004C11F6" w:rsidRPr="007465EB">
                    <w:rPr>
                      <w:rFonts w:hint="eastAsia"/>
                      <w:sz w:val="18"/>
                      <w:szCs w:val="18"/>
                    </w:rPr>
                    <w:t>（</w:t>
                  </w:r>
                  <w:r w:rsidRPr="007465EB">
                    <w:rPr>
                      <w:rFonts w:hint="eastAsia"/>
                      <w:sz w:val="18"/>
                      <w:szCs w:val="18"/>
                    </w:rPr>
                    <w:t>A</w:t>
                  </w:r>
                  <w:r w:rsidR="004C11F6" w:rsidRPr="007465EB">
                    <w:rPr>
                      <w:rFonts w:hint="eastAsia"/>
                      <w:sz w:val="18"/>
                      <w:szCs w:val="18"/>
                    </w:rPr>
                    <w:t>）</w:t>
                  </w:r>
                </w:p>
              </w:tc>
              <w:tc>
                <w:tcPr>
                  <w:tcW w:w="1297" w:type="dxa"/>
                  <w:gridSpan w:val="2"/>
                  <w:vAlign w:val="center"/>
                </w:tcPr>
                <w:p w:rsidR="00AA3187" w:rsidRPr="007465EB" w:rsidRDefault="00F039C9">
                  <w:pPr>
                    <w:pStyle w:val="afc"/>
                    <w:spacing w:line="240" w:lineRule="auto"/>
                    <w:ind w:firstLineChars="0" w:firstLine="0"/>
                    <w:jc w:val="center"/>
                    <w:rPr>
                      <w:sz w:val="18"/>
                      <w:szCs w:val="18"/>
                    </w:rPr>
                  </w:pPr>
                  <w:r w:rsidRPr="007465EB">
                    <w:rPr>
                      <w:rFonts w:hint="eastAsia"/>
                      <w:sz w:val="18"/>
                      <w:szCs w:val="18"/>
                    </w:rPr>
                    <w:t>建筑物</w:t>
                  </w:r>
                  <w:r w:rsidRPr="007465EB">
                    <w:rPr>
                      <w:sz w:val="18"/>
                      <w:szCs w:val="18"/>
                    </w:rPr>
                    <w:t>外噪声</w:t>
                  </w:r>
                </w:p>
              </w:tc>
            </w:tr>
            <w:tr w:rsidR="007465EB" w:rsidRPr="007465EB" w:rsidTr="00EB757B">
              <w:trPr>
                <w:trHeight w:val="88"/>
                <w:jc w:val="center"/>
              </w:trPr>
              <w:tc>
                <w:tcPr>
                  <w:tcW w:w="425" w:type="dxa"/>
                  <w:vMerge/>
                  <w:vAlign w:val="center"/>
                </w:tcPr>
                <w:p w:rsidR="00AA3187" w:rsidRPr="007465EB" w:rsidRDefault="00AA3187">
                  <w:pPr>
                    <w:pStyle w:val="afc"/>
                    <w:spacing w:line="240" w:lineRule="auto"/>
                    <w:ind w:firstLineChars="0" w:firstLine="0"/>
                    <w:jc w:val="center"/>
                    <w:rPr>
                      <w:sz w:val="18"/>
                      <w:szCs w:val="18"/>
                    </w:rPr>
                  </w:pPr>
                </w:p>
              </w:tc>
              <w:tc>
                <w:tcPr>
                  <w:tcW w:w="438" w:type="dxa"/>
                  <w:vMerge/>
                  <w:vAlign w:val="center"/>
                </w:tcPr>
                <w:p w:rsidR="00AA3187" w:rsidRPr="007465EB" w:rsidRDefault="00AA3187">
                  <w:pPr>
                    <w:pStyle w:val="afc"/>
                    <w:spacing w:line="240" w:lineRule="auto"/>
                    <w:ind w:firstLineChars="0" w:firstLine="0"/>
                    <w:jc w:val="center"/>
                    <w:rPr>
                      <w:sz w:val="18"/>
                      <w:szCs w:val="18"/>
                    </w:rPr>
                  </w:pPr>
                </w:p>
              </w:tc>
              <w:tc>
                <w:tcPr>
                  <w:tcW w:w="714" w:type="dxa"/>
                  <w:vMerge/>
                  <w:vAlign w:val="center"/>
                </w:tcPr>
                <w:p w:rsidR="00AA3187" w:rsidRPr="007465EB" w:rsidRDefault="00AA3187">
                  <w:pPr>
                    <w:pStyle w:val="afc"/>
                    <w:spacing w:line="240" w:lineRule="auto"/>
                    <w:ind w:firstLineChars="0" w:firstLine="0"/>
                    <w:jc w:val="center"/>
                    <w:rPr>
                      <w:sz w:val="18"/>
                      <w:szCs w:val="18"/>
                    </w:rPr>
                  </w:pPr>
                </w:p>
              </w:tc>
              <w:tc>
                <w:tcPr>
                  <w:tcW w:w="662" w:type="dxa"/>
                  <w:vMerge/>
                  <w:vAlign w:val="center"/>
                </w:tcPr>
                <w:p w:rsidR="00AA3187" w:rsidRPr="007465EB" w:rsidRDefault="00AA3187">
                  <w:pPr>
                    <w:pStyle w:val="afc"/>
                    <w:spacing w:line="240" w:lineRule="auto"/>
                    <w:ind w:firstLineChars="0" w:firstLine="0"/>
                    <w:jc w:val="center"/>
                    <w:rPr>
                      <w:sz w:val="18"/>
                      <w:szCs w:val="18"/>
                    </w:rPr>
                  </w:pPr>
                </w:p>
              </w:tc>
              <w:tc>
                <w:tcPr>
                  <w:tcW w:w="611" w:type="dxa"/>
                  <w:vMerge/>
                  <w:vAlign w:val="center"/>
                </w:tcPr>
                <w:p w:rsidR="00AA3187" w:rsidRPr="007465EB" w:rsidRDefault="00AA3187">
                  <w:pPr>
                    <w:pStyle w:val="afc"/>
                    <w:spacing w:line="240" w:lineRule="auto"/>
                    <w:ind w:firstLineChars="0" w:firstLine="0"/>
                    <w:jc w:val="center"/>
                    <w:rPr>
                      <w:sz w:val="18"/>
                      <w:szCs w:val="18"/>
                    </w:rPr>
                  </w:pPr>
                </w:p>
              </w:tc>
              <w:tc>
                <w:tcPr>
                  <w:tcW w:w="491" w:type="dxa"/>
                  <w:vAlign w:val="center"/>
                </w:tcPr>
                <w:p w:rsidR="00AA3187" w:rsidRPr="007465EB" w:rsidRDefault="00F039C9">
                  <w:pPr>
                    <w:pStyle w:val="afc"/>
                    <w:spacing w:line="240" w:lineRule="auto"/>
                    <w:ind w:firstLineChars="0" w:firstLine="0"/>
                    <w:jc w:val="center"/>
                    <w:rPr>
                      <w:sz w:val="18"/>
                      <w:szCs w:val="18"/>
                    </w:rPr>
                  </w:pPr>
                  <w:r w:rsidRPr="007465EB">
                    <w:rPr>
                      <w:rFonts w:hint="eastAsia"/>
                      <w:sz w:val="18"/>
                      <w:szCs w:val="18"/>
                    </w:rPr>
                    <w:t>X</w:t>
                  </w:r>
                </w:p>
              </w:tc>
              <w:tc>
                <w:tcPr>
                  <w:tcW w:w="534" w:type="dxa"/>
                  <w:vAlign w:val="center"/>
                </w:tcPr>
                <w:p w:rsidR="00AA3187" w:rsidRPr="007465EB" w:rsidRDefault="00F039C9">
                  <w:pPr>
                    <w:pStyle w:val="afc"/>
                    <w:spacing w:line="240" w:lineRule="auto"/>
                    <w:ind w:firstLineChars="0" w:firstLine="0"/>
                    <w:jc w:val="center"/>
                    <w:rPr>
                      <w:sz w:val="18"/>
                      <w:szCs w:val="18"/>
                    </w:rPr>
                  </w:pPr>
                  <w:r w:rsidRPr="007465EB">
                    <w:rPr>
                      <w:rFonts w:hint="eastAsia"/>
                      <w:sz w:val="18"/>
                      <w:szCs w:val="18"/>
                    </w:rPr>
                    <w:t>Y</w:t>
                  </w:r>
                </w:p>
              </w:tc>
              <w:tc>
                <w:tcPr>
                  <w:tcW w:w="536" w:type="dxa"/>
                  <w:vAlign w:val="center"/>
                </w:tcPr>
                <w:p w:rsidR="00AA3187" w:rsidRPr="007465EB" w:rsidRDefault="00F039C9">
                  <w:pPr>
                    <w:pStyle w:val="afc"/>
                    <w:spacing w:line="240" w:lineRule="auto"/>
                    <w:ind w:firstLineChars="0" w:firstLine="0"/>
                    <w:jc w:val="center"/>
                    <w:rPr>
                      <w:sz w:val="18"/>
                      <w:szCs w:val="18"/>
                    </w:rPr>
                  </w:pPr>
                  <w:r w:rsidRPr="007465EB">
                    <w:rPr>
                      <w:rFonts w:hint="eastAsia"/>
                      <w:sz w:val="18"/>
                      <w:szCs w:val="18"/>
                    </w:rPr>
                    <w:t>Z</w:t>
                  </w:r>
                </w:p>
              </w:tc>
              <w:tc>
                <w:tcPr>
                  <w:tcW w:w="963" w:type="dxa"/>
                  <w:gridSpan w:val="2"/>
                  <w:vMerge/>
                  <w:vAlign w:val="center"/>
                </w:tcPr>
                <w:p w:rsidR="00AA3187" w:rsidRPr="007465EB" w:rsidRDefault="00AA3187">
                  <w:pPr>
                    <w:pStyle w:val="afc"/>
                    <w:spacing w:line="240" w:lineRule="auto"/>
                    <w:ind w:firstLineChars="0" w:firstLine="0"/>
                    <w:jc w:val="center"/>
                    <w:rPr>
                      <w:sz w:val="18"/>
                      <w:szCs w:val="18"/>
                    </w:rPr>
                  </w:pPr>
                </w:p>
              </w:tc>
              <w:tc>
                <w:tcPr>
                  <w:tcW w:w="721" w:type="dxa"/>
                  <w:vMerge/>
                  <w:vAlign w:val="center"/>
                </w:tcPr>
                <w:p w:rsidR="00AA3187" w:rsidRPr="007465EB" w:rsidRDefault="00AA3187">
                  <w:pPr>
                    <w:pStyle w:val="afc"/>
                    <w:spacing w:line="240" w:lineRule="auto"/>
                    <w:ind w:firstLineChars="0" w:firstLine="0"/>
                    <w:jc w:val="center"/>
                    <w:rPr>
                      <w:sz w:val="18"/>
                      <w:szCs w:val="18"/>
                    </w:rPr>
                  </w:pPr>
                </w:p>
              </w:tc>
              <w:tc>
                <w:tcPr>
                  <w:tcW w:w="669" w:type="dxa"/>
                  <w:vMerge/>
                  <w:vAlign w:val="center"/>
                </w:tcPr>
                <w:p w:rsidR="00AA3187" w:rsidRPr="007465EB" w:rsidRDefault="00AA3187">
                  <w:pPr>
                    <w:pStyle w:val="afc"/>
                    <w:spacing w:line="240" w:lineRule="auto"/>
                    <w:ind w:firstLineChars="0" w:firstLine="0"/>
                    <w:jc w:val="center"/>
                    <w:rPr>
                      <w:sz w:val="18"/>
                      <w:szCs w:val="18"/>
                    </w:rPr>
                  </w:pPr>
                </w:p>
              </w:tc>
              <w:tc>
                <w:tcPr>
                  <w:tcW w:w="721" w:type="dxa"/>
                  <w:vMerge/>
                  <w:vAlign w:val="center"/>
                </w:tcPr>
                <w:p w:rsidR="00AA3187" w:rsidRPr="007465EB" w:rsidRDefault="00AA3187">
                  <w:pPr>
                    <w:pStyle w:val="afc"/>
                    <w:spacing w:line="240" w:lineRule="auto"/>
                    <w:ind w:firstLineChars="0" w:firstLine="0"/>
                    <w:jc w:val="center"/>
                    <w:rPr>
                      <w:sz w:val="18"/>
                      <w:szCs w:val="18"/>
                    </w:rPr>
                  </w:pPr>
                </w:p>
              </w:tc>
              <w:tc>
                <w:tcPr>
                  <w:tcW w:w="721" w:type="dxa"/>
                  <w:vAlign w:val="center"/>
                </w:tcPr>
                <w:p w:rsidR="00AA3187" w:rsidRPr="007465EB" w:rsidRDefault="00F039C9">
                  <w:pPr>
                    <w:pStyle w:val="afc"/>
                    <w:spacing w:line="240" w:lineRule="auto"/>
                    <w:ind w:firstLineChars="0" w:firstLine="0"/>
                    <w:jc w:val="center"/>
                    <w:rPr>
                      <w:sz w:val="18"/>
                      <w:szCs w:val="18"/>
                    </w:rPr>
                  </w:pPr>
                  <w:r w:rsidRPr="007465EB">
                    <w:rPr>
                      <w:rFonts w:hint="eastAsia"/>
                      <w:sz w:val="18"/>
                      <w:szCs w:val="18"/>
                    </w:rPr>
                    <w:t>声压</w:t>
                  </w:r>
                  <w:r w:rsidRPr="007465EB">
                    <w:rPr>
                      <w:sz w:val="18"/>
                      <w:szCs w:val="18"/>
                    </w:rPr>
                    <w:t>级</w:t>
                  </w:r>
                  <w:r w:rsidRPr="007465EB">
                    <w:rPr>
                      <w:sz w:val="18"/>
                      <w:szCs w:val="18"/>
                    </w:rPr>
                    <w:t>dB</w:t>
                  </w:r>
                  <w:r w:rsidR="004C11F6" w:rsidRPr="007465EB">
                    <w:rPr>
                      <w:rFonts w:hint="eastAsia"/>
                      <w:sz w:val="18"/>
                      <w:szCs w:val="18"/>
                    </w:rPr>
                    <w:t>（</w:t>
                  </w:r>
                  <w:r w:rsidRPr="007465EB">
                    <w:rPr>
                      <w:rFonts w:hint="eastAsia"/>
                      <w:sz w:val="18"/>
                      <w:szCs w:val="18"/>
                    </w:rPr>
                    <w:t>A</w:t>
                  </w:r>
                  <w:r w:rsidR="004C11F6" w:rsidRPr="007465EB">
                    <w:rPr>
                      <w:rFonts w:hint="eastAsia"/>
                      <w:sz w:val="18"/>
                      <w:szCs w:val="18"/>
                    </w:rPr>
                    <w:t>）</w:t>
                  </w:r>
                </w:p>
              </w:tc>
              <w:tc>
                <w:tcPr>
                  <w:tcW w:w="576" w:type="dxa"/>
                  <w:vAlign w:val="center"/>
                </w:tcPr>
                <w:p w:rsidR="00AA3187" w:rsidRPr="007465EB" w:rsidRDefault="00F039C9">
                  <w:pPr>
                    <w:pStyle w:val="afc"/>
                    <w:spacing w:line="240" w:lineRule="auto"/>
                    <w:ind w:firstLineChars="0" w:firstLine="0"/>
                    <w:jc w:val="center"/>
                    <w:rPr>
                      <w:sz w:val="18"/>
                      <w:szCs w:val="18"/>
                    </w:rPr>
                  </w:pPr>
                  <w:r w:rsidRPr="007465EB">
                    <w:rPr>
                      <w:rFonts w:hint="eastAsia"/>
                      <w:sz w:val="18"/>
                      <w:szCs w:val="18"/>
                    </w:rPr>
                    <w:t>建筑物</w:t>
                  </w:r>
                  <w:proofErr w:type="gramStart"/>
                  <w:r w:rsidRPr="007465EB">
                    <w:rPr>
                      <w:sz w:val="18"/>
                      <w:szCs w:val="18"/>
                    </w:rPr>
                    <w:t>外距离</w:t>
                  </w:r>
                  <w:proofErr w:type="gramEnd"/>
                  <w:r w:rsidRPr="007465EB">
                    <w:rPr>
                      <w:rFonts w:hint="eastAsia"/>
                      <w:sz w:val="18"/>
                      <w:szCs w:val="18"/>
                    </w:rPr>
                    <w:t>m</w:t>
                  </w:r>
                </w:p>
              </w:tc>
            </w:tr>
            <w:tr w:rsidR="007465EB" w:rsidRPr="007465EB" w:rsidTr="00EB757B">
              <w:trPr>
                <w:trHeight w:val="400"/>
                <w:jc w:val="center"/>
              </w:trPr>
              <w:tc>
                <w:tcPr>
                  <w:tcW w:w="425" w:type="dxa"/>
                  <w:vMerge w:val="restart"/>
                  <w:vAlign w:val="center"/>
                </w:tcPr>
                <w:p w:rsidR="00EB757B" w:rsidRPr="007465EB" w:rsidRDefault="00EB757B">
                  <w:pPr>
                    <w:pStyle w:val="afc"/>
                    <w:spacing w:line="240" w:lineRule="auto"/>
                    <w:ind w:firstLineChars="0" w:firstLine="0"/>
                    <w:jc w:val="center"/>
                    <w:rPr>
                      <w:sz w:val="18"/>
                      <w:szCs w:val="18"/>
                    </w:rPr>
                  </w:pPr>
                  <w:r w:rsidRPr="007465EB">
                    <w:rPr>
                      <w:rFonts w:hint="eastAsia"/>
                      <w:sz w:val="18"/>
                      <w:szCs w:val="18"/>
                    </w:rPr>
                    <w:t>1</w:t>
                  </w:r>
                </w:p>
              </w:tc>
              <w:tc>
                <w:tcPr>
                  <w:tcW w:w="438" w:type="dxa"/>
                  <w:vMerge w:val="restart"/>
                  <w:vAlign w:val="center"/>
                </w:tcPr>
                <w:p w:rsidR="00EB757B" w:rsidRPr="007465EB" w:rsidRDefault="00EB757B">
                  <w:pPr>
                    <w:pStyle w:val="afc"/>
                    <w:spacing w:line="240" w:lineRule="auto"/>
                    <w:ind w:firstLineChars="0" w:firstLine="0"/>
                    <w:jc w:val="center"/>
                    <w:rPr>
                      <w:sz w:val="18"/>
                      <w:szCs w:val="18"/>
                    </w:rPr>
                  </w:pPr>
                  <w:r w:rsidRPr="007465EB">
                    <w:rPr>
                      <w:rFonts w:hint="eastAsia"/>
                      <w:sz w:val="18"/>
                      <w:szCs w:val="18"/>
                    </w:rPr>
                    <w:t>生产</w:t>
                  </w:r>
                  <w:r w:rsidRPr="007465EB">
                    <w:rPr>
                      <w:sz w:val="18"/>
                      <w:szCs w:val="18"/>
                    </w:rPr>
                    <w:t>厂房</w:t>
                  </w:r>
                  <w:r w:rsidRPr="007465EB">
                    <w:rPr>
                      <w:rFonts w:hint="eastAsia"/>
                      <w:sz w:val="18"/>
                      <w:szCs w:val="18"/>
                    </w:rPr>
                    <w:t>1</w:t>
                  </w:r>
                  <w:r w:rsidRPr="007465EB">
                    <w:rPr>
                      <w:sz w:val="18"/>
                      <w:szCs w:val="18"/>
                    </w:rPr>
                    <w:t>F</w:t>
                  </w:r>
                  <w:r w:rsidRPr="007465EB">
                    <w:rPr>
                      <w:sz w:val="18"/>
                      <w:szCs w:val="18"/>
                    </w:rPr>
                    <w:t>车间</w:t>
                  </w:r>
                </w:p>
              </w:tc>
              <w:tc>
                <w:tcPr>
                  <w:tcW w:w="714" w:type="dxa"/>
                  <w:vMerge w:val="restart"/>
                  <w:vAlign w:val="center"/>
                </w:tcPr>
                <w:p w:rsidR="00EB757B" w:rsidRPr="007465EB" w:rsidRDefault="00EB757B" w:rsidP="00EB757B">
                  <w:pPr>
                    <w:pStyle w:val="afc"/>
                    <w:spacing w:line="240" w:lineRule="auto"/>
                    <w:ind w:firstLineChars="0" w:firstLine="0"/>
                    <w:rPr>
                      <w:sz w:val="18"/>
                      <w:szCs w:val="18"/>
                    </w:rPr>
                  </w:pPr>
                  <w:r w:rsidRPr="007465EB">
                    <w:rPr>
                      <w:rFonts w:hint="eastAsia"/>
                      <w:sz w:val="18"/>
                      <w:szCs w:val="18"/>
                    </w:rPr>
                    <w:t>冲压</w:t>
                  </w:r>
                  <w:r w:rsidRPr="007465EB">
                    <w:rPr>
                      <w:sz w:val="18"/>
                      <w:szCs w:val="18"/>
                    </w:rPr>
                    <w:t>区域（</w:t>
                  </w:r>
                  <w:r w:rsidRPr="007465EB">
                    <w:rPr>
                      <w:rFonts w:hint="eastAsia"/>
                      <w:sz w:val="18"/>
                      <w:szCs w:val="18"/>
                    </w:rPr>
                    <w:t>2</w:t>
                  </w:r>
                  <w:r w:rsidRPr="007465EB">
                    <w:rPr>
                      <w:sz w:val="18"/>
                      <w:szCs w:val="18"/>
                    </w:rPr>
                    <w:t>0</w:t>
                  </w:r>
                  <w:r w:rsidRPr="007465EB">
                    <w:rPr>
                      <w:rFonts w:hint="eastAsia"/>
                      <w:sz w:val="18"/>
                      <w:szCs w:val="18"/>
                    </w:rPr>
                    <w:t>台</w:t>
                  </w:r>
                  <w:r w:rsidRPr="007465EB">
                    <w:rPr>
                      <w:sz w:val="18"/>
                      <w:szCs w:val="18"/>
                    </w:rPr>
                    <w:t>冲压机）</w:t>
                  </w:r>
                </w:p>
              </w:tc>
              <w:tc>
                <w:tcPr>
                  <w:tcW w:w="662" w:type="dxa"/>
                  <w:vMerge w:val="restart"/>
                  <w:vAlign w:val="center"/>
                </w:tcPr>
                <w:p w:rsidR="00EB757B" w:rsidRPr="007465EB" w:rsidRDefault="00CC07F3">
                  <w:pPr>
                    <w:pStyle w:val="afc"/>
                    <w:spacing w:line="240" w:lineRule="auto"/>
                    <w:ind w:firstLineChars="0" w:firstLine="0"/>
                    <w:jc w:val="center"/>
                    <w:rPr>
                      <w:sz w:val="18"/>
                      <w:szCs w:val="18"/>
                    </w:rPr>
                  </w:pPr>
                  <w:r w:rsidRPr="007465EB">
                    <w:rPr>
                      <w:rFonts w:hint="eastAsia"/>
                      <w:sz w:val="18"/>
                      <w:szCs w:val="18"/>
                    </w:rPr>
                    <w:t>93</w:t>
                  </w:r>
                </w:p>
              </w:tc>
              <w:tc>
                <w:tcPr>
                  <w:tcW w:w="611" w:type="dxa"/>
                  <w:vMerge w:val="restart"/>
                  <w:vAlign w:val="center"/>
                </w:tcPr>
                <w:p w:rsidR="00EB757B" w:rsidRPr="007465EB" w:rsidRDefault="00EB757B">
                  <w:pPr>
                    <w:pStyle w:val="afc"/>
                    <w:spacing w:line="240" w:lineRule="auto"/>
                    <w:ind w:firstLineChars="0" w:firstLine="0"/>
                    <w:jc w:val="center"/>
                    <w:rPr>
                      <w:sz w:val="18"/>
                      <w:szCs w:val="18"/>
                    </w:rPr>
                  </w:pPr>
                  <w:r w:rsidRPr="007465EB">
                    <w:rPr>
                      <w:rFonts w:hint="eastAsia"/>
                      <w:sz w:val="18"/>
                      <w:szCs w:val="18"/>
                    </w:rPr>
                    <w:t>基础减震、</w:t>
                  </w:r>
                  <w:r w:rsidRPr="007465EB">
                    <w:rPr>
                      <w:sz w:val="18"/>
                      <w:szCs w:val="18"/>
                    </w:rPr>
                    <w:t>厂房隔声</w:t>
                  </w:r>
                </w:p>
              </w:tc>
              <w:tc>
                <w:tcPr>
                  <w:tcW w:w="491" w:type="dxa"/>
                  <w:vMerge w:val="restart"/>
                  <w:vAlign w:val="center"/>
                </w:tcPr>
                <w:p w:rsidR="00EB757B" w:rsidRPr="007465EB" w:rsidRDefault="00CC07F3">
                  <w:pPr>
                    <w:pStyle w:val="afc"/>
                    <w:spacing w:line="240" w:lineRule="auto"/>
                    <w:ind w:firstLineChars="0" w:firstLine="0"/>
                    <w:jc w:val="center"/>
                    <w:rPr>
                      <w:sz w:val="18"/>
                      <w:szCs w:val="18"/>
                    </w:rPr>
                  </w:pPr>
                  <w:r w:rsidRPr="007465EB">
                    <w:rPr>
                      <w:rFonts w:hint="eastAsia"/>
                      <w:sz w:val="18"/>
                      <w:szCs w:val="18"/>
                    </w:rPr>
                    <w:t>-4</w:t>
                  </w:r>
                </w:p>
              </w:tc>
              <w:tc>
                <w:tcPr>
                  <w:tcW w:w="534" w:type="dxa"/>
                  <w:vMerge w:val="restart"/>
                  <w:vAlign w:val="center"/>
                </w:tcPr>
                <w:p w:rsidR="00EB757B" w:rsidRPr="007465EB" w:rsidRDefault="00CC07F3">
                  <w:pPr>
                    <w:pStyle w:val="afc"/>
                    <w:spacing w:line="240" w:lineRule="auto"/>
                    <w:ind w:firstLineChars="0" w:firstLine="0"/>
                    <w:jc w:val="center"/>
                    <w:rPr>
                      <w:sz w:val="18"/>
                      <w:szCs w:val="18"/>
                    </w:rPr>
                  </w:pPr>
                  <w:r w:rsidRPr="007465EB">
                    <w:rPr>
                      <w:rFonts w:hint="eastAsia"/>
                      <w:sz w:val="18"/>
                      <w:szCs w:val="18"/>
                    </w:rPr>
                    <w:t>4</w:t>
                  </w:r>
                </w:p>
              </w:tc>
              <w:tc>
                <w:tcPr>
                  <w:tcW w:w="536" w:type="dxa"/>
                  <w:vMerge w:val="restart"/>
                  <w:vAlign w:val="center"/>
                </w:tcPr>
                <w:p w:rsidR="00EB757B" w:rsidRPr="007465EB" w:rsidRDefault="00CC07F3">
                  <w:pPr>
                    <w:pStyle w:val="afc"/>
                    <w:spacing w:line="240" w:lineRule="auto"/>
                    <w:ind w:firstLineChars="0" w:firstLine="0"/>
                    <w:jc w:val="center"/>
                    <w:rPr>
                      <w:sz w:val="18"/>
                      <w:szCs w:val="18"/>
                    </w:rPr>
                  </w:pPr>
                  <w:r w:rsidRPr="007465EB">
                    <w:rPr>
                      <w:sz w:val="18"/>
                      <w:szCs w:val="18"/>
                    </w:rPr>
                    <w:t>1</w:t>
                  </w:r>
                </w:p>
              </w:tc>
              <w:tc>
                <w:tcPr>
                  <w:tcW w:w="419" w:type="dxa"/>
                  <w:vAlign w:val="center"/>
                </w:tcPr>
                <w:p w:rsidR="00EB757B" w:rsidRPr="007465EB" w:rsidRDefault="00F70D97">
                  <w:pPr>
                    <w:pStyle w:val="afc"/>
                    <w:spacing w:line="240" w:lineRule="auto"/>
                    <w:ind w:firstLineChars="0" w:firstLine="0"/>
                    <w:jc w:val="center"/>
                    <w:rPr>
                      <w:sz w:val="18"/>
                      <w:szCs w:val="18"/>
                    </w:rPr>
                  </w:pPr>
                  <w:r w:rsidRPr="007465EB">
                    <w:rPr>
                      <w:rFonts w:hint="eastAsia"/>
                      <w:sz w:val="18"/>
                      <w:szCs w:val="18"/>
                    </w:rPr>
                    <w:t>南</w:t>
                  </w:r>
                </w:p>
              </w:tc>
              <w:tc>
                <w:tcPr>
                  <w:tcW w:w="544" w:type="dxa"/>
                  <w:vAlign w:val="center"/>
                </w:tcPr>
                <w:p w:rsidR="00EB757B" w:rsidRPr="007465EB" w:rsidRDefault="001929B9">
                  <w:pPr>
                    <w:pStyle w:val="afc"/>
                    <w:spacing w:line="240" w:lineRule="auto"/>
                    <w:ind w:firstLineChars="0" w:firstLine="0"/>
                    <w:jc w:val="center"/>
                    <w:rPr>
                      <w:sz w:val="18"/>
                      <w:szCs w:val="18"/>
                    </w:rPr>
                  </w:pPr>
                  <w:r w:rsidRPr="007465EB">
                    <w:rPr>
                      <w:rFonts w:hint="eastAsia"/>
                      <w:sz w:val="18"/>
                      <w:szCs w:val="18"/>
                    </w:rPr>
                    <w:t>48</w:t>
                  </w:r>
                </w:p>
              </w:tc>
              <w:tc>
                <w:tcPr>
                  <w:tcW w:w="721" w:type="dxa"/>
                  <w:vAlign w:val="center"/>
                </w:tcPr>
                <w:p w:rsidR="00EB757B" w:rsidRPr="007465EB" w:rsidRDefault="001929B9">
                  <w:pPr>
                    <w:pStyle w:val="afc"/>
                    <w:spacing w:line="240" w:lineRule="auto"/>
                    <w:ind w:firstLineChars="0" w:firstLine="0"/>
                    <w:jc w:val="center"/>
                    <w:rPr>
                      <w:sz w:val="18"/>
                      <w:szCs w:val="18"/>
                    </w:rPr>
                  </w:pPr>
                  <w:r w:rsidRPr="007465EB">
                    <w:rPr>
                      <w:rFonts w:hint="eastAsia"/>
                      <w:sz w:val="18"/>
                      <w:szCs w:val="18"/>
                    </w:rPr>
                    <w:t>59.4</w:t>
                  </w:r>
                </w:p>
              </w:tc>
              <w:tc>
                <w:tcPr>
                  <w:tcW w:w="669" w:type="dxa"/>
                  <w:vMerge w:val="restart"/>
                  <w:vAlign w:val="center"/>
                </w:tcPr>
                <w:p w:rsidR="00EB757B" w:rsidRPr="007465EB" w:rsidRDefault="00EB757B" w:rsidP="000210C9">
                  <w:pPr>
                    <w:pStyle w:val="afc"/>
                    <w:spacing w:line="240" w:lineRule="auto"/>
                    <w:ind w:firstLineChars="0" w:firstLine="0"/>
                    <w:jc w:val="center"/>
                    <w:rPr>
                      <w:sz w:val="18"/>
                      <w:szCs w:val="18"/>
                    </w:rPr>
                  </w:pPr>
                  <w:r w:rsidRPr="007465EB">
                    <w:rPr>
                      <w:sz w:val="18"/>
                      <w:szCs w:val="18"/>
                    </w:rPr>
                    <w:t>0</w:t>
                  </w:r>
                  <w:r w:rsidRPr="007465EB">
                    <w:rPr>
                      <w:rFonts w:hint="eastAsia"/>
                      <w:sz w:val="18"/>
                      <w:szCs w:val="18"/>
                    </w:rPr>
                    <w:t>:00-</w:t>
                  </w:r>
                  <w:r w:rsidRPr="007465EB">
                    <w:rPr>
                      <w:sz w:val="18"/>
                      <w:szCs w:val="18"/>
                    </w:rPr>
                    <w:t>24</w:t>
                  </w:r>
                  <w:r w:rsidRPr="007465EB">
                    <w:rPr>
                      <w:rFonts w:hint="eastAsia"/>
                      <w:sz w:val="18"/>
                      <w:szCs w:val="18"/>
                    </w:rPr>
                    <w:t>:00</w:t>
                  </w:r>
                </w:p>
              </w:tc>
              <w:tc>
                <w:tcPr>
                  <w:tcW w:w="721" w:type="dxa"/>
                  <w:vMerge w:val="restart"/>
                  <w:vAlign w:val="center"/>
                </w:tcPr>
                <w:p w:rsidR="00EB757B" w:rsidRPr="007465EB" w:rsidRDefault="00EB757B">
                  <w:pPr>
                    <w:pStyle w:val="afc"/>
                    <w:spacing w:line="240" w:lineRule="auto"/>
                    <w:ind w:firstLineChars="0" w:firstLine="0"/>
                    <w:jc w:val="center"/>
                    <w:rPr>
                      <w:sz w:val="18"/>
                      <w:szCs w:val="18"/>
                    </w:rPr>
                  </w:pPr>
                  <w:r w:rsidRPr="007465EB">
                    <w:rPr>
                      <w:sz w:val="18"/>
                      <w:szCs w:val="18"/>
                    </w:rPr>
                    <w:t>10</w:t>
                  </w:r>
                </w:p>
              </w:tc>
              <w:tc>
                <w:tcPr>
                  <w:tcW w:w="721" w:type="dxa"/>
                  <w:vAlign w:val="center"/>
                </w:tcPr>
                <w:p w:rsidR="00EB757B" w:rsidRPr="007465EB" w:rsidRDefault="001C24D6">
                  <w:pPr>
                    <w:pStyle w:val="afc"/>
                    <w:spacing w:line="240" w:lineRule="auto"/>
                    <w:ind w:firstLineChars="0" w:firstLine="0"/>
                    <w:jc w:val="center"/>
                    <w:rPr>
                      <w:sz w:val="18"/>
                      <w:szCs w:val="18"/>
                    </w:rPr>
                  </w:pPr>
                  <w:r w:rsidRPr="007465EB">
                    <w:rPr>
                      <w:rFonts w:hint="eastAsia"/>
                      <w:sz w:val="18"/>
                      <w:szCs w:val="18"/>
                    </w:rPr>
                    <w:t>49.4</w:t>
                  </w:r>
                </w:p>
              </w:tc>
              <w:tc>
                <w:tcPr>
                  <w:tcW w:w="576" w:type="dxa"/>
                  <w:vAlign w:val="center"/>
                </w:tcPr>
                <w:p w:rsidR="00EB757B" w:rsidRPr="007465EB" w:rsidRDefault="00EB757B">
                  <w:pPr>
                    <w:pStyle w:val="afc"/>
                    <w:spacing w:line="240" w:lineRule="auto"/>
                    <w:ind w:firstLineChars="0" w:firstLine="0"/>
                    <w:jc w:val="center"/>
                    <w:rPr>
                      <w:sz w:val="18"/>
                      <w:szCs w:val="18"/>
                    </w:rPr>
                  </w:pPr>
                  <w:r w:rsidRPr="007465EB">
                    <w:rPr>
                      <w:rFonts w:hint="eastAsia"/>
                      <w:sz w:val="18"/>
                      <w:szCs w:val="18"/>
                    </w:rPr>
                    <w:t>1</w:t>
                  </w:r>
                </w:p>
              </w:tc>
            </w:tr>
            <w:tr w:rsidR="007465EB" w:rsidRPr="007465EB" w:rsidTr="00EB757B">
              <w:trPr>
                <w:trHeight w:val="405"/>
                <w:jc w:val="center"/>
              </w:trPr>
              <w:tc>
                <w:tcPr>
                  <w:tcW w:w="425" w:type="dxa"/>
                  <w:vMerge/>
                  <w:vAlign w:val="center"/>
                </w:tcPr>
                <w:p w:rsidR="00EB757B" w:rsidRPr="007465EB" w:rsidRDefault="00EB757B">
                  <w:pPr>
                    <w:pStyle w:val="afc"/>
                    <w:spacing w:line="240" w:lineRule="auto"/>
                    <w:ind w:firstLineChars="0" w:firstLine="0"/>
                    <w:jc w:val="center"/>
                    <w:rPr>
                      <w:rFonts w:hAnsi="宋体"/>
                      <w:sz w:val="18"/>
                      <w:szCs w:val="18"/>
                    </w:rPr>
                  </w:pPr>
                </w:p>
              </w:tc>
              <w:tc>
                <w:tcPr>
                  <w:tcW w:w="438" w:type="dxa"/>
                  <w:vMerge/>
                  <w:vAlign w:val="center"/>
                </w:tcPr>
                <w:p w:rsidR="00EB757B" w:rsidRPr="007465EB" w:rsidRDefault="00EB757B">
                  <w:pPr>
                    <w:pStyle w:val="afc"/>
                    <w:spacing w:line="240" w:lineRule="auto"/>
                    <w:ind w:firstLine="360"/>
                    <w:jc w:val="center"/>
                    <w:rPr>
                      <w:sz w:val="18"/>
                      <w:szCs w:val="18"/>
                    </w:rPr>
                  </w:pPr>
                </w:p>
              </w:tc>
              <w:tc>
                <w:tcPr>
                  <w:tcW w:w="714" w:type="dxa"/>
                  <w:vMerge/>
                  <w:vAlign w:val="center"/>
                </w:tcPr>
                <w:p w:rsidR="00EB757B" w:rsidRPr="007465EB" w:rsidRDefault="00EB757B">
                  <w:pPr>
                    <w:pStyle w:val="afc"/>
                    <w:spacing w:line="240" w:lineRule="auto"/>
                    <w:ind w:firstLineChars="0" w:firstLine="0"/>
                    <w:jc w:val="center"/>
                    <w:rPr>
                      <w:sz w:val="18"/>
                      <w:szCs w:val="18"/>
                    </w:rPr>
                  </w:pPr>
                </w:p>
              </w:tc>
              <w:tc>
                <w:tcPr>
                  <w:tcW w:w="662" w:type="dxa"/>
                  <w:vMerge/>
                  <w:vAlign w:val="center"/>
                </w:tcPr>
                <w:p w:rsidR="00EB757B" w:rsidRPr="007465EB" w:rsidRDefault="00EB757B">
                  <w:pPr>
                    <w:pStyle w:val="afc"/>
                    <w:spacing w:line="240" w:lineRule="auto"/>
                    <w:ind w:firstLineChars="0" w:firstLine="0"/>
                    <w:jc w:val="center"/>
                    <w:rPr>
                      <w:sz w:val="18"/>
                      <w:szCs w:val="18"/>
                    </w:rPr>
                  </w:pPr>
                </w:p>
              </w:tc>
              <w:tc>
                <w:tcPr>
                  <w:tcW w:w="611" w:type="dxa"/>
                  <w:vMerge/>
                  <w:vAlign w:val="center"/>
                </w:tcPr>
                <w:p w:rsidR="00EB757B" w:rsidRPr="007465EB" w:rsidRDefault="00EB757B">
                  <w:pPr>
                    <w:pStyle w:val="afc"/>
                    <w:spacing w:line="240" w:lineRule="auto"/>
                    <w:ind w:firstLineChars="0" w:firstLine="0"/>
                    <w:jc w:val="center"/>
                    <w:rPr>
                      <w:sz w:val="18"/>
                      <w:szCs w:val="18"/>
                    </w:rPr>
                  </w:pPr>
                </w:p>
              </w:tc>
              <w:tc>
                <w:tcPr>
                  <w:tcW w:w="491" w:type="dxa"/>
                  <w:vMerge/>
                  <w:vAlign w:val="center"/>
                </w:tcPr>
                <w:p w:rsidR="00EB757B" w:rsidRPr="007465EB" w:rsidRDefault="00EB757B">
                  <w:pPr>
                    <w:pStyle w:val="afc"/>
                    <w:spacing w:line="240" w:lineRule="auto"/>
                    <w:ind w:firstLineChars="0" w:firstLine="0"/>
                    <w:jc w:val="center"/>
                    <w:rPr>
                      <w:sz w:val="18"/>
                      <w:szCs w:val="18"/>
                    </w:rPr>
                  </w:pPr>
                </w:p>
              </w:tc>
              <w:tc>
                <w:tcPr>
                  <w:tcW w:w="534" w:type="dxa"/>
                  <w:vMerge/>
                  <w:vAlign w:val="center"/>
                </w:tcPr>
                <w:p w:rsidR="00EB757B" w:rsidRPr="007465EB" w:rsidRDefault="00EB757B">
                  <w:pPr>
                    <w:pStyle w:val="afc"/>
                    <w:spacing w:line="240" w:lineRule="auto"/>
                    <w:ind w:firstLineChars="0" w:firstLine="0"/>
                    <w:jc w:val="center"/>
                    <w:rPr>
                      <w:sz w:val="18"/>
                      <w:szCs w:val="18"/>
                    </w:rPr>
                  </w:pPr>
                </w:p>
              </w:tc>
              <w:tc>
                <w:tcPr>
                  <w:tcW w:w="536" w:type="dxa"/>
                  <w:vMerge/>
                  <w:vAlign w:val="center"/>
                </w:tcPr>
                <w:p w:rsidR="00EB757B" w:rsidRPr="007465EB" w:rsidRDefault="00EB757B">
                  <w:pPr>
                    <w:pStyle w:val="afc"/>
                    <w:spacing w:line="240" w:lineRule="auto"/>
                    <w:ind w:firstLineChars="0" w:firstLine="0"/>
                    <w:jc w:val="center"/>
                    <w:rPr>
                      <w:sz w:val="18"/>
                      <w:szCs w:val="18"/>
                    </w:rPr>
                  </w:pPr>
                </w:p>
              </w:tc>
              <w:tc>
                <w:tcPr>
                  <w:tcW w:w="419" w:type="dxa"/>
                  <w:tcBorders>
                    <w:bottom w:val="single" w:sz="4" w:space="0" w:color="auto"/>
                  </w:tcBorders>
                  <w:vAlign w:val="center"/>
                </w:tcPr>
                <w:p w:rsidR="00EB757B" w:rsidRPr="007465EB" w:rsidRDefault="00F70D97">
                  <w:pPr>
                    <w:pStyle w:val="afc"/>
                    <w:spacing w:line="240" w:lineRule="auto"/>
                    <w:ind w:firstLineChars="0" w:firstLine="0"/>
                    <w:jc w:val="center"/>
                    <w:rPr>
                      <w:sz w:val="18"/>
                      <w:szCs w:val="18"/>
                    </w:rPr>
                  </w:pPr>
                  <w:r w:rsidRPr="007465EB">
                    <w:rPr>
                      <w:rFonts w:hint="eastAsia"/>
                      <w:sz w:val="18"/>
                      <w:szCs w:val="18"/>
                    </w:rPr>
                    <w:t>西</w:t>
                  </w:r>
                </w:p>
              </w:tc>
              <w:tc>
                <w:tcPr>
                  <w:tcW w:w="544" w:type="dxa"/>
                  <w:tcBorders>
                    <w:bottom w:val="single" w:sz="4" w:space="0" w:color="auto"/>
                  </w:tcBorders>
                  <w:vAlign w:val="center"/>
                </w:tcPr>
                <w:p w:rsidR="00EB757B" w:rsidRPr="007465EB" w:rsidRDefault="001929B9">
                  <w:pPr>
                    <w:pStyle w:val="afc"/>
                    <w:spacing w:line="240" w:lineRule="auto"/>
                    <w:ind w:firstLineChars="0" w:firstLine="0"/>
                    <w:jc w:val="center"/>
                    <w:rPr>
                      <w:sz w:val="18"/>
                      <w:szCs w:val="18"/>
                    </w:rPr>
                  </w:pPr>
                  <w:r w:rsidRPr="007465EB">
                    <w:rPr>
                      <w:rFonts w:hint="eastAsia"/>
                      <w:sz w:val="18"/>
                      <w:szCs w:val="18"/>
                    </w:rPr>
                    <w:t>36</w:t>
                  </w:r>
                </w:p>
              </w:tc>
              <w:tc>
                <w:tcPr>
                  <w:tcW w:w="721" w:type="dxa"/>
                  <w:tcBorders>
                    <w:bottom w:val="single" w:sz="4" w:space="0" w:color="auto"/>
                  </w:tcBorders>
                  <w:vAlign w:val="center"/>
                </w:tcPr>
                <w:p w:rsidR="00EB757B" w:rsidRPr="007465EB" w:rsidRDefault="001929B9">
                  <w:pPr>
                    <w:pStyle w:val="afc"/>
                    <w:spacing w:line="240" w:lineRule="auto"/>
                    <w:ind w:firstLineChars="0" w:firstLine="0"/>
                    <w:jc w:val="center"/>
                    <w:rPr>
                      <w:sz w:val="18"/>
                      <w:szCs w:val="18"/>
                    </w:rPr>
                  </w:pPr>
                  <w:r w:rsidRPr="007465EB">
                    <w:rPr>
                      <w:rFonts w:hint="eastAsia"/>
                      <w:sz w:val="18"/>
                      <w:szCs w:val="18"/>
                    </w:rPr>
                    <w:t>61.8</w:t>
                  </w:r>
                </w:p>
              </w:tc>
              <w:tc>
                <w:tcPr>
                  <w:tcW w:w="669" w:type="dxa"/>
                  <w:vMerge/>
                  <w:vAlign w:val="center"/>
                </w:tcPr>
                <w:p w:rsidR="00EB757B" w:rsidRPr="007465EB" w:rsidRDefault="00EB757B">
                  <w:pPr>
                    <w:pStyle w:val="afc"/>
                    <w:spacing w:line="240" w:lineRule="auto"/>
                    <w:ind w:firstLineChars="0" w:firstLine="0"/>
                    <w:jc w:val="center"/>
                    <w:rPr>
                      <w:rFonts w:hAnsi="宋体"/>
                      <w:sz w:val="18"/>
                      <w:szCs w:val="18"/>
                    </w:rPr>
                  </w:pPr>
                </w:p>
              </w:tc>
              <w:tc>
                <w:tcPr>
                  <w:tcW w:w="721" w:type="dxa"/>
                  <w:vMerge/>
                  <w:vAlign w:val="center"/>
                </w:tcPr>
                <w:p w:rsidR="00EB757B" w:rsidRPr="007465EB" w:rsidRDefault="00EB757B">
                  <w:pPr>
                    <w:pStyle w:val="afc"/>
                    <w:spacing w:line="240" w:lineRule="auto"/>
                    <w:ind w:firstLineChars="0" w:firstLine="0"/>
                    <w:jc w:val="center"/>
                    <w:rPr>
                      <w:rFonts w:hAnsi="宋体"/>
                      <w:sz w:val="18"/>
                      <w:szCs w:val="18"/>
                    </w:rPr>
                  </w:pPr>
                </w:p>
              </w:tc>
              <w:tc>
                <w:tcPr>
                  <w:tcW w:w="721" w:type="dxa"/>
                  <w:tcBorders>
                    <w:bottom w:val="single" w:sz="4" w:space="0" w:color="auto"/>
                  </w:tcBorders>
                  <w:vAlign w:val="center"/>
                </w:tcPr>
                <w:p w:rsidR="00EB757B" w:rsidRPr="007465EB" w:rsidRDefault="001C24D6">
                  <w:pPr>
                    <w:pStyle w:val="afc"/>
                    <w:spacing w:line="240" w:lineRule="auto"/>
                    <w:ind w:firstLineChars="0" w:firstLine="0"/>
                    <w:jc w:val="center"/>
                    <w:rPr>
                      <w:sz w:val="18"/>
                      <w:szCs w:val="18"/>
                    </w:rPr>
                  </w:pPr>
                  <w:r w:rsidRPr="007465EB">
                    <w:rPr>
                      <w:rFonts w:hint="eastAsia"/>
                      <w:sz w:val="18"/>
                      <w:szCs w:val="18"/>
                    </w:rPr>
                    <w:t>51.8</w:t>
                  </w:r>
                </w:p>
              </w:tc>
              <w:tc>
                <w:tcPr>
                  <w:tcW w:w="576" w:type="dxa"/>
                  <w:tcBorders>
                    <w:bottom w:val="single" w:sz="4" w:space="0" w:color="auto"/>
                  </w:tcBorders>
                  <w:vAlign w:val="center"/>
                </w:tcPr>
                <w:p w:rsidR="00EB757B" w:rsidRPr="007465EB" w:rsidRDefault="00EB757B">
                  <w:pPr>
                    <w:pStyle w:val="afc"/>
                    <w:spacing w:line="240" w:lineRule="auto"/>
                    <w:ind w:firstLineChars="0" w:firstLine="0"/>
                    <w:jc w:val="center"/>
                    <w:rPr>
                      <w:sz w:val="18"/>
                      <w:szCs w:val="18"/>
                    </w:rPr>
                  </w:pPr>
                  <w:r w:rsidRPr="007465EB">
                    <w:rPr>
                      <w:rFonts w:hint="eastAsia"/>
                      <w:sz w:val="18"/>
                      <w:szCs w:val="18"/>
                    </w:rPr>
                    <w:t>1</w:t>
                  </w:r>
                </w:p>
              </w:tc>
            </w:tr>
            <w:tr w:rsidR="007465EB" w:rsidRPr="007465EB" w:rsidTr="0025262A">
              <w:trPr>
                <w:trHeight w:val="265"/>
                <w:jc w:val="center"/>
              </w:trPr>
              <w:tc>
                <w:tcPr>
                  <w:tcW w:w="425" w:type="dxa"/>
                  <w:vMerge/>
                  <w:vAlign w:val="center"/>
                </w:tcPr>
                <w:p w:rsidR="00EB757B" w:rsidRPr="007465EB" w:rsidRDefault="00EB757B">
                  <w:pPr>
                    <w:pStyle w:val="afc"/>
                    <w:spacing w:line="240" w:lineRule="auto"/>
                    <w:ind w:firstLineChars="0" w:firstLine="0"/>
                    <w:jc w:val="center"/>
                    <w:rPr>
                      <w:rFonts w:hAnsi="宋体"/>
                      <w:sz w:val="18"/>
                      <w:szCs w:val="18"/>
                    </w:rPr>
                  </w:pPr>
                </w:p>
              </w:tc>
              <w:tc>
                <w:tcPr>
                  <w:tcW w:w="438" w:type="dxa"/>
                  <w:vMerge/>
                  <w:vAlign w:val="center"/>
                </w:tcPr>
                <w:p w:rsidR="00EB757B" w:rsidRPr="007465EB" w:rsidRDefault="00EB757B">
                  <w:pPr>
                    <w:pStyle w:val="afc"/>
                    <w:spacing w:line="240" w:lineRule="auto"/>
                    <w:ind w:firstLine="360"/>
                    <w:jc w:val="center"/>
                    <w:rPr>
                      <w:sz w:val="18"/>
                      <w:szCs w:val="18"/>
                    </w:rPr>
                  </w:pPr>
                </w:p>
              </w:tc>
              <w:tc>
                <w:tcPr>
                  <w:tcW w:w="714" w:type="dxa"/>
                  <w:vMerge/>
                  <w:vAlign w:val="center"/>
                </w:tcPr>
                <w:p w:rsidR="00EB757B" w:rsidRPr="007465EB" w:rsidRDefault="00EB757B">
                  <w:pPr>
                    <w:pStyle w:val="afc"/>
                    <w:spacing w:line="240" w:lineRule="auto"/>
                    <w:ind w:firstLineChars="0" w:firstLine="0"/>
                    <w:jc w:val="center"/>
                    <w:rPr>
                      <w:sz w:val="18"/>
                      <w:szCs w:val="18"/>
                    </w:rPr>
                  </w:pPr>
                </w:p>
              </w:tc>
              <w:tc>
                <w:tcPr>
                  <w:tcW w:w="662" w:type="dxa"/>
                  <w:vMerge/>
                  <w:vAlign w:val="center"/>
                </w:tcPr>
                <w:p w:rsidR="00EB757B" w:rsidRPr="007465EB" w:rsidRDefault="00EB757B">
                  <w:pPr>
                    <w:pStyle w:val="afc"/>
                    <w:spacing w:line="240" w:lineRule="auto"/>
                    <w:ind w:firstLineChars="0" w:firstLine="0"/>
                    <w:jc w:val="center"/>
                    <w:rPr>
                      <w:sz w:val="18"/>
                      <w:szCs w:val="18"/>
                    </w:rPr>
                  </w:pPr>
                </w:p>
              </w:tc>
              <w:tc>
                <w:tcPr>
                  <w:tcW w:w="611" w:type="dxa"/>
                  <w:vMerge/>
                  <w:vAlign w:val="center"/>
                </w:tcPr>
                <w:p w:rsidR="00EB757B" w:rsidRPr="007465EB" w:rsidRDefault="00EB757B">
                  <w:pPr>
                    <w:pStyle w:val="afc"/>
                    <w:spacing w:line="240" w:lineRule="auto"/>
                    <w:ind w:firstLineChars="0" w:firstLine="0"/>
                    <w:jc w:val="center"/>
                    <w:rPr>
                      <w:sz w:val="18"/>
                      <w:szCs w:val="18"/>
                    </w:rPr>
                  </w:pPr>
                </w:p>
              </w:tc>
              <w:tc>
                <w:tcPr>
                  <w:tcW w:w="491" w:type="dxa"/>
                  <w:vMerge/>
                  <w:vAlign w:val="center"/>
                </w:tcPr>
                <w:p w:rsidR="00EB757B" w:rsidRPr="007465EB" w:rsidRDefault="00EB757B">
                  <w:pPr>
                    <w:pStyle w:val="afc"/>
                    <w:spacing w:line="240" w:lineRule="auto"/>
                    <w:ind w:firstLineChars="0" w:firstLine="0"/>
                    <w:jc w:val="center"/>
                    <w:rPr>
                      <w:sz w:val="18"/>
                      <w:szCs w:val="18"/>
                    </w:rPr>
                  </w:pPr>
                </w:p>
              </w:tc>
              <w:tc>
                <w:tcPr>
                  <w:tcW w:w="534" w:type="dxa"/>
                  <w:vMerge/>
                  <w:vAlign w:val="center"/>
                </w:tcPr>
                <w:p w:rsidR="00EB757B" w:rsidRPr="007465EB" w:rsidRDefault="00EB757B">
                  <w:pPr>
                    <w:pStyle w:val="afc"/>
                    <w:spacing w:line="240" w:lineRule="auto"/>
                    <w:ind w:firstLineChars="0" w:firstLine="0"/>
                    <w:jc w:val="center"/>
                    <w:rPr>
                      <w:sz w:val="18"/>
                      <w:szCs w:val="18"/>
                    </w:rPr>
                  </w:pPr>
                </w:p>
              </w:tc>
              <w:tc>
                <w:tcPr>
                  <w:tcW w:w="536" w:type="dxa"/>
                  <w:vMerge/>
                  <w:vAlign w:val="center"/>
                </w:tcPr>
                <w:p w:rsidR="00EB757B" w:rsidRPr="007465EB" w:rsidRDefault="00EB757B">
                  <w:pPr>
                    <w:pStyle w:val="afc"/>
                    <w:spacing w:line="240" w:lineRule="auto"/>
                    <w:ind w:firstLineChars="0" w:firstLine="0"/>
                    <w:jc w:val="center"/>
                    <w:rPr>
                      <w:sz w:val="18"/>
                      <w:szCs w:val="18"/>
                    </w:rPr>
                  </w:pPr>
                </w:p>
              </w:tc>
              <w:tc>
                <w:tcPr>
                  <w:tcW w:w="419" w:type="dxa"/>
                  <w:tcBorders>
                    <w:top w:val="single" w:sz="4" w:space="0" w:color="auto"/>
                  </w:tcBorders>
                  <w:vAlign w:val="center"/>
                </w:tcPr>
                <w:p w:rsidR="00EB757B" w:rsidRPr="007465EB" w:rsidRDefault="00F70D97" w:rsidP="00F70D97">
                  <w:pPr>
                    <w:pStyle w:val="afc"/>
                    <w:spacing w:line="240" w:lineRule="auto"/>
                    <w:ind w:firstLineChars="0" w:firstLine="0"/>
                    <w:jc w:val="center"/>
                    <w:rPr>
                      <w:sz w:val="18"/>
                      <w:szCs w:val="18"/>
                    </w:rPr>
                  </w:pPr>
                  <w:r w:rsidRPr="007465EB">
                    <w:rPr>
                      <w:rFonts w:hint="eastAsia"/>
                      <w:sz w:val="18"/>
                      <w:szCs w:val="18"/>
                    </w:rPr>
                    <w:t>北</w:t>
                  </w:r>
                </w:p>
              </w:tc>
              <w:tc>
                <w:tcPr>
                  <w:tcW w:w="544" w:type="dxa"/>
                  <w:tcBorders>
                    <w:top w:val="single" w:sz="4" w:space="0" w:color="auto"/>
                  </w:tcBorders>
                  <w:vAlign w:val="center"/>
                </w:tcPr>
                <w:p w:rsidR="00EB757B" w:rsidRPr="007465EB" w:rsidRDefault="001929B9" w:rsidP="00F70D97">
                  <w:pPr>
                    <w:pStyle w:val="afc"/>
                    <w:spacing w:line="240" w:lineRule="auto"/>
                    <w:ind w:firstLineChars="0" w:firstLine="0"/>
                    <w:jc w:val="center"/>
                    <w:rPr>
                      <w:sz w:val="18"/>
                      <w:szCs w:val="18"/>
                    </w:rPr>
                  </w:pPr>
                  <w:r w:rsidRPr="007465EB">
                    <w:rPr>
                      <w:rFonts w:hint="eastAsia"/>
                      <w:sz w:val="18"/>
                      <w:szCs w:val="18"/>
                    </w:rPr>
                    <w:t>37</w:t>
                  </w:r>
                </w:p>
              </w:tc>
              <w:tc>
                <w:tcPr>
                  <w:tcW w:w="721" w:type="dxa"/>
                  <w:tcBorders>
                    <w:top w:val="single" w:sz="4" w:space="0" w:color="auto"/>
                  </w:tcBorders>
                  <w:vAlign w:val="center"/>
                </w:tcPr>
                <w:p w:rsidR="00EB757B" w:rsidRPr="007465EB" w:rsidRDefault="001929B9">
                  <w:pPr>
                    <w:pStyle w:val="afc"/>
                    <w:spacing w:line="240" w:lineRule="auto"/>
                    <w:ind w:firstLineChars="0" w:firstLine="0"/>
                    <w:jc w:val="center"/>
                    <w:rPr>
                      <w:sz w:val="18"/>
                      <w:szCs w:val="18"/>
                    </w:rPr>
                  </w:pPr>
                  <w:r w:rsidRPr="007465EB">
                    <w:rPr>
                      <w:rFonts w:hint="eastAsia"/>
                      <w:sz w:val="18"/>
                      <w:szCs w:val="18"/>
                    </w:rPr>
                    <w:t>61.6</w:t>
                  </w:r>
                </w:p>
              </w:tc>
              <w:tc>
                <w:tcPr>
                  <w:tcW w:w="669" w:type="dxa"/>
                  <w:vMerge/>
                  <w:vAlign w:val="center"/>
                </w:tcPr>
                <w:p w:rsidR="00EB757B" w:rsidRPr="007465EB" w:rsidRDefault="00EB757B" w:rsidP="00EB757B">
                  <w:pPr>
                    <w:pStyle w:val="afc"/>
                    <w:spacing w:line="240" w:lineRule="auto"/>
                    <w:ind w:firstLine="360"/>
                    <w:jc w:val="center"/>
                    <w:rPr>
                      <w:rFonts w:hAnsi="宋体"/>
                      <w:sz w:val="18"/>
                      <w:szCs w:val="18"/>
                    </w:rPr>
                  </w:pPr>
                </w:p>
              </w:tc>
              <w:tc>
                <w:tcPr>
                  <w:tcW w:w="721" w:type="dxa"/>
                  <w:vMerge/>
                  <w:vAlign w:val="center"/>
                </w:tcPr>
                <w:p w:rsidR="00EB757B" w:rsidRPr="007465EB" w:rsidRDefault="00EB757B" w:rsidP="00EB757B">
                  <w:pPr>
                    <w:pStyle w:val="afc"/>
                    <w:spacing w:line="240" w:lineRule="auto"/>
                    <w:ind w:firstLine="360"/>
                    <w:jc w:val="center"/>
                    <w:rPr>
                      <w:rFonts w:hAnsi="宋体"/>
                      <w:sz w:val="18"/>
                      <w:szCs w:val="18"/>
                    </w:rPr>
                  </w:pPr>
                </w:p>
              </w:tc>
              <w:tc>
                <w:tcPr>
                  <w:tcW w:w="721" w:type="dxa"/>
                  <w:tcBorders>
                    <w:top w:val="single" w:sz="4" w:space="0" w:color="auto"/>
                  </w:tcBorders>
                  <w:vAlign w:val="center"/>
                </w:tcPr>
                <w:p w:rsidR="00EB757B" w:rsidRPr="007465EB" w:rsidRDefault="001C24D6">
                  <w:pPr>
                    <w:pStyle w:val="afc"/>
                    <w:spacing w:line="240" w:lineRule="auto"/>
                    <w:ind w:firstLineChars="0" w:firstLine="0"/>
                    <w:jc w:val="center"/>
                    <w:rPr>
                      <w:sz w:val="18"/>
                      <w:szCs w:val="18"/>
                    </w:rPr>
                  </w:pPr>
                  <w:r w:rsidRPr="007465EB">
                    <w:rPr>
                      <w:rFonts w:hint="eastAsia"/>
                      <w:sz w:val="18"/>
                      <w:szCs w:val="18"/>
                    </w:rPr>
                    <w:t>51.6</w:t>
                  </w:r>
                </w:p>
              </w:tc>
              <w:tc>
                <w:tcPr>
                  <w:tcW w:w="576" w:type="dxa"/>
                  <w:tcBorders>
                    <w:top w:val="single" w:sz="4" w:space="0" w:color="auto"/>
                  </w:tcBorders>
                  <w:vAlign w:val="center"/>
                </w:tcPr>
                <w:p w:rsidR="00EB757B" w:rsidRPr="007465EB" w:rsidRDefault="001C24D6" w:rsidP="001C24D6">
                  <w:pPr>
                    <w:pStyle w:val="afc"/>
                    <w:spacing w:line="240" w:lineRule="auto"/>
                    <w:ind w:firstLineChars="0" w:firstLine="0"/>
                    <w:jc w:val="center"/>
                    <w:rPr>
                      <w:sz w:val="18"/>
                      <w:szCs w:val="18"/>
                    </w:rPr>
                  </w:pPr>
                  <w:r w:rsidRPr="007465EB">
                    <w:rPr>
                      <w:rFonts w:hint="eastAsia"/>
                      <w:sz w:val="18"/>
                      <w:szCs w:val="18"/>
                    </w:rPr>
                    <w:t>1</w:t>
                  </w:r>
                </w:p>
              </w:tc>
            </w:tr>
            <w:tr w:rsidR="007465EB" w:rsidRPr="007465EB" w:rsidTr="00EB757B">
              <w:trPr>
                <w:trHeight w:val="243"/>
                <w:jc w:val="center"/>
              </w:trPr>
              <w:tc>
                <w:tcPr>
                  <w:tcW w:w="425" w:type="dxa"/>
                  <w:vMerge w:val="restart"/>
                  <w:vAlign w:val="center"/>
                </w:tcPr>
                <w:p w:rsidR="001929B9" w:rsidRPr="007465EB" w:rsidRDefault="001929B9" w:rsidP="001929B9">
                  <w:pPr>
                    <w:pStyle w:val="afc"/>
                    <w:spacing w:line="240" w:lineRule="auto"/>
                    <w:ind w:firstLineChars="0" w:firstLine="0"/>
                    <w:jc w:val="center"/>
                    <w:rPr>
                      <w:rFonts w:hAnsi="宋体"/>
                      <w:sz w:val="18"/>
                      <w:szCs w:val="18"/>
                    </w:rPr>
                  </w:pPr>
                  <w:r w:rsidRPr="007465EB">
                    <w:rPr>
                      <w:rFonts w:hAnsi="宋体" w:hint="eastAsia"/>
                      <w:sz w:val="18"/>
                      <w:szCs w:val="18"/>
                    </w:rPr>
                    <w:t>2</w:t>
                  </w:r>
                </w:p>
              </w:tc>
              <w:tc>
                <w:tcPr>
                  <w:tcW w:w="438" w:type="dxa"/>
                  <w:vMerge/>
                  <w:vAlign w:val="center"/>
                </w:tcPr>
                <w:p w:rsidR="001929B9" w:rsidRPr="007465EB" w:rsidRDefault="001929B9" w:rsidP="001929B9">
                  <w:pPr>
                    <w:pStyle w:val="afc"/>
                    <w:spacing w:line="240" w:lineRule="auto"/>
                    <w:ind w:firstLine="360"/>
                    <w:jc w:val="center"/>
                    <w:rPr>
                      <w:sz w:val="18"/>
                      <w:szCs w:val="18"/>
                    </w:rPr>
                  </w:pPr>
                </w:p>
              </w:tc>
              <w:tc>
                <w:tcPr>
                  <w:tcW w:w="714" w:type="dxa"/>
                  <w:vMerge w:val="restart"/>
                  <w:vAlign w:val="center"/>
                </w:tcPr>
                <w:p w:rsidR="001929B9" w:rsidRPr="007465EB" w:rsidRDefault="001929B9" w:rsidP="001929B9">
                  <w:pPr>
                    <w:pStyle w:val="afc"/>
                    <w:spacing w:line="240" w:lineRule="auto"/>
                    <w:ind w:firstLineChars="0" w:firstLine="0"/>
                    <w:jc w:val="center"/>
                    <w:rPr>
                      <w:sz w:val="18"/>
                      <w:szCs w:val="18"/>
                    </w:rPr>
                  </w:pPr>
                  <w:r w:rsidRPr="007465EB">
                    <w:rPr>
                      <w:rFonts w:hint="eastAsia"/>
                      <w:sz w:val="18"/>
                      <w:szCs w:val="18"/>
                    </w:rPr>
                    <w:t>切割机</w:t>
                  </w:r>
                </w:p>
              </w:tc>
              <w:tc>
                <w:tcPr>
                  <w:tcW w:w="662" w:type="dxa"/>
                  <w:vMerge w:val="restart"/>
                  <w:vAlign w:val="center"/>
                </w:tcPr>
                <w:p w:rsidR="001929B9" w:rsidRPr="007465EB" w:rsidRDefault="001929B9" w:rsidP="001929B9">
                  <w:pPr>
                    <w:pStyle w:val="afc"/>
                    <w:spacing w:line="240" w:lineRule="auto"/>
                    <w:ind w:firstLineChars="0" w:firstLine="0"/>
                    <w:jc w:val="center"/>
                    <w:rPr>
                      <w:sz w:val="18"/>
                      <w:szCs w:val="18"/>
                    </w:rPr>
                  </w:pPr>
                  <w:r w:rsidRPr="007465EB">
                    <w:rPr>
                      <w:rFonts w:hint="eastAsia"/>
                      <w:sz w:val="18"/>
                      <w:szCs w:val="18"/>
                    </w:rPr>
                    <w:t>80</w:t>
                  </w:r>
                </w:p>
              </w:tc>
              <w:tc>
                <w:tcPr>
                  <w:tcW w:w="611" w:type="dxa"/>
                  <w:vMerge/>
                  <w:vAlign w:val="center"/>
                </w:tcPr>
                <w:p w:rsidR="001929B9" w:rsidRPr="007465EB" w:rsidRDefault="001929B9" w:rsidP="001929B9">
                  <w:pPr>
                    <w:pStyle w:val="afc"/>
                    <w:spacing w:line="240" w:lineRule="auto"/>
                    <w:ind w:firstLineChars="0" w:firstLine="0"/>
                    <w:jc w:val="center"/>
                    <w:rPr>
                      <w:sz w:val="18"/>
                      <w:szCs w:val="18"/>
                    </w:rPr>
                  </w:pPr>
                </w:p>
              </w:tc>
              <w:tc>
                <w:tcPr>
                  <w:tcW w:w="491" w:type="dxa"/>
                  <w:vMerge w:val="restart"/>
                  <w:vAlign w:val="center"/>
                </w:tcPr>
                <w:p w:rsidR="001929B9" w:rsidRPr="007465EB" w:rsidRDefault="001929B9" w:rsidP="001929B9">
                  <w:pPr>
                    <w:pStyle w:val="afc"/>
                    <w:spacing w:line="240" w:lineRule="auto"/>
                    <w:ind w:firstLineChars="0" w:firstLine="0"/>
                    <w:jc w:val="center"/>
                    <w:rPr>
                      <w:sz w:val="18"/>
                      <w:szCs w:val="18"/>
                    </w:rPr>
                  </w:pPr>
                  <w:r w:rsidRPr="007465EB">
                    <w:rPr>
                      <w:rFonts w:hint="eastAsia"/>
                      <w:sz w:val="18"/>
                      <w:szCs w:val="18"/>
                    </w:rPr>
                    <w:t>-14</w:t>
                  </w:r>
                </w:p>
              </w:tc>
              <w:tc>
                <w:tcPr>
                  <w:tcW w:w="534" w:type="dxa"/>
                  <w:vMerge w:val="restart"/>
                  <w:vAlign w:val="center"/>
                </w:tcPr>
                <w:p w:rsidR="001929B9" w:rsidRPr="007465EB" w:rsidRDefault="001929B9" w:rsidP="001929B9">
                  <w:pPr>
                    <w:pStyle w:val="afc"/>
                    <w:spacing w:line="240" w:lineRule="auto"/>
                    <w:ind w:firstLineChars="0" w:firstLine="0"/>
                    <w:jc w:val="center"/>
                    <w:rPr>
                      <w:sz w:val="18"/>
                      <w:szCs w:val="18"/>
                    </w:rPr>
                  </w:pPr>
                  <w:r w:rsidRPr="007465EB">
                    <w:rPr>
                      <w:rFonts w:hint="eastAsia"/>
                      <w:sz w:val="18"/>
                      <w:szCs w:val="18"/>
                    </w:rPr>
                    <w:t>27</w:t>
                  </w:r>
                </w:p>
              </w:tc>
              <w:tc>
                <w:tcPr>
                  <w:tcW w:w="536" w:type="dxa"/>
                  <w:vMerge w:val="restart"/>
                  <w:vAlign w:val="center"/>
                </w:tcPr>
                <w:p w:rsidR="001929B9" w:rsidRPr="007465EB" w:rsidRDefault="001929B9" w:rsidP="001929B9">
                  <w:pPr>
                    <w:pStyle w:val="afc"/>
                    <w:spacing w:line="240" w:lineRule="auto"/>
                    <w:ind w:firstLineChars="0" w:firstLine="0"/>
                    <w:jc w:val="center"/>
                    <w:rPr>
                      <w:sz w:val="18"/>
                      <w:szCs w:val="18"/>
                    </w:rPr>
                  </w:pPr>
                  <w:r w:rsidRPr="007465EB">
                    <w:rPr>
                      <w:sz w:val="18"/>
                      <w:szCs w:val="18"/>
                    </w:rPr>
                    <w:t>0.5</w:t>
                  </w:r>
                </w:p>
              </w:tc>
              <w:tc>
                <w:tcPr>
                  <w:tcW w:w="419" w:type="dxa"/>
                  <w:vAlign w:val="center"/>
                </w:tcPr>
                <w:p w:rsidR="001929B9" w:rsidRPr="007465EB" w:rsidRDefault="001929B9" w:rsidP="001929B9">
                  <w:pPr>
                    <w:pStyle w:val="afc"/>
                    <w:spacing w:line="240" w:lineRule="auto"/>
                    <w:ind w:firstLineChars="0" w:firstLine="0"/>
                    <w:jc w:val="center"/>
                    <w:rPr>
                      <w:sz w:val="18"/>
                      <w:szCs w:val="18"/>
                    </w:rPr>
                  </w:pPr>
                  <w:r w:rsidRPr="007465EB">
                    <w:rPr>
                      <w:rFonts w:hint="eastAsia"/>
                      <w:sz w:val="18"/>
                      <w:szCs w:val="18"/>
                    </w:rPr>
                    <w:t>南</w:t>
                  </w:r>
                </w:p>
              </w:tc>
              <w:tc>
                <w:tcPr>
                  <w:tcW w:w="544" w:type="dxa"/>
                  <w:vAlign w:val="center"/>
                </w:tcPr>
                <w:p w:rsidR="001929B9" w:rsidRPr="007465EB" w:rsidRDefault="001929B9" w:rsidP="001929B9">
                  <w:pPr>
                    <w:pStyle w:val="afc"/>
                    <w:spacing w:line="240" w:lineRule="auto"/>
                    <w:ind w:firstLineChars="0" w:firstLine="0"/>
                    <w:jc w:val="center"/>
                    <w:rPr>
                      <w:sz w:val="18"/>
                      <w:szCs w:val="18"/>
                    </w:rPr>
                  </w:pPr>
                  <w:r w:rsidRPr="007465EB">
                    <w:rPr>
                      <w:rFonts w:hint="eastAsia"/>
                      <w:sz w:val="18"/>
                      <w:szCs w:val="18"/>
                    </w:rPr>
                    <w:t>63</w:t>
                  </w:r>
                </w:p>
              </w:tc>
              <w:tc>
                <w:tcPr>
                  <w:tcW w:w="721" w:type="dxa"/>
                  <w:vAlign w:val="center"/>
                </w:tcPr>
                <w:p w:rsidR="001929B9" w:rsidRPr="007465EB" w:rsidRDefault="001929B9" w:rsidP="001929B9">
                  <w:pPr>
                    <w:pStyle w:val="afc"/>
                    <w:spacing w:line="240" w:lineRule="auto"/>
                    <w:ind w:firstLineChars="0" w:firstLine="0"/>
                    <w:jc w:val="center"/>
                    <w:rPr>
                      <w:sz w:val="18"/>
                      <w:szCs w:val="18"/>
                    </w:rPr>
                  </w:pPr>
                  <w:r w:rsidRPr="007465EB">
                    <w:rPr>
                      <w:rFonts w:hint="eastAsia"/>
                      <w:sz w:val="18"/>
                      <w:szCs w:val="18"/>
                    </w:rPr>
                    <w:t>44.0</w:t>
                  </w:r>
                </w:p>
              </w:tc>
              <w:tc>
                <w:tcPr>
                  <w:tcW w:w="669" w:type="dxa"/>
                  <w:vMerge w:val="restart"/>
                  <w:vAlign w:val="center"/>
                </w:tcPr>
                <w:p w:rsidR="001929B9" w:rsidRPr="007465EB" w:rsidRDefault="001929B9" w:rsidP="001929B9">
                  <w:pPr>
                    <w:pStyle w:val="afc"/>
                    <w:spacing w:line="240" w:lineRule="auto"/>
                    <w:ind w:firstLineChars="0" w:firstLine="0"/>
                    <w:jc w:val="center"/>
                    <w:rPr>
                      <w:sz w:val="18"/>
                      <w:szCs w:val="18"/>
                    </w:rPr>
                  </w:pPr>
                  <w:r w:rsidRPr="007465EB">
                    <w:rPr>
                      <w:sz w:val="18"/>
                      <w:szCs w:val="18"/>
                    </w:rPr>
                    <w:t>0</w:t>
                  </w:r>
                  <w:r w:rsidRPr="007465EB">
                    <w:rPr>
                      <w:rFonts w:hint="eastAsia"/>
                      <w:sz w:val="18"/>
                      <w:szCs w:val="18"/>
                    </w:rPr>
                    <w:t>:00-</w:t>
                  </w:r>
                  <w:r w:rsidRPr="007465EB">
                    <w:rPr>
                      <w:sz w:val="18"/>
                      <w:szCs w:val="18"/>
                    </w:rPr>
                    <w:t>24</w:t>
                  </w:r>
                  <w:r w:rsidRPr="007465EB">
                    <w:rPr>
                      <w:rFonts w:hint="eastAsia"/>
                      <w:sz w:val="18"/>
                      <w:szCs w:val="18"/>
                    </w:rPr>
                    <w:t>:00</w:t>
                  </w:r>
                </w:p>
              </w:tc>
              <w:tc>
                <w:tcPr>
                  <w:tcW w:w="721" w:type="dxa"/>
                  <w:vMerge w:val="restart"/>
                  <w:vAlign w:val="center"/>
                </w:tcPr>
                <w:p w:rsidR="001929B9" w:rsidRPr="007465EB" w:rsidRDefault="001929B9" w:rsidP="001929B9">
                  <w:pPr>
                    <w:pStyle w:val="afc"/>
                    <w:spacing w:line="240" w:lineRule="auto"/>
                    <w:ind w:firstLineChars="0" w:firstLine="0"/>
                    <w:jc w:val="center"/>
                    <w:rPr>
                      <w:sz w:val="18"/>
                      <w:szCs w:val="18"/>
                    </w:rPr>
                  </w:pPr>
                  <w:r w:rsidRPr="007465EB">
                    <w:rPr>
                      <w:sz w:val="18"/>
                      <w:szCs w:val="18"/>
                    </w:rPr>
                    <w:t>10</w:t>
                  </w:r>
                </w:p>
              </w:tc>
              <w:tc>
                <w:tcPr>
                  <w:tcW w:w="721" w:type="dxa"/>
                  <w:vAlign w:val="center"/>
                </w:tcPr>
                <w:p w:rsidR="001929B9" w:rsidRPr="007465EB" w:rsidRDefault="001C24D6" w:rsidP="001C24D6">
                  <w:pPr>
                    <w:pStyle w:val="afc"/>
                    <w:spacing w:line="240" w:lineRule="auto"/>
                    <w:ind w:firstLineChars="0" w:firstLine="0"/>
                    <w:jc w:val="center"/>
                    <w:rPr>
                      <w:sz w:val="18"/>
                      <w:szCs w:val="18"/>
                    </w:rPr>
                  </w:pPr>
                  <w:r w:rsidRPr="007465EB">
                    <w:rPr>
                      <w:rFonts w:hint="eastAsia"/>
                      <w:sz w:val="18"/>
                      <w:szCs w:val="18"/>
                    </w:rPr>
                    <w:t>34.</w:t>
                  </w:r>
                  <w:r w:rsidRPr="007465EB">
                    <w:rPr>
                      <w:sz w:val="18"/>
                      <w:szCs w:val="18"/>
                    </w:rPr>
                    <w:t>0</w:t>
                  </w:r>
                </w:p>
              </w:tc>
              <w:tc>
                <w:tcPr>
                  <w:tcW w:w="576" w:type="dxa"/>
                  <w:vAlign w:val="center"/>
                </w:tcPr>
                <w:p w:rsidR="001929B9" w:rsidRPr="007465EB" w:rsidRDefault="001929B9" w:rsidP="001929B9">
                  <w:pPr>
                    <w:pStyle w:val="afc"/>
                    <w:spacing w:line="240" w:lineRule="auto"/>
                    <w:ind w:firstLineChars="0" w:firstLine="0"/>
                    <w:jc w:val="center"/>
                    <w:rPr>
                      <w:sz w:val="18"/>
                      <w:szCs w:val="18"/>
                    </w:rPr>
                  </w:pPr>
                  <w:r w:rsidRPr="007465EB">
                    <w:rPr>
                      <w:rFonts w:hint="eastAsia"/>
                      <w:sz w:val="18"/>
                      <w:szCs w:val="18"/>
                    </w:rPr>
                    <w:t>1</w:t>
                  </w:r>
                </w:p>
              </w:tc>
            </w:tr>
            <w:tr w:rsidR="007465EB" w:rsidRPr="007465EB" w:rsidTr="00EB757B">
              <w:trPr>
                <w:trHeight w:val="243"/>
                <w:jc w:val="center"/>
              </w:trPr>
              <w:tc>
                <w:tcPr>
                  <w:tcW w:w="425" w:type="dxa"/>
                  <w:vMerge/>
                  <w:vAlign w:val="center"/>
                </w:tcPr>
                <w:p w:rsidR="001929B9" w:rsidRPr="007465EB" w:rsidRDefault="001929B9" w:rsidP="001929B9">
                  <w:pPr>
                    <w:pStyle w:val="afc"/>
                    <w:spacing w:line="240" w:lineRule="auto"/>
                    <w:ind w:firstLineChars="0" w:firstLine="0"/>
                    <w:jc w:val="center"/>
                    <w:rPr>
                      <w:rFonts w:hAnsi="宋体"/>
                      <w:sz w:val="18"/>
                      <w:szCs w:val="18"/>
                    </w:rPr>
                  </w:pPr>
                </w:p>
              </w:tc>
              <w:tc>
                <w:tcPr>
                  <w:tcW w:w="438" w:type="dxa"/>
                  <w:vMerge/>
                  <w:vAlign w:val="center"/>
                </w:tcPr>
                <w:p w:rsidR="001929B9" w:rsidRPr="007465EB" w:rsidRDefault="001929B9" w:rsidP="001929B9">
                  <w:pPr>
                    <w:pStyle w:val="afc"/>
                    <w:spacing w:line="240" w:lineRule="auto"/>
                    <w:ind w:firstLine="360"/>
                    <w:jc w:val="center"/>
                    <w:rPr>
                      <w:sz w:val="18"/>
                      <w:szCs w:val="18"/>
                    </w:rPr>
                  </w:pPr>
                </w:p>
              </w:tc>
              <w:tc>
                <w:tcPr>
                  <w:tcW w:w="714" w:type="dxa"/>
                  <w:vMerge/>
                  <w:vAlign w:val="center"/>
                </w:tcPr>
                <w:p w:rsidR="001929B9" w:rsidRPr="007465EB" w:rsidRDefault="001929B9" w:rsidP="001929B9">
                  <w:pPr>
                    <w:pStyle w:val="afc"/>
                    <w:spacing w:line="240" w:lineRule="auto"/>
                    <w:ind w:firstLineChars="0" w:firstLine="0"/>
                    <w:jc w:val="center"/>
                    <w:rPr>
                      <w:sz w:val="18"/>
                      <w:szCs w:val="18"/>
                    </w:rPr>
                  </w:pPr>
                </w:p>
              </w:tc>
              <w:tc>
                <w:tcPr>
                  <w:tcW w:w="662" w:type="dxa"/>
                  <w:vMerge/>
                  <w:vAlign w:val="center"/>
                </w:tcPr>
                <w:p w:rsidR="001929B9" w:rsidRPr="007465EB" w:rsidRDefault="001929B9" w:rsidP="001929B9">
                  <w:pPr>
                    <w:pStyle w:val="afc"/>
                    <w:spacing w:line="240" w:lineRule="auto"/>
                    <w:ind w:firstLineChars="0" w:firstLine="0"/>
                    <w:jc w:val="center"/>
                    <w:rPr>
                      <w:sz w:val="18"/>
                      <w:szCs w:val="18"/>
                    </w:rPr>
                  </w:pPr>
                </w:p>
              </w:tc>
              <w:tc>
                <w:tcPr>
                  <w:tcW w:w="611" w:type="dxa"/>
                  <w:vMerge/>
                  <w:vAlign w:val="center"/>
                </w:tcPr>
                <w:p w:rsidR="001929B9" w:rsidRPr="007465EB" w:rsidRDefault="001929B9" w:rsidP="001929B9">
                  <w:pPr>
                    <w:pStyle w:val="afc"/>
                    <w:spacing w:line="240" w:lineRule="auto"/>
                    <w:ind w:firstLineChars="0" w:firstLine="0"/>
                    <w:jc w:val="center"/>
                    <w:rPr>
                      <w:sz w:val="18"/>
                      <w:szCs w:val="18"/>
                    </w:rPr>
                  </w:pPr>
                </w:p>
              </w:tc>
              <w:tc>
                <w:tcPr>
                  <w:tcW w:w="491" w:type="dxa"/>
                  <w:vMerge/>
                  <w:vAlign w:val="center"/>
                </w:tcPr>
                <w:p w:rsidR="001929B9" w:rsidRPr="007465EB" w:rsidRDefault="001929B9" w:rsidP="001929B9">
                  <w:pPr>
                    <w:pStyle w:val="afc"/>
                    <w:spacing w:line="240" w:lineRule="auto"/>
                    <w:ind w:firstLineChars="0" w:firstLine="0"/>
                    <w:jc w:val="center"/>
                    <w:rPr>
                      <w:sz w:val="18"/>
                      <w:szCs w:val="18"/>
                    </w:rPr>
                  </w:pPr>
                </w:p>
              </w:tc>
              <w:tc>
                <w:tcPr>
                  <w:tcW w:w="534" w:type="dxa"/>
                  <w:vMerge/>
                  <w:vAlign w:val="center"/>
                </w:tcPr>
                <w:p w:rsidR="001929B9" w:rsidRPr="007465EB" w:rsidRDefault="001929B9" w:rsidP="001929B9">
                  <w:pPr>
                    <w:pStyle w:val="afc"/>
                    <w:spacing w:line="240" w:lineRule="auto"/>
                    <w:ind w:firstLineChars="0" w:firstLine="0"/>
                    <w:jc w:val="center"/>
                    <w:rPr>
                      <w:sz w:val="18"/>
                      <w:szCs w:val="18"/>
                    </w:rPr>
                  </w:pPr>
                </w:p>
              </w:tc>
              <w:tc>
                <w:tcPr>
                  <w:tcW w:w="536" w:type="dxa"/>
                  <w:vMerge/>
                  <w:vAlign w:val="center"/>
                </w:tcPr>
                <w:p w:rsidR="001929B9" w:rsidRPr="007465EB" w:rsidRDefault="001929B9" w:rsidP="001929B9">
                  <w:pPr>
                    <w:pStyle w:val="afc"/>
                    <w:spacing w:line="240" w:lineRule="auto"/>
                    <w:ind w:firstLineChars="0" w:firstLine="0"/>
                    <w:jc w:val="center"/>
                    <w:rPr>
                      <w:sz w:val="18"/>
                      <w:szCs w:val="18"/>
                    </w:rPr>
                  </w:pPr>
                </w:p>
              </w:tc>
              <w:tc>
                <w:tcPr>
                  <w:tcW w:w="419" w:type="dxa"/>
                  <w:vAlign w:val="center"/>
                </w:tcPr>
                <w:p w:rsidR="001929B9" w:rsidRPr="007465EB" w:rsidRDefault="001929B9" w:rsidP="001929B9">
                  <w:pPr>
                    <w:pStyle w:val="afc"/>
                    <w:spacing w:line="240" w:lineRule="auto"/>
                    <w:ind w:firstLineChars="0" w:firstLine="0"/>
                    <w:jc w:val="center"/>
                    <w:rPr>
                      <w:sz w:val="18"/>
                      <w:szCs w:val="18"/>
                    </w:rPr>
                  </w:pPr>
                  <w:r w:rsidRPr="007465EB">
                    <w:rPr>
                      <w:rFonts w:hint="eastAsia"/>
                      <w:sz w:val="18"/>
                      <w:szCs w:val="18"/>
                    </w:rPr>
                    <w:t>西</w:t>
                  </w:r>
                </w:p>
              </w:tc>
              <w:tc>
                <w:tcPr>
                  <w:tcW w:w="544" w:type="dxa"/>
                  <w:vAlign w:val="center"/>
                </w:tcPr>
                <w:p w:rsidR="001929B9" w:rsidRPr="007465EB" w:rsidRDefault="001929B9" w:rsidP="00AF20CA">
                  <w:pPr>
                    <w:pStyle w:val="afc"/>
                    <w:spacing w:line="240" w:lineRule="auto"/>
                    <w:ind w:firstLineChars="0" w:firstLine="0"/>
                    <w:jc w:val="center"/>
                    <w:rPr>
                      <w:sz w:val="18"/>
                      <w:szCs w:val="18"/>
                    </w:rPr>
                  </w:pPr>
                  <w:r w:rsidRPr="007465EB">
                    <w:rPr>
                      <w:rFonts w:hint="eastAsia"/>
                      <w:sz w:val="18"/>
                      <w:szCs w:val="18"/>
                    </w:rPr>
                    <w:t>1</w:t>
                  </w:r>
                  <w:r w:rsidR="00AF20CA" w:rsidRPr="007465EB">
                    <w:rPr>
                      <w:sz w:val="18"/>
                      <w:szCs w:val="18"/>
                    </w:rPr>
                    <w:t>8</w:t>
                  </w:r>
                </w:p>
              </w:tc>
              <w:tc>
                <w:tcPr>
                  <w:tcW w:w="721" w:type="dxa"/>
                  <w:vAlign w:val="center"/>
                </w:tcPr>
                <w:p w:rsidR="001929B9" w:rsidRPr="007465EB" w:rsidRDefault="00AF20CA" w:rsidP="001929B9">
                  <w:pPr>
                    <w:pStyle w:val="afc"/>
                    <w:spacing w:line="240" w:lineRule="auto"/>
                    <w:ind w:firstLineChars="0" w:firstLine="0"/>
                    <w:jc w:val="center"/>
                    <w:rPr>
                      <w:sz w:val="18"/>
                      <w:szCs w:val="18"/>
                    </w:rPr>
                  </w:pPr>
                  <w:r w:rsidRPr="007465EB">
                    <w:rPr>
                      <w:sz w:val="18"/>
                      <w:szCs w:val="18"/>
                    </w:rPr>
                    <w:t>54.8</w:t>
                  </w:r>
                </w:p>
              </w:tc>
              <w:tc>
                <w:tcPr>
                  <w:tcW w:w="669" w:type="dxa"/>
                  <w:vMerge/>
                  <w:vAlign w:val="center"/>
                </w:tcPr>
                <w:p w:rsidR="001929B9" w:rsidRPr="007465EB" w:rsidRDefault="001929B9" w:rsidP="001929B9">
                  <w:pPr>
                    <w:pStyle w:val="afc"/>
                    <w:spacing w:line="240" w:lineRule="auto"/>
                    <w:ind w:firstLineChars="0" w:firstLine="0"/>
                    <w:jc w:val="center"/>
                    <w:rPr>
                      <w:sz w:val="18"/>
                      <w:szCs w:val="18"/>
                    </w:rPr>
                  </w:pPr>
                </w:p>
              </w:tc>
              <w:tc>
                <w:tcPr>
                  <w:tcW w:w="721" w:type="dxa"/>
                  <w:vMerge/>
                  <w:vAlign w:val="center"/>
                </w:tcPr>
                <w:p w:rsidR="001929B9" w:rsidRPr="007465EB" w:rsidRDefault="001929B9" w:rsidP="001929B9">
                  <w:pPr>
                    <w:pStyle w:val="afc"/>
                    <w:spacing w:line="240" w:lineRule="auto"/>
                    <w:ind w:firstLineChars="0" w:firstLine="0"/>
                    <w:jc w:val="center"/>
                    <w:rPr>
                      <w:sz w:val="18"/>
                      <w:szCs w:val="18"/>
                    </w:rPr>
                  </w:pPr>
                </w:p>
              </w:tc>
              <w:tc>
                <w:tcPr>
                  <w:tcW w:w="721" w:type="dxa"/>
                  <w:vAlign w:val="center"/>
                </w:tcPr>
                <w:p w:rsidR="001929B9" w:rsidRPr="007465EB" w:rsidRDefault="00AF20CA" w:rsidP="001929B9">
                  <w:pPr>
                    <w:pStyle w:val="afc"/>
                    <w:spacing w:line="240" w:lineRule="auto"/>
                    <w:ind w:firstLineChars="0" w:firstLine="0"/>
                    <w:jc w:val="center"/>
                    <w:rPr>
                      <w:sz w:val="18"/>
                      <w:szCs w:val="18"/>
                    </w:rPr>
                  </w:pPr>
                  <w:r w:rsidRPr="007465EB">
                    <w:rPr>
                      <w:sz w:val="18"/>
                      <w:szCs w:val="18"/>
                    </w:rPr>
                    <w:t>44.8</w:t>
                  </w:r>
                </w:p>
              </w:tc>
              <w:tc>
                <w:tcPr>
                  <w:tcW w:w="576" w:type="dxa"/>
                  <w:vAlign w:val="center"/>
                </w:tcPr>
                <w:p w:rsidR="001929B9" w:rsidRPr="007465EB" w:rsidRDefault="001C24D6" w:rsidP="001929B9">
                  <w:pPr>
                    <w:pStyle w:val="afc"/>
                    <w:spacing w:line="240" w:lineRule="auto"/>
                    <w:ind w:firstLineChars="0" w:firstLine="0"/>
                    <w:jc w:val="center"/>
                    <w:rPr>
                      <w:sz w:val="18"/>
                      <w:szCs w:val="18"/>
                    </w:rPr>
                  </w:pPr>
                  <w:r w:rsidRPr="007465EB">
                    <w:rPr>
                      <w:rFonts w:hint="eastAsia"/>
                      <w:sz w:val="18"/>
                      <w:szCs w:val="18"/>
                    </w:rPr>
                    <w:t>1</w:t>
                  </w:r>
                </w:p>
              </w:tc>
            </w:tr>
            <w:tr w:rsidR="007465EB" w:rsidRPr="007465EB" w:rsidTr="00EB757B">
              <w:trPr>
                <w:trHeight w:val="243"/>
                <w:jc w:val="center"/>
              </w:trPr>
              <w:tc>
                <w:tcPr>
                  <w:tcW w:w="425" w:type="dxa"/>
                  <w:vMerge/>
                  <w:vAlign w:val="center"/>
                </w:tcPr>
                <w:p w:rsidR="001929B9" w:rsidRPr="007465EB" w:rsidRDefault="001929B9" w:rsidP="001929B9">
                  <w:pPr>
                    <w:pStyle w:val="afc"/>
                    <w:spacing w:line="240" w:lineRule="auto"/>
                    <w:ind w:firstLineChars="0" w:firstLine="0"/>
                    <w:jc w:val="center"/>
                    <w:rPr>
                      <w:rFonts w:hAnsi="宋体"/>
                      <w:sz w:val="18"/>
                      <w:szCs w:val="18"/>
                    </w:rPr>
                  </w:pPr>
                </w:p>
              </w:tc>
              <w:tc>
                <w:tcPr>
                  <w:tcW w:w="438" w:type="dxa"/>
                  <w:vMerge/>
                  <w:vAlign w:val="center"/>
                </w:tcPr>
                <w:p w:rsidR="001929B9" w:rsidRPr="007465EB" w:rsidRDefault="001929B9" w:rsidP="001929B9">
                  <w:pPr>
                    <w:pStyle w:val="afc"/>
                    <w:spacing w:line="240" w:lineRule="auto"/>
                    <w:ind w:firstLine="360"/>
                    <w:jc w:val="center"/>
                    <w:rPr>
                      <w:sz w:val="18"/>
                      <w:szCs w:val="18"/>
                    </w:rPr>
                  </w:pPr>
                </w:p>
              </w:tc>
              <w:tc>
                <w:tcPr>
                  <w:tcW w:w="714" w:type="dxa"/>
                  <w:vMerge/>
                  <w:vAlign w:val="center"/>
                </w:tcPr>
                <w:p w:rsidR="001929B9" w:rsidRPr="007465EB" w:rsidRDefault="001929B9" w:rsidP="001929B9">
                  <w:pPr>
                    <w:pStyle w:val="afc"/>
                    <w:spacing w:line="240" w:lineRule="auto"/>
                    <w:ind w:firstLineChars="0" w:firstLine="0"/>
                    <w:jc w:val="center"/>
                    <w:rPr>
                      <w:sz w:val="18"/>
                      <w:szCs w:val="18"/>
                    </w:rPr>
                  </w:pPr>
                </w:p>
              </w:tc>
              <w:tc>
                <w:tcPr>
                  <w:tcW w:w="662" w:type="dxa"/>
                  <w:vMerge/>
                  <w:vAlign w:val="center"/>
                </w:tcPr>
                <w:p w:rsidR="001929B9" w:rsidRPr="007465EB" w:rsidRDefault="001929B9" w:rsidP="001929B9">
                  <w:pPr>
                    <w:pStyle w:val="afc"/>
                    <w:spacing w:line="240" w:lineRule="auto"/>
                    <w:ind w:firstLineChars="0" w:firstLine="0"/>
                    <w:jc w:val="center"/>
                    <w:rPr>
                      <w:sz w:val="18"/>
                      <w:szCs w:val="18"/>
                    </w:rPr>
                  </w:pPr>
                </w:p>
              </w:tc>
              <w:tc>
                <w:tcPr>
                  <w:tcW w:w="611" w:type="dxa"/>
                  <w:vMerge/>
                  <w:vAlign w:val="center"/>
                </w:tcPr>
                <w:p w:rsidR="001929B9" w:rsidRPr="007465EB" w:rsidRDefault="001929B9" w:rsidP="001929B9">
                  <w:pPr>
                    <w:pStyle w:val="afc"/>
                    <w:spacing w:line="240" w:lineRule="auto"/>
                    <w:ind w:firstLineChars="0" w:firstLine="0"/>
                    <w:jc w:val="center"/>
                    <w:rPr>
                      <w:sz w:val="18"/>
                      <w:szCs w:val="18"/>
                    </w:rPr>
                  </w:pPr>
                </w:p>
              </w:tc>
              <w:tc>
                <w:tcPr>
                  <w:tcW w:w="491" w:type="dxa"/>
                  <w:vMerge/>
                  <w:vAlign w:val="center"/>
                </w:tcPr>
                <w:p w:rsidR="001929B9" w:rsidRPr="007465EB" w:rsidRDefault="001929B9" w:rsidP="001929B9">
                  <w:pPr>
                    <w:pStyle w:val="afc"/>
                    <w:spacing w:line="240" w:lineRule="auto"/>
                    <w:ind w:firstLineChars="0" w:firstLine="0"/>
                    <w:jc w:val="center"/>
                    <w:rPr>
                      <w:sz w:val="18"/>
                      <w:szCs w:val="18"/>
                    </w:rPr>
                  </w:pPr>
                </w:p>
              </w:tc>
              <w:tc>
                <w:tcPr>
                  <w:tcW w:w="534" w:type="dxa"/>
                  <w:vMerge/>
                  <w:vAlign w:val="center"/>
                </w:tcPr>
                <w:p w:rsidR="001929B9" w:rsidRPr="007465EB" w:rsidRDefault="001929B9" w:rsidP="001929B9">
                  <w:pPr>
                    <w:pStyle w:val="afc"/>
                    <w:spacing w:line="240" w:lineRule="auto"/>
                    <w:ind w:firstLineChars="0" w:firstLine="0"/>
                    <w:jc w:val="center"/>
                    <w:rPr>
                      <w:sz w:val="18"/>
                      <w:szCs w:val="18"/>
                    </w:rPr>
                  </w:pPr>
                </w:p>
              </w:tc>
              <w:tc>
                <w:tcPr>
                  <w:tcW w:w="536" w:type="dxa"/>
                  <w:vMerge/>
                  <w:vAlign w:val="center"/>
                </w:tcPr>
                <w:p w:rsidR="001929B9" w:rsidRPr="007465EB" w:rsidRDefault="001929B9" w:rsidP="001929B9">
                  <w:pPr>
                    <w:pStyle w:val="afc"/>
                    <w:spacing w:line="240" w:lineRule="auto"/>
                    <w:ind w:firstLineChars="0" w:firstLine="0"/>
                    <w:jc w:val="center"/>
                    <w:rPr>
                      <w:sz w:val="18"/>
                      <w:szCs w:val="18"/>
                    </w:rPr>
                  </w:pPr>
                </w:p>
              </w:tc>
              <w:tc>
                <w:tcPr>
                  <w:tcW w:w="419" w:type="dxa"/>
                  <w:vAlign w:val="center"/>
                </w:tcPr>
                <w:p w:rsidR="001929B9" w:rsidRPr="007465EB" w:rsidRDefault="001929B9" w:rsidP="001929B9">
                  <w:pPr>
                    <w:pStyle w:val="afc"/>
                    <w:spacing w:line="240" w:lineRule="auto"/>
                    <w:ind w:firstLineChars="0" w:firstLine="0"/>
                    <w:jc w:val="center"/>
                    <w:rPr>
                      <w:sz w:val="18"/>
                      <w:szCs w:val="18"/>
                    </w:rPr>
                  </w:pPr>
                  <w:r w:rsidRPr="007465EB">
                    <w:rPr>
                      <w:rFonts w:hint="eastAsia"/>
                      <w:sz w:val="18"/>
                      <w:szCs w:val="18"/>
                    </w:rPr>
                    <w:t>北</w:t>
                  </w:r>
                </w:p>
              </w:tc>
              <w:tc>
                <w:tcPr>
                  <w:tcW w:w="544" w:type="dxa"/>
                  <w:vAlign w:val="center"/>
                </w:tcPr>
                <w:p w:rsidR="001929B9" w:rsidRPr="007465EB" w:rsidRDefault="001929B9" w:rsidP="001929B9">
                  <w:pPr>
                    <w:pStyle w:val="afc"/>
                    <w:spacing w:line="240" w:lineRule="auto"/>
                    <w:ind w:firstLineChars="0" w:firstLine="0"/>
                    <w:jc w:val="center"/>
                    <w:rPr>
                      <w:sz w:val="18"/>
                      <w:szCs w:val="18"/>
                    </w:rPr>
                  </w:pPr>
                  <w:r w:rsidRPr="007465EB">
                    <w:rPr>
                      <w:rFonts w:hint="eastAsia"/>
                      <w:sz w:val="18"/>
                      <w:szCs w:val="18"/>
                    </w:rPr>
                    <w:t>23</w:t>
                  </w:r>
                </w:p>
              </w:tc>
              <w:tc>
                <w:tcPr>
                  <w:tcW w:w="721" w:type="dxa"/>
                  <w:vAlign w:val="center"/>
                </w:tcPr>
                <w:p w:rsidR="001929B9" w:rsidRPr="007465EB" w:rsidRDefault="001929B9" w:rsidP="001929B9">
                  <w:pPr>
                    <w:pStyle w:val="afc"/>
                    <w:spacing w:line="240" w:lineRule="auto"/>
                    <w:ind w:firstLineChars="0" w:firstLine="0"/>
                    <w:jc w:val="center"/>
                    <w:rPr>
                      <w:sz w:val="18"/>
                      <w:szCs w:val="18"/>
                    </w:rPr>
                  </w:pPr>
                  <w:r w:rsidRPr="007465EB">
                    <w:rPr>
                      <w:rFonts w:hint="eastAsia"/>
                      <w:sz w:val="18"/>
                      <w:szCs w:val="18"/>
                    </w:rPr>
                    <w:t>52.7</w:t>
                  </w:r>
                </w:p>
              </w:tc>
              <w:tc>
                <w:tcPr>
                  <w:tcW w:w="669" w:type="dxa"/>
                  <w:vMerge/>
                  <w:vAlign w:val="center"/>
                </w:tcPr>
                <w:p w:rsidR="001929B9" w:rsidRPr="007465EB" w:rsidRDefault="001929B9" w:rsidP="001929B9">
                  <w:pPr>
                    <w:pStyle w:val="afc"/>
                    <w:spacing w:line="240" w:lineRule="auto"/>
                    <w:ind w:firstLineChars="0" w:firstLine="0"/>
                    <w:jc w:val="center"/>
                    <w:rPr>
                      <w:rFonts w:hAnsi="宋体"/>
                      <w:sz w:val="18"/>
                      <w:szCs w:val="18"/>
                    </w:rPr>
                  </w:pPr>
                </w:p>
              </w:tc>
              <w:tc>
                <w:tcPr>
                  <w:tcW w:w="721" w:type="dxa"/>
                  <w:vMerge/>
                  <w:vAlign w:val="center"/>
                </w:tcPr>
                <w:p w:rsidR="001929B9" w:rsidRPr="007465EB" w:rsidRDefault="001929B9" w:rsidP="001929B9">
                  <w:pPr>
                    <w:pStyle w:val="afc"/>
                    <w:spacing w:line="240" w:lineRule="auto"/>
                    <w:ind w:firstLineChars="0" w:firstLine="0"/>
                    <w:jc w:val="center"/>
                    <w:rPr>
                      <w:rFonts w:hAnsi="宋体"/>
                      <w:sz w:val="18"/>
                      <w:szCs w:val="18"/>
                    </w:rPr>
                  </w:pPr>
                </w:p>
              </w:tc>
              <w:tc>
                <w:tcPr>
                  <w:tcW w:w="721" w:type="dxa"/>
                  <w:vAlign w:val="center"/>
                </w:tcPr>
                <w:p w:rsidR="001929B9" w:rsidRPr="007465EB" w:rsidRDefault="001C24D6" w:rsidP="001929B9">
                  <w:pPr>
                    <w:pStyle w:val="afc"/>
                    <w:spacing w:line="240" w:lineRule="auto"/>
                    <w:ind w:firstLineChars="0" w:firstLine="0"/>
                    <w:jc w:val="center"/>
                    <w:rPr>
                      <w:sz w:val="18"/>
                      <w:szCs w:val="18"/>
                    </w:rPr>
                  </w:pPr>
                  <w:r w:rsidRPr="007465EB">
                    <w:rPr>
                      <w:rFonts w:hint="eastAsia"/>
                      <w:sz w:val="18"/>
                      <w:szCs w:val="18"/>
                    </w:rPr>
                    <w:t>42.7</w:t>
                  </w:r>
                </w:p>
              </w:tc>
              <w:tc>
                <w:tcPr>
                  <w:tcW w:w="576" w:type="dxa"/>
                  <w:vAlign w:val="center"/>
                </w:tcPr>
                <w:p w:rsidR="001929B9" w:rsidRPr="007465EB" w:rsidRDefault="001929B9" w:rsidP="001929B9">
                  <w:pPr>
                    <w:pStyle w:val="afc"/>
                    <w:spacing w:line="240" w:lineRule="auto"/>
                    <w:ind w:firstLineChars="0" w:firstLine="0"/>
                    <w:jc w:val="center"/>
                    <w:rPr>
                      <w:sz w:val="18"/>
                      <w:szCs w:val="18"/>
                    </w:rPr>
                  </w:pPr>
                  <w:r w:rsidRPr="007465EB">
                    <w:rPr>
                      <w:rFonts w:hint="eastAsia"/>
                      <w:sz w:val="18"/>
                      <w:szCs w:val="18"/>
                    </w:rPr>
                    <w:t>1</w:t>
                  </w:r>
                </w:p>
              </w:tc>
            </w:tr>
            <w:tr w:rsidR="007465EB" w:rsidRPr="007465EB" w:rsidTr="001929B9">
              <w:trPr>
                <w:trHeight w:val="286"/>
                <w:jc w:val="center"/>
              </w:trPr>
              <w:tc>
                <w:tcPr>
                  <w:tcW w:w="425" w:type="dxa"/>
                  <w:vMerge w:val="restart"/>
                  <w:vAlign w:val="center"/>
                </w:tcPr>
                <w:p w:rsidR="00F70D97" w:rsidRPr="007465EB" w:rsidRDefault="00F70D97" w:rsidP="00F70D97">
                  <w:pPr>
                    <w:pStyle w:val="afc"/>
                    <w:spacing w:line="240" w:lineRule="auto"/>
                    <w:ind w:firstLineChars="0" w:firstLine="0"/>
                    <w:jc w:val="center"/>
                    <w:rPr>
                      <w:rFonts w:hAnsi="宋体"/>
                      <w:sz w:val="18"/>
                      <w:szCs w:val="18"/>
                    </w:rPr>
                  </w:pPr>
                  <w:r w:rsidRPr="007465EB">
                    <w:rPr>
                      <w:rFonts w:hAnsi="宋体" w:hint="eastAsia"/>
                      <w:sz w:val="18"/>
                      <w:szCs w:val="18"/>
                    </w:rPr>
                    <w:t>3</w:t>
                  </w:r>
                </w:p>
              </w:tc>
              <w:tc>
                <w:tcPr>
                  <w:tcW w:w="438" w:type="dxa"/>
                  <w:vMerge/>
                  <w:vAlign w:val="center"/>
                </w:tcPr>
                <w:p w:rsidR="00F70D97" w:rsidRPr="007465EB" w:rsidRDefault="00F70D97" w:rsidP="00F70D97">
                  <w:pPr>
                    <w:pStyle w:val="afc"/>
                    <w:spacing w:line="240" w:lineRule="auto"/>
                    <w:ind w:firstLine="360"/>
                    <w:jc w:val="center"/>
                    <w:rPr>
                      <w:sz w:val="18"/>
                      <w:szCs w:val="18"/>
                    </w:rPr>
                  </w:pPr>
                </w:p>
              </w:tc>
              <w:tc>
                <w:tcPr>
                  <w:tcW w:w="714" w:type="dxa"/>
                  <w:vMerge w:val="restart"/>
                  <w:vAlign w:val="center"/>
                </w:tcPr>
                <w:p w:rsidR="00F70D97" w:rsidRPr="007465EB" w:rsidRDefault="00F70D97" w:rsidP="00CC07F3">
                  <w:pPr>
                    <w:pStyle w:val="afc"/>
                    <w:spacing w:line="240" w:lineRule="auto"/>
                    <w:ind w:firstLineChars="0" w:firstLine="0"/>
                    <w:rPr>
                      <w:sz w:val="18"/>
                      <w:szCs w:val="18"/>
                    </w:rPr>
                  </w:pPr>
                  <w:r w:rsidRPr="007465EB">
                    <w:rPr>
                      <w:rFonts w:hint="eastAsia"/>
                      <w:sz w:val="18"/>
                      <w:szCs w:val="18"/>
                    </w:rPr>
                    <w:t>锯床</w:t>
                  </w:r>
                  <w:r w:rsidRPr="007465EB">
                    <w:rPr>
                      <w:sz w:val="18"/>
                      <w:szCs w:val="18"/>
                    </w:rPr>
                    <w:t>区域（</w:t>
                  </w:r>
                  <w:r w:rsidRPr="007465EB">
                    <w:rPr>
                      <w:rFonts w:hint="eastAsia"/>
                      <w:sz w:val="18"/>
                      <w:szCs w:val="18"/>
                    </w:rPr>
                    <w:t>3</w:t>
                  </w:r>
                  <w:r w:rsidRPr="007465EB">
                    <w:rPr>
                      <w:rFonts w:hint="eastAsia"/>
                      <w:sz w:val="18"/>
                      <w:szCs w:val="18"/>
                    </w:rPr>
                    <w:t>台锯机</w:t>
                  </w:r>
                  <w:r w:rsidRPr="007465EB">
                    <w:rPr>
                      <w:sz w:val="18"/>
                      <w:szCs w:val="18"/>
                    </w:rPr>
                    <w:t>）</w:t>
                  </w:r>
                </w:p>
              </w:tc>
              <w:tc>
                <w:tcPr>
                  <w:tcW w:w="662" w:type="dxa"/>
                  <w:vMerge w:val="restart"/>
                  <w:vAlign w:val="center"/>
                </w:tcPr>
                <w:p w:rsidR="00F70D97" w:rsidRPr="007465EB" w:rsidRDefault="00CC07F3" w:rsidP="00F70D97">
                  <w:pPr>
                    <w:pStyle w:val="afc"/>
                    <w:spacing w:line="240" w:lineRule="auto"/>
                    <w:ind w:firstLineChars="0" w:firstLine="0"/>
                    <w:jc w:val="center"/>
                    <w:rPr>
                      <w:sz w:val="18"/>
                      <w:szCs w:val="18"/>
                    </w:rPr>
                  </w:pPr>
                  <w:r w:rsidRPr="007465EB">
                    <w:rPr>
                      <w:rFonts w:hint="eastAsia"/>
                      <w:sz w:val="18"/>
                      <w:szCs w:val="18"/>
                    </w:rPr>
                    <w:t>85</w:t>
                  </w:r>
                </w:p>
              </w:tc>
              <w:tc>
                <w:tcPr>
                  <w:tcW w:w="611"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491" w:type="dxa"/>
                  <w:vMerge w:val="restart"/>
                  <w:vAlign w:val="center"/>
                </w:tcPr>
                <w:p w:rsidR="00F70D97" w:rsidRPr="007465EB" w:rsidRDefault="00CC07F3" w:rsidP="00F70D97">
                  <w:pPr>
                    <w:pStyle w:val="afc"/>
                    <w:spacing w:line="240" w:lineRule="auto"/>
                    <w:ind w:firstLineChars="0" w:firstLine="0"/>
                    <w:jc w:val="center"/>
                    <w:rPr>
                      <w:sz w:val="18"/>
                      <w:szCs w:val="18"/>
                    </w:rPr>
                  </w:pPr>
                  <w:r w:rsidRPr="007465EB">
                    <w:rPr>
                      <w:rFonts w:hint="eastAsia"/>
                      <w:sz w:val="18"/>
                      <w:szCs w:val="18"/>
                    </w:rPr>
                    <w:t>-16</w:t>
                  </w:r>
                </w:p>
              </w:tc>
              <w:tc>
                <w:tcPr>
                  <w:tcW w:w="534" w:type="dxa"/>
                  <w:vMerge w:val="restart"/>
                  <w:vAlign w:val="center"/>
                </w:tcPr>
                <w:p w:rsidR="00F70D97" w:rsidRPr="007465EB" w:rsidRDefault="00CC07F3" w:rsidP="00F70D97">
                  <w:pPr>
                    <w:pStyle w:val="afc"/>
                    <w:spacing w:line="240" w:lineRule="auto"/>
                    <w:ind w:firstLineChars="0" w:firstLine="0"/>
                    <w:jc w:val="center"/>
                    <w:rPr>
                      <w:sz w:val="18"/>
                      <w:szCs w:val="18"/>
                    </w:rPr>
                  </w:pPr>
                  <w:r w:rsidRPr="007465EB">
                    <w:rPr>
                      <w:rFonts w:hint="eastAsia"/>
                      <w:sz w:val="18"/>
                      <w:szCs w:val="18"/>
                    </w:rPr>
                    <w:t>0</w:t>
                  </w:r>
                </w:p>
              </w:tc>
              <w:tc>
                <w:tcPr>
                  <w:tcW w:w="536" w:type="dxa"/>
                  <w:vMerge w:val="restart"/>
                  <w:vAlign w:val="center"/>
                </w:tcPr>
                <w:p w:rsidR="00F70D97" w:rsidRPr="007465EB" w:rsidRDefault="00CC07F3" w:rsidP="00F70D97">
                  <w:pPr>
                    <w:pStyle w:val="afc"/>
                    <w:spacing w:line="240" w:lineRule="auto"/>
                    <w:ind w:firstLineChars="0" w:firstLine="0"/>
                    <w:jc w:val="center"/>
                    <w:rPr>
                      <w:sz w:val="18"/>
                      <w:szCs w:val="18"/>
                    </w:rPr>
                  </w:pPr>
                  <w:r w:rsidRPr="007465EB">
                    <w:rPr>
                      <w:rFonts w:hint="eastAsia"/>
                      <w:sz w:val="18"/>
                      <w:szCs w:val="18"/>
                    </w:rPr>
                    <w:t>1</w:t>
                  </w:r>
                </w:p>
              </w:tc>
              <w:tc>
                <w:tcPr>
                  <w:tcW w:w="419" w:type="dxa"/>
                  <w:vAlign w:val="center"/>
                </w:tcPr>
                <w:p w:rsidR="00F70D97" w:rsidRPr="007465EB" w:rsidRDefault="00F70D97" w:rsidP="00F70D97">
                  <w:pPr>
                    <w:pStyle w:val="afc"/>
                    <w:spacing w:line="240" w:lineRule="auto"/>
                    <w:ind w:firstLineChars="0" w:firstLine="0"/>
                    <w:jc w:val="center"/>
                    <w:rPr>
                      <w:sz w:val="18"/>
                      <w:szCs w:val="18"/>
                    </w:rPr>
                  </w:pPr>
                  <w:r w:rsidRPr="007465EB">
                    <w:rPr>
                      <w:rFonts w:hint="eastAsia"/>
                      <w:sz w:val="18"/>
                      <w:szCs w:val="18"/>
                    </w:rPr>
                    <w:t>南</w:t>
                  </w:r>
                </w:p>
              </w:tc>
              <w:tc>
                <w:tcPr>
                  <w:tcW w:w="544" w:type="dxa"/>
                  <w:vAlign w:val="center"/>
                </w:tcPr>
                <w:p w:rsidR="00F70D97" w:rsidRPr="007465EB" w:rsidRDefault="001929B9" w:rsidP="00A03C9A">
                  <w:pPr>
                    <w:pStyle w:val="afc"/>
                    <w:spacing w:line="240" w:lineRule="auto"/>
                    <w:ind w:firstLineChars="0" w:firstLine="0"/>
                    <w:jc w:val="center"/>
                    <w:rPr>
                      <w:sz w:val="18"/>
                      <w:szCs w:val="18"/>
                    </w:rPr>
                  </w:pPr>
                  <w:r w:rsidRPr="007465EB">
                    <w:rPr>
                      <w:rFonts w:hint="eastAsia"/>
                      <w:sz w:val="18"/>
                      <w:szCs w:val="18"/>
                    </w:rPr>
                    <w:t>4</w:t>
                  </w:r>
                  <w:r w:rsidR="00A03C9A" w:rsidRPr="007465EB">
                    <w:rPr>
                      <w:sz w:val="18"/>
                      <w:szCs w:val="18"/>
                    </w:rPr>
                    <w:t>2</w:t>
                  </w:r>
                </w:p>
              </w:tc>
              <w:tc>
                <w:tcPr>
                  <w:tcW w:w="721" w:type="dxa"/>
                  <w:vAlign w:val="center"/>
                </w:tcPr>
                <w:p w:rsidR="00F70D97" w:rsidRPr="007465EB" w:rsidRDefault="001929B9" w:rsidP="00F70D97">
                  <w:pPr>
                    <w:pStyle w:val="afc"/>
                    <w:spacing w:line="240" w:lineRule="auto"/>
                    <w:ind w:firstLineChars="0" w:firstLine="0"/>
                    <w:jc w:val="center"/>
                    <w:rPr>
                      <w:sz w:val="18"/>
                      <w:szCs w:val="18"/>
                    </w:rPr>
                  </w:pPr>
                  <w:r w:rsidRPr="007465EB">
                    <w:rPr>
                      <w:rFonts w:hint="eastAsia"/>
                      <w:sz w:val="18"/>
                      <w:szCs w:val="18"/>
                    </w:rPr>
                    <w:t>52.7</w:t>
                  </w:r>
                </w:p>
              </w:tc>
              <w:tc>
                <w:tcPr>
                  <w:tcW w:w="669" w:type="dxa"/>
                  <w:vMerge w:val="restart"/>
                  <w:vAlign w:val="center"/>
                </w:tcPr>
                <w:p w:rsidR="00F70D97" w:rsidRPr="007465EB" w:rsidRDefault="00F70D97" w:rsidP="00F70D97">
                  <w:pPr>
                    <w:pStyle w:val="afc"/>
                    <w:spacing w:line="240" w:lineRule="auto"/>
                    <w:ind w:firstLineChars="0" w:firstLine="0"/>
                    <w:jc w:val="center"/>
                    <w:rPr>
                      <w:sz w:val="18"/>
                      <w:szCs w:val="18"/>
                    </w:rPr>
                  </w:pPr>
                  <w:r w:rsidRPr="007465EB">
                    <w:rPr>
                      <w:sz w:val="18"/>
                      <w:szCs w:val="18"/>
                    </w:rPr>
                    <w:t>0</w:t>
                  </w:r>
                  <w:r w:rsidRPr="007465EB">
                    <w:rPr>
                      <w:rFonts w:hint="eastAsia"/>
                      <w:sz w:val="18"/>
                      <w:szCs w:val="18"/>
                    </w:rPr>
                    <w:t>:00-</w:t>
                  </w:r>
                  <w:r w:rsidRPr="007465EB">
                    <w:rPr>
                      <w:sz w:val="18"/>
                      <w:szCs w:val="18"/>
                    </w:rPr>
                    <w:t>24</w:t>
                  </w:r>
                  <w:r w:rsidRPr="007465EB">
                    <w:rPr>
                      <w:rFonts w:hint="eastAsia"/>
                      <w:sz w:val="18"/>
                      <w:szCs w:val="18"/>
                    </w:rPr>
                    <w:t>:00</w:t>
                  </w:r>
                </w:p>
              </w:tc>
              <w:tc>
                <w:tcPr>
                  <w:tcW w:w="721" w:type="dxa"/>
                  <w:vMerge w:val="restart"/>
                  <w:vAlign w:val="center"/>
                </w:tcPr>
                <w:p w:rsidR="00F70D97" w:rsidRPr="007465EB" w:rsidRDefault="00F70D97" w:rsidP="00F70D97">
                  <w:pPr>
                    <w:pStyle w:val="afc"/>
                    <w:spacing w:line="240" w:lineRule="auto"/>
                    <w:ind w:firstLineChars="0" w:firstLine="0"/>
                    <w:jc w:val="center"/>
                    <w:rPr>
                      <w:sz w:val="18"/>
                      <w:szCs w:val="18"/>
                    </w:rPr>
                  </w:pPr>
                  <w:r w:rsidRPr="007465EB">
                    <w:rPr>
                      <w:sz w:val="18"/>
                      <w:szCs w:val="18"/>
                    </w:rPr>
                    <w:t>10</w:t>
                  </w:r>
                </w:p>
              </w:tc>
              <w:tc>
                <w:tcPr>
                  <w:tcW w:w="721" w:type="dxa"/>
                  <w:vAlign w:val="center"/>
                </w:tcPr>
                <w:p w:rsidR="00F70D97" w:rsidRPr="007465EB" w:rsidRDefault="001C24D6" w:rsidP="00F70D97">
                  <w:pPr>
                    <w:pStyle w:val="afc"/>
                    <w:spacing w:line="240" w:lineRule="auto"/>
                    <w:ind w:firstLineChars="0" w:firstLine="0"/>
                    <w:jc w:val="center"/>
                    <w:rPr>
                      <w:sz w:val="18"/>
                      <w:szCs w:val="18"/>
                    </w:rPr>
                  </w:pPr>
                  <w:r w:rsidRPr="007465EB">
                    <w:rPr>
                      <w:rFonts w:hint="eastAsia"/>
                      <w:sz w:val="18"/>
                      <w:szCs w:val="18"/>
                    </w:rPr>
                    <w:t>42.7</w:t>
                  </w:r>
                </w:p>
              </w:tc>
              <w:tc>
                <w:tcPr>
                  <w:tcW w:w="576" w:type="dxa"/>
                  <w:vAlign w:val="center"/>
                </w:tcPr>
                <w:p w:rsidR="00F70D97" w:rsidRPr="007465EB" w:rsidRDefault="00F70D97" w:rsidP="00F70D97">
                  <w:pPr>
                    <w:pStyle w:val="afc"/>
                    <w:spacing w:line="240" w:lineRule="auto"/>
                    <w:ind w:firstLineChars="0" w:firstLine="0"/>
                    <w:jc w:val="center"/>
                    <w:rPr>
                      <w:sz w:val="18"/>
                      <w:szCs w:val="18"/>
                    </w:rPr>
                  </w:pPr>
                  <w:r w:rsidRPr="007465EB">
                    <w:rPr>
                      <w:rFonts w:hint="eastAsia"/>
                      <w:sz w:val="18"/>
                      <w:szCs w:val="18"/>
                    </w:rPr>
                    <w:t>1</w:t>
                  </w:r>
                </w:p>
              </w:tc>
            </w:tr>
            <w:tr w:rsidR="007465EB" w:rsidRPr="007465EB" w:rsidTr="00CC07F3">
              <w:trPr>
                <w:trHeight w:val="264"/>
                <w:jc w:val="center"/>
              </w:trPr>
              <w:tc>
                <w:tcPr>
                  <w:tcW w:w="425" w:type="dxa"/>
                  <w:vMerge/>
                  <w:vAlign w:val="center"/>
                </w:tcPr>
                <w:p w:rsidR="00F70D97" w:rsidRPr="007465EB" w:rsidRDefault="00F70D97" w:rsidP="00F70D97">
                  <w:pPr>
                    <w:pStyle w:val="afc"/>
                    <w:spacing w:line="240" w:lineRule="auto"/>
                    <w:ind w:firstLineChars="0" w:firstLine="0"/>
                    <w:jc w:val="center"/>
                    <w:rPr>
                      <w:rFonts w:hAnsi="宋体"/>
                      <w:sz w:val="18"/>
                      <w:szCs w:val="18"/>
                    </w:rPr>
                  </w:pPr>
                </w:p>
              </w:tc>
              <w:tc>
                <w:tcPr>
                  <w:tcW w:w="438" w:type="dxa"/>
                  <w:vMerge/>
                  <w:vAlign w:val="center"/>
                </w:tcPr>
                <w:p w:rsidR="00F70D97" w:rsidRPr="007465EB" w:rsidRDefault="00F70D97" w:rsidP="00F70D97">
                  <w:pPr>
                    <w:pStyle w:val="afc"/>
                    <w:spacing w:line="240" w:lineRule="auto"/>
                    <w:ind w:firstLine="360"/>
                    <w:jc w:val="center"/>
                    <w:rPr>
                      <w:sz w:val="18"/>
                      <w:szCs w:val="18"/>
                    </w:rPr>
                  </w:pPr>
                </w:p>
              </w:tc>
              <w:tc>
                <w:tcPr>
                  <w:tcW w:w="714"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662"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611"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491"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534"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536"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419" w:type="dxa"/>
                  <w:vAlign w:val="center"/>
                </w:tcPr>
                <w:p w:rsidR="00F70D97" w:rsidRPr="007465EB" w:rsidRDefault="00F70D97" w:rsidP="00F70D97">
                  <w:pPr>
                    <w:pStyle w:val="afc"/>
                    <w:spacing w:line="240" w:lineRule="auto"/>
                    <w:ind w:firstLineChars="0" w:firstLine="0"/>
                    <w:jc w:val="center"/>
                    <w:rPr>
                      <w:sz w:val="18"/>
                      <w:szCs w:val="18"/>
                    </w:rPr>
                  </w:pPr>
                  <w:r w:rsidRPr="007465EB">
                    <w:rPr>
                      <w:rFonts w:hint="eastAsia"/>
                      <w:sz w:val="18"/>
                      <w:szCs w:val="18"/>
                    </w:rPr>
                    <w:t>西</w:t>
                  </w:r>
                </w:p>
              </w:tc>
              <w:tc>
                <w:tcPr>
                  <w:tcW w:w="544" w:type="dxa"/>
                  <w:vAlign w:val="center"/>
                </w:tcPr>
                <w:p w:rsidR="00F70D97" w:rsidRPr="007465EB" w:rsidRDefault="001929B9" w:rsidP="00F70D97">
                  <w:pPr>
                    <w:pStyle w:val="afc"/>
                    <w:spacing w:line="240" w:lineRule="auto"/>
                    <w:ind w:firstLineChars="0" w:firstLine="0"/>
                    <w:jc w:val="center"/>
                    <w:rPr>
                      <w:sz w:val="18"/>
                      <w:szCs w:val="18"/>
                    </w:rPr>
                  </w:pPr>
                  <w:r w:rsidRPr="007465EB">
                    <w:rPr>
                      <w:rFonts w:hint="eastAsia"/>
                      <w:sz w:val="18"/>
                      <w:szCs w:val="18"/>
                    </w:rPr>
                    <w:t>26</w:t>
                  </w:r>
                </w:p>
              </w:tc>
              <w:tc>
                <w:tcPr>
                  <w:tcW w:w="721" w:type="dxa"/>
                  <w:vAlign w:val="center"/>
                </w:tcPr>
                <w:p w:rsidR="00F70D97" w:rsidRPr="007465EB" w:rsidRDefault="001929B9" w:rsidP="00F70D97">
                  <w:pPr>
                    <w:pStyle w:val="afc"/>
                    <w:spacing w:line="240" w:lineRule="auto"/>
                    <w:ind w:firstLineChars="0" w:firstLine="0"/>
                    <w:jc w:val="center"/>
                    <w:rPr>
                      <w:sz w:val="18"/>
                      <w:szCs w:val="18"/>
                    </w:rPr>
                  </w:pPr>
                  <w:r w:rsidRPr="007465EB">
                    <w:rPr>
                      <w:rFonts w:hint="eastAsia"/>
                      <w:sz w:val="18"/>
                      <w:szCs w:val="18"/>
                    </w:rPr>
                    <w:t>56.7</w:t>
                  </w:r>
                </w:p>
              </w:tc>
              <w:tc>
                <w:tcPr>
                  <w:tcW w:w="669"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721"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721" w:type="dxa"/>
                  <w:vAlign w:val="center"/>
                </w:tcPr>
                <w:p w:rsidR="00F70D97" w:rsidRPr="007465EB" w:rsidRDefault="001C24D6" w:rsidP="00F70D97">
                  <w:pPr>
                    <w:pStyle w:val="afc"/>
                    <w:spacing w:line="240" w:lineRule="auto"/>
                    <w:ind w:firstLineChars="0" w:firstLine="0"/>
                    <w:jc w:val="center"/>
                    <w:rPr>
                      <w:sz w:val="18"/>
                      <w:szCs w:val="18"/>
                    </w:rPr>
                  </w:pPr>
                  <w:r w:rsidRPr="007465EB">
                    <w:rPr>
                      <w:rFonts w:hint="eastAsia"/>
                      <w:sz w:val="18"/>
                      <w:szCs w:val="18"/>
                    </w:rPr>
                    <w:t>46.7</w:t>
                  </w:r>
                </w:p>
              </w:tc>
              <w:tc>
                <w:tcPr>
                  <w:tcW w:w="576" w:type="dxa"/>
                  <w:vAlign w:val="center"/>
                </w:tcPr>
                <w:p w:rsidR="00F70D97" w:rsidRPr="007465EB" w:rsidRDefault="001C24D6" w:rsidP="00F70D97">
                  <w:pPr>
                    <w:pStyle w:val="afc"/>
                    <w:spacing w:line="240" w:lineRule="auto"/>
                    <w:ind w:firstLineChars="0" w:firstLine="0"/>
                    <w:jc w:val="center"/>
                    <w:rPr>
                      <w:sz w:val="18"/>
                      <w:szCs w:val="18"/>
                    </w:rPr>
                  </w:pPr>
                  <w:r w:rsidRPr="007465EB">
                    <w:rPr>
                      <w:rFonts w:hint="eastAsia"/>
                      <w:sz w:val="18"/>
                      <w:szCs w:val="18"/>
                    </w:rPr>
                    <w:t>1</w:t>
                  </w:r>
                </w:p>
              </w:tc>
            </w:tr>
            <w:tr w:rsidR="007465EB" w:rsidRPr="007465EB" w:rsidTr="00EB757B">
              <w:trPr>
                <w:trHeight w:val="243"/>
                <w:jc w:val="center"/>
              </w:trPr>
              <w:tc>
                <w:tcPr>
                  <w:tcW w:w="425" w:type="dxa"/>
                  <w:vMerge/>
                  <w:vAlign w:val="center"/>
                </w:tcPr>
                <w:p w:rsidR="00F70D97" w:rsidRPr="007465EB" w:rsidRDefault="00F70D97" w:rsidP="00F70D97">
                  <w:pPr>
                    <w:pStyle w:val="afc"/>
                    <w:spacing w:line="240" w:lineRule="auto"/>
                    <w:ind w:firstLineChars="0" w:firstLine="0"/>
                    <w:jc w:val="center"/>
                    <w:rPr>
                      <w:rFonts w:hAnsi="宋体"/>
                      <w:sz w:val="18"/>
                      <w:szCs w:val="18"/>
                    </w:rPr>
                  </w:pPr>
                </w:p>
              </w:tc>
              <w:tc>
                <w:tcPr>
                  <w:tcW w:w="438" w:type="dxa"/>
                  <w:vMerge/>
                  <w:vAlign w:val="center"/>
                </w:tcPr>
                <w:p w:rsidR="00F70D97" w:rsidRPr="007465EB" w:rsidRDefault="00F70D97" w:rsidP="00F70D97">
                  <w:pPr>
                    <w:pStyle w:val="afc"/>
                    <w:spacing w:line="240" w:lineRule="auto"/>
                    <w:ind w:firstLine="360"/>
                    <w:jc w:val="center"/>
                    <w:rPr>
                      <w:sz w:val="18"/>
                      <w:szCs w:val="18"/>
                    </w:rPr>
                  </w:pPr>
                </w:p>
              </w:tc>
              <w:tc>
                <w:tcPr>
                  <w:tcW w:w="714"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662"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611"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491"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534"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536"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419" w:type="dxa"/>
                  <w:vAlign w:val="center"/>
                </w:tcPr>
                <w:p w:rsidR="00F70D97" w:rsidRPr="007465EB" w:rsidRDefault="00F70D97" w:rsidP="00F70D97">
                  <w:pPr>
                    <w:pStyle w:val="afc"/>
                    <w:spacing w:line="240" w:lineRule="auto"/>
                    <w:ind w:firstLineChars="0" w:firstLine="0"/>
                    <w:jc w:val="center"/>
                    <w:rPr>
                      <w:sz w:val="18"/>
                      <w:szCs w:val="18"/>
                    </w:rPr>
                  </w:pPr>
                  <w:r w:rsidRPr="007465EB">
                    <w:rPr>
                      <w:rFonts w:hint="eastAsia"/>
                      <w:sz w:val="18"/>
                      <w:szCs w:val="18"/>
                    </w:rPr>
                    <w:t>北</w:t>
                  </w:r>
                </w:p>
              </w:tc>
              <w:tc>
                <w:tcPr>
                  <w:tcW w:w="544" w:type="dxa"/>
                  <w:vAlign w:val="center"/>
                </w:tcPr>
                <w:p w:rsidR="00F70D97" w:rsidRPr="007465EB" w:rsidRDefault="001929B9" w:rsidP="00F70D97">
                  <w:pPr>
                    <w:pStyle w:val="afc"/>
                    <w:spacing w:line="240" w:lineRule="auto"/>
                    <w:ind w:firstLineChars="0" w:firstLine="0"/>
                    <w:jc w:val="center"/>
                    <w:rPr>
                      <w:sz w:val="18"/>
                      <w:szCs w:val="18"/>
                    </w:rPr>
                  </w:pPr>
                  <w:r w:rsidRPr="007465EB">
                    <w:rPr>
                      <w:rFonts w:hint="eastAsia"/>
                      <w:sz w:val="18"/>
                      <w:szCs w:val="18"/>
                    </w:rPr>
                    <w:t>44</w:t>
                  </w:r>
                </w:p>
              </w:tc>
              <w:tc>
                <w:tcPr>
                  <w:tcW w:w="721" w:type="dxa"/>
                  <w:vAlign w:val="center"/>
                </w:tcPr>
                <w:p w:rsidR="00F70D97" w:rsidRPr="007465EB" w:rsidRDefault="001929B9" w:rsidP="00F70D97">
                  <w:pPr>
                    <w:pStyle w:val="afc"/>
                    <w:spacing w:line="240" w:lineRule="auto"/>
                    <w:ind w:firstLineChars="0" w:firstLine="0"/>
                    <w:jc w:val="center"/>
                    <w:rPr>
                      <w:sz w:val="18"/>
                      <w:szCs w:val="18"/>
                    </w:rPr>
                  </w:pPr>
                  <w:r w:rsidRPr="007465EB">
                    <w:rPr>
                      <w:rFonts w:hint="eastAsia"/>
                      <w:sz w:val="18"/>
                      <w:szCs w:val="18"/>
                    </w:rPr>
                    <w:t>52.1</w:t>
                  </w:r>
                </w:p>
              </w:tc>
              <w:tc>
                <w:tcPr>
                  <w:tcW w:w="669" w:type="dxa"/>
                  <w:vMerge/>
                  <w:vAlign w:val="center"/>
                </w:tcPr>
                <w:p w:rsidR="00F70D97" w:rsidRPr="007465EB" w:rsidRDefault="00F70D97" w:rsidP="00F70D97">
                  <w:pPr>
                    <w:pStyle w:val="afc"/>
                    <w:spacing w:line="240" w:lineRule="auto"/>
                    <w:ind w:firstLineChars="0" w:firstLine="0"/>
                    <w:jc w:val="center"/>
                    <w:rPr>
                      <w:rFonts w:hAnsi="宋体"/>
                      <w:sz w:val="18"/>
                      <w:szCs w:val="18"/>
                    </w:rPr>
                  </w:pPr>
                </w:p>
              </w:tc>
              <w:tc>
                <w:tcPr>
                  <w:tcW w:w="721" w:type="dxa"/>
                  <w:vMerge/>
                  <w:vAlign w:val="center"/>
                </w:tcPr>
                <w:p w:rsidR="00F70D97" w:rsidRPr="007465EB" w:rsidRDefault="00F70D97" w:rsidP="00F70D97">
                  <w:pPr>
                    <w:pStyle w:val="afc"/>
                    <w:spacing w:line="240" w:lineRule="auto"/>
                    <w:ind w:firstLineChars="0" w:firstLine="0"/>
                    <w:jc w:val="center"/>
                    <w:rPr>
                      <w:rFonts w:hAnsi="宋体"/>
                      <w:sz w:val="18"/>
                      <w:szCs w:val="18"/>
                    </w:rPr>
                  </w:pPr>
                </w:p>
              </w:tc>
              <w:tc>
                <w:tcPr>
                  <w:tcW w:w="721" w:type="dxa"/>
                  <w:vAlign w:val="center"/>
                </w:tcPr>
                <w:p w:rsidR="00F70D97" w:rsidRPr="007465EB" w:rsidRDefault="001C24D6" w:rsidP="00F70D97">
                  <w:pPr>
                    <w:pStyle w:val="afc"/>
                    <w:spacing w:line="240" w:lineRule="auto"/>
                    <w:ind w:firstLineChars="0" w:firstLine="0"/>
                    <w:jc w:val="center"/>
                    <w:rPr>
                      <w:sz w:val="18"/>
                      <w:szCs w:val="18"/>
                    </w:rPr>
                  </w:pPr>
                  <w:r w:rsidRPr="007465EB">
                    <w:rPr>
                      <w:rFonts w:hint="eastAsia"/>
                      <w:sz w:val="18"/>
                      <w:szCs w:val="18"/>
                    </w:rPr>
                    <w:t>42.1</w:t>
                  </w:r>
                </w:p>
              </w:tc>
              <w:tc>
                <w:tcPr>
                  <w:tcW w:w="576" w:type="dxa"/>
                  <w:vAlign w:val="center"/>
                </w:tcPr>
                <w:p w:rsidR="00F70D97" w:rsidRPr="007465EB" w:rsidRDefault="00F70D97" w:rsidP="00F70D97">
                  <w:pPr>
                    <w:pStyle w:val="afc"/>
                    <w:spacing w:line="240" w:lineRule="auto"/>
                    <w:ind w:firstLineChars="0" w:firstLine="0"/>
                    <w:jc w:val="center"/>
                    <w:rPr>
                      <w:sz w:val="18"/>
                      <w:szCs w:val="18"/>
                    </w:rPr>
                  </w:pPr>
                  <w:r w:rsidRPr="007465EB">
                    <w:rPr>
                      <w:rFonts w:hint="eastAsia"/>
                      <w:sz w:val="18"/>
                      <w:szCs w:val="18"/>
                    </w:rPr>
                    <w:t>1</w:t>
                  </w:r>
                </w:p>
              </w:tc>
            </w:tr>
            <w:tr w:rsidR="007465EB" w:rsidRPr="007465EB" w:rsidTr="00D30350">
              <w:trPr>
                <w:trHeight w:val="373"/>
                <w:jc w:val="center"/>
              </w:trPr>
              <w:tc>
                <w:tcPr>
                  <w:tcW w:w="425" w:type="dxa"/>
                  <w:vMerge w:val="restart"/>
                  <w:vAlign w:val="center"/>
                </w:tcPr>
                <w:p w:rsidR="00F70D97" w:rsidRPr="007465EB" w:rsidRDefault="00F70D97" w:rsidP="00F70D97">
                  <w:pPr>
                    <w:pStyle w:val="afc"/>
                    <w:spacing w:line="240" w:lineRule="auto"/>
                    <w:ind w:firstLineChars="0" w:firstLine="0"/>
                    <w:jc w:val="center"/>
                    <w:rPr>
                      <w:rFonts w:hAnsi="宋体"/>
                      <w:sz w:val="18"/>
                      <w:szCs w:val="18"/>
                    </w:rPr>
                  </w:pPr>
                  <w:r w:rsidRPr="007465EB">
                    <w:rPr>
                      <w:rFonts w:hAnsi="宋体" w:hint="eastAsia"/>
                      <w:sz w:val="18"/>
                      <w:szCs w:val="18"/>
                    </w:rPr>
                    <w:t>4</w:t>
                  </w:r>
                </w:p>
              </w:tc>
              <w:tc>
                <w:tcPr>
                  <w:tcW w:w="438"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714" w:type="dxa"/>
                  <w:vMerge w:val="restart"/>
                  <w:vAlign w:val="center"/>
                </w:tcPr>
                <w:p w:rsidR="00F70D97" w:rsidRPr="007465EB" w:rsidRDefault="00F70D97" w:rsidP="00CC07F3">
                  <w:pPr>
                    <w:pStyle w:val="afc"/>
                    <w:spacing w:line="240" w:lineRule="auto"/>
                    <w:ind w:firstLineChars="0" w:firstLine="0"/>
                    <w:rPr>
                      <w:sz w:val="18"/>
                      <w:szCs w:val="18"/>
                    </w:rPr>
                  </w:pPr>
                  <w:r w:rsidRPr="007465EB">
                    <w:rPr>
                      <w:rFonts w:hint="eastAsia"/>
                      <w:sz w:val="18"/>
                      <w:szCs w:val="18"/>
                    </w:rPr>
                    <w:t>空压机</w:t>
                  </w:r>
                  <w:r w:rsidRPr="007465EB">
                    <w:rPr>
                      <w:sz w:val="18"/>
                      <w:szCs w:val="18"/>
                    </w:rPr>
                    <w:t>房（</w:t>
                  </w:r>
                  <w:r w:rsidRPr="007465EB">
                    <w:rPr>
                      <w:rFonts w:hint="eastAsia"/>
                      <w:sz w:val="18"/>
                      <w:szCs w:val="18"/>
                    </w:rPr>
                    <w:t>2</w:t>
                  </w:r>
                  <w:r w:rsidRPr="007465EB">
                    <w:rPr>
                      <w:rFonts w:hint="eastAsia"/>
                      <w:sz w:val="18"/>
                      <w:szCs w:val="18"/>
                    </w:rPr>
                    <w:t>台</w:t>
                  </w:r>
                  <w:r w:rsidRPr="007465EB">
                    <w:rPr>
                      <w:sz w:val="18"/>
                      <w:szCs w:val="18"/>
                    </w:rPr>
                    <w:t>空压机）</w:t>
                  </w:r>
                </w:p>
              </w:tc>
              <w:tc>
                <w:tcPr>
                  <w:tcW w:w="662" w:type="dxa"/>
                  <w:vMerge w:val="restart"/>
                  <w:vAlign w:val="center"/>
                </w:tcPr>
                <w:p w:rsidR="00F70D97" w:rsidRPr="007465EB" w:rsidRDefault="00CC07F3" w:rsidP="00F70D97">
                  <w:pPr>
                    <w:pStyle w:val="afc"/>
                    <w:spacing w:line="240" w:lineRule="auto"/>
                    <w:ind w:firstLineChars="0" w:firstLine="0"/>
                    <w:jc w:val="center"/>
                    <w:rPr>
                      <w:sz w:val="18"/>
                      <w:szCs w:val="18"/>
                    </w:rPr>
                  </w:pPr>
                  <w:r w:rsidRPr="007465EB">
                    <w:rPr>
                      <w:rFonts w:hint="eastAsia"/>
                      <w:sz w:val="18"/>
                      <w:szCs w:val="18"/>
                    </w:rPr>
                    <w:t>83</w:t>
                  </w:r>
                </w:p>
              </w:tc>
              <w:tc>
                <w:tcPr>
                  <w:tcW w:w="611"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491" w:type="dxa"/>
                  <w:vMerge w:val="restart"/>
                  <w:vAlign w:val="center"/>
                </w:tcPr>
                <w:p w:rsidR="00F70D97" w:rsidRPr="007465EB" w:rsidRDefault="00A03C9A" w:rsidP="00F70D97">
                  <w:pPr>
                    <w:pStyle w:val="afc"/>
                    <w:spacing w:line="240" w:lineRule="auto"/>
                    <w:ind w:firstLineChars="0" w:firstLine="0"/>
                    <w:jc w:val="center"/>
                    <w:rPr>
                      <w:sz w:val="18"/>
                      <w:szCs w:val="18"/>
                    </w:rPr>
                  </w:pPr>
                  <w:r w:rsidRPr="007465EB">
                    <w:rPr>
                      <w:rFonts w:hint="eastAsia"/>
                      <w:sz w:val="18"/>
                      <w:szCs w:val="18"/>
                    </w:rPr>
                    <w:t>-29</w:t>
                  </w:r>
                </w:p>
              </w:tc>
              <w:tc>
                <w:tcPr>
                  <w:tcW w:w="534" w:type="dxa"/>
                  <w:vMerge w:val="restart"/>
                  <w:vAlign w:val="center"/>
                </w:tcPr>
                <w:p w:rsidR="00F70D97" w:rsidRPr="007465EB" w:rsidRDefault="00A03C9A" w:rsidP="00F70D97">
                  <w:pPr>
                    <w:pStyle w:val="afc"/>
                    <w:spacing w:line="240" w:lineRule="auto"/>
                    <w:ind w:firstLineChars="0" w:firstLine="0"/>
                    <w:jc w:val="center"/>
                    <w:rPr>
                      <w:sz w:val="18"/>
                      <w:szCs w:val="18"/>
                    </w:rPr>
                  </w:pPr>
                  <w:r w:rsidRPr="007465EB">
                    <w:rPr>
                      <w:rFonts w:hint="eastAsia"/>
                      <w:sz w:val="18"/>
                      <w:szCs w:val="18"/>
                    </w:rPr>
                    <w:t>3</w:t>
                  </w:r>
                </w:p>
              </w:tc>
              <w:tc>
                <w:tcPr>
                  <w:tcW w:w="536" w:type="dxa"/>
                  <w:vMerge w:val="restart"/>
                  <w:vAlign w:val="center"/>
                </w:tcPr>
                <w:p w:rsidR="00F70D97" w:rsidRPr="007465EB" w:rsidRDefault="00A03C9A" w:rsidP="00F70D97">
                  <w:pPr>
                    <w:pStyle w:val="afc"/>
                    <w:spacing w:line="240" w:lineRule="auto"/>
                    <w:ind w:firstLineChars="0" w:firstLine="0"/>
                    <w:jc w:val="center"/>
                    <w:rPr>
                      <w:sz w:val="18"/>
                      <w:szCs w:val="18"/>
                    </w:rPr>
                  </w:pPr>
                  <w:r w:rsidRPr="007465EB">
                    <w:rPr>
                      <w:rFonts w:hint="eastAsia"/>
                      <w:sz w:val="18"/>
                      <w:szCs w:val="18"/>
                    </w:rPr>
                    <w:t>1</w:t>
                  </w:r>
                </w:p>
              </w:tc>
              <w:tc>
                <w:tcPr>
                  <w:tcW w:w="419" w:type="dxa"/>
                  <w:vAlign w:val="center"/>
                </w:tcPr>
                <w:p w:rsidR="00F70D97" w:rsidRPr="007465EB" w:rsidRDefault="00F70D97" w:rsidP="00F70D97">
                  <w:pPr>
                    <w:pStyle w:val="afc"/>
                    <w:spacing w:line="240" w:lineRule="auto"/>
                    <w:ind w:firstLineChars="0" w:firstLine="0"/>
                    <w:jc w:val="center"/>
                    <w:rPr>
                      <w:sz w:val="18"/>
                      <w:szCs w:val="18"/>
                    </w:rPr>
                  </w:pPr>
                  <w:r w:rsidRPr="007465EB">
                    <w:rPr>
                      <w:rFonts w:hint="eastAsia"/>
                      <w:sz w:val="18"/>
                      <w:szCs w:val="18"/>
                    </w:rPr>
                    <w:t>南</w:t>
                  </w:r>
                </w:p>
              </w:tc>
              <w:tc>
                <w:tcPr>
                  <w:tcW w:w="544" w:type="dxa"/>
                  <w:vAlign w:val="center"/>
                </w:tcPr>
                <w:p w:rsidR="00F70D97" w:rsidRPr="007465EB" w:rsidRDefault="00A03C9A" w:rsidP="00F70D97">
                  <w:pPr>
                    <w:pStyle w:val="afc"/>
                    <w:spacing w:line="240" w:lineRule="auto"/>
                    <w:ind w:firstLineChars="0" w:firstLine="0"/>
                    <w:jc w:val="center"/>
                    <w:rPr>
                      <w:sz w:val="18"/>
                      <w:szCs w:val="18"/>
                    </w:rPr>
                  </w:pPr>
                  <w:r w:rsidRPr="007465EB">
                    <w:rPr>
                      <w:rFonts w:hint="eastAsia"/>
                      <w:sz w:val="18"/>
                      <w:szCs w:val="18"/>
                    </w:rPr>
                    <w:t>39</w:t>
                  </w:r>
                </w:p>
              </w:tc>
              <w:tc>
                <w:tcPr>
                  <w:tcW w:w="721" w:type="dxa"/>
                  <w:vAlign w:val="center"/>
                </w:tcPr>
                <w:p w:rsidR="00F70D97" w:rsidRPr="007465EB" w:rsidRDefault="00A03C9A" w:rsidP="00F70D97">
                  <w:pPr>
                    <w:pStyle w:val="afc"/>
                    <w:spacing w:line="240" w:lineRule="auto"/>
                    <w:ind w:firstLineChars="0" w:firstLine="0"/>
                    <w:jc w:val="center"/>
                    <w:rPr>
                      <w:sz w:val="18"/>
                      <w:szCs w:val="18"/>
                    </w:rPr>
                  </w:pPr>
                  <w:r w:rsidRPr="007465EB">
                    <w:rPr>
                      <w:rFonts w:hint="eastAsia"/>
                      <w:sz w:val="18"/>
                      <w:szCs w:val="18"/>
                    </w:rPr>
                    <w:t>51.2</w:t>
                  </w:r>
                </w:p>
              </w:tc>
              <w:tc>
                <w:tcPr>
                  <w:tcW w:w="669" w:type="dxa"/>
                  <w:vMerge w:val="restart"/>
                  <w:vAlign w:val="center"/>
                </w:tcPr>
                <w:p w:rsidR="00F70D97" w:rsidRPr="007465EB" w:rsidRDefault="00F70D97" w:rsidP="00F70D97">
                  <w:pPr>
                    <w:pStyle w:val="afc"/>
                    <w:spacing w:line="240" w:lineRule="auto"/>
                    <w:ind w:firstLineChars="0" w:firstLine="0"/>
                    <w:jc w:val="center"/>
                    <w:rPr>
                      <w:sz w:val="18"/>
                      <w:szCs w:val="18"/>
                    </w:rPr>
                  </w:pPr>
                  <w:r w:rsidRPr="007465EB">
                    <w:rPr>
                      <w:sz w:val="18"/>
                      <w:szCs w:val="18"/>
                    </w:rPr>
                    <w:t>0</w:t>
                  </w:r>
                  <w:r w:rsidRPr="007465EB">
                    <w:rPr>
                      <w:rFonts w:hint="eastAsia"/>
                      <w:sz w:val="18"/>
                      <w:szCs w:val="18"/>
                    </w:rPr>
                    <w:t>:00-</w:t>
                  </w:r>
                  <w:r w:rsidRPr="007465EB">
                    <w:rPr>
                      <w:sz w:val="18"/>
                      <w:szCs w:val="18"/>
                    </w:rPr>
                    <w:t>24</w:t>
                  </w:r>
                  <w:r w:rsidRPr="007465EB">
                    <w:rPr>
                      <w:rFonts w:hint="eastAsia"/>
                      <w:sz w:val="18"/>
                      <w:szCs w:val="18"/>
                    </w:rPr>
                    <w:t>:00</w:t>
                  </w:r>
                </w:p>
              </w:tc>
              <w:tc>
                <w:tcPr>
                  <w:tcW w:w="721" w:type="dxa"/>
                  <w:vMerge w:val="restart"/>
                  <w:vAlign w:val="center"/>
                </w:tcPr>
                <w:p w:rsidR="00F70D97" w:rsidRPr="007465EB" w:rsidRDefault="00F70D97" w:rsidP="00F70D97">
                  <w:pPr>
                    <w:pStyle w:val="afc"/>
                    <w:spacing w:line="240" w:lineRule="auto"/>
                    <w:ind w:firstLineChars="0" w:firstLine="0"/>
                    <w:jc w:val="center"/>
                    <w:rPr>
                      <w:rFonts w:hAnsi="宋体"/>
                      <w:sz w:val="18"/>
                      <w:szCs w:val="18"/>
                    </w:rPr>
                  </w:pPr>
                  <w:r w:rsidRPr="007465EB">
                    <w:rPr>
                      <w:rFonts w:hAnsi="宋体"/>
                      <w:sz w:val="18"/>
                      <w:szCs w:val="18"/>
                    </w:rPr>
                    <w:t>10</w:t>
                  </w:r>
                </w:p>
              </w:tc>
              <w:tc>
                <w:tcPr>
                  <w:tcW w:w="721" w:type="dxa"/>
                  <w:vAlign w:val="center"/>
                </w:tcPr>
                <w:p w:rsidR="00F70D97" w:rsidRPr="007465EB" w:rsidRDefault="00A03C9A" w:rsidP="00F70D97">
                  <w:pPr>
                    <w:pStyle w:val="afc"/>
                    <w:spacing w:line="240" w:lineRule="auto"/>
                    <w:ind w:firstLineChars="0" w:firstLine="0"/>
                    <w:jc w:val="center"/>
                    <w:rPr>
                      <w:sz w:val="18"/>
                      <w:szCs w:val="18"/>
                    </w:rPr>
                  </w:pPr>
                  <w:r w:rsidRPr="007465EB">
                    <w:rPr>
                      <w:rFonts w:hint="eastAsia"/>
                      <w:sz w:val="18"/>
                      <w:szCs w:val="18"/>
                    </w:rPr>
                    <w:t>41.2</w:t>
                  </w:r>
                </w:p>
              </w:tc>
              <w:tc>
                <w:tcPr>
                  <w:tcW w:w="576" w:type="dxa"/>
                  <w:vAlign w:val="center"/>
                </w:tcPr>
                <w:p w:rsidR="00F70D97" w:rsidRPr="007465EB" w:rsidRDefault="00F70D97" w:rsidP="00F70D97">
                  <w:pPr>
                    <w:pStyle w:val="afc"/>
                    <w:spacing w:line="240" w:lineRule="auto"/>
                    <w:ind w:firstLineChars="0" w:firstLine="0"/>
                    <w:jc w:val="center"/>
                    <w:rPr>
                      <w:sz w:val="18"/>
                      <w:szCs w:val="18"/>
                    </w:rPr>
                  </w:pPr>
                  <w:r w:rsidRPr="007465EB">
                    <w:rPr>
                      <w:rFonts w:hint="eastAsia"/>
                      <w:sz w:val="18"/>
                      <w:szCs w:val="18"/>
                    </w:rPr>
                    <w:t>1</w:t>
                  </w:r>
                </w:p>
              </w:tc>
            </w:tr>
            <w:tr w:rsidR="007465EB" w:rsidRPr="007465EB" w:rsidTr="00D30350">
              <w:trPr>
                <w:trHeight w:val="422"/>
                <w:jc w:val="center"/>
              </w:trPr>
              <w:tc>
                <w:tcPr>
                  <w:tcW w:w="425" w:type="dxa"/>
                  <w:vMerge/>
                  <w:vAlign w:val="center"/>
                </w:tcPr>
                <w:p w:rsidR="00F70D97" w:rsidRPr="007465EB" w:rsidRDefault="00F70D97" w:rsidP="00F70D97">
                  <w:pPr>
                    <w:pStyle w:val="afc"/>
                    <w:spacing w:line="240" w:lineRule="auto"/>
                    <w:ind w:firstLineChars="0" w:firstLine="0"/>
                    <w:jc w:val="center"/>
                    <w:rPr>
                      <w:rFonts w:hAnsi="宋体"/>
                      <w:sz w:val="18"/>
                      <w:szCs w:val="18"/>
                    </w:rPr>
                  </w:pPr>
                </w:p>
              </w:tc>
              <w:tc>
                <w:tcPr>
                  <w:tcW w:w="438"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714"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662"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611"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491"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534"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536"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419" w:type="dxa"/>
                  <w:vAlign w:val="center"/>
                </w:tcPr>
                <w:p w:rsidR="00F70D97" w:rsidRPr="007465EB" w:rsidRDefault="00F70D97" w:rsidP="00F70D97">
                  <w:pPr>
                    <w:pStyle w:val="afc"/>
                    <w:spacing w:line="240" w:lineRule="auto"/>
                    <w:ind w:firstLineChars="0" w:firstLine="0"/>
                    <w:jc w:val="center"/>
                    <w:rPr>
                      <w:sz w:val="18"/>
                      <w:szCs w:val="18"/>
                    </w:rPr>
                  </w:pPr>
                  <w:r w:rsidRPr="007465EB">
                    <w:rPr>
                      <w:rFonts w:hint="eastAsia"/>
                      <w:sz w:val="18"/>
                      <w:szCs w:val="18"/>
                    </w:rPr>
                    <w:t>西</w:t>
                  </w:r>
                </w:p>
              </w:tc>
              <w:tc>
                <w:tcPr>
                  <w:tcW w:w="544" w:type="dxa"/>
                  <w:vAlign w:val="center"/>
                </w:tcPr>
                <w:p w:rsidR="00F70D97" w:rsidRPr="007465EB" w:rsidRDefault="00A03C9A" w:rsidP="00AF20CA">
                  <w:pPr>
                    <w:pStyle w:val="afc"/>
                    <w:spacing w:line="240" w:lineRule="auto"/>
                    <w:ind w:firstLineChars="0" w:firstLine="0"/>
                    <w:jc w:val="center"/>
                    <w:rPr>
                      <w:sz w:val="18"/>
                      <w:szCs w:val="18"/>
                    </w:rPr>
                  </w:pPr>
                  <w:r w:rsidRPr="007465EB">
                    <w:rPr>
                      <w:rFonts w:hint="eastAsia"/>
                      <w:sz w:val="18"/>
                      <w:szCs w:val="18"/>
                    </w:rPr>
                    <w:t>1</w:t>
                  </w:r>
                  <w:r w:rsidR="00AF20CA" w:rsidRPr="007465EB">
                    <w:rPr>
                      <w:sz w:val="18"/>
                      <w:szCs w:val="18"/>
                    </w:rPr>
                    <w:t>8</w:t>
                  </w:r>
                </w:p>
              </w:tc>
              <w:tc>
                <w:tcPr>
                  <w:tcW w:w="721" w:type="dxa"/>
                  <w:vAlign w:val="center"/>
                </w:tcPr>
                <w:p w:rsidR="00F70D97" w:rsidRPr="007465EB" w:rsidRDefault="00AF20CA" w:rsidP="00F70D97">
                  <w:pPr>
                    <w:pStyle w:val="afc"/>
                    <w:spacing w:line="240" w:lineRule="auto"/>
                    <w:ind w:firstLineChars="0" w:firstLine="0"/>
                    <w:jc w:val="center"/>
                    <w:rPr>
                      <w:sz w:val="18"/>
                      <w:szCs w:val="18"/>
                    </w:rPr>
                  </w:pPr>
                  <w:r w:rsidRPr="007465EB">
                    <w:rPr>
                      <w:sz w:val="18"/>
                      <w:szCs w:val="18"/>
                    </w:rPr>
                    <w:t>57.8</w:t>
                  </w:r>
                </w:p>
              </w:tc>
              <w:tc>
                <w:tcPr>
                  <w:tcW w:w="669"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721" w:type="dxa"/>
                  <w:vMerge/>
                  <w:vAlign w:val="center"/>
                </w:tcPr>
                <w:p w:rsidR="00F70D97" w:rsidRPr="007465EB" w:rsidRDefault="00F70D97" w:rsidP="00F70D97">
                  <w:pPr>
                    <w:pStyle w:val="afc"/>
                    <w:spacing w:line="240" w:lineRule="auto"/>
                    <w:ind w:firstLineChars="0" w:firstLine="0"/>
                    <w:jc w:val="center"/>
                    <w:rPr>
                      <w:rFonts w:hAnsi="宋体"/>
                      <w:sz w:val="18"/>
                      <w:szCs w:val="18"/>
                    </w:rPr>
                  </w:pPr>
                </w:p>
              </w:tc>
              <w:tc>
                <w:tcPr>
                  <w:tcW w:w="721" w:type="dxa"/>
                  <w:vAlign w:val="center"/>
                </w:tcPr>
                <w:p w:rsidR="00F70D97" w:rsidRPr="007465EB" w:rsidRDefault="00AF20CA" w:rsidP="00F70D97">
                  <w:pPr>
                    <w:pStyle w:val="afc"/>
                    <w:spacing w:line="240" w:lineRule="auto"/>
                    <w:ind w:firstLineChars="0" w:firstLine="0"/>
                    <w:jc w:val="center"/>
                    <w:rPr>
                      <w:sz w:val="18"/>
                      <w:szCs w:val="18"/>
                    </w:rPr>
                  </w:pPr>
                  <w:r w:rsidRPr="007465EB">
                    <w:rPr>
                      <w:sz w:val="18"/>
                      <w:szCs w:val="18"/>
                    </w:rPr>
                    <w:t>47.8</w:t>
                  </w:r>
                </w:p>
              </w:tc>
              <w:tc>
                <w:tcPr>
                  <w:tcW w:w="576" w:type="dxa"/>
                  <w:vAlign w:val="center"/>
                </w:tcPr>
                <w:p w:rsidR="00F70D97" w:rsidRPr="007465EB" w:rsidRDefault="001C24D6" w:rsidP="00F70D97">
                  <w:pPr>
                    <w:pStyle w:val="afc"/>
                    <w:spacing w:line="240" w:lineRule="auto"/>
                    <w:ind w:firstLineChars="0" w:firstLine="0"/>
                    <w:jc w:val="center"/>
                    <w:rPr>
                      <w:sz w:val="18"/>
                      <w:szCs w:val="18"/>
                    </w:rPr>
                  </w:pPr>
                  <w:r w:rsidRPr="007465EB">
                    <w:rPr>
                      <w:rFonts w:hint="eastAsia"/>
                      <w:sz w:val="18"/>
                      <w:szCs w:val="18"/>
                    </w:rPr>
                    <w:t>1</w:t>
                  </w:r>
                </w:p>
              </w:tc>
            </w:tr>
            <w:tr w:rsidR="007465EB" w:rsidRPr="007465EB" w:rsidTr="00EB757B">
              <w:trPr>
                <w:trHeight w:val="272"/>
                <w:jc w:val="center"/>
              </w:trPr>
              <w:tc>
                <w:tcPr>
                  <w:tcW w:w="425" w:type="dxa"/>
                  <w:vMerge/>
                  <w:vAlign w:val="center"/>
                </w:tcPr>
                <w:p w:rsidR="00F70D97" w:rsidRPr="007465EB" w:rsidRDefault="00F70D97" w:rsidP="00F70D97">
                  <w:pPr>
                    <w:pStyle w:val="afc"/>
                    <w:spacing w:line="240" w:lineRule="auto"/>
                    <w:ind w:firstLineChars="0" w:firstLine="0"/>
                    <w:jc w:val="center"/>
                    <w:rPr>
                      <w:rFonts w:hAnsi="宋体"/>
                      <w:sz w:val="18"/>
                      <w:szCs w:val="18"/>
                    </w:rPr>
                  </w:pPr>
                </w:p>
              </w:tc>
              <w:tc>
                <w:tcPr>
                  <w:tcW w:w="438"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714"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662"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611"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491"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534"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536" w:type="dxa"/>
                  <w:vMerge/>
                  <w:vAlign w:val="center"/>
                </w:tcPr>
                <w:p w:rsidR="00F70D97" w:rsidRPr="007465EB" w:rsidRDefault="00F70D97" w:rsidP="00F70D97">
                  <w:pPr>
                    <w:pStyle w:val="afc"/>
                    <w:spacing w:line="240" w:lineRule="auto"/>
                    <w:ind w:firstLineChars="0" w:firstLine="0"/>
                    <w:jc w:val="center"/>
                    <w:rPr>
                      <w:sz w:val="18"/>
                      <w:szCs w:val="18"/>
                    </w:rPr>
                  </w:pPr>
                </w:p>
              </w:tc>
              <w:tc>
                <w:tcPr>
                  <w:tcW w:w="419" w:type="dxa"/>
                  <w:vAlign w:val="center"/>
                </w:tcPr>
                <w:p w:rsidR="00F70D97" w:rsidRPr="007465EB" w:rsidRDefault="00F70D97" w:rsidP="00F70D97">
                  <w:pPr>
                    <w:pStyle w:val="afc"/>
                    <w:spacing w:line="240" w:lineRule="auto"/>
                    <w:ind w:firstLineChars="0" w:firstLine="0"/>
                    <w:jc w:val="center"/>
                    <w:rPr>
                      <w:sz w:val="18"/>
                      <w:szCs w:val="18"/>
                    </w:rPr>
                  </w:pPr>
                  <w:r w:rsidRPr="007465EB">
                    <w:rPr>
                      <w:rFonts w:hint="eastAsia"/>
                      <w:sz w:val="18"/>
                      <w:szCs w:val="18"/>
                    </w:rPr>
                    <w:t>北</w:t>
                  </w:r>
                </w:p>
              </w:tc>
              <w:tc>
                <w:tcPr>
                  <w:tcW w:w="544" w:type="dxa"/>
                  <w:vAlign w:val="center"/>
                </w:tcPr>
                <w:p w:rsidR="00F70D97" w:rsidRPr="007465EB" w:rsidRDefault="00A03C9A" w:rsidP="00A03C9A">
                  <w:pPr>
                    <w:pStyle w:val="afc"/>
                    <w:spacing w:line="240" w:lineRule="auto"/>
                    <w:ind w:firstLineChars="0" w:firstLine="0"/>
                    <w:jc w:val="center"/>
                    <w:rPr>
                      <w:sz w:val="18"/>
                      <w:szCs w:val="18"/>
                    </w:rPr>
                  </w:pPr>
                  <w:r w:rsidRPr="007465EB">
                    <w:rPr>
                      <w:rFonts w:hint="eastAsia"/>
                      <w:sz w:val="18"/>
                      <w:szCs w:val="18"/>
                    </w:rPr>
                    <w:t>4</w:t>
                  </w:r>
                  <w:r w:rsidRPr="007465EB">
                    <w:rPr>
                      <w:sz w:val="18"/>
                      <w:szCs w:val="18"/>
                    </w:rPr>
                    <w:t>8</w:t>
                  </w:r>
                </w:p>
              </w:tc>
              <w:tc>
                <w:tcPr>
                  <w:tcW w:w="721" w:type="dxa"/>
                  <w:vAlign w:val="center"/>
                </w:tcPr>
                <w:p w:rsidR="00F70D97" w:rsidRPr="007465EB" w:rsidRDefault="00A03C9A" w:rsidP="00F70D97">
                  <w:pPr>
                    <w:pStyle w:val="afc"/>
                    <w:spacing w:line="240" w:lineRule="auto"/>
                    <w:ind w:firstLineChars="0" w:firstLine="0"/>
                    <w:jc w:val="center"/>
                    <w:rPr>
                      <w:sz w:val="18"/>
                      <w:szCs w:val="18"/>
                    </w:rPr>
                  </w:pPr>
                  <w:r w:rsidRPr="007465EB">
                    <w:rPr>
                      <w:rFonts w:hint="eastAsia"/>
                      <w:sz w:val="18"/>
                      <w:szCs w:val="18"/>
                    </w:rPr>
                    <w:t>49.4</w:t>
                  </w:r>
                </w:p>
              </w:tc>
              <w:tc>
                <w:tcPr>
                  <w:tcW w:w="669" w:type="dxa"/>
                  <w:vMerge/>
                  <w:vAlign w:val="center"/>
                </w:tcPr>
                <w:p w:rsidR="00F70D97" w:rsidRPr="007465EB" w:rsidRDefault="00F70D97" w:rsidP="00F70D97">
                  <w:pPr>
                    <w:pStyle w:val="afc"/>
                    <w:spacing w:line="240" w:lineRule="auto"/>
                    <w:ind w:firstLineChars="0" w:firstLine="0"/>
                    <w:jc w:val="center"/>
                    <w:rPr>
                      <w:rFonts w:hAnsi="宋体"/>
                      <w:sz w:val="18"/>
                      <w:szCs w:val="18"/>
                    </w:rPr>
                  </w:pPr>
                </w:p>
              </w:tc>
              <w:tc>
                <w:tcPr>
                  <w:tcW w:w="721" w:type="dxa"/>
                  <w:vMerge/>
                  <w:vAlign w:val="center"/>
                </w:tcPr>
                <w:p w:rsidR="00F70D97" w:rsidRPr="007465EB" w:rsidRDefault="00F70D97" w:rsidP="00F70D97">
                  <w:pPr>
                    <w:pStyle w:val="afc"/>
                    <w:spacing w:line="240" w:lineRule="auto"/>
                    <w:ind w:firstLineChars="0" w:firstLine="0"/>
                    <w:jc w:val="center"/>
                    <w:rPr>
                      <w:rFonts w:hAnsi="宋体"/>
                      <w:sz w:val="18"/>
                      <w:szCs w:val="18"/>
                    </w:rPr>
                  </w:pPr>
                </w:p>
              </w:tc>
              <w:tc>
                <w:tcPr>
                  <w:tcW w:w="721" w:type="dxa"/>
                  <w:vAlign w:val="center"/>
                </w:tcPr>
                <w:p w:rsidR="00F70D97" w:rsidRPr="007465EB" w:rsidRDefault="00A03C9A" w:rsidP="00F70D97">
                  <w:pPr>
                    <w:pStyle w:val="afc"/>
                    <w:spacing w:line="240" w:lineRule="auto"/>
                    <w:ind w:firstLineChars="0" w:firstLine="0"/>
                    <w:jc w:val="center"/>
                    <w:rPr>
                      <w:sz w:val="18"/>
                      <w:szCs w:val="18"/>
                    </w:rPr>
                  </w:pPr>
                  <w:r w:rsidRPr="007465EB">
                    <w:rPr>
                      <w:rFonts w:hint="eastAsia"/>
                      <w:sz w:val="18"/>
                      <w:szCs w:val="18"/>
                    </w:rPr>
                    <w:t>39.4</w:t>
                  </w:r>
                </w:p>
              </w:tc>
              <w:tc>
                <w:tcPr>
                  <w:tcW w:w="576" w:type="dxa"/>
                  <w:vAlign w:val="center"/>
                </w:tcPr>
                <w:p w:rsidR="00F70D97" w:rsidRPr="007465EB" w:rsidRDefault="00F70D97" w:rsidP="00F70D97">
                  <w:pPr>
                    <w:pStyle w:val="afc"/>
                    <w:spacing w:line="240" w:lineRule="auto"/>
                    <w:ind w:firstLineChars="0" w:firstLine="0"/>
                    <w:jc w:val="center"/>
                    <w:rPr>
                      <w:sz w:val="18"/>
                      <w:szCs w:val="18"/>
                    </w:rPr>
                  </w:pPr>
                  <w:r w:rsidRPr="007465EB">
                    <w:rPr>
                      <w:rFonts w:hint="eastAsia"/>
                      <w:sz w:val="18"/>
                      <w:szCs w:val="18"/>
                    </w:rPr>
                    <w:t>1</w:t>
                  </w:r>
                </w:p>
              </w:tc>
            </w:tr>
          </w:tbl>
          <w:p w:rsidR="00AA3187" w:rsidRPr="007465EB" w:rsidRDefault="00F039C9">
            <w:pPr>
              <w:spacing w:beforeLines="50" w:before="120"/>
              <w:ind w:firstLine="480"/>
            </w:pPr>
            <w:r w:rsidRPr="007465EB">
              <w:rPr>
                <w:rFonts w:hint="eastAsia"/>
              </w:rPr>
              <w:t>室内</w:t>
            </w:r>
            <w:r w:rsidRPr="007465EB">
              <w:t>噪声</w:t>
            </w:r>
            <w:proofErr w:type="gramStart"/>
            <w:r w:rsidRPr="007465EB">
              <w:t>源通过</w:t>
            </w:r>
            <w:proofErr w:type="gramEnd"/>
            <w:r w:rsidRPr="007465EB">
              <w:rPr>
                <w:rFonts w:hint="eastAsia"/>
              </w:rPr>
              <w:t>建筑</w:t>
            </w:r>
            <w:r w:rsidRPr="007465EB">
              <w:t>隔声</w:t>
            </w:r>
            <w:r w:rsidRPr="007465EB">
              <w:rPr>
                <w:rFonts w:hint="eastAsia"/>
              </w:rPr>
              <w:t>和</w:t>
            </w:r>
            <w:r w:rsidRPr="007465EB">
              <w:t>设备基础减振可</w:t>
            </w:r>
            <w:r w:rsidRPr="007465EB">
              <w:rPr>
                <w:bCs/>
                <w:szCs w:val="21"/>
              </w:rPr>
              <w:t>降低</w:t>
            </w:r>
            <w:r w:rsidRPr="007465EB">
              <w:rPr>
                <w:bCs/>
                <w:szCs w:val="21"/>
              </w:rPr>
              <w:t>10</w:t>
            </w:r>
            <w:r w:rsidRPr="007465EB">
              <w:t>dB</w:t>
            </w:r>
            <w:r w:rsidRPr="007465EB">
              <w:t>（</w:t>
            </w:r>
            <w:r w:rsidRPr="007465EB">
              <w:t>A</w:t>
            </w:r>
            <w:r w:rsidRPr="007465EB">
              <w:t>）</w:t>
            </w:r>
            <w:r w:rsidRPr="007465EB">
              <w:rPr>
                <w:rFonts w:hint="eastAsia"/>
              </w:rPr>
              <w:t>噪声</w:t>
            </w:r>
            <w:r w:rsidRPr="007465EB">
              <w:t>值</w:t>
            </w:r>
            <w:r w:rsidRPr="007465EB">
              <w:rPr>
                <w:rFonts w:hint="eastAsia"/>
              </w:rPr>
              <w:t>。</w:t>
            </w:r>
          </w:p>
          <w:p w:rsidR="00AA3187" w:rsidRPr="007465EB" w:rsidRDefault="00F039C9">
            <w:pPr>
              <w:ind w:firstLine="480"/>
              <w:rPr>
                <w:bCs/>
                <w:szCs w:val="21"/>
              </w:rPr>
            </w:pPr>
            <w:r w:rsidRPr="007465EB">
              <w:rPr>
                <w:rFonts w:hint="eastAsia"/>
                <w:bCs/>
                <w:szCs w:val="21"/>
              </w:rPr>
              <w:t>根据《环境影响评价技术导则</w:t>
            </w:r>
            <w:r w:rsidRPr="007465EB">
              <w:rPr>
                <w:rFonts w:hint="eastAsia"/>
                <w:bCs/>
                <w:szCs w:val="21"/>
              </w:rPr>
              <w:t xml:space="preserve"> </w:t>
            </w:r>
            <w:r w:rsidRPr="007465EB">
              <w:rPr>
                <w:rFonts w:hint="eastAsia"/>
                <w:bCs/>
                <w:szCs w:val="21"/>
              </w:rPr>
              <w:t>声环境》（</w:t>
            </w:r>
            <w:r w:rsidRPr="007465EB">
              <w:rPr>
                <w:rFonts w:hint="eastAsia"/>
                <w:bCs/>
                <w:szCs w:val="21"/>
              </w:rPr>
              <w:t>HJ 2.4-2021</w:t>
            </w:r>
            <w:r w:rsidRPr="007465EB">
              <w:rPr>
                <w:rFonts w:hint="eastAsia"/>
                <w:bCs/>
                <w:szCs w:val="21"/>
              </w:rPr>
              <w:t>）的技术要求，本次评价采用导则推荐的预测模式。</w:t>
            </w:r>
          </w:p>
          <w:p w:rsidR="00AA3187" w:rsidRPr="007465EB" w:rsidRDefault="00F039C9">
            <w:pPr>
              <w:ind w:firstLine="480"/>
              <w:rPr>
                <w:bCs/>
                <w:szCs w:val="21"/>
              </w:rPr>
            </w:pPr>
            <w:r w:rsidRPr="007465EB">
              <w:rPr>
                <w:rFonts w:hint="eastAsia"/>
                <w:bCs/>
                <w:szCs w:val="21"/>
              </w:rPr>
              <w:t>①室内声源等效室外声源计算</w:t>
            </w:r>
          </w:p>
          <w:p w:rsidR="00AA3187" w:rsidRPr="007465EB" w:rsidRDefault="00F039C9">
            <w:pPr>
              <w:ind w:firstLine="480"/>
              <w:rPr>
                <w:bCs/>
                <w:szCs w:val="21"/>
              </w:rPr>
            </w:pPr>
            <w:r w:rsidRPr="007465EB">
              <w:rPr>
                <w:rFonts w:hint="eastAsia"/>
                <w:bCs/>
                <w:szCs w:val="21"/>
              </w:rPr>
              <w:t>1</w:t>
            </w:r>
            <w:r w:rsidRPr="007465EB">
              <w:rPr>
                <w:rFonts w:hint="eastAsia"/>
                <w:bCs/>
                <w:szCs w:val="21"/>
              </w:rPr>
              <w:t>）按下式计算出所有室内声源在围护结构处产生的</w:t>
            </w:r>
            <w:r w:rsidRPr="007465EB">
              <w:rPr>
                <w:rFonts w:hint="eastAsia"/>
                <w:bCs/>
                <w:szCs w:val="21"/>
              </w:rPr>
              <w:t>i</w:t>
            </w:r>
            <w:r w:rsidRPr="007465EB">
              <w:rPr>
                <w:rFonts w:hint="eastAsia"/>
                <w:bCs/>
                <w:szCs w:val="21"/>
              </w:rPr>
              <w:t>倍频带叠加声压级：</w:t>
            </w:r>
          </w:p>
          <w:p w:rsidR="00AA3187" w:rsidRPr="007465EB" w:rsidRDefault="00F039C9">
            <w:pPr>
              <w:ind w:firstLine="480"/>
              <w:jc w:val="center"/>
              <w:rPr>
                <w:bCs/>
                <w:szCs w:val="21"/>
              </w:rPr>
            </w:pPr>
            <w:r w:rsidRPr="007465EB">
              <w:rPr>
                <w:bCs/>
                <w:noProof/>
                <w:szCs w:val="21"/>
              </w:rPr>
              <w:drawing>
                <wp:inline distT="0" distB="0" distL="0" distR="0">
                  <wp:extent cx="1364615" cy="434975"/>
                  <wp:effectExtent l="0" t="0" r="6985"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395214" cy="444960"/>
                          </a:xfrm>
                          <a:prstGeom prst="rect">
                            <a:avLst/>
                          </a:prstGeom>
                          <a:noFill/>
                          <a:ln>
                            <a:noFill/>
                          </a:ln>
                        </pic:spPr>
                      </pic:pic>
                    </a:graphicData>
                  </a:graphic>
                </wp:inline>
              </w:drawing>
            </w:r>
            <w:r w:rsidRPr="007465EB">
              <w:rPr>
                <w:rFonts w:hint="eastAsia"/>
                <w:bCs/>
                <w:szCs w:val="21"/>
              </w:rPr>
              <w:t></w:t>
            </w:r>
          </w:p>
          <w:p w:rsidR="00AA3187" w:rsidRPr="007465EB" w:rsidRDefault="00F039C9">
            <w:pPr>
              <w:ind w:firstLine="480"/>
              <w:rPr>
                <w:bCs/>
                <w:szCs w:val="21"/>
              </w:rPr>
            </w:pPr>
            <w:r w:rsidRPr="007465EB">
              <w:rPr>
                <w:rFonts w:hint="eastAsia"/>
                <w:bCs/>
                <w:szCs w:val="21"/>
              </w:rPr>
              <w:t>式中：</w:t>
            </w:r>
            <w:r w:rsidRPr="007465EB">
              <w:rPr>
                <w:rFonts w:hint="eastAsia"/>
                <w:bCs/>
                <w:szCs w:val="21"/>
              </w:rPr>
              <w:t>L</w:t>
            </w:r>
            <w:r w:rsidRPr="007465EB">
              <w:rPr>
                <w:rFonts w:hint="eastAsia"/>
                <w:bCs/>
                <w:szCs w:val="21"/>
                <w:vertAlign w:val="subscript"/>
              </w:rPr>
              <w:t>pli</w:t>
            </w:r>
            <w:r w:rsidRPr="007465EB">
              <w:rPr>
                <w:rFonts w:hint="eastAsia"/>
                <w:bCs/>
                <w:szCs w:val="21"/>
              </w:rPr>
              <w:t>（</w:t>
            </w:r>
            <w:r w:rsidRPr="007465EB">
              <w:rPr>
                <w:rFonts w:hint="eastAsia"/>
                <w:bCs/>
                <w:szCs w:val="21"/>
              </w:rPr>
              <w:t>T</w:t>
            </w:r>
            <w:r w:rsidRPr="007465EB">
              <w:rPr>
                <w:rFonts w:hint="eastAsia"/>
                <w:bCs/>
                <w:szCs w:val="21"/>
              </w:rPr>
              <w:t>）</w:t>
            </w:r>
            <w:r w:rsidRPr="007465EB">
              <w:rPr>
                <w:bCs/>
                <w:szCs w:val="21"/>
              </w:rPr>
              <w:t>—</w:t>
            </w:r>
            <w:r w:rsidRPr="007465EB">
              <w:rPr>
                <w:rFonts w:hint="eastAsia"/>
                <w:bCs/>
                <w:szCs w:val="21"/>
              </w:rPr>
              <w:t>靠近厂界处室内</w:t>
            </w:r>
            <w:r w:rsidRPr="007465EB">
              <w:rPr>
                <w:bCs/>
                <w:szCs w:val="21"/>
              </w:rPr>
              <w:t>N</w:t>
            </w:r>
            <w:proofErr w:type="gramStart"/>
            <w:r w:rsidRPr="007465EB">
              <w:rPr>
                <w:rFonts w:hint="eastAsia"/>
                <w:bCs/>
                <w:szCs w:val="21"/>
              </w:rPr>
              <w:t>个</w:t>
            </w:r>
            <w:proofErr w:type="gramEnd"/>
            <w:r w:rsidRPr="007465EB">
              <w:rPr>
                <w:rFonts w:hint="eastAsia"/>
                <w:bCs/>
                <w:szCs w:val="21"/>
              </w:rPr>
              <w:t>声源</w:t>
            </w:r>
            <w:r w:rsidRPr="007465EB">
              <w:rPr>
                <w:bCs/>
                <w:szCs w:val="21"/>
              </w:rPr>
              <w:t>i</w:t>
            </w:r>
            <w:r w:rsidRPr="007465EB">
              <w:rPr>
                <w:rFonts w:hint="eastAsia"/>
                <w:bCs/>
                <w:szCs w:val="21"/>
              </w:rPr>
              <w:t>倍频带的叠加声压级</w:t>
            </w:r>
            <w:r w:rsidRPr="007465EB">
              <w:rPr>
                <w:bCs/>
                <w:szCs w:val="21"/>
              </w:rPr>
              <w:t>dB</w:t>
            </w:r>
          </w:p>
          <w:p w:rsidR="00AA3187" w:rsidRPr="007465EB" w:rsidRDefault="00F039C9">
            <w:pPr>
              <w:ind w:firstLine="480"/>
              <w:rPr>
                <w:bCs/>
                <w:szCs w:val="21"/>
              </w:rPr>
            </w:pPr>
            <w:r w:rsidRPr="007465EB">
              <w:rPr>
                <w:rFonts w:hint="eastAsia"/>
                <w:bCs/>
                <w:szCs w:val="21"/>
              </w:rPr>
              <w:t>L</w:t>
            </w:r>
            <w:r w:rsidRPr="007465EB">
              <w:rPr>
                <w:rFonts w:hint="eastAsia"/>
                <w:bCs/>
                <w:szCs w:val="21"/>
                <w:vertAlign w:val="subscript"/>
              </w:rPr>
              <w:t>plij</w:t>
            </w:r>
            <w:r w:rsidRPr="007465EB">
              <w:rPr>
                <w:bCs/>
                <w:szCs w:val="21"/>
              </w:rPr>
              <w:t>—</w:t>
            </w:r>
            <w:r w:rsidRPr="007465EB">
              <w:rPr>
                <w:rFonts w:hint="eastAsia"/>
                <w:bCs/>
                <w:szCs w:val="21"/>
              </w:rPr>
              <w:t>室内</w:t>
            </w:r>
            <w:r w:rsidRPr="007465EB">
              <w:rPr>
                <w:bCs/>
                <w:szCs w:val="21"/>
              </w:rPr>
              <w:t>j</w:t>
            </w:r>
            <w:r w:rsidRPr="007465EB">
              <w:rPr>
                <w:rFonts w:hint="eastAsia"/>
                <w:bCs/>
                <w:szCs w:val="21"/>
              </w:rPr>
              <w:t>声源</w:t>
            </w:r>
            <w:r w:rsidRPr="007465EB">
              <w:rPr>
                <w:bCs/>
                <w:szCs w:val="21"/>
              </w:rPr>
              <w:t>i</w:t>
            </w:r>
            <w:r w:rsidRPr="007465EB">
              <w:rPr>
                <w:rFonts w:hint="eastAsia"/>
                <w:bCs/>
                <w:szCs w:val="21"/>
              </w:rPr>
              <w:t>倍频带的声压级，</w:t>
            </w:r>
            <w:r w:rsidRPr="007465EB">
              <w:rPr>
                <w:bCs/>
                <w:szCs w:val="21"/>
              </w:rPr>
              <w:t>dB</w:t>
            </w:r>
          </w:p>
          <w:p w:rsidR="00AA3187" w:rsidRPr="007465EB" w:rsidRDefault="00F039C9">
            <w:pPr>
              <w:ind w:firstLine="480"/>
              <w:rPr>
                <w:bCs/>
                <w:szCs w:val="21"/>
              </w:rPr>
            </w:pPr>
            <w:r w:rsidRPr="007465EB">
              <w:rPr>
                <w:bCs/>
                <w:szCs w:val="21"/>
              </w:rPr>
              <w:t>N—</w:t>
            </w:r>
            <w:r w:rsidRPr="007465EB">
              <w:rPr>
                <w:rFonts w:hint="eastAsia"/>
                <w:bCs/>
                <w:szCs w:val="21"/>
              </w:rPr>
              <w:t>室内声源总数。</w:t>
            </w:r>
          </w:p>
          <w:p w:rsidR="00AA3187" w:rsidRPr="007465EB" w:rsidRDefault="00F039C9">
            <w:pPr>
              <w:ind w:firstLine="480"/>
              <w:rPr>
                <w:bCs/>
                <w:szCs w:val="21"/>
              </w:rPr>
            </w:pPr>
            <w:r w:rsidRPr="007465EB">
              <w:rPr>
                <w:rFonts w:hint="eastAsia"/>
                <w:bCs/>
                <w:szCs w:val="21"/>
              </w:rPr>
              <w:t>2</w:t>
            </w:r>
            <w:r w:rsidRPr="007465EB">
              <w:rPr>
                <w:rFonts w:hint="eastAsia"/>
                <w:bCs/>
                <w:szCs w:val="21"/>
              </w:rPr>
              <w:t>）声源所在室内声场为近似扩散声场，则室外的倍频带声压级可按下式近似求出：</w:t>
            </w:r>
          </w:p>
          <w:p w:rsidR="00AA3187" w:rsidRPr="007465EB" w:rsidRDefault="00F039C9">
            <w:pPr>
              <w:ind w:firstLine="480"/>
              <w:jc w:val="center"/>
              <w:rPr>
                <w:bCs/>
                <w:szCs w:val="21"/>
              </w:rPr>
            </w:pPr>
            <w:r w:rsidRPr="007465EB">
              <w:rPr>
                <w:rFonts w:hint="eastAsia"/>
                <w:bCs/>
                <w:szCs w:val="21"/>
              </w:rPr>
              <w:t>L</w:t>
            </w:r>
            <w:r w:rsidRPr="007465EB">
              <w:rPr>
                <w:rFonts w:hint="eastAsia"/>
                <w:bCs/>
                <w:szCs w:val="21"/>
                <w:vertAlign w:val="subscript"/>
              </w:rPr>
              <w:t>p2i</w:t>
            </w:r>
            <w:r w:rsidRPr="007465EB">
              <w:rPr>
                <w:rFonts w:hint="eastAsia"/>
                <w:bCs/>
                <w:szCs w:val="21"/>
              </w:rPr>
              <w:t>（</w:t>
            </w:r>
            <w:r w:rsidRPr="007465EB">
              <w:rPr>
                <w:rFonts w:hint="eastAsia"/>
                <w:bCs/>
                <w:szCs w:val="21"/>
              </w:rPr>
              <w:t>T</w:t>
            </w:r>
            <w:r w:rsidRPr="007465EB">
              <w:rPr>
                <w:rFonts w:hint="eastAsia"/>
                <w:bCs/>
                <w:szCs w:val="21"/>
              </w:rPr>
              <w:t>）</w:t>
            </w:r>
            <w:r w:rsidRPr="007465EB">
              <w:rPr>
                <w:rFonts w:hint="eastAsia"/>
                <w:bCs/>
                <w:szCs w:val="21"/>
              </w:rPr>
              <w:t>=L</w:t>
            </w:r>
            <w:r w:rsidRPr="007465EB">
              <w:rPr>
                <w:rFonts w:hint="eastAsia"/>
                <w:bCs/>
                <w:szCs w:val="21"/>
                <w:vertAlign w:val="subscript"/>
              </w:rPr>
              <w:t>p1i</w:t>
            </w:r>
            <w:r w:rsidRPr="007465EB">
              <w:rPr>
                <w:rFonts w:hint="eastAsia"/>
                <w:bCs/>
                <w:szCs w:val="21"/>
              </w:rPr>
              <w:t>（</w:t>
            </w:r>
            <w:r w:rsidRPr="007465EB">
              <w:rPr>
                <w:rFonts w:hint="eastAsia"/>
                <w:bCs/>
                <w:szCs w:val="21"/>
              </w:rPr>
              <w:t>T</w:t>
            </w:r>
            <w:r w:rsidRPr="007465EB">
              <w:rPr>
                <w:rFonts w:hint="eastAsia"/>
                <w:bCs/>
                <w:szCs w:val="21"/>
              </w:rPr>
              <w:t>）</w:t>
            </w:r>
            <w:r w:rsidRPr="007465EB">
              <w:rPr>
                <w:rFonts w:hint="eastAsia"/>
                <w:bCs/>
                <w:szCs w:val="21"/>
              </w:rPr>
              <w:t>-</w:t>
            </w:r>
            <w:r w:rsidRPr="007465EB">
              <w:rPr>
                <w:rFonts w:hint="eastAsia"/>
                <w:bCs/>
                <w:szCs w:val="21"/>
              </w:rPr>
              <w:t>（</w:t>
            </w:r>
            <w:r w:rsidRPr="007465EB">
              <w:rPr>
                <w:rFonts w:hint="eastAsia"/>
                <w:bCs/>
                <w:szCs w:val="21"/>
              </w:rPr>
              <w:t>T</w:t>
            </w:r>
            <w:r w:rsidRPr="007465EB">
              <w:rPr>
                <w:rFonts w:hint="eastAsia"/>
                <w:bCs/>
                <w:szCs w:val="21"/>
                <w:vertAlign w:val="subscript"/>
              </w:rPr>
              <w:t>Li</w:t>
            </w:r>
            <w:r w:rsidRPr="007465EB">
              <w:rPr>
                <w:rFonts w:hint="eastAsia"/>
                <w:bCs/>
                <w:szCs w:val="21"/>
              </w:rPr>
              <w:t>+6</w:t>
            </w:r>
            <w:r w:rsidRPr="007465EB">
              <w:rPr>
                <w:rFonts w:hint="eastAsia"/>
                <w:bCs/>
                <w:szCs w:val="21"/>
              </w:rPr>
              <w:t>）</w:t>
            </w:r>
          </w:p>
          <w:p w:rsidR="00AA3187" w:rsidRPr="007465EB" w:rsidRDefault="00F039C9">
            <w:pPr>
              <w:ind w:firstLine="480"/>
              <w:rPr>
                <w:bCs/>
                <w:szCs w:val="21"/>
              </w:rPr>
            </w:pPr>
            <w:r w:rsidRPr="007465EB">
              <w:rPr>
                <w:rFonts w:hint="eastAsia"/>
                <w:bCs/>
                <w:szCs w:val="21"/>
              </w:rPr>
              <w:lastRenderedPageBreak/>
              <w:t>式中：</w:t>
            </w:r>
            <w:r w:rsidRPr="007465EB">
              <w:rPr>
                <w:bCs/>
                <w:szCs w:val="21"/>
              </w:rPr>
              <w:t>L</w:t>
            </w:r>
            <w:r w:rsidRPr="007465EB">
              <w:rPr>
                <w:rFonts w:hint="eastAsia"/>
                <w:bCs/>
                <w:szCs w:val="21"/>
                <w:vertAlign w:val="subscript"/>
              </w:rPr>
              <w:t>p</w:t>
            </w:r>
            <w:r w:rsidRPr="007465EB">
              <w:rPr>
                <w:bCs/>
                <w:szCs w:val="21"/>
                <w:vertAlign w:val="subscript"/>
              </w:rPr>
              <w:t>1</w:t>
            </w:r>
            <w:r w:rsidRPr="007465EB">
              <w:rPr>
                <w:rFonts w:hint="eastAsia"/>
                <w:bCs/>
                <w:szCs w:val="21"/>
                <w:vertAlign w:val="subscript"/>
              </w:rPr>
              <w:t>i</w:t>
            </w:r>
            <w:r w:rsidRPr="007465EB">
              <w:rPr>
                <w:rFonts w:hint="eastAsia"/>
                <w:bCs/>
                <w:szCs w:val="21"/>
              </w:rPr>
              <w:t>（</w:t>
            </w:r>
            <w:r w:rsidRPr="007465EB">
              <w:rPr>
                <w:rFonts w:hint="eastAsia"/>
                <w:bCs/>
                <w:szCs w:val="21"/>
              </w:rPr>
              <w:t>T</w:t>
            </w:r>
            <w:r w:rsidRPr="007465EB">
              <w:rPr>
                <w:rFonts w:hint="eastAsia"/>
                <w:bCs/>
                <w:szCs w:val="21"/>
              </w:rPr>
              <w:t>）</w:t>
            </w:r>
            <w:r w:rsidRPr="007465EB">
              <w:rPr>
                <w:bCs/>
                <w:szCs w:val="21"/>
              </w:rPr>
              <w:t>——</w:t>
            </w:r>
            <w:r w:rsidRPr="007465EB">
              <w:rPr>
                <w:rFonts w:hint="eastAsia"/>
                <w:bCs/>
                <w:szCs w:val="21"/>
              </w:rPr>
              <w:t>靠近厂房处室内</w:t>
            </w:r>
            <w:r w:rsidRPr="007465EB">
              <w:rPr>
                <w:bCs/>
                <w:szCs w:val="21"/>
              </w:rPr>
              <w:t>N</w:t>
            </w:r>
            <w:proofErr w:type="gramStart"/>
            <w:r w:rsidRPr="007465EB">
              <w:rPr>
                <w:rFonts w:hint="eastAsia"/>
                <w:bCs/>
                <w:szCs w:val="21"/>
              </w:rPr>
              <w:t>个</w:t>
            </w:r>
            <w:proofErr w:type="gramEnd"/>
            <w:r w:rsidRPr="007465EB">
              <w:rPr>
                <w:rFonts w:hint="eastAsia"/>
                <w:bCs/>
                <w:szCs w:val="21"/>
              </w:rPr>
              <w:t>声源倍频带的叠加声压级，</w:t>
            </w:r>
            <w:r w:rsidRPr="007465EB">
              <w:rPr>
                <w:bCs/>
                <w:szCs w:val="21"/>
              </w:rPr>
              <w:t>dB</w:t>
            </w:r>
            <w:r w:rsidRPr="007465EB">
              <w:rPr>
                <w:rFonts w:hint="eastAsia"/>
                <w:bCs/>
                <w:szCs w:val="21"/>
              </w:rPr>
              <w:t>；</w:t>
            </w:r>
          </w:p>
          <w:p w:rsidR="00AA3187" w:rsidRPr="007465EB" w:rsidRDefault="00F039C9">
            <w:pPr>
              <w:ind w:firstLine="480"/>
              <w:rPr>
                <w:bCs/>
                <w:szCs w:val="21"/>
              </w:rPr>
            </w:pPr>
            <w:r w:rsidRPr="007465EB">
              <w:rPr>
                <w:bCs/>
                <w:szCs w:val="21"/>
              </w:rPr>
              <w:t>L</w:t>
            </w:r>
            <w:r w:rsidRPr="007465EB">
              <w:rPr>
                <w:bCs/>
                <w:szCs w:val="21"/>
                <w:vertAlign w:val="subscript"/>
              </w:rPr>
              <w:t>p2</w:t>
            </w:r>
            <w:r w:rsidRPr="007465EB">
              <w:rPr>
                <w:rFonts w:hint="eastAsia"/>
                <w:bCs/>
                <w:szCs w:val="21"/>
                <w:vertAlign w:val="subscript"/>
              </w:rPr>
              <w:t>i</w:t>
            </w:r>
            <w:r w:rsidRPr="007465EB">
              <w:rPr>
                <w:bCs/>
                <w:szCs w:val="21"/>
              </w:rPr>
              <w:t>——</w:t>
            </w:r>
            <w:r w:rsidRPr="007465EB">
              <w:rPr>
                <w:rFonts w:hint="eastAsia"/>
                <w:bCs/>
                <w:szCs w:val="21"/>
              </w:rPr>
              <w:t>靠近厂房处室外</w:t>
            </w:r>
            <w:r w:rsidRPr="007465EB">
              <w:rPr>
                <w:bCs/>
                <w:szCs w:val="21"/>
              </w:rPr>
              <w:t>N</w:t>
            </w:r>
            <w:proofErr w:type="gramStart"/>
            <w:r w:rsidRPr="007465EB">
              <w:rPr>
                <w:rFonts w:hint="eastAsia"/>
                <w:bCs/>
                <w:szCs w:val="21"/>
              </w:rPr>
              <w:t>个</w:t>
            </w:r>
            <w:proofErr w:type="gramEnd"/>
            <w:r w:rsidRPr="007465EB">
              <w:rPr>
                <w:rFonts w:hint="eastAsia"/>
                <w:bCs/>
                <w:szCs w:val="21"/>
              </w:rPr>
              <w:t>声源倍频带的叠加声压级，</w:t>
            </w:r>
            <w:r w:rsidRPr="007465EB">
              <w:rPr>
                <w:bCs/>
                <w:szCs w:val="21"/>
              </w:rPr>
              <w:t>dB</w:t>
            </w:r>
            <w:r w:rsidRPr="007465EB">
              <w:rPr>
                <w:rFonts w:hint="eastAsia"/>
                <w:bCs/>
                <w:szCs w:val="21"/>
              </w:rPr>
              <w:t>；</w:t>
            </w:r>
          </w:p>
          <w:p w:rsidR="00AA3187" w:rsidRPr="007465EB" w:rsidRDefault="00F039C9">
            <w:pPr>
              <w:ind w:firstLine="480"/>
              <w:rPr>
                <w:bCs/>
                <w:szCs w:val="21"/>
              </w:rPr>
            </w:pPr>
            <w:r w:rsidRPr="007465EB">
              <w:rPr>
                <w:bCs/>
                <w:szCs w:val="21"/>
              </w:rPr>
              <w:t>T</w:t>
            </w:r>
            <w:r w:rsidRPr="007465EB">
              <w:rPr>
                <w:bCs/>
                <w:szCs w:val="21"/>
                <w:vertAlign w:val="subscript"/>
              </w:rPr>
              <w:t>L</w:t>
            </w:r>
            <w:r w:rsidRPr="007465EB">
              <w:rPr>
                <w:rFonts w:hint="eastAsia"/>
                <w:bCs/>
                <w:szCs w:val="21"/>
                <w:vertAlign w:val="subscript"/>
              </w:rPr>
              <w:t>i</w:t>
            </w:r>
            <w:r w:rsidRPr="007465EB">
              <w:rPr>
                <w:bCs/>
                <w:szCs w:val="21"/>
              </w:rPr>
              <w:t>——</w:t>
            </w:r>
            <w:r w:rsidRPr="007465EB">
              <w:rPr>
                <w:rFonts w:hint="eastAsia"/>
                <w:bCs/>
                <w:szCs w:val="21"/>
              </w:rPr>
              <w:t>厂房</w:t>
            </w:r>
            <w:r w:rsidRPr="007465EB">
              <w:rPr>
                <w:rFonts w:hint="eastAsia"/>
                <w:bCs/>
                <w:szCs w:val="21"/>
              </w:rPr>
              <w:t>i</w:t>
            </w:r>
            <w:r w:rsidRPr="007465EB">
              <w:rPr>
                <w:rFonts w:hint="eastAsia"/>
                <w:bCs/>
                <w:szCs w:val="21"/>
              </w:rPr>
              <w:t>倍频带隔声量。</w:t>
            </w:r>
          </w:p>
          <w:p w:rsidR="00AA3187" w:rsidRPr="007465EB" w:rsidRDefault="00F039C9">
            <w:pPr>
              <w:ind w:firstLine="480"/>
              <w:rPr>
                <w:bCs/>
                <w:szCs w:val="21"/>
              </w:rPr>
            </w:pPr>
            <w:r w:rsidRPr="007465EB">
              <w:rPr>
                <w:rFonts w:hint="eastAsia"/>
                <w:bCs/>
                <w:szCs w:val="21"/>
              </w:rPr>
              <w:t>②噪声衰减计算</w:t>
            </w:r>
          </w:p>
          <w:p w:rsidR="00AA3187" w:rsidRPr="007465EB" w:rsidRDefault="00F039C9">
            <w:pPr>
              <w:ind w:firstLine="480"/>
              <w:rPr>
                <w:bCs/>
                <w:szCs w:val="21"/>
              </w:rPr>
            </w:pPr>
            <w:r w:rsidRPr="007465EB">
              <w:rPr>
                <w:rFonts w:hint="eastAsia"/>
                <w:bCs/>
                <w:szCs w:val="21"/>
              </w:rPr>
              <w:t>无指向性点声源几何发散衰减的基本公式是：</w:t>
            </w:r>
          </w:p>
          <w:p w:rsidR="00AA3187" w:rsidRPr="007465EB" w:rsidRDefault="00F039C9">
            <w:pPr>
              <w:ind w:firstLine="480"/>
              <w:jc w:val="center"/>
              <w:rPr>
                <w:bCs/>
                <w:szCs w:val="21"/>
              </w:rPr>
            </w:pPr>
            <w:r w:rsidRPr="007465EB">
              <w:rPr>
                <w:rFonts w:hint="eastAsia"/>
                <w:bCs/>
                <w:szCs w:val="21"/>
              </w:rPr>
              <w:t>L</w:t>
            </w:r>
            <w:r w:rsidRPr="007465EB">
              <w:rPr>
                <w:rFonts w:hint="eastAsia"/>
                <w:bCs/>
                <w:szCs w:val="21"/>
                <w:vertAlign w:val="subscript"/>
              </w:rPr>
              <w:t>p</w:t>
            </w:r>
            <w:r w:rsidRPr="007465EB">
              <w:rPr>
                <w:rFonts w:hint="eastAsia"/>
                <w:bCs/>
                <w:szCs w:val="21"/>
              </w:rPr>
              <w:t>（</w:t>
            </w:r>
            <w:r w:rsidRPr="007465EB">
              <w:rPr>
                <w:rFonts w:hint="eastAsia"/>
                <w:bCs/>
                <w:szCs w:val="21"/>
              </w:rPr>
              <w:t>r</w:t>
            </w:r>
            <w:r w:rsidRPr="007465EB">
              <w:rPr>
                <w:rFonts w:hint="eastAsia"/>
                <w:bCs/>
                <w:szCs w:val="21"/>
              </w:rPr>
              <w:t>）</w:t>
            </w:r>
            <w:r w:rsidRPr="007465EB">
              <w:rPr>
                <w:rFonts w:hint="eastAsia"/>
                <w:bCs/>
                <w:szCs w:val="21"/>
              </w:rPr>
              <w:t>=L</w:t>
            </w:r>
            <w:r w:rsidRPr="007465EB">
              <w:rPr>
                <w:rFonts w:hint="eastAsia"/>
                <w:bCs/>
                <w:szCs w:val="21"/>
                <w:vertAlign w:val="subscript"/>
              </w:rPr>
              <w:t>p</w:t>
            </w:r>
            <w:r w:rsidRPr="007465EB">
              <w:rPr>
                <w:rFonts w:hint="eastAsia"/>
                <w:bCs/>
                <w:szCs w:val="21"/>
              </w:rPr>
              <w:t>（</w:t>
            </w:r>
            <w:r w:rsidRPr="007465EB">
              <w:rPr>
                <w:rFonts w:hint="eastAsia"/>
                <w:bCs/>
                <w:szCs w:val="21"/>
              </w:rPr>
              <w:t>r</w:t>
            </w:r>
            <w:r w:rsidRPr="007465EB">
              <w:rPr>
                <w:rFonts w:hint="eastAsia"/>
                <w:bCs/>
                <w:szCs w:val="21"/>
                <w:vertAlign w:val="subscript"/>
              </w:rPr>
              <w:t>0</w:t>
            </w:r>
            <w:r w:rsidRPr="007465EB">
              <w:rPr>
                <w:rFonts w:hint="eastAsia"/>
                <w:bCs/>
                <w:szCs w:val="21"/>
              </w:rPr>
              <w:t>）</w:t>
            </w:r>
            <w:r w:rsidRPr="007465EB">
              <w:rPr>
                <w:rFonts w:hint="eastAsia"/>
                <w:bCs/>
                <w:szCs w:val="21"/>
              </w:rPr>
              <w:t>-20lg</w:t>
            </w:r>
            <w:r w:rsidRPr="007465EB">
              <w:rPr>
                <w:rFonts w:hint="eastAsia"/>
                <w:bCs/>
                <w:szCs w:val="21"/>
              </w:rPr>
              <w:t>（</w:t>
            </w:r>
            <w:r w:rsidRPr="007465EB">
              <w:rPr>
                <w:rFonts w:hint="eastAsia"/>
                <w:bCs/>
                <w:szCs w:val="21"/>
              </w:rPr>
              <w:t>r/r</w:t>
            </w:r>
            <w:r w:rsidRPr="007465EB">
              <w:rPr>
                <w:rFonts w:hint="eastAsia"/>
                <w:bCs/>
                <w:szCs w:val="21"/>
                <w:vertAlign w:val="subscript"/>
              </w:rPr>
              <w:t>0</w:t>
            </w:r>
            <w:r w:rsidRPr="007465EB">
              <w:rPr>
                <w:rFonts w:hint="eastAsia"/>
                <w:bCs/>
                <w:szCs w:val="21"/>
              </w:rPr>
              <w:t>）</w:t>
            </w:r>
          </w:p>
          <w:p w:rsidR="00AA3187" w:rsidRPr="007465EB" w:rsidRDefault="00F039C9">
            <w:pPr>
              <w:ind w:firstLine="480"/>
              <w:rPr>
                <w:bCs/>
                <w:szCs w:val="21"/>
              </w:rPr>
            </w:pPr>
            <w:r w:rsidRPr="007465EB">
              <w:rPr>
                <w:rFonts w:hint="eastAsia"/>
                <w:bCs/>
                <w:szCs w:val="21"/>
              </w:rPr>
              <w:t>式中：</w:t>
            </w:r>
            <w:r w:rsidRPr="007465EB">
              <w:rPr>
                <w:rFonts w:hint="eastAsia"/>
                <w:bCs/>
                <w:szCs w:val="21"/>
              </w:rPr>
              <w:t>L</w:t>
            </w:r>
            <w:r w:rsidRPr="007465EB">
              <w:rPr>
                <w:rFonts w:hint="eastAsia"/>
                <w:bCs/>
                <w:szCs w:val="21"/>
                <w:vertAlign w:val="subscript"/>
              </w:rPr>
              <w:t>p</w:t>
            </w:r>
            <w:r w:rsidRPr="007465EB">
              <w:rPr>
                <w:rFonts w:hint="eastAsia"/>
                <w:bCs/>
                <w:szCs w:val="21"/>
              </w:rPr>
              <w:t>（</w:t>
            </w:r>
            <w:r w:rsidRPr="007465EB">
              <w:rPr>
                <w:rFonts w:hint="eastAsia"/>
                <w:bCs/>
                <w:szCs w:val="21"/>
              </w:rPr>
              <w:t>r</w:t>
            </w:r>
            <w:r w:rsidRPr="007465EB">
              <w:rPr>
                <w:rFonts w:hint="eastAsia"/>
                <w:bCs/>
                <w:szCs w:val="21"/>
              </w:rPr>
              <w:t>）</w:t>
            </w:r>
            <w:proofErr w:type="gramStart"/>
            <w:r w:rsidRPr="007465EB">
              <w:rPr>
                <w:rFonts w:hint="eastAsia"/>
                <w:bCs/>
                <w:szCs w:val="21"/>
              </w:rPr>
              <w:t>—预测点</w:t>
            </w:r>
            <w:proofErr w:type="gramEnd"/>
            <w:r w:rsidRPr="007465EB">
              <w:rPr>
                <w:rFonts w:hint="eastAsia"/>
                <w:bCs/>
                <w:szCs w:val="21"/>
              </w:rPr>
              <w:t>处声压级，</w:t>
            </w:r>
            <w:r w:rsidRPr="007465EB">
              <w:rPr>
                <w:rFonts w:hint="eastAsia"/>
                <w:bCs/>
                <w:szCs w:val="21"/>
              </w:rPr>
              <w:t>dB</w:t>
            </w:r>
            <w:r w:rsidRPr="007465EB">
              <w:rPr>
                <w:rFonts w:hint="eastAsia"/>
                <w:bCs/>
                <w:szCs w:val="21"/>
              </w:rPr>
              <w:t>；</w:t>
            </w:r>
          </w:p>
          <w:p w:rsidR="00AA3187" w:rsidRPr="007465EB" w:rsidRDefault="00F039C9">
            <w:pPr>
              <w:ind w:firstLine="480"/>
              <w:rPr>
                <w:bCs/>
                <w:szCs w:val="21"/>
              </w:rPr>
            </w:pPr>
            <w:r w:rsidRPr="007465EB">
              <w:rPr>
                <w:bCs/>
                <w:szCs w:val="21"/>
              </w:rPr>
              <w:t>L</w:t>
            </w:r>
            <w:r w:rsidRPr="007465EB">
              <w:rPr>
                <w:rFonts w:hint="eastAsia"/>
                <w:bCs/>
                <w:szCs w:val="21"/>
                <w:vertAlign w:val="subscript"/>
              </w:rPr>
              <w:t>p</w:t>
            </w:r>
            <w:r w:rsidRPr="007465EB">
              <w:rPr>
                <w:rFonts w:hint="eastAsia"/>
                <w:bCs/>
                <w:szCs w:val="21"/>
              </w:rPr>
              <w:t>（</w:t>
            </w:r>
            <w:r w:rsidRPr="007465EB">
              <w:rPr>
                <w:rFonts w:hint="eastAsia"/>
                <w:bCs/>
                <w:szCs w:val="21"/>
              </w:rPr>
              <w:t>r</w:t>
            </w:r>
            <w:r w:rsidRPr="007465EB">
              <w:rPr>
                <w:bCs/>
                <w:szCs w:val="21"/>
                <w:vertAlign w:val="subscript"/>
              </w:rPr>
              <w:t>0</w:t>
            </w:r>
            <w:r w:rsidRPr="007465EB">
              <w:rPr>
                <w:rFonts w:hint="eastAsia"/>
                <w:bCs/>
                <w:szCs w:val="21"/>
              </w:rPr>
              <w:t>）—参考位置</w:t>
            </w:r>
            <w:r w:rsidRPr="007465EB">
              <w:rPr>
                <w:rFonts w:hint="eastAsia"/>
                <w:bCs/>
                <w:szCs w:val="21"/>
              </w:rPr>
              <w:t>r</w:t>
            </w:r>
            <w:r w:rsidRPr="007465EB">
              <w:rPr>
                <w:bCs/>
                <w:szCs w:val="21"/>
                <w:vertAlign w:val="subscript"/>
              </w:rPr>
              <w:t>0</w:t>
            </w:r>
            <w:r w:rsidRPr="007465EB">
              <w:rPr>
                <w:rFonts w:hint="eastAsia"/>
                <w:bCs/>
                <w:szCs w:val="21"/>
              </w:rPr>
              <w:t>处的声压级，</w:t>
            </w:r>
            <w:r w:rsidRPr="007465EB">
              <w:rPr>
                <w:rFonts w:hint="eastAsia"/>
                <w:bCs/>
                <w:szCs w:val="21"/>
              </w:rPr>
              <w:t>dB</w:t>
            </w:r>
            <w:r w:rsidRPr="007465EB">
              <w:rPr>
                <w:rFonts w:hint="eastAsia"/>
                <w:bCs/>
                <w:szCs w:val="21"/>
              </w:rPr>
              <w:t>；</w:t>
            </w:r>
          </w:p>
          <w:p w:rsidR="00AA3187" w:rsidRPr="007465EB" w:rsidRDefault="00F039C9">
            <w:pPr>
              <w:ind w:firstLine="480"/>
              <w:rPr>
                <w:bCs/>
                <w:szCs w:val="21"/>
              </w:rPr>
            </w:pPr>
            <w:r w:rsidRPr="007465EB">
              <w:rPr>
                <w:rFonts w:hint="eastAsia"/>
                <w:bCs/>
                <w:szCs w:val="21"/>
              </w:rPr>
              <w:t>r</w:t>
            </w:r>
            <w:proofErr w:type="gramStart"/>
            <w:r w:rsidRPr="007465EB">
              <w:rPr>
                <w:rFonts w:hint="eastAsia"/>
                <w:bCs/>
                <w:szCs w:val="21"/>
              </w:rPr>
              <w:t>—预测点</w:t>
            </w:r>
            <w:proofErr w:type="gramEnd"/>
            <w:r w:rsidRPr="007465EB">
              <w:rPr>
                <w:rFonts w:hint="eastAsia"/>
                <w:bCs/>
                <w:szCs w:val="21"/>
              </w:rPr>
              <w:t>距声源的距离，</w:t>
            </w:r>
            <w:r w:rsidRPr="007465EB">
              <w:rPr>
                <w:rFonts w:hint="eastAsia"/>
                <w:bCs/>
                <w:szCs w:val="21"/>
              </w:rPr>
              <w:t>m</w:t>
            </w:r>
            <w:r w:rsidRPr="007465EB">
              <w:rPr>
                <w:rFonts w:hint="eastAsia"/>
                <w:bCs/>
                <w:szCs w:val="21"/>
              </w:rPr>
              <w:t>；</w:t>
            </w:r>
          </w:p>
          <w:p w:rsidR="00AA3187" w:rsidRPr="007465EB" w:rsidRDefault="00F039C9">
            <w:pPr>
              <w:ind w:firstLine="480"/>
              <w:rPr>
                <w:bCs/>
                <w:szCs w:val="21"/>
              </w:rPr>
            </w:pPr>
            <w:r w:rsidRPr="007465EB">
              <w:rPr>
                <w:rFonts w:hint="eastAsia"/>
                <w:bCs/>
                <w:szCs w:val="21"/>
              </w:rPr>
              <w:t>r</w:t>
            </w:r>
            <w:r w:rsidRPr="007465EB">
              <w:rPr>
                <w:rFonts w:hint="eastAsia"/>
                <w:bCs/>
                <w:szCs w:val="21"/>
                <w:vertAlign w:val="subscript"/>
              </w:rPr>
              <w:t>0</w:t>
            </w:r>
            <w:r w:rsidRPr="007465EB">
              <w:rPr>
                <w:rFonts w:hint="eastAsia"/>
                <w:bCs/>
                <w:szCs w:val="21"/>
              </w:rPr>
              <w:t>—参考位置距声源的距离，</w:t>
            </w:r>
            <w:r w:rsidRPr="007465EB">
              <w:rPr>
                <w:rFonts w:hint="eastAsia"/>
                <w:bCs/>
                <w:szCs w:val="21"/>
              </w:rPr>
              <w:t>m</w:t>
            </w:r>
            <w:r w:rsidRPr="007465EB">
              <w:rPr>
                <w:rFonts w:hint="eastAsia"/>
                <w:bCs/>
                <w:szCs w:val="21"/>
              </w:rPr>
              <w:t>；</w:t>
            </w:r>
          </w:p>
          <w:p w:rsidR="00AA3187" w:rsidRPr="007465EB" w:rsidRDefault="00F039C9">
            <w:pPr>
              <w:ind w:firstLine="480"/>
              <w:rPr>
                <w:bCs/>
                <w:szCs w:val="21"/>
              </w:rPr>
            </w:pPr>
            <w:r w:rsidRPr="007465EB">
              <w:rPr>
                <w:rFonts w:hint="eastAsia"/>
                <w:bCs/>
                <w:szCs w:val="21"/>
              </w:rPr>
              <w:t>③噪声贡献值计算</w:t>
            </w:r>
          </w:p>
          <w:p w:rsidR="00AA3187" w:rsidRPr="007465EB" w:rsidRDefault="00F039C9">
            <w:pPr>
              <w:ind w:firstLine="480"/>
              <w:rPr>
                <w:bCs/>
                <w:szCs w:val="21"/>
              </w:rPr>
            </w:pPr>
            <w:r w:rsidRPr="007465EB">
              <w:rPr>
                <w:rFonts w:hint="eastAsia"/>
                <w:bCs/>
                <w:szCs w:val="21"/>
              </w:rPr>
              <w:t>第</w:t>
            </w:r>
            <w:r w:rsidRPr="007465EB">
              <w:rPr>
                <w:bCs/>
                <w:szCs w:val="21"/>
              </w:rPr>
              <w:t>i</w:t>
            </w:r>
            <w:proofErr w:type="gramStart"/>
            <w:r w:rsidRPr="007465EB">
              <w:rPr>
                <w:rFonts w:hint="eastAsia"/>
                <w:bCs/>
                <w:szCs w:val="21"/>
              </w:rPr>
              <w:t>个</w:t>
            </w:r>
            <w:proofErr w:type="gramEnd"/>
            <w:r w:rsidRPr="007465EB">
              <w:rPr>
                <w:rFonts w:hint="eastAsia"/>
                <w:bCs/>
                <w:szCs w:val="21"/>
              </w:rPr>
              <w:t>室外声源在预测点产生的</w:t>
            </w:r>
            <w:r w:rsidRPr="007465EB">
              <w:rPr>
                <w:bCs/>
                <w:szCs w:val="21"/>
              </w:rPr>
              <w:t>A</w:t>
            </w:r>
            <w:r w:rsidRPr="007465EB">
              <w:rPr>
                <w:rFonts w:hint="eastAsia"/>
                <w:bCs/>
                <w:szCs w:val="21"/>
              </w:rPr>
              <w:t>声级为</w:t>
            </w:r>
            <w:r w:rsidRPr="007465EB">
              <w:rPr>
                <w:rFonts w:hint="eastAsia"/>
                <w:bCs/>
                <w:szCs w:val="21"/>
              </w:rPr>
              <w:t>L</w:t>
            </w:r>
            <w:r w:rsidRPr="007465EB">
              <w:rPr>
                <w:bCs/>
                <w:szCs w:val="21"/>
                <w:vertAlign w:val="subscript"/>
              </w:rPr>
              <w:t>A</w:t>
            </w:r>
            <w:r w:rsidRPr="007465EB">
              <w:rPr>
                <w:rFonts w:hint="eastAsia"/>
                <w:bCs/>
                <w:szCs w:val="21"/>
                <w:vertAlign w:val="subscript"/>
              </w:rPr>
              <w:t>i</w:t>
            </w:r>
            <w:r w:rsidRPr="007465EB">
              <w:rPr>
                <w:rFonts w:hint="eastAsia"/>
                <w:bCs/>
                <w:szCs w:val="21"/>
              </w:rPr>
              <w:t>，在</w:t>
            </w:r>
            <w:r w:rsidRPr="007465EB">
              <w:rPr>
                <w:bCs/>
                <w:szCs w:val="21"/>
              </w:rPr>
              <w:t>T</w:t>
            </w:r>
            <w:r w:rsidRPr="007465EB">
              <w:rPr>
                <w:rFonts w:hint="eastAsia"/>
                <w:bCs/>
                <w:szCs w:val="21"/>
              </w:rPr>
              <w:t>时间内该声源工作时间为</w:t>
            </w:r>
            <w:r w:rsidRPr="007465EB">
              <w:rPr>
                <w:rFonts w:hint="eastAsia"/>
                <w:bCs/>
                <w:szCs w:val="21"/>
              </w:rPr>
              <w:t>t</w:t>
            </w:r>
            <w:r w:rsidRPr="007465EB">
              <w:rPr>
                <w:rFonts w:hint="eastAsia"/>
                <w:bCs/>
                <w:szCs w:val="21"/>
                <w:vertAlign w:val="subscript"/>
              </w:rPr>
              <w:t>i</w:t>
            </w:r>
            <w:r w:rsidRPr="007465EB">
              <w:rPr>
                <w:rFonts w:hint="eastAsia"/>
                <w:bCs/>
                <w:szCs w:val="21"/>
              </w:rPr>
              <w:t>；第</w:t>
            </w:r>
            <w:r w:rsidRPr="007465EB">
              <w:rPr>
                <w:bCs/>
                <w:szCs w:val="21"/>
              </w:rPr>
              <w:t>j</w:t>
            </w:r>
            <w:proofErr w:type="gramStart"/>
            <w:r w:rsidRPr="007465EB">
              <w:rPr>
                <w:rFonts w:hint="eastAsia"/>
                <w:bCs/>
                <w:szCs w:val="21"/>
              </w:rPr>
              <w:t>个</w:t>
            </w:r>
            <w:proofErr w:type="gramEnd"/>
            <w:r w:rsidRPr="007465EB">
              <w:rPr>
                <w:rFonts w:hint="eastAsia"/>
                <w:bCs/>
                <w:szCs w:val="21"/>
              </w:rPr>
              <w:t>等效室外声源在预测点产生的</w:t>
            </w:r>
            <w:r w:rsidRPr="007465EB">
              <w:rPr>
                <w:bCs/>
                <w:szCs w:val="21"/>
              </w:rPr>
              <w:t>A</w:t>
            </w:r>
            <w:r w:rsidRPr="007465EB">
              <w:rPr>
                <w:rFonts w:hint="eastAsia"/>
                <w:bCs/>
                <w:szCs w:val="21"/>
              </w:rPr>
              <w:t>声级为</w:t>
            </w:r>
            <w:r w:rsidRPr="007465EB">
              <w:rPr>
                <w:rFonts w:hint="eastAsia"/>
                <w:bCs/>
                <w:szCs w:val="21"/>
              </w:rPr>
              <w:t>L</w:t>
            </w:r>
            <w:r w:rsidRPr="007465EB">
              <w:rPr>
                <w:bCs/>
                <w:szCs w:val="21"/>
                <w:vertAlign w:val="subscript"/>
              </w:rPr>
              <w:t>A</w:t>
            </w:r>
            <w:r w:rsidRPr="007465EB">
              <w:rPr>
                <w:rFonts w:hint="eastAsia"/>
                <w:bCs/>
                <w:szCs w:val="21"/>
                <w:vertAlign w:val="subscript"/>
              </w:rPr>
              <w:t>j</w:t>
            </w:r>
            <w:r w:rsidRPr="007465EB">
              <w:rPr>
                <w:rFonts w:hint="eastAsia"/>
                <w:bCs/>
                <w:szCs w:val="21"/>
              </w:rPr>
              <w:t>，在</w:t>
            </w:r>
            <w:r w:rsidRPr="007465EB">
              <w:rPr>
                <w:bCs/>
                <w:szCs w:val="21"/>
              </w:rPr>
              <w:t>T</w:t>
            </w:r>
            <w:r w:rsidRPr="007465EB">
              <w:rPr>
                <w:rFonts w:hint="eastAsia"/>
                <w:bCs/>
                <w:szCs w:val="21"/>
              </w:rPr>
              <w:t>时间内该声源工作时间为</w:t>
            </w:r>
            <w:r w:rsidRPr="007465EB">
              <w:rPr>
                <w:rFonts w:hint="eastAsia"/>
                <w:bCs/>
                <w:szCs w:val="21"/>
              </w:rPr>
              <w:t>t</w:t>
            </w:r>
            <w:r w:rsidRPr="007465EB">
              <w:rPr>
                <w:rFonts w:hint="eastAsia"/>
                <w:bCs/>
                <w:szCs w:val="21"/>
                <w:vertAlign w:val="subscript"/>
              </w:rPr>
              <w:t>j</w:t>
            </w:r>
            <w:r w:rsidRPr="007465EB">
              <w:rPr>
                <w:rFonts w:hint="eastAsia"/>
                <w:bCs/>
                <w:szCs w:val="21"/>
              </w:rPr>
              <w:t>，则拟建工程声源对预测点产生的贡献值（</w:t>
            </w:r>
            <w:r w:rsidRPr="007465EB">
              <w:rPr>
                <w:bCs/>
                <w:szCs w:val="21"/>
              </w:rPr>
              <w:t>L</w:t>
            </w:r>
            <w:r w:rsidRPr="007465EB">
              <w:rPr>
                <w:bCs/>
                <w:szCs w:val="21"/>
                <w:vertAlign w:val="subscript"/>
              </w:rPr>
              <w:t>eqg</w:t>
            </w:r>
            <w:r w:rsidRPr="007465EB">
              <w:rPr>
                <w:rFonts w:hint="eastAsia"/>
                <w:bCs/>
                <w:szCs w:val="21"/>
              </w:rPr>
              <w:t>）为：</w:t>
            </w:r>
          </w:p>
          <w:p w:rsidR="00AA3187" w:rsidRPr="007465EB" w:rsidRDefault="002D3F10">
            <w:pPr>
              <w:ind w:firstLine="480"/>
              <w:rPr>
                <w:bCs/>
                <w:szCs w:val="21"/>
              </w:rPr>
            </w:pPr>
            <m:oMathPara>
              <m:oMath>
                <m:sSub>
                  <m:sSubPr>
                    <m:ctrlPr>
                      <w:rPr>
                        <w:rFonts w:ascii="Cambria Math" w:hAnsi="Cambria Math"/>
                        <w:bCs/>
                        <w:szCs w:val="21"/>
                      </w:rPr>
                    </m:ctrlPr>
                  </m:sSubPr>
                  <m:e>
                    <m:r>
                      <w:rPr>
                        <w:rFonts w:ascii="Cambria Math" w:hAnsi="Cambria Math"/>
                        <w:szCs w:val="21"/>
                      </w:rPr>
                      <m:t>L</m:t>
                    </m:r>
                  </m:e>
                  <m:sub>
                    <m:r>
                      <w:rPr>
                        <w:rFonts w:ascii="Cambria Math" w:hAnsi="Cambria Math" w:hint="eastAsia"/>
                        <w:szCs w:val="21"/>
                      </w:rPr>
                      <m:t>eqg</m:t>
                    </m:r>
                  </m:sub>
                </m:sSub>
                <m:r>
                  <m:rPr>
                    <m:sty m:val="p"/>
                  </m:rPr>
                  <w:rPr>
                    <w:rFonts w:ascii="Cambria Math" w:hAnsi="Cambria Math" w:hint="eastAsia"/>
                    <w:szCs w:val="21"/>
                  </w:rPr>
                  <m:t>=</m:t>
                </m:r>
                <m:r>
                  <m:rPr>
                    <m:sty m:val="p"/>
                  </m:rPr>
                  <w:rPr>
                    <w:rFonts w:ascii="Cambria Math" w:hAnsi="Cambria Math"/>
                    <w:szCs w:val="21"/>
                  </w:rPr>
                  <m:t>10lg⁡[</m:t>
                </m:r>
                <m:f>
                  <m:fPr>
                    <m:ctrlPr>
                      <w:rPr>
                        <w:rFonts w:ascii="Cambria Math" w:hAnsi="Cambria Math"/>
                        <w:bCs/>
                        <w:szCs w:val="21"/>
                      </w:rPr>
                    </m:ctrlPr>
                  </m:fPr>
                  <m:num>
                    <m:r>
                      <w:rPr>
                        <w:rFonts w:ascii="Cambria Math" w:hAnsi="Cambria Math"/>
                        <w:szCs w:val="21"/>
                      </w:rPr>
                      <m:t>1</m:t>
                    </m:r>
                  </m:num>
                  <m:den>
                    <m:r>
                      <w:rPr>
                        <w:rFonts w:ascii="Cambria Math" w:hAnsi="Cambria Math"/>
                        <w:szCs w:val="21"/>
                      </w:rPr>
                      <m:t>T</m:t>
                    </m:r>
                  </m:den>
                </m:f>
                <m:r>
                  <w:rPr>
                    <w:rFonts w:ascii="Cambria Math" w:hAnsi="Cambria Math" w:hint="eastAsia"/>
                    <w:szCs w:val="21"/>
                  </w:rPr>
                  <m:t>（</m:t>
                </m:r>
                <m:nary>
                  <m:naryPr>
                    <m:chr m:val="∑"/>
                    <m:limLoc m:val="undOvr"/>
                    <m:ctrlPr>
                      <w:rPr>
                        <w:rFonts w:ascii="Cambria Math" w:hAnsi="Cambria Math"/>
                        <w:bCs/>
                        <w:i/>
                        <w:szCs w:val="21"/>
                      </w:rPr>
                    </m:ctrlPr>
                  </m:naryPr>
                  <m:sub>
                    <m:r>
                      <w:rPr>
                        <w:rFonts w:ascii="Cambria Math" w:hAnsi="Cambria Math" w:hint="eastAsia"/>
                        <w:szCs w:val="21"/>
                      </w:rPr>
                      <m:t>i=</m:t>
                    </m:r>
                    <m:r>
                      <w:rPr>
                        <w:rFonts w:ascii="Cambria Math" w:hAnsi="Cambria Math"/>
                        <w:szCs w:val="21"/>
                      </w:rPr>
                      <m:t>1</m:t>
                    </m:r>
                    <m:ctrlPr>
                      <w:rPr>
                        <w:rFonts w:ascii="Cambria Math" w:hAnsi="Cambria Math"/>
                        <w:bCs/>
                        <w:szCs w:val="21"/>
                      </w:rPr>
                    </m:ctrlPr>
                  </m:sub>
                  <m:sup>
                    <m:r>
                      <w:rPr>
                        <w:rFonts w:ascii="Cambria Math" w:hAnsi="Cambria Math"/>
                        <w:szCs w:val="21"/>
                      </w:rPr>
                      <m:t>N</m:t>
                    </m:r>
                    <m:ctrlPr>
                      <w:rPr>
                        <w:rFonts w:ascii="Cambria Math" w:hAnsi="Cambria Math"/>
                        <w:bCs/>
                        <w:szCs w:val="21"/>
                      </w:rPr>
                    </m:ctrlPr>
                  </m:sup>
                  <m:e>
                    <m:sSub>
                      <m:sSubPr>
                        <m:ctrlPr>
                          <w:rPr>
                            <w:rFonts w:ascii="Cambria Math" w:hAnsi="Cambria Math"/>
                            <w:bCs/>
                            <w:i/>
                            <w:szCs w:val="21"/>
                          </w:rPr>
                        </m:ctrlPr>
                      </m:sSubPr>
                      <m:e>
                        <m:r>
                          <w:rPr>
                            <w:rFonts w:ascii="Cambria Math" w:hAnsi="Cambria Math" w:hint="eastAsia"/>
                            <w:szCs w:val="21"/>
                          </w:rPr>
                          <m:t>t</m:t>
                        </m:r>
                        <m:ctrlPr>
                          <w:rPr>
                            <w:rFonts w:ascii="Cambria Math" w:hAnsi="Cambria Math"/>
                            <w:bCs/>
                            <w:szCs w:val="21"/>
                          </w:rPr>
                        </m:ctrlPr>
                      </m:e>
                      <m:sub>
                        <m:r>
                          <w:rPr>
                            <w:rFonts w:ascii="Cambria Math" w:hAnsi="Cambria Math" w:hint="eastAsia"/>
                            <w:szCs w:val="21"/>
                          </w:rPr>
                          <m:t>i</m:t>
                        </m:r>
                        <m:ctrlPr>
                          <w:rPr>
                            <w:rFonts w:ascii="Cambria Math" w:hAnsi="Cambria Math"/>
                            <w:bCs/>
                            <w:szCs w:val="21"/>
                          </w:rPr>
                        </m:ctrlPr>
                      </m:sub>
                    </m:sSub>
                  </m:e>
                </m:nary>
                <m:sSup>
                  <m:sSupPr>
                    <m:ctrlPr>
                      <w:rPr>
                        <w:rFonts w:ascii="Cambria Math" w:hAnsi="Cambria Math"/>
                        <w:bCs/>
                        <w:i/>
                        <w:szCs w:val="21"/>
                      </w:rPr>
                    </m:ctrlPr>
                  </m:sSupPr>
                  <m:e>
                    <m:r>
                      <w:rPr>
                        <w:rFonts w:ascii="Cambria Math" w:hAnsi="Cambria Math"/>
                        <w:szCs w:val="21"/>
                      </w:rPr>
                      <m:t>10</m:t>
                    </m:r>
                  </m:e>
                  <m:sup>
                    <m:r>
                      <w:rPr>
                        <w:rFonts w:ascii="Cambria Math" w:hAnsi="Cambria Math"/>
                        <w:szCs w:val="21"/>
                      </w:rPr>
                      <m:t>0.1</m:t>
                    </m:r>
                    <m:sSub>
                      <m:sSubPr>
                        <m:ctrlPr>
                          <w:rPr>
                            <w:rFonts w:ascii="Cambria Math" w:hAnsi="Cambria Math"/>
                            <w:bCs/>
                            <w:i/>
                            <w:szCs w:val="21"/>
                          </w:rPr>
                        </m:ctrlPr>
                      </m:sSubPr>
                      <m:e>
                        <m:r>
                          <w:rPr>
                            <w:rFonts w:ascii="Cambria Math" w:hAnsi="Cambria Math"/>
                            <w:szCs w:val="21"/>
                          </w:rPr>
                          <m:t>L</m:t>
                        </m:r>
                        <m:ctrlPr>
                          <w:rPr>
                            <w:rFonts w:ascii="Cambria Math" w:hAnsi="Cambria Math"/>
                            <w:bCs/>
                            <w:szCs w:val="21"/>
                          </w:rPr>
                        </m:ctrlPr>
                      </m:e>
                      <m:sub>
                        <m:r>
                          <w:rPr>
                            <w:rFonts w:ascii="Cambria Math" w:hAnsi="Cambria Math"/>
                            <w:szCs w:val="21"/>
                          </w:rPr>
                          <m:t>A</m:t>
                        </m:r>
                        <m:r>
                          <w:rPr>
                            <w:rFonts w:ascii="Cambria Math" w:hAnsi="Cambria Math" w:hint="eastAsia"/>
                            <w:szCs w:val="21"/>
                          </w:rPr>
                          <m:t>i</m:t>
                        </m:r>
                        <m:ctrlPr>
                          <w:rPr>
                            <w:rFonts w:ascii="Cambria Math" w:hAnsi="Cambria Math"/>
                            <w:bCs/>
                            <w:szCs w:val="21"/>
                          </w:rPr>
                        </m:ctrlPr>
                      </m:sub>
                    </m:sSub>
                  </m:sup>
                </m:sSup>
                <m:r>
                  <w:rPr>
                    <w:rFonts w:ascii="Cambria Math" w:hAnsi="Cambria Math"/>
                    <w:szCs w:val="21"/>
                  </w:rPr>
                  <m:t>+</m:t>
                </m:r>
                <m:nary>
                  <m:naryPr>
                    <m:chr m:val="∑"/>
                    <m:limLoc m:val="undOvr"/>
                    <m:ctrlPr>
                      <w:rPr>
                        <w:rFonts w:ascii="Cambria Math" w:hAnsi="Cambria Math"/>
                        <w:bCs/>
                        <w:i/>
                        <w:szCs w:val="21"/>
                      </w:rPr>
                    </m:ctrlPr>
                  </m:naryPr>
                  <m:sub>
                    <m:r>
                      <w:rPr>
                        <w:rFonts w:ascii="Cambria Math" w:hAnsi="Cambria Math" w:hint="eastAsia"/>
                        <w:szCs w:val="21"/>
                      </w:rPr>
                      <m:t>j=</m:t>
                    </m:r>
                    <m:r>
                      <w:rPr>
                        <w:rFonts w:ascii="Cambria Math" w:hAnsi="Cambria Math"/>
                        <w:szCs w:val="21"/>
                      </w:rPr>
                      <m:t>1</m:t>
                    </m:r>
                  </m:sub>
                  <m:sup>
                    <m:r>
                      <w:rPr>
                        <w:rFonts w:ascii="Cambria Math" w:hAnsi="Cambria Math"/>
                        <w:szCs w:val="21"/>
                      </w:rPr>
                      <m:t>M</m:t>
                    </m:r>
                  </m:sup>
                  <m:e>
                    <m:sSub>
                      <m:sSubPr>
                        <m:ctrlPr>
                          <w:rPr>
                            <w:rFonts w:ascii="Cambria Math" w:hAnsi="Cambria Math"/>
                            <w:bCs/>
                            <w:i/>
                            <w:szCs w:val="21"/>
                          </w:rPr>
                        </m:ctrlPr>
                      </m:sSubPr>
                      <m:e>
                        <m:r>
                          <w:rPr>
                            <w:rFonts w:ascii="Cambria Math" w:hAnsi="Cambria Math" w:hint="eastAsia"/>
                            <w:szCs w:val="21"/>
                          </w:rPr>
                          <m:t>t</m:t>
                        </m:r>
                        <m:ctrlPr>
                          <w:rPr>
                            <w:rFonts w:ascii="Cambria Math" w:hAnsi="Cambria Math"/>
                            <w:bCs/>
                            <w:szCs w:val="21"/>
                          </w:rPr>
                        </m:ctrlPr>
                      </m:e>
                      <m:sub>
                        <m:r>
                          <w:rPr>
                            <w:rFonts w:ascii="Cambria Math" w:hAnsi="Cambria Math" w:hint="eastAsia"/>
                            <w:szCs w:val="21"/>
                          </w:rPr>
                          <m:t>j</m:t>
                        </m:r>
                        <m:ctrlPr>
                          <w:rPr>
                            <w:rFonts w:ascii="Cambria Math" w:hAnsi="Cambria Math"/>
                            <w:bCs/>
                            <w:szCs w:val="21"/>
                          </w:rPr>
                        </m:ctrlPr>
                      </m:sub>
                    </m:sSub>
                  </m:e>
                </m:nary>
                <m:sSup>
                  <m:sSupPr>
                    <m:ctrlPr>
                      <w:rPr>
                        <w:rFonts w:ascii="Cambria Math" w:hAnsi="Cambria Math"/>
                        <w:bCs/>
                        <w:i/>
                        <w:szCs w:val="21"/>
                      </w:rPr>
                    </m:ctrlPr>
                  </m:sSupPr>
                  <m:e>
                    <m:r>
                      <w:rPr>
                        <w:rFonts w:ascii="Cambria Math" w:hAnsi="Cambria Math"/>
                        <w:szCs w:val="21"/>
                      </w:rPr>
                      <m:t>10</m:t>
                    </m:r>
                  </m:e>
                  <m:sup>
                    <m:r>
                      <w:rPr>
                        <w:rFonts w:ascii="Cambria Math" w:hAnsi="Cambria Math"/>
                        <w:szCs w:val="21"/>
                      </w:rPr>
                      <m:t>0.1</m:t>
                    </m:r>
                    <m:sSub>
                      <m:sSubPr>
                        <m:ctrlPr>
                          <w:rPr>
                            <w:rFonts w:ascii="Cambria Math" w:hAnsi="Cambria Math"/>
                            <w:bCs/>
                            <w:i/>
                            <w:szCs w:val="21"/>
                          </w:rPr>
                        </m:ctrlPr>
                      </m:sSubPr>
                      <m:e>
                        <m:r>
                          <w:rPr>
                            <w:rFonts w:ascii="Cambria Math" w:hAnsi="Cambria Math"/>
                            <w:szCs w:val="21"/>
                          </w:rPr>
                          <m:t>L</m:t>
                        </m:r>
                        <m:ctrlPr>
                          <w:rPr>
                            <w:rFonts w:ascii="Cambria Math" w:hAnsi="Cambria Math"/>
                            <w:bCs/>
                            <w:szCs w:val="21"/>
                          </w:rPr>
                        </m:ctrlPr>
                      </m:e>
                      <m:sub>
                        <m:r>
                          <w:rPr>
                            <w:rFonts w:ascii="Cambria Math" w:hAnsi="Cambria Math"/>
                            <w:szCs w:val="21"/>
                          </w:rPr>
                          <m:t>A</m:t>
                        </m:r>
                        <m:r>
                          <w:rPr>
                            <w:rFonts w:ascii="Cambria Math" w:hAnsi="Cambria Math" w:hint="eastAsia"/>
                            <w:szCs w:val="21"/>
                          </w:rPr>
                          <m:t>j</m:t>
                        </m:r>
                        <m:ctrlPr>
                          <w:rPr>
                            <w:rFonts w:ascii="Cambria Math" w:hAnsi="Cambria Math"/>
                            <w:bCs/>
                            <w:szCs w:val="21"/>
                          </w:rPr>
                        </m:ctrlPr>
                      </m:sub>
                    </m:sSub>
                  </m:sup>
                </m:sSup>
                <m:r>
                  <w:rPr>
                    <w:rFonts w:ascii="Cambria Math" w:hAnsi="Cambria Math" w:hint="eastAsia"/>
                    <w:szCs w:val="21"/>
                  </w:rPr>
                  <m:t>）</m:t>
                </m:r>
              </m:oMath>
            </m:oMathPara>
          </w:p>
          <w:p w:rsidR="00AA3187" w:rsidRPr="007465EB" w:rsidRDefault="00F039C9">
            <w:pPr>
              <w:ind w:firstLine="480"/>
              <w:rPr>
                <w:bCs/>
                <w:szCs w:val="21"/>
              </w:rPr>
            </w:pPr>
            <w:r w:rsidRPr="007465EB">
              <w:rPr>
                <w:rFonts w:hint="eastAsia"/>
                <w:bCs/>
                <w:szCs w:val="21"/>
              </w:rPr>
              <w:t>式中：</w:t>
            </w:r>
            <w:r w:rsidRPr="007465EB">
              <w:rPr>
                <w:bCs/>
                <w:szCs w:val="21"/>
              </w:rPr>
              <w:t>L</w:t>
            </w:r>
            <w:r w:rsidRPr="007465EB">
              <w:rPr>
                <w:bCs/>
                <w:szCs w:val="21"/>
                <w:vertAlign w:val="subscript"/>
              </w:rPr>
              <w:t>eqg</w:t>
            </w:r>
            <w:r w:rsidRPr="007465EB">
              <w:rPr>
                <w:bCs/>
                <w:szCs w:val="21"/>
              </w:rPr>
              <w:t>——</w:t>
            </w:r>
            <w:r w:rsidRPr="007465EB">
              <w:rPr>
                <w:rFonts w:hint="eastAsia"/>
                <w:bCs/>
                <w:szCs w:val="21"/>
              </w:rPr>
              <w:t>建设项目声源在预测点产生的噪声贡献值，</w:t>
            </w:r>
            <w:r w:rsidRPr="007465EB">
              <w:rPr>
                <w:bCs/>
                <w:szCs w:val="21"/>
              </w:rPr>
              <w:t>dB</w:t>
            </w:r>
            <w:r w:rsidRPr="007465EB">
              <w:rPr>
                <w:rFonts w:hint="eastAsia"/>
                <w:bCs/>
                <w:szCs w:val="21"/>
              </w:rPr>
              <w:t>；</w:t>
            </w:r>
          </w:p>
          <w:p w:rsidR="00AA3187" w:rsidRPr="007465EB" w:rsidRDefault="00F039C9">
            <w:pPr>
              <w:ind w:firstLine="480"/>
              <w:rPr>
                <w:bCs/>
                <w:szCs w:val="21"/>
              </w:rPr>
            </w:pPr>
            <w:r w:rsidRPr="007465EB">
              <w:rPr>
                <w:bCs/>
                <w:szCs w:val="21"/>
              </w:rPr>
              <w:t>T——</w:t>
            </w:r>
            <w:r w:rsidRPr="007465EB">
              <w:rPr>
                <w:rFonts w:hint="eastAsia"/>
                <w:bCs/>
                <w:szCs w:val="21"/>
              </w:rPr>
              <w:t>用于计算等效声级的时间，</w:t>
            </w:r>
            <w:r w:rsidRPr="007465EB">
              <w:rPr>
                <w:bCs/>
                <w:szCs w:val="21"/>
              </w:rPr>
              <w:t>s</w:t>
            </w:r>
            <w:r w:rsidRPr="007465EB">
              <w:rPr>
                <w:rFonts w:hint="eastAsia"/>
                <w:bCs/>
                <w:szCs w:val="21"/>
              </w:rPr>
              <w:t>；</w:t>
            </w:r>
          </w:p>
          <w:p w:rsidR="00AA3187" w:rsidRPr="007465EB" w:rsidRDefault="00F039C9">
            <w:pPr>
              <w:ind w:firstLine="480"/>
              <w:rPr>
                <w:bCs/>
                <w:szCs w:val="21"/>
              </w:rPr>
            </w:pPr>
            <w:r w:rsidRPr="007465EB">
              <w:rPr>
                <w:bCs/>
                <w:szCs w:val="21"/>
              </w:rPr>
              <w:t>N——</w:t>
            </w:r>
            <w:r w:rsidRPr="007465EB">
              <w:rPr>
                <w:rFonts w:hint="eastAsia"/>
                <w:bCs/>
                <w:szCs w:val="21"/>
              </w:rPr>
              <w:t>室外声源个数；</w:t>
            </w:r>
          </w:p>
          <w:p w:rsidR="00AA3187" w:rsidRPr="007465EB" w:rsidRDefault="00F039C9">
            <w:pPr>
              <w:ind w:firstLine="480"/>
              <w:rPr>
                <w:bCs/>
                <w:szCs w:val="21"/>
              </w:rPr>
            </w:pPr>
            <w:r w:rsidRPr="007465EB">
              <w:rPr>
                <w:rFonts w:hint="eastAsia"/>
                <w:bCs/>
                <w:szCs w:val="21"/>
              </w:rPr>
              <w:t>t</w:t>
            </w:r>
            <w:r w:rsidRPr="007465EB">
              <w:rPr>
                <w:rFonts w:hint="eastAsia"/>
                <w:bCs/>
                <w:szCs w:val="21"/>
                <w:vertAlign w:val="subscript"/>
              </w:rPr>
              <w:t>i</w:t>
            </w:r>
            <w:r w:rsidRPr="007465EB">
              <w:rPr>
                <w:bCs/>
                <w:szCs w:val="21"/>
              </w:rPr>
              <w:t>——</w:t>
            </w:r>
            <w:r w:rsidRPr="007465EB">
              <w:rPr>
                <w:rFonts w:hint="eastAsia"/>
                <w:bCs/>
                <w:szCs w:val="21"/>
              </w:rPr>
              <w:t>在</w:t>
            </w:r>
            <w:r w:rsidRPr="007465EB">
              <w:rPr>
                <w:bCs/>
                <w:szCs w:val="21"/>
              </w:rPr>
              <w:t>T</w:t>
            </w:r>
            <w:r w:rsidRPr="007465EB">
              <w:rPr>
                <w:rFonts w:hint="eastAsia"/>
                <w:bCs/>
                <w:szCs w:val="21"/>
              </w:rPr>
              <w:t>时间内</w:t>
            </w:r>
            <w:r w:rsidRPr="007465EB">
              <w:rPr>
                <w:bCs/>
                <w:szCs w:val="21"/>
              </w:rPr>
              <w:t>i</w:t>
            </w:r>
            <w:r w:rsidRPr="007465EB">
              <w:rPr>
                <w:rFonts w:hint="eastAsia"/>
                <w:bCs/>
                <w:szCs w:val="21"/>
              </w:rPr>
              <w:t>声源工作时间，</w:t>
            </w:r>
            <w:r w:rsidRPr="007465EB">
              <w:rPr>
                <w:bCs/>
                <w:szCs w:val="21"/>
              </w:rPr>
              <w:t>s</w:t>
            </w:r>
            <w:r w:rsidRPr="007465EB">
              <w:rPr>
                <w:rFonts w:hint="eastAsia"/>
                <w:bCs/>
                <w:szCs w:val="21"/>
              </w:rPr>
              <w:t>；</w:t>
            </w:r>
          </w:p>
          <w:p w:rsidR="00AA3187" w:rsidRPr="007465EB" w:rsidRDefault="00F039C9">
            <w:pPr>
              <w:ind w:firstLine="480"/>
              <w:rPr>
                <w:bCs/>
                <w:szCs w:val="21"/>
              </w:rPr>
            </w:pPr>
            <w:r w:rsidRPr="007465EB">
              <w:rPr>
                <w:bCs/>
                <w:szCs w:val="21"/>
              </w:rPr>
              <w:t>M——</w:t>
            </w:r>
            <w:r w:rsidRPr="007465EB">
              <w:rPr>
                <w:rFonts w:hint="eastAsia"/>
                <w:bCs/>
                <w:szCs w:val="21"/>
              </w:rPr>
              <w:t>等效室外声源个数；</w:t>
            </w:r>
          </w:p>
          <w:p w:rsidR="00AA3187" w:rsidRPr="007465EB" w:rsidRDefault="00F039C9">
            <w:pPr>
              <w:ind w:firstLine="480"/>
              <w:rPr>
                <w:bCs/>
                <w:szCs w:val="21"/>
              </w:rPr>
            </w:pPr>
            <w:r w:rsidRPr="007465EB">
              <w:rPr>
                <w:rFonts w:hint="eastAsia"/>
                <w:bCs/>
                <w:szCs w:val="21"/>
              </w:rPr>
              <w:t>t</w:t>
            </w:r>
            <w:r w:rsidRPr="007465EB">
              <w:rPr>
                <w:rFonts w:hint="eastAsia"/>
                <w:bCs/>
                <w:szCs w:val="21"/>
                <w:vertAlign w:val="subscript"/>
              </w:rPr>
              <w:t>j</w:t>
            </w:r>
            <w:r w:rsidRPr="007465EB">
              <w:rPr>
                <w:bCs/>
                <w:szCs w:val="21"/>
              </w:rPr>
              <w:t>——</w:t>
            </w:r>
            <w:r w:rsidRPr="007465EB">
              <w:rPr>
                <w:rFonts w:hint="eastAsia"/>
                <w:bCs/>
                <w:szCs w:val="21"/>
              </w:rPr>
              <w:t>在</w:t>
            </w:r>
            <w:r w:rsidRPr="007465EB">
              <w:rPr>
                <w:bCs/>
                <w:szCs w:val="21"/>
              </w:rPr>
              <w:t>T</w:t>
            </w:r>
            <w:r w:rsidRPr="007465EB">
              <w:rPr>
                <w:rFonts w:hint="eastAsia"/>
                <w:bCs/>
                <w:szCs w:val="21"/>
              </w:rPr>
              <w:t>时间内</w:t>
            </w:r>
            <w:r w:rsidRPr="007465EB">
              <w:rPr>
                <w:bCs/>
                <w:szCs w:val="21"/>
              </w:rPr>
              <w:t>j</w:t>
            </w:r>
            <w:r w:rsidRPr="007465EB">
              <w:rPr>
                <w:rFonts w:hint="eastAsia"/>
                <w:bCs/>
                <w:szCs w:val="21"/>
              </w:rPr>
              <w:t>声源工作时间，</w:t>
            </w:r>
            <w:r w:rsidRPr="007465EB">
              <w:rPr>
                <w:bCs/>
                <w:szCs w:val="21"/>
              </w:rPr>
              <w:t>s</w:t>
            </w:r>
            <w:r w:rsidRPr="007465EB">
              <w:rPr>
                <w:rFonts w:hint="eastAsia"/>
                <w:bCs/>
                <w:szCs w:val="21"/>
              </w:rPr>
              <w:t>。</w:t>
            </w:r>
          </w:p>
          <w:p w:rsidR="00AA3187" w:rsidRPr="007465EB" w:rsidRDefault="00F039C9">
            <w:pPr>
              <w:ind w:firstLine="480"/>
              <w:rPr>
                <w:bCs/>
                <w:szCs w:val="21"/>
              </w:rPr>
            </w:pPr>
            <w:r w:rsidRPr="007465EB">
              <w:rPr>
                <w:rFonts w:hint="eastAsia"/>
                <w:bCs/>
                <w:szCs w:val="21"/>
              </w:rPr>
              <w:t>④噪声预测值计算</w:t>
            </w:r>
          </w:p>
          <w:p w:rsidR="00AA3187" w:rsidRPr="007465EB" w:rsidRDefault="00F039C9">
            <w:pPr>
              <w:ind w:firstLine="480"/>
              <w:rPr>
                <w:bCs/>
                <w:szCs w:val="21"/>
              </w:rPr>
            </w:pPr>
            <w:r w:rsidRPr="007465EB">
              <w:rPr>
                <w:rFonts w:hint="eastAsia"/>
                <w:bCs/>
                <w:szCs w:val="21"/>
              </w:rPr>
              <w:t>预测点的贡献值和背景值按能量叠加方法计算得到的声级。</w:t>
            </w:r>
          </w:p>
          <w:p w:rsidR="00AA3187" w:rsidRPr="007465EB" w:rsidRDefault="00F039C9">
            <w:pPr>
              <w:ind w:firstLine="480"/>
              <w:rPr>
                <w:bCs/>
                <w:szCs w:val="21"/>
              </w:rPr>
            </w:pPr>
            <w:r w:rsidRPr="007465EB">
              <w:rPr>
                <w:rFonts w:hint="eastAsia"/>
                <w:bCs/>
                <w:szCs w:val="21"/>
              </w:rPr>
              <w:t>噪声预测值（</w:t>
            </w:r>
            <w:r w:rsidRPr="007465EB">
              <w:rPr>
                <w:rFonts w:hint="eastAsia"/>
                <w:bCs/>
                <w:szCs w:val="21"/>
              </w:rPr>
              <w:t>L</w:t>
            </w:r>
            <w:r w:rsidRPr="007465EB">
              <w:rPr>
                <w:rFonts w:hint="eastAsia"/>
                <w:bCs/>
                <w:szCs w:val="21"/>
                <w:vertAlign w:val="subscript"/>
              </w:rPr>
              <w:t>eq</w:t>
            </w:r>
            <w:r w:rsidRPr="007465EB">
              <w:rPr>
                <w:rFonts w:hint="eastAsia"/>
                <w:bCs/>
                <w:szCs w:val="21"/>
              </w:rPr>
              <w:t>）计算公式为：</w:t>
            </w:r>
          </w:p>
          <w:p w:rsidR="00AA3187" w:rsidRPr="007465EB" w:rsidRDefault="00F039C9">
            <w:pPr>
              <w:ind w:firstLine="480"/>
              <w:jc w:val="center"/>
              <w:rPr>
                <w:bCs/>
                <w:szCs w:val="21"/>
              </w:rPr>
            </w:pPr>
            <w:r w:rsidRPr="007465EB">
              <w:rPr>
                <w:rFonts w:hint="eastAsia"/>
                <w:bCs/>
                <w:szCs w:val="21"/>
              </w:rPr>
              <w:t>L</w:t>
            </w:r>
            <w:r w:rsidRPr="007465EB">
              <w:rPr>
                <w:rFonts w:hint="eastAsia"/>
                <w:bCs/>
                <w:szCs w:val="21"/>
                <w:vertAlign w:val="subscript"/>
              </w:rPr>
              <w:t>eq</w:t>
            </w:r>
            <w:r w:rsidRPr="007465EB">
              <w:rPr>
                <w:rFonts w:hint="eastAsia"/>
                <w:bCs/>
                <w:szCs w:val="21"/>
              </w:rPr>
              <w:t>=</w:t>
            </w:r>
            <w:r w:rsidRPr="007465EB">
              <w:rPr>
                <w:bCs/>
                <w:szCs w:val="21"/>
              </w:rPr>
              <w:t>10</w:t>
            </w:r>
            <w:r w:rsidRPr="007465EB">
              <w:rPr>
                <w:rFonts w:hint="eastAsia"/>
                <w:bCs/>
                <w:szCs w:val="21"/>
              </w:rPr>
              <w:t>lg</w:t>
            </w:r>
            <w:r w:rsidRPr="007465EB">
              <w:rPr>
                <w:rFonts w:hint="eastAsia"/>
                <w:bCs/>
                <w:szCs w:val="21"/>
              </w:rPr>
              <w:t>（</w:t>
            </w:r>
            <w:r w:rsidRPr="007465EB">
              <w:rPr>
                <w:rFonts w:hint="eastAsia"/>
                <w:bCs/>
                <w:szCs w:val="21"/>
              </w:rPr>
              <w:t>1</w:t>
            </w:r>
            <w:r w:rsidRPr="007465EB">
              <w:rPr>
                <w:bCs/>
                <w:szCs w:val="21"/>
              </w:rPr>
              <w:t>0</w:t>
            </w:r>
            <w:r w:rsidRPr="007465EB">
              <w:rPr>
                <w:bCs/>
                <w:szCs w:val="21"/>
                <w:vertAlign w:val="superscript"/>
              </w:rPr>
              <w:t>0.1L</w:t>
            </w:r>
            <w:r w:rsidRPr="007465EB">
              <w:rPr>
                <w:rFonts w:hint="eastAsia"/>
                <w:bCs/>
                <w:szCs w:val="21"/>
                <w:vertAlign w:val="superscript"/>
              </w:rPr>
              <w:t>eqg</w:t>
            </w:r>
            <w:r w:rsidRPr="007465EB">
              <w:rPr>
                <w:bCs/>
                <w:szCs w:val="21"/>
              </w:rPr>
              <w:t>+</w:t>
            </w:r>
            <w:r w:rsidRPr="007465EB">
              <w:rPr>
                <w:rFonts w:hint="eastAsia"/>
                <w:bCs/>
                <w:szCs w:val="21"/>
              </w:rPr>
              <w:t>1</w:t>
            </w:r>
            <w:r w:rsidRPr="007465EB">
              <w:rPr>
                <w:bCs/>
                <w:szCs w:val="21"/>
              </w:rPr>
              <w:t>0</w:t>
            </w:r>
            <w:r w:rsidRPr="007465EB">
              <w:rPr>
                <w:bCs/>
                <w:szCs w:val="21"/>
                <w:vertAlign w:val="superscript"/>
              </w:rPr>
              <w:t>0.1L</w:t>
            </w:r>
            <w:r w:rsidRPr="007465EB">
              <w:rPr>
                <w:rFonts w:hint="eastAsia"/>
                <w:bCs/>
                <w:szCs w:val="21"/>
                <w:vertAlign w:val="superscript"/>
              </w:rPr>
              <w:t>eqb</w:t>
            </w:r>
            <w:r w:rsidRPr="007465EB">
              <w:rPr>
                <w:rFonts w:hint="eastAsia"/>
                <w:bCs/>
                <w:szCs w:val="21"/>
              </w:rPr>
              <w:t>）</w:t>
            </w:r>
          </w:p>
          <w:p w:rsidR="00AA3187" w:rsidRPr="007465EB" w:rsidRDefault="00F039C9">
            <w:pPr>
              <w:ind w:firstLine="480"/>
              <w:rPr>
                <w:bCs/>
                <w:szCs w:val="21"/>
              </w:rPr>
            </w:pPr>
            <w:r w:rsidRPr="007465EB">
              <w:rPr>
                <w:rFonts w:hint="eastAsia"/>
                <w:bCs/>
                <w:szCs w:val="21"/>
              </w:rPr>
              <w:t>式中：</w:t>
            </w:r>
            <w:r w:rsidRPr="007465EB">
              <w:rPr>
                <w:rFonts w:hint="eastAsia"/>
                <w:bCs/>
                <w:szCs w:val="21"/>
              </w:rPr>
              <w:t>L</w:t>
            </w:r>
            <w:r w:rsidRPr="007465EB">
              <w:rPr>
                <w:rFonts w:hint="eastAsia"/>
                <w:bCs/>
                <w:szCs w:val="21"/>
                <w:vertAlign w:val="subscript"/>
              </w:rPr>
              <w:t>eq</w:t>
            </w:r>
            <w:r w:rsidRPr="007465EB">
              <w:rPr>
                <w:bCs/>
                <w:szCs w:val="21"/>
              </w:rPr>
              <w:t>——</w:t>
            </w:r>
            <w:r w:rsidRPr="007465EB">
              <w:rPr>
                <w:rFonts w:hint="eastAsia"/>
                <w:bCs/>
                <w:szCs w:val="21"/>
              </w:rPr>
              <w:t>预测点的噪声预测值，</w:t>
            </w:r>
            <w:r w:rsidRPr="007465EB">
              <w:rPr>
                <w:bCs/>
                <w:szCs w:val="21"/>
              </w:rPr>
              <w:t>dB</w:t>
            </w:r>
            <w:r w:rsidRPr="007465EB">
              <w:rPr>
                <w:rFonts w:hint="eastAsia"/>
                <w:bCs/>
                <w:szCs w:val="21"/>
              </w:rPr>
              <w:t>；</w:t>
            </w:r>
          </w:p>
          <w:p w:rsidR="00AA3187" w:rsidRPr="007465EB" w:rsidRDefault="00F039C9">
            <w:pPr>
              <w:ind w:firstLine="480"/>
              <w:rPr>
                <w:bCs/>
                <w:szCs w:val="21"/>
              </w:rPr>
            </w:pPr>
            <w:r w:rsidRPr="007465EB">
              <w:rPr>
                <w:rFonts w:hint="eastAsia"/>
                <w:bCs/>
                <w:szCs w:val="21"/>
              </w:rPr>
              <w:t>L</w:t>
            </w:r>
            <w:r w:rsidRPr="007465EB">
              <w:rPr>
                <w:rFonts w:hint="eastAsia"/>
                <w:bCs/>
                <w:szCs w:val="21"/>
                <w:vertAlign w:val="subscript"/>
              </w:rPr>
              <w:t>eqg</w:t>
            </w:r>
            <w:r w:rsidRPr="007465EB">
              <w:rPr>
                <w:bCs/>
                <w:szCs w:val="21"/>
              </w:rPr>
              <w:t>——</w:t>
            </w:r>
            <w:r w:rsidRPr="007465EB">
              <w:rPr>
                <w:rFonts w:hint="eastAsia"/>
                <w:bCs/>
                <w:szCs w:val="21"/>
              </w:rPr>
              <w:t>建设项目声源在预测点产生的噪声贡献值，</w:t>
            </w:r>
            <w:r w:rsidRPr="007465EB">
              <w:rPr>
                <w:bCs/>
                <w:szCs w:val="21"/>
              </w:rPr>
              <w:t>dB</w:t>
            </w:r>
            <w:r w:rsidRPr="007465EB">
              <w:rPr>
                <w:rFonts w:hint="eastAsia"/>
                <w:bCs/>
                <w:szCs w:val="21"/>
              </w:rPr>
              <w:t>；</w:t>
            </w:r>
          </w:p>
          <w:p w:rsidR="00AA3187" w:rsidRPr="007465EB" w:rsidRDefault="00F039C9">
            <w:pPr>
              <w:ind w:firstLine="480"/>
              <w:rPr>
                <w:bCs/>
                <w:szCs w:val="21"/>
              </w:rPr>
            </w:pPr>
            <w:r w:rsidRPr="007465EB">
              <w:rPr>
                <w:rFonts w:hint="eastAsia"/>
                <w:bCs/>
                <w:szCs w:val="21"/>
              </w:rPr>
              <w:t>L</w:t>
            </w:r>
            <w:r w:rsidRPr="007465EB">
              <w:rPr>
                <w:rFonts w:hint="eastAsia"/>
                <w:bCs/>
                <w:szCs w:val="21"/>
                <w:vertAlign w:val="subscript"/>
              </w:rPr>
              <w:t>eqb</w:t>
            </w:r>
            <w:r w:rsidRPr="007465EB">
              <w:rPr>
                <w:bCs/>
                <w:szCs w:val="21"/>
              </w:rPr>
              <w:t>——</w:t>
            </w:r>
            <w:r w:rsidRPr="007465EB">
              <w:rPr>
                <w:rFonts w:hint="eastAsia"/>
                <w:bCs/>
                <w:szCs w:val="21"/>
              </w:rPr>
              <w:t>预测点的背景噪声值，</w:t>
            </w:r>
            <w:r w:rsidRPr="007465EB">
              <w:rPr>
                <w:bCs/>
                <w:szCs w:val="21"/>
              </w:rPr>
              <w:t>dB</w:t>
            </w:r>
            <w:r w:rsidRPr="007465EB">
              <w:rPr>
                <w:rFonts w:hint="eastAsia"/>
                <w:bCs/>
                <w:szCs w:val="21"/>
              </w:rPr>
              <w:t>。</w:t>
            </w:r>
          </w:p>
          <w:p w:rsidR="00AA3187" w:rsidRPr="007465EB" w:rsidRDefault="00F039C9">
            <w:pPr>
              <w:ind w:firstLine="480"/>
              <w:jc w:val="center"/>
              <w:rPr>
                <w:bCs/>
                <w:szCs w:val="21"/>
              </w:rPr>
            </w:pPr>
            <w:r w:rsidRPr="007465EB">
              <w:rPr>
                <w:bCs/>
                <w:noProof/>
                <w:szCs w:val="21"/>
              </w:rPr>
              <w:lastRenderedPageBreak/>
              <w:drawing>
                <wp:inline distT="0" distB="0" distL="0" distR="0">
                  <wp:extent cx="1924050" cy="2381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924050" cy="238125"/>
                          </a:xfrm>
                          <a:prstGeom prst="rect">
                            <a:avLst/>
                          </a:prstGeom>
                          <a:noFill/>
                          <a:ln>
                            <a:noFill/>
                          </a:ln>
                        </pic:spPr>
                      </pic:pic>
                    </a:graphicData>
                  </a:graphic>
                </wp:inline>
              </w:drawing>
            </w:r>
          </w:p>
          <w:p w:rsidR="00AA3187" w:rsidRPr="007465EB" w:rsidRDefault="00F039C9">
            <w:pPr>
              <w:ind w:firstLine="480"/>
              <w:rPr>
                <w:bCs/>
                <w:szCs w:val="21"/>
              </w:rPr>
            </w:pPr>
            <w:r w:rsidRPr="007465EB">
              <w:rPr>
                <w:bCs/>
                <w:szCs w:val="21"/>
              </w:rPr>
              <w:t>式中：</w:t>
            </w:r>
            <w:r w:rsidRPr="007465EB">
              <w:rPr>
                <w:bCs/>
                <w:i/>
                <w:szCs w:val="21"/>
              </w:rPr>
              <w:t>L</w:t>
            </w:r>
            <w:r w:rsidRPr="007465EB">
              <w:rPr>
                <w:bCs/>
                <w:i/>
                <w:szCs w:val="21"/>
                <w:vertAlign w:val="subscript"/>
              </w:rPr>
              <w:t>r</w:t>
            </w:r>
            <w:r w:rsidRPr="007465EB">
              <w:rPr>
                <w:bCs/>
                <w:szCs w:val="21"/>
              </w:rPr>
              <w:t>——</w:t>
            </w:r>
            <w:r w:rsidRPr="007465EB">
              <w:rPr>
                <w:bCs/>
                <w:szCs w:val="21"/>
              </w:rPr>
              <w:t>噪声受点</w:t>
            </w:r>
            <w:r w:rsidRPr="007465EB">
              <w:rPr>
                <w:bCs/>
                <w:szCs w:val="21"/>
              </w:rPr>
              <w:t>r</w:t>
            </w:r>
            <w:r w:rsidRPr="007465EB">
              <w:rPr>
                <w:bCs/>
                <w:szCs w:val="21"/>
              </w:rPr>
              <w:t>处的等效声级，</w:t>
            </w:r>
            <w:r w:rsidRPr="007465EB">
              <w:rPr>
                <w:bCs/>
                <w:szCs w:val="21"/>
              </w:rPr>
              <w:t>dB</w:t>
            </w:r>
            <w:r w:rsidRPr="007465EB">
              <w:rPr>
                <w:bCs/>
                <w:szCs w:val="21"/>
              </w:rPr>
              <w:t>；</w:t>
            </w:r>
          </w:p>
          <w:p w:rsidR="00AA3187" w:rsidRPr="007465EB" w:rsidRDefault="00F039C9">
            <w:pPr>
              <w:ind w:firstLine="480"/>
              <w:rPr>
                <w:bCs/>
                <w:szCs w:val="21"/>
              </w:rPr>
            </w:pPr>
            <w:r w:rsidRPr="007465EB">
              <w:rPr>
                <w:bCs/>
                <w:i/>
                <w:szCs w:val="21"/>
              </w:rPr>
              <w:t>L</w:t>
            </w:r>
            <w:r w:rsidRPr="007465EB">
              <w:rPr>
                <w:bCs/>
                <w:i/>
                <w:szCs w:val="21"/>
                <w:vertAlign w:val="subscript"/>
              </w:rPr>
              <w:t>r0</w:t>
            </w:r>
            <w:r w:rsidRPr="007465EB">
              <w:rPr>
                <w:bCs/>
                <w:szCs w:val="21"/>
              </w:rPr>
              <w:t>——</w:t>
            </w:r>
            <w:r w:rsidRPr="007465EB">
              <w:rPr>
                <w:bCs/>
                <w:szCs w:val="21"/>
              </w:rPr>
              <w:t>噪声受点</w:t>
            </w:r>
            <w:r w:rsidRPr="007465EB">
              <w:rPr>
                <w:bCs/>
                <w:szCs w:val="21"/>
              </w:rPr>
              <w:t>r</w:t>
            </w:r>
            <w:r w:rsidRPr="007465EB">
              <w:rPr>
                <w:bCs/>
                <w:szCs w:val="21"/>
                <w:vertAlign w:val="subscript"/>
              </w:rPr>
              <w:t>0</w:t>
            </w:r>
            <w:r w:rsidRPr="007465EB">
              <w:rPr>
                <w:bCs/>
                <w:szCs w:val="21"/>
              </w:rPr>
              <w:t>处的等效声级，</w:t>
            </w:r>
            <w:r w:rsidRPr="007465EB">
              <w:rPr>
                <w:bCs/>
                <w:szCs w:val="21"/>
              </w:rPr>
              <w:t>dB</w:t>
            </w:r>
            <w:r w:rsidRPr="007465EB">
              <w:rPr>
                <w:bCs/>
                <w:szCs w:val="21"/>
              </w:rPr>
              <w:t>；</w:t>
            </w:r>
          </w:p>
          <w:p w:rsidR="00AA3187" w:rsidRPr="007465EB" w:rsidRDefault="00F039C9">
            <w:pPr>
              <w:ind w:firstLine="480"/>
              <w:rPr>
                <w:bCs/>
                <w:szCs w:val="21"/>
              </w:rPr>
            </w:pPr>
            <w:r w:rsidRPr="007465EB">
              <w:rPr>
                <w:bCs/>
                <w:i/>
                <w:szCs w:val="21"/>
              </w:rPr>
              <w:t>r</w:t>
            </w:r>
            <w:r w:rsidRPr="007465EB">
              <w:rPr>
                <w:bCs/>
                <w:szCs w:val="21"/>
              </w:rPr>
              <w:t>——</w:t>
            </w:r>
            <w:r w:rsidRPr="007465EB">
              <w:rPr>
                <w:bCs/>
                <w:szCs w:val="21"/>
              </w:rPr>
              <w:t>噪声受点</w:t>
            </w:r>
            <w:r w:rsidRPr="007465EB">
              <w:rPr>
                <w:bCs/>
                <w:szCs w:val="21"/>
              </w:rPr>
              <w:t>r</w:t>
            </w:r>
            <w:r w:rsidRPr="007465EB">
              <w:rPr>
                <w:bCs/>
                <w:szCs w:val="21"/>
              </w:rPr>
              <w:t>处与噪声源的距离，</w:t>
            </w:r>
            <w:r w:rsidRPr="007465EB">
              <w:rPr>
                <w:bCs/>
                <w:szCs w:val="21"/>
              </w:rPr>
              <w:t>m</w:t>
            </w:r>
            <w:r w:rsidRPr="007465EB">
              <w:rPr>
                <w:bCs/>
                <w:szCs w:val="21"/>
              </w:rPr>
              <w:t>；</w:t>
            </w:r>
          </w:p>
          <w:p w:rsidR="00AA3187" w:rsidRPr="007465EB" w:rsidRDefault="00F039C9">
            <w:pPr>
              <w:ind w:firstLine="480"/>
              <w:rPr>
                <w:bCs/>
                <w:szCs w:val="21"/>
              </w:rPr>
            </w:pPr>
            <w:r w:rsidRPr="007465EB">
              <w:rPr>
                <w:bCs/>
                <w:i/>
                <w:szCs w:val="21"/>
              </w:rPr>
              <w:t>r</w:t>
            </w:r>
            <w:r w:rsidRPr="007465EB">
              <w:rPr>
                <w:bCs/>
                <w:i/>
                <w:szCs w:val="21"/>
                <w:vertAlign w:val="subscript"/>
              </w:rPr>
              <w:t>0</w:t>
            </w:r>
            <w:r w:rsidRPr="007465EB">
              <w:rPr>
                <w:bCs/>
                <w:szCs w:val="21"/>
              </w:rPr>
              <w:t>——</w:t>
            </w:r>
            <w:r w:rsidRPr="007465EB">
              <w:rPr>
                <w:bCs/>
                <w:szCs w:val="21"/>
              </w:rPr>
              <w:t>噪声受点</w:t>
            </w:r>
            <w:r w:rsidRPr="007465EB">
              <w:rPr>
                <w:bCs/>
                <w:szCs w:val="21"/>
              </w:rPr>
              <w:t>r</w:t>
            </w:r>
            <w:r w:rsidRPr="007465EB">
              <w:rPr>
                <w:bCs/>
                <w:szCs w:val="21"/>
                <w:vertAlign w:val="subscript"/>
              </w:rPr>
              <w:t>0</w:t>
            </w:r>
            <w:r w:rsidRPr="007465EB">
              <w:rPr>
                <w:bCs/>
                <w:szCs w:val="21"/>
              </w:rPr>
              <w:t>处与噪声源的距离，</w:t>
            </w:r>
            <w:r w:rsidRPr="007465EB">
              <w:rPr>
                <w:bCs/>
                <w:szCs w:val="21"/>
              </w:rPr>
              <w:t>m</w:t>
            </w:r>
            <w:r w:rsidRPr="007465EB">
              <w:rPr>
                <w:bCs/>
                <w:szCs w:val="21"/>
              </w:rPr>
              <w:t>；</w:t>
            </w:r>
          </w:p>
          <w:p w:rsidR="00AA3187" w:rsidRPr="007465EB" w:rsidRDefault="00F039C9">
            <w:pPr>
              <w:ind w:firstLine="480"/>
              <w:rPr>
                <w:bCs/>
                <w:szCs w:val="21"/>
              </w:rPr>
            </w:pPr>
            <w:r w:rsidRPr="007465EB">
              <w:rPr>
                <w:bCs/>
                <w:i/>
                <w:szCs w:val="21"/>
              </w:rPr>
              <w:t>ΔL</w:t>
            </w:r>
            <w:r w:rsidRPr="007465EB">
              <w:rPr>
                <w:bCs/>
                <w:szCs w:val="21"/>
              </w:rPr>
              <w:t>——</w:t>
            </w:r>
            <w:r w:rsidRPr="007465EB">
              <w:rPr>
                <w:bCs/>
                <w:szCs w:val="21"/>
              </w:rPr>
              <w:t>各种因素引起的衰减量，</w:t>
            </w:r>
            <w:r w:rsidRPr="007465EB">
              <w:rPr>
                <w:bCs/>
                <w:szCs w:val="21"/>
              </w:rPr>
              <w:t>dB</w:t>
            </w:r>
            <w:r w:rsidRPr="007465EB">
              <w:rPr>
                <w:bCs/>
                <w:szCs w:val="21"/>
              </w:rPr>
              <w:t>。</w:t>
            </w:r>
          </w:p>
          <w:p w:rsidR="00AA3187" w:rsidRPr="007465EB" w:rsidRDefault="00F039C9">
            <w:pPr>
              <w:ind w:firstLine="480"/>
              <w:rPr>
                <w:bCs/>
                <w:szCs w:val="21"/>
              </w:rPr>
            </w:pPr>
            <w:r w:rsidRPr="007465EB">
              <w:rPr>
                <w:bCs/>
                <w:szCs w:val="21"/>
              </w:rPr>
              <w:t>叠加计算式：</w:t>
            </w:r>
          </w:p>
          <w:p w:rsidR="00AA3187" w:rsidRPr="007465EB" w:rsidRDefault="00F039C9">
            <w:pPr>
              <w:ind w:firstLine="480"/>
              <w:jc w:val="center"/>
              <w:rPr>
                <w:bCs/>
                <w:szCs w:val="21"/>
              </w:rPr>
            </w:pPr>
            <w:r w:rsidRPr="007465EB">
              <w:rPr>
                <w:bCs/>
                <w:noProof/>
                <w:szCs w:val="21"/>
              </w:rPr>
              <w:drawing>
                <wp:inline distT="0" distB="0" distL="0" distR="0">
                  <wp:extent cx="1268730" cy="38989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85258" cy="394818"/>
                          </a:xfrm>
                          <a:prstGeom prst="rect">
                            <a:avLst/>
                          </a:prstGeom>
                          <a:noFill/>
                          <a:ln>
                            <a:noFill/>
                          </a:ln>
                        </pic:spPr>
                      </pic:pic>
                    </a:graphicData>
                  </a:graphic>
                </wp:inline>
              </w:drawing>
            </w:r>
          </w:p>
          <w:p w:rsidR="00AA3187" w:rsidRPr="007465EB" w:rsidRDefault="00F039C9">
            <w:pPr>
              <w:ind w:firstLine="480"/>
              <w:rPr>
                <w:bCs/>
                <w:szCs w:val="21"/>
              </w:rPr>
            </w:pPr>
            <w:r w:rsidRPr="007465EB">
              <w:rPr>
                <w:bCs/>
                <w:szCs w:val="21"/>
              </w:rPr>
              <w:t>式中：</w:t>
            </w:r>
            <w:r w:rsidRPr="007465EB">
              <w:rPr>
                <w:bCs/>
                <w:i/>
                <w:szCs w:val="21"/>
              </w:rPr>
              <w:t>L</w:t>
            </w:r>
            <w:r w:rsidRPr="007465EB">
              <w:rPr>
                <w:bCs/>
                <w:i/>
                <w:szCs w:val="21"/>
                <w:vertAlign w:val="subscript"/>
              </w:rPr>
              <w:t>（总）</w:t>
            </w:r>
            <w:r w:rsidRPr="007465EB">
              <w:rPr>
                <w:bCs/>
                <w:szCs w:val="21"/>
              </w:rPr>
              <w:t>——</w:t>
            </w:r>
            <w:r w:rsidRPr="007465EB">
              <w:rPr>
                <w:bCs/>
                <w:szCs w:val="21"/>
              </w:rPr>
              <w:t>复合声压级，</w:t>
            </w:r>
            <w:r w:rsidRPr="007465EB">
              <w:rPr>
                <w:bCs/>
                <w:szCs w:val="21"/>
              </w:rPr>
              <w:t>dB</w:t>
            </w:r>
            <w:r w:rsidRPr="007465EB">
              <w:rPr>
                <w:bCs/>
                <w:szCs w:val="21"/>
              </w:rPr>
              <w:t>；</w:t>
            </w:r>
          </w:p>
          <w:p w:rsidR="00AA3187" w:rsidRPr="007465EB" w:rsidRDefault="00F039C9">
            <w:pPr>
              <w:spacing w:beforeLines="50" w:before="120"/>
              <w:ind w:firstLine="480"/>
            </w:pPr>
            <w:r w:rsidRPr="007465EB">
              <w:rPr>
                <w:bCs/>
                <w:i/>
                <w:szCs w:val="21"/>
              </w:rPr>
              <w:t>L</w:t>
            </w:r>
            <w:r w:rsidRPr="007465EB">
              <w:rPr>
                <w:bCs/>
                <w:i/>
                <w:szCs w:val="21"/>
                <w:vertAlign w:val="subscript"/>
              </w:rPr>
              <w:t>i</w:t>
            </w:r>
            <w:r w:rsidRPr="007465EB">
              <w:rPr>
                <w:bCs/>
                <w:szCs w:val="21"/>
              </w:rPr>
              <w:t>——</w:t>
            </w:r>
            <w:r w:rsidRPr="007465EB">
              <w:rPr>
                <w:bCs/>
                <w:szCs w:val="21"/>
              </w:rPr>
              <w:t>背景声压级或各个噪声源的影响声压级，</w:t>
            </w:r>
            <w:r w:rsidRPr="007465EB">
              <w:rPr>
                <w:bCs/>
                <w:szCs w:val="21"/>
              </w:rPr>
              <w:t>dB</w:t>
            </w:r>
            <w:r w:rsidRPr="007465EB">
              <w:rPr>
                <w:bCs/>
                <w:szCs w:val="21"/>
              </w:rPr>
              <w:t>。</w:t>
            </w:r>
          </w:p>
          <w:p w:rsidR="00AA3187" w:rsidRPr="007465EB" w:rsidRDefault="00F039C9">
            <w:pPr>
              <w:spacing w:beforeLines="50" w:before="120"/>
              <w:ind w:firstLine="480"/>
              <w:rPr>
                <w:szCs w:val="21"/>
              </w:rPr>
            </w:pPr>
            <w:r w:rsidRPr="007465EB">
              <w:rPr>
                <w:szCs w:val="21"/>
              </w:rPr>
              <w:t>（</w:t>
            </w:r>
            <w:r w:rsidRPr="007465EB">
              <w:rPr>
                <w:szCs w:val="21"/>
              </w:rPr>
              <w:t>2</w:t>
            </w:r>
            <w:r w:rsidRPr="007465EB">
              <w:rPr>
                <w:szCs w:val="21"/>
              </w:rPr>
              <w:t>）噪声达标情况分析</w:t>
            </w:r>
          </w:p>
          <w:p w:rsidR="00AA3187" w:rsidRPr="007465EB" w:rsidRDefault="00F039C9">
            <w:pPr>
              <w:spacing w:beforeLines="50" w:before="120"/>
              <w:ind w:firstLine="480"/>
              <w:rPr>
                <w:szCs w:val="21"/>
              </w:rPr>
            </w:pPr>
            <w:r w:rsidRPr="007465EB">
              <w:rPr>
                <w:bCs/>
                <w:szCs w:val="21"/>
              </w:rPr>
              <w:t>根据现场踏勘，</w:t>
            </w:r>
            <w:r w:rsidRPr="007465EB">
              <w:rPr>
                <w:szCs w:val="21"/>
              </w:rPr>
              <w:t>项目</w:t>
            </w:r>
            <w:r w:rsidRPr="007465EB">
              <w:rPr>
                <w:rFonts w:hint="eastAsia"/>
                <w:szCs w:val="21"/>
              </w:rPr>
              <w:t>使用</w:t>
            </w:r>
            <w:r w:rsidRPr="007465EB">
              <w:rPr>
                <w:szCs w:val="21"/>
              </w:rPr>
              <w:t>范围</w:t>
            </w:r>
            <w:r w:rsidRPr="007465EB">
              <w:rPr>
                <w:rFonts w:hint="eastAsia"/>
                <w:szCs w:val="21"/>
              </w:rPr>
              <w:t>厂界</w:t>
            </w:r>
            <w:r w:rsidRPr="007465EB">
              <w:rPr>
                <w:szCs w:val="21"/>
              </w:rPr>
              <w:t>外</w:t>
            </w:r>
            <w:r w:rsidRPr="007465EB">
              <w:rPr>
                <w:rFonts w:hint="eastAsia"/>
                <w:szCs w:val="21"/>
              </w:rPr>
              <w:t>50</w:t>
            </w:r>
            <w:r w:rsidRPr="007465EB">
              <w:rPr>
                <w:szCs w:val="21"/>
              </w:rPr>
              <w:t>m</w:t>
            </w:r>
            <w:r w:rsidRPr="007465EB">
              <w:rPr>
                <w:szCs w:val="21"/>
              </w:rPr>
              <w:t>内无</w:t>
            </w:r>
            <w:r w:rsidRPr="007465EB">
              <w:rPr>
                <w:rFonts w:hint="eastAsia"/>
                <w:szCs w:val="21"/>
              </w:rPr>
              <w:t>声</w:t>
            </w:r>
            <w:r w:rsidRPr="007465EB">
              <w:rPr>
                <w:szCs w:val="21"/>
              </w:rPr>
              <w:t>环境保护目标</w:t>
            </w:r>
            <w:r w:rsidRPr="007465EB">
              <w:rPr>
                <w:rFonts w:hint="eastAsia"/>
                <w:szCs w:val="21"/>
              </w:rPr>
              <w:t>，</w:t>
            </w:r>
            <w:r w:rsidRPr="007465EB">
              <w:rPr>
                <w:szCs w:val="21"/>
              </w:rPr>
              <w:t>四周均为工业企业</w:t>
            </w:r>
            <w:r w:rsidRPr="007465EB">
              <w:rPr>
                <w:rFonts w:hint="eastAsia"/>
                <w:szCs w:val="21"/>
              </w:rPr>
              <w:t>，本次</w:t>
            </w:r>
            <w:r w:rsidRPr="007465EB">
              <w:rPr>
                <w:bCs/>
                <w:szCs w:val="21"/>
              </w:rPr>
              <w:t>预测噪声</w:t>
            </w:r>
            <w:r w:rsidRPr="007465EB">
              <w:rPr>
                <w:rFonts w:hint="eastAsia"/>
                <w:bCs/>
                <w:szCs w:val="21"/>
              </w:rPr>
              <w:t>源对项目</w:t>
            </w:r>
            <w:r w:rsidR="00E65D18" w:rsidRPr="007465EB">
              <w:rPr>
                <w:rFonts w:hint="eastAsia"/>
                <w:bCs/>
                <w:szCs w:val="21"/>
              </w:rPr>
              <w:t>南侧</w:t>
            </w:r>
            <w:r w:rsidR="00E65D18" w:rsidRPr="007465EB">
              <w:rPr>
                <w:bCs/>
                <w:szCs w:val="21"/>
              </w:rPr>
              <w:t>、</w:t>
            </w:r>
            <w:r w:rsidRPr="007465EB">
              <w:rPr>
                <w:rFonts w:hint="eastAsia"/>
                <w:bCs/>
                <w:szCs w:val="21"/>
              </w:rPr>
              <w:t>西</w:t>
            </w:r>
            <w:r w:rsidRPr="007465EB">
              <w:rPr>
                <w:bCs/>
                <w:szCs w:val="21"/>
              </w:rPr>
              <w:t>侧和北侧厂界的贡献值</w:t>
            </w:r>
            <w:r w:rsidRPr="007465EB">
              <w:rPr>
                <w:rFonts w:hint="eastAsia"/>
                <w:bCs/>
                <w:szCs w:val="21"/>
              </w:rPr>
              <w:t>，预测</w:t>
            </w:r>
            <w:r w:rsidRPr="007465EB">
              <w:rPr>
                <w:bCs/>
                <w:szCs w:val="21"/>
              </w:rPr>
              <w:t>结果如下表。</w:t>
            </w:r>
          </w:p>
          <w:p w:rsidR="00AA3187" w:rsidRPr="007465EB" w:rsidRDefault="00F039C9">
            <w:pPr>
              <w:pStyle w:val="af4"/>
              <w:spacing w:before="120"/>
            </w:pPr>
            <w:r w:rsidRPr="007465EB">
              <w:t>表</w:t>
            </w:r>
            <w:r w:rsidRPr="007465EB">
              <w:t>4-</w:t>
            </w:r>
            <w:r w:rsidR="0060445F" w:rsidRPr="007465EB">
              <w:t>7</w:t>
            </w:r>
            <w:r w:rsidRPr="007465EB">
              <w:t xml:space="preserve">  </w:t>
            </w:r>
            <w:r w:rsidRPr="007465EB">
              <w:t>厂界噪声预测结果</w:t>
            </w:r>
            <w:r w:rsidRPr="007465EB">
              <w:t xml:space="preserve">    </w:t>
            </w:r>
            <w:r w:rsidRPr="007465EB">
              <w:t>单位：</w:t>
            </w:r>
            <w:r w:rsidRPr="007465EB">
              <w:t>dB</w:t>
            </w:r>
            <w:r w:rsidRPr="007465EB">
              <w:t>（</w:t>
            </w:r>
            <w:r w:rsidRPr="007465EB">
              <w:t>A</w:t>
            </w:r>
            <w:r w:rsidRPr="007465EB">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18"/>
              <w:gridCol w:w="1881"/>
              <w:gridCol w:w="1584"/>
              <w:gridCol w:w="1591"/>
              <w:gridCol w:w="2208"/>
            </w:tblGrid>
            <w:tr w:rsidR="007465EB" w:rsidRPr="007465EB" w:rsidTr="00EB757B">
              <w:trPr>
                <w:trHeight w:val="397"/>
                <w:jc w:val="center"/>
              </w:trPr>
              <w:tc>
                <w:tcPr>
                  <w:tcW w:w="864" w:type="pct"/>
                  <w:vMerge w:val="restart"/>
                  <w:vAlign w:val="center"/>
                </w:tcPr>
                <w:p w:rsidR="00AA3187" w:rsidRPr="007465EB" w:rsidRDefault="00F039C9">
                  <w:pPr>
                    <w:pStyle w:val="af6"/>
                    <w:jc w:val="center"/>
                  </w:pPr>
                  <w:r w:rsidRPr="007465EB">
                    <w:t>预测点</w:t>
                  </w:r>
                </w:p>
              </w:tc>
              <w:tc>
                <w:tcPr>
                  <w:tcW w:w="1071" w:type="pct"/>
                  <w:vMerge w:val="restart"/>
                  <w:vAlign w:val="center"/>
                </w:tcPr>
                <w:p w:rsidR="00AA3187" w:rsidRPr="007465EB" w:rsidRDefault="00F039C9">
                  <w:pPr>
                    <w:pStyle w:val="af6"/>
                    <w:jc w:val="center"/>
                  </w:pPr>
                  <w:r w:rsidRPr="007465EB">
                    <w:t>预测结果</w:t>
                  </w:r>
                </w:p>
              </w:tc>
              <w:tc>
                <w:tcPr>
                  <w:tcW w:w="1808" w:type="pct"/>
                  <w:gridSpan w:val="2"/>
                  <w:vAlign w:val="center"/>
                </w:tcPr>
                <w:p w:rsidR="00AA3187" w:rsidRPr="007465EB" w:rsidRDefault="00F039C9">
                  <w:pPr>
                    <w:pStyle w:val="af6"/>
                    <w:jc w:val="center"/>
                  </w:pPr>
                  <w:r w:rsidRPr="007465EB">
                    <w:t>标准</w:t>
                  </w:r>
                </w:p>
              </w:tc>
              <w:tc>
                <w:tcPr>
                  <w:tcW w:w="1257" w:type="pct"/>
                  <w:vMerge w:val="restart"/>
                  <w:vAlign w:val="center"/>
                </w:tcPr>
                <w:p w:rsidR="00AA3187" w:rsidRPr="007465EB" w:rsidRDefault="00F039C9">
                  <w:pPr>
                    <w:pStyle w:val="af6"/>
                    <w:jc w:val="center"/>
                  </w:pPr>
                  <w:r w:rsidRPr="007465EB">
                    <w:t>达标情况</w:t>
                  </w:r>
                </w:p>
              </w:tc>
            </w:tr>
            <w:tr w:rsidR="007465EB" w:rsidRPr="007465EB" w:rsidTr="00EB757B">
              <w:trPr>
                <w:trHeight w:val="397"/>
                <w:jc w:val="center"/>
              </w:trPr>
              <w:tc>
                <w:tcPr>
                  <w:tcW w:w="864" w:type="pct"/>
                  <w:vMerge/>
                  <w:vAlign w:val="center"/>
                </w:tcPr>
                <w:p w:rsidR="00AA3187" w:rsidRPr="007465EB" w:rsidRDefault="00AA3187">
                  <w:pPr>
                    <w:pStyle w:val="af6"/>
                    <w:jc w:val="center"/>
                  </w:pPr>
                </w:p>
              </w:tc>
              <w:tc>
                <w:tcPr>
                  <w:tcW w:w="1071" w:type="pct"/>
                  <w:vMerge/>
                  <w:vAlign w:val="center"/>
                </w:tcPr>
                <w:p w:rsidR="00AA3187" w:rsidRPr="007465EB" w:rsidRDefault="00AA3187">
                  <w:pPr>
                    <w:pStyle w:val="af6"/>
                    <w:jc w:val="center"/>
                  </w:pPr>
                </w:p>
              </w:tc>
              <w:tc>
                <w:tcPr>
                  <w:tcW w:w="902" w:type="pct"/>
                  <w:vAlign w:val="center"/>
                </w:tcPr>
                <w:p w:rsidR="00AA3187" w:rsidRPr="007465EB" w:rsidRDefault="00F039C9">
                  <w:pPr>
                    <w:pStyle w:val="af6"/>
                    <w:jc w:val="center"/>
                  </w:pPr>
                  <w:r w:rsidRPr="007465EB">
                    <w:t>昼间</w:t>
                  </w:r>
                </w:p>
              </w:tc>
              <w:tc>
                <w:tcPr>
                  <w:tcW w:w="906" w:type="pct"/>
                  <w:vAlign w:val="center"/>
                </w:tcPr>
                <w:p w:rsidR="00AA3187" w:rsidRPr="007465EB" w:rsidRDefault="00F039C9">
                  <w:pPr>
                    <w:pStyle w:val="af6"/>
                    <w:jc w:val="center"/>
                  </w:pPr>
                  <w:r w:rsidRPr="007465EB">
                    <w:rPr>
                      <w:rFonts w:hint="eastAsia"/>
                    </w:rPr>
                    <w:t>夜间</w:t>
                  </w:r>
                </w:p>
              </w:tc>
              <w:tc>
                <w:tcPr>
                  <w:tcW w:w="1257" w:type="pct"/>
                  <w:vMerge/>
                  <w:vAlign w:val="center"/>
                </w:tcPr>
                <w:p w:rsidR="00AA3187" w:rsidRPr="007465EB" w:rsidRDefault="00AA3187">
                  <w:pPr>
                    <w:pStyle w:val="af6"/>
                    <w:jc w:val="center"/>
                  </w:pPr>
                </w:p>
              </w:tc>
            </w:tr>
            <w:tr w:rsidR="007465EB" w:rsidRPr="007465EB" w:rsidTr="00EB757B">
              <w:trPr>
                <w:trHeight w:val="397"/>
                <w:jc w:val="center"/>
              </w:trPr>
              <w:tc>
                <w:tcPr>
                  <w:tcW w:w="864" w:type="pct"/>
                  <w:vAlign w:val="center"/>
                </w:tcPr>
                <w:p w:rsidR="00AA3187" w:rsidRPr="007465EB" w:rsidRDefault="00A03C9A">
                  <w:pPr>
                    <w:pStyle w:val="af6"/>
                    <w:jc w:val="center"/>
                  </w:pPr>
                  <w:r w:rsidRPr="007465EB">
                    <w:rPr>
                      <w:rFonts w:hint="eastAsia"/>
                    </w:rPr>
                    <w:t>南</w:t>
                  </w:r>
                  <w:r w:rsidR="00F039C9" w:rsidRPr="007465EB">
                    <w:t>厂界</w:t>
                  </w:r>
                </w:p>
              </w:tc>
              <w:tc>
                <w:tcPr>
                  <w:tcW w:w="1071" w:type="pct"/>
                  <w:vAlign w:val="center"/>
                </w:tcPr>
                <w:p w:rsidR="00AA3187" w:rsidRPr="007465EB" w:rsidRDefault="00AF20CA">
                  <w:pPr>
                    <w:pStyle w:val="af6"/>
                    <w:jc w:val="center"/>
                  </w:pPr>
                  <w:r w:rsidRPr="007465EB">
                    <w:rPr>
                      <w:rFonts w:hint="eastAsia"/>
                    </w:rPr>
                    <w:t>50.84</w:t>
                  </w:r>
                </w:p>
              </w:tc>
              <w:tc>
                <w:tcPr>
                  <w:tcW w:w="902" w:type="pct"/>
                  <w:vMerge w:val="restart"/>
                  <w:vAlign w:val="center"/>
                </w:tcPr>
                <w:p w:rsidR="00AA3187" w:rsidRPr="007465EB" w:rsidRDefault="00F039C9">
                  <w:pPr>
                    <w:pStyle w:val="af6"/>
                    <w:jc w:val="center"/>
                  </w:pPr>
                  <w:r w:rsidRPr="007465EB">
                    <w:t>65</w:t>
                  </w:r>
                </w:p>
              </w:tc>
              <w:tc>
                <w:tcPr>
                  <w:tcW w:w="906" w:type="pct"/>
                  <w:vMerge w:val="restart"/>
                  <w:vAlign w:val="center"/>
                </w:tcPr>
                <w:p w:rsidR="00AA3187" w:rsidRPr="007465EB" w:rsidRDefault="00F039C9">
                  <w:pPr>
                    <w:pStyle w:val="af6"/>
                    <w:jc w:val="center"/>
                  </w:pPr>
                  <w:r w:rsidRPr="007465EB">
                    <w:rPr>
                      <w:rFonts w:hint="eastAsia"/>
                    </w:rPr>
                    <w:t>55</w:t>
                  </w:r>
                </w:p>
              </w:tc>
              <w:tc>
                <w:tcPr>
                  <w:tcW w:w="1257" w:type="pct"/>
                  <w:vAlign w:val="center"/>
                </w:tcPr>
                <w:p w:rsidR="00AA3187" w:rsidRPr="007465EB" w:rsidRDefault="00F039C9">
                  <w:pPr>
                    <w:pStyle w:val="af6"/>
                    <w:jc w:val="center"/>
                  </w:pPr>
                  <w:r w:rsidRPr="007465EB">
                    <w:t>达标</w:t>
                  </w:r>
                </w:p>
              </w:tc>
            </w:tr>
            <w:tr w:rsidR="007465EB" w:rsidRPr="007465EB" w:rsidTr="00EB757B">
              <w:trPr>
                <w:trHeight w:val="397"/>
                <w:jc w:val="center"/>
              </w:trPr>
              <w:tc>
                <w:tcPr>
                  <w:tcW w:w="864" w:type="pct"/>
                  <w:vAlign w:val="center"/>
                </w:tcPr>
                <w:p w:rsidR="00A03C9A" w:rsidRPr="007465EB" w:rsidRDefault="00A03C9A">
                  <w:pPr>
                    <w:pStyle w:val="af6"/>
                    <w:jc w:val="center"/>
                  </w:pPr>
                  <w:r w:rsidRPr="007465EB">
                    <w:rPr>
                      <w:rFonts w:hint="eastAsia"/>
                    </w:rPr>
                    <w:t>西厂界</w:t>
                  </w:r>
                </w:p>
              </w:tc>
              <w:tc>
                <w:tcPr>
                  <w:tcW w:w="1071" w:type="pct"/>
                  <w:vAlign w:val="center"/>
                </w:tcPr>
                <w:p w:rsidR="00A03C9A" w:rsidRPr="007465EB" w:rsidRDefault="00AF20CA">
                  <w:pPr>
                    <w:pStyle w:val="af6"/>
                    <w:jc w:val="center"/>
                  </w:pPr>
                  <w:r w:rsidRPr="007465EB">
                    <w:t>54.60</w:t>
                  </w:r>
                </w:p>
              </w:tc>
              <w:tc>
                <w:tcPr>
                  <w:tcW w:w="902" w:type="pct"/>
                  <w:vMerge/>
                  <w:vAlign w:val="center"/>
                </w:tcPr>
                <w:p w:rsidR="00A03C9A" w:rsidRPr="007465EB" w:rsidRDefault="00A03C9A">
                  <w:pPr>
                    <w:pStyle w:val="af6"/>
                    <w:jc w:val="center"/>
                  </w:pPr>
                </w:p>
              </w:tc>
              <w:tc>
                <w:tcPr>
                  <w:tcW w:w="906" w:type="pct"/>
                  <w:vMerge/>
                  <w:vAlign w:val="center"/>
                </w:tcPr>
                <w:p w:rsidR="00A03C9A" w:rsidRPr="007465EB" w:rsidRDefault="00A03C9A">
                  <w:pPr>
                    <w:pStyle w:val="af6"/>
                    <w:jc w:val="center"/>
                  </w:pPr>
                </w:p>
              </w:tc>
              <w:tc>
                <w:tcPr>
                  <w:tcW w:w="1257" w:type="pct"/>
                  <w:vAlign w:val="center"/>
                </w:tcPr>
                <w:p w:rsidR="00A03C9A" w:rsidRPr="007465EB" w:rsidRDefault="00A03C9A">
                  <w:pPr>
                    <w:pStyle w:val="af6"/>
                    <w:jc w:val="center"/>
                  </w:pPr>
                  <w:r w:rsidRPr="007465EB">
                    <w:t>达标</w:t>
                  </w:r>
                </w:p>
              </w:tc>
            </w:tr>
            <w:tr w:rsidR="007465EB" w:rsidRPr="007465EB" w:rsidTr="00EB757B">
              <w:trPr>
                <w:trHeight w:val="397"/>
                <w:jc w:val="center"/>
              </w:trPr>
              <w:tc>
                <w:tcPr>
                  <w:tcW w:w="864" w:type="pct"/>
                  <w:vAlign w:val="center"/>
                </w:tcPr>
                <w:p w:rsidR="00AA3187" w:rsidRPr="007465EB" w:rsidRDefault="00F039C9">
                  <w:pPr>
                    <w:pStyle w:val="af6"/>
                    <w:jc w:val="center"/>
                  </w:pPr>
                  <w:r w:rsidRPr="007465EB">
                    <w:t>北厂界</w:t>
                  </w:r>
                </w:p>
              </w:tc>
              <w:tc>
                <w:tcPr>
                  <w:tcW w:w="1071" w:type="pct"/>
                  <w:vAlign w:val="center"/>
                </w:tcPr>
                <w:p w:rsidR="00AA3187" w:rsidRPr="007465EB" w:rsidRDefault="00AF20CA" w:rsidP="00E5372F">
                  <w:pPr>
                    <w:pStyle w:val="af6"/>
                    <w:jc w:val="center"/>
                  </w:pPr>
                  <w:r w:rsidRPr="007465EB">
                    <w:rPr>
                      <w:rFonts w:hint="eastAsia"/>
                    </w:rPr>
                    <w:t>52.74</w:t>
                  </w:r>
                </w:p>
              </w:tc>
              <w:tc>
                <w:tcPr>
                  <w:tcW w:w="902" w:type="pct"/>
                  <w:vMerge/>
                  <w:vAlign w:val="center"/>
                </w:tcPr>
                <w:p w:rsidR="00AA3187" w:rsidRPr="007465EB" w:rsidRDefault="00AA3187">
                  <w:pPr>
                    <w:pStyle w:val="af6"/>
                    <w:jc w:val="center"/>
                  </w:pPr>
                </w:p>
              </w:tc>
              <w:tc>
                <w:tcPr>
                  <w:tcW w:w="906" w:type="pct"/>
                  <w:vMerge/>
                  <w:vAlign w:val="center"/>
                </w:tcPr>
                <w:p w:rsidR="00AA3187" w:rsidRPr="007465EB" w:rsidRDefault="00AA3187">
                  <w:pPr>
                    <w:pStyle w:val="af6"/>
                    <w:jc w:val="center"/>
                  </w:pPr>
                </w:p>
              </w:tc>
              <w:tc>
                <w:tcPr>
                  <w:tcW w:w="1257" w:type="pct"/>
                  <w:vAlign w:val="center"/>
                </w:tcPr>
                <w:p w:rsidR="00AA3187" w:rsidRPr="007465EB" w:rsidRDefault="00F039C9">
                  <w:pPr>
                    <w:pStyle w:val="af6"/>
                    <w:jc w:val="center"/>
                  </w:pPr>
                  <w:r w:rsidRPr="007465EB">
                    <w:t>达标</w:t>
                  </w:r>
                </w:p>
              </w:tc>
            </w:tr>
          </w:tbl>
          <w:p w:rsidR="00AA3187" w:rsidRPr="007465EB" w:rsidRDefault="00F039C9">
            <w:pPr>
              <w:spacing w:beforeLines="50" w:before="120"/>
              <w:ind w:firstLine="480"/>
              <w:rPr>
                <w:szCs w:val="21"/>
              </w:rPr>
            </w:pPr>
            <w:r w:rsidRPr="007465EB">
              <w:rPr>
                <w:szCs w:val="21"/>
              </w:rPr>
              <w:t>根据预测结果可知，项目噪声对厂界昼</w:t>
            </w:r>
            <w:r w:rsidRPr="007465EB">
              <w:rPr>
                <w:rFonts w:hint="eastAsia"/>
                <w:szCs w:val="21"/>
              </w:rPr>
              <w:t>、</w:t>
            </w:r>
            <w:r w:rsidRPr="007465EB">
              <w:rPr>
                <w:szCs w:val="21"/>
              </w:rPr>
              <w:t>夜间噪声贡献值能满足</w:t>
            </w:r>
            <w:r w:rsidRPr="007465EB">
              <w:rPr>
                <w:kern w:val="0"/>
                <w:szCs w:val="21"/>
              </w:rPr>
              <w:t>《工业企业厂界环境噪声排放标准》（</w:t>
            </w:r>
            <w:r w:rsidRPr="007465EB">
              <w:rPr>
                <w:kern w:val="0"/>
                <w:szCs w:val="21"/>
              </w:rPr>
              <w:t>GB12348-2008</w:t>
            </w:r>
            <w:r w:rsidRPr="007465EB">
              <w:rPr>
                <w:kern w:val="0"/>
                <w:szCs w:val="21"/>
              </w:rPr>
              <w:t>）中</w:t>
            </w:r>
            <w:r w:rsidRPr="007465EB">
              <w:rPr>
                <w:kern w:val="0"/>
                <w:szCs w:val="21"/>
              </w:rPr>
              <w:t>3</w:t>
            </w:r>
            <w:r w:rsidRPr="007465EB">
              <w:rPr>
                <w:kern w:val="0"/>
                <w:szCs w:val="21"/>
              </w:rPr>
              <w:t>类标准，项目生产噪声对环境的影响较小。</w:t>
            </w:r>
          </w:p>
          <w:p w:rsidR="00AA3187" w:rsidRPr="007465EB" w:rsidRDefault="00F039C9">
            <w:pPr>
              <w:ind w:firstLine="480"/>
              <w:rPr>
                <w:kern w:val="0"/>
                <w:szCs w:val="21"/>
              </w:rPr>
            </w:pPr>
            <w:r w:rsidRPr="007465EB">
              <w:rPr>
                <w:szCs w:val="21"/>
              </w:rPr>
              <w:t>（</w:t>
            </w:r>
            <w:r w:rsidRPr="007465EB">
              <w:rPr>
                <w:szCs w:val="21"/>
              </w:rPr>
              <w:t>3</w:t>
            </w:r>
            <w:r w:rsidRPr="007465EB">
              <w:rPr>
                <w:szCs w:val="21"/>
              </w:rPr>
              <w:t>）</w:t>
            </w:r>
            <w:r w:rsidRPr="007465EB">
              <w:rPr>
                <w:kern w:val="0"/>
                <w:szCs w:val="21"/>
              </w:rPr>
              <w:t>监测要求</w:t>
            </w:r>
          </w:p>
          <w:p w:rsidR="00AA3187" w:rsidRPr="007465EB" w:rsidRDefault="007F6B7D">
            <w:pPr>
              <w:ind w:firstLine="480"/>
            </w:pPr>
            <w:r w:rsidRPr="007465EB">
              <w:rPr>
                <w:kern w:val="0"/>
                <w:szCs w:val="21"/>
              </w:rPr>
              <w:t>项目</w:t>
            </w:r>
            <w:r w:rsidR="00F039C9" w:rsidRPr="007465EB">
              <w:rPr>
                <w:kern w:val="0"/>
                <w:szCs w:val="21"/>
              </w:rPr>
              <w:t>噪声监测要求如下</w:t>
            </w:r>
            <w:r w:rsidR="00F039C9" w:rsidRPr="007465EB">
              <w:t>：</w:t>
            </w:r>
          </w:p>
          <w:p w:rsidR="00AA3187" w:rsidRPr="007465EB" w:rsidRDefault="00F039C9">
            <w:pPr>
              <w:pStyle w:val="af4"/>
              <w:spacing w:before="120"/>
            </w:pPr>
            <w:r w:rsidRPr="007465EB">
              <w:t>表</w:t>
            </w:r>
            <w:r w:rsidRPr="007465EB">
              <w:t>4-</w:t>
            </w:r>
            <w:r w:rsidR="00431F15" w:rsidRPr="007465EB">
              <w:t>8</w:t>
            </w:r>
            <w:r w:rsidRPr="007465EB">
              <w:t xml:space="preserve">  </w:t>
            </w:r>
            <w:r w:rsidRPr="007465EB">
              <w:t>监测点位、监测项目及监测频率一览表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63"/>
              <w:gridCol w:w="1936"/>
              <w:gridCol w:w="1934"/>
              <w:gridCol w:w="2949"/>
            </w:tblGrid>
            <w:tr w:rsidR="007465EB" w:rsidRPr="007465EB" w:rsidTr="00EB757B">
              <w:trPr>
                <w:trHeight w:val="397"/>
                <w:jc w:val="center"/>
              </w:trPr>
              <w:tc>
                <w:tcPr>
                  <w:tcW w:w="1117" w:type="pct"/>
                  <w:vAlign w:val="center"/>
                </w:tcPr>
                <w:p w:rsidR="00AA3187" w:rsidRPr="007465EB" w:rsidRDefault="00F039C9">
                  <w:pPr>
                    <w:pStyle w:val="af6"/>
                    <w:jc w:val="center"/>
                  </w:pPr>
                  <w:r w:rsidRPr="007465EB">
                    <w:t>监测点位</w:t>
                  </w:r>
                </w:p>
              </w:tc>
              <w:tc>
                <w:tcPr>
                  <w:tcW w:w="1102" w:type="pct"/>
                  <w:vAlign w:val="center"/>
                </w:tcPr>
                <w:p w:rsidR="00AA3187" w:rsidRPr="007465EB" w:rsidRDefault="00F039C9">
                  <w:pPr>
                    <w:pStyle w:val="af6"/>
                    <w:jc w:val="center"/>
                  </w:pPr>
                  <w:r w:rsidRPr="007465EB">
                    <w:t>监测项目</w:t>
                  </w:r>
                </w:p>
              </w:tc>
              <w:tc>
                <w:tcPr>
                  <w:tcW w:w="1101" w:type="pct"/>
                  <w:vAlign w:val="center"/>
                </w:tcPr>
                <w:p w:rsidR="00AA3187" w:rsidRPr="007465EB" w:rsidRDefault="00F039C9">
                  <w:pPr>
                    <w:pStyle w:val="af6"/>
                    <w:jc w:val="center"/>
                  </w:pPr>
                  <w:r w:rsidRPr="007465EB">
                    <w:t>监测频率</w:t>
                  </w:r>
                </w:p>
              </w:tc>
              <w:tc>
                <w:tcPr>
                  <w:tcW w:w="1679" w:type="pct"/>
                  <w:vAlign w:val="center"/>
                </w:tcPr>
                <w:p w:rsidR="00AA3187" w:rsidRPr="007465EB" w:rsidRDefault="00F039C9">
                  <w:pPr>
                    <w:pStyle w:val="af6"/>
                    <w:jc w:val="center"/>
                  </w:pPr>
                  <w:r w:rsidRPr="007465EB">
                    <w:t>执行标准</w:t>
                  </w:r>
                </w:p>
              </w:tc>
            </w:tr>
            <w:tr w:rsidR="007465EB" w:rsidRPr="007465EB" w:rsidTr="00EB757B">
              <w:trPr>
                <w:trHeight w:val="397"/>
                <w:jc w:val="center"/>
              </w:trPr>
              <w:tc>
                <w:tcPr>
                  <w:tcW w:w="1117" w:type="pct"/>
                  <w:vAlign w:val="center"/>
                </w:tcPr>
                <w:p w:rsidR="00AA3187" w:rsidRPr="007465EB" w:rsidRDefault="00431F15">
                  <w:pPr>
                    <w:pStyle w:val="af6"/>
                    <w:jc w:val="center"/>
                  </w:pPr>
                  <w:r w:rsidRPr="007465EB">
                    <w:rPr>
                      <w:rFonts w:hint="eastAsia"/>
                    </w:rPr>
                    <w:t>南、</w:t>
                  </w:r>
                  <w:r w:rsidRPr="007465EB">
                    <w:t>西</w:t>
                  </w:r>
                  <w:r w:rsidR="00F039C9" w:rsidRPr="007465EB">
                    <w:t>、北厂界外</w:t>
                  </w:r>
                  <w:r w:rsidR="00F039C9" w:rsidRPr="007465EB">
                    <w:t>1m</w:t>
                  </w:r>
                  <w:r w:rsidR="00F039C9" w:rsidRPr="007465EB">
                    <w:t>处</w:t>
                  </w:r>
                </w:p>
              </w:tc>
              <w:tc>
                <w:tcPr>
                  <w:tcW w:w="1102" w:type="pct"/>
                  <w:vAlign w:val="center"/>
                </w:tcPr>
                <w:p w:rsidR="00AA3187" w:rsidRPr="007465EB" w:rsidRDefault="00F039C9">
                  <w:pPr>
                    <w:pStyle w:val="af6"/>
                    <w:jc w:val="center"/>
                  </w:pPr>
                  <w:r w:rsidRPr="007465EB">
                    <w:rPr>
                      <w:kern w:val="0"/>
                    </w:rPr>
                    <w:t>昼夜等效声级</w:t>
                  </w:r>
                </w:p>
              </w:tc>
              <w:tc>
                <w:tcPr>
                  <w:tcW w:w="1101" w:type="pct"/>
                  <w:vAlign w:val="center"/>
                </w:tcPr>
                <w:p w:rsidR="00AA3187" w:rsidRPr="007465EB" w:rsidRDefault="00F039C9">
                  <w:pPr>
                    <w:pStyle w:val="af6"/>
                    <w:jc w:val="center"/>
                  </w:pPr>
                  <w:r w:rsidRPr="007465EB">
                    <w:rPr>
                      <w:snapToGrid w:val="0"/>
                    </w:rPr>
                    <w:t>1</w:t>
                  </w:r>
                  <w:r w:rsidRPr="007465EB">
                    <w:rPr>
                      <w:snapToGrid w:val="0"/>
                    </w:rPr>
                    <w:t>次</w:t>
                  </w:r>
                  <w:r w:rsidRPr="007465EB">
                    <w:rPr>
                      <w:snapToGrid w:val="0"/>
                    </w:rPr>
                    <w:t>/</w:t>
                  </w:r>
                  <w:r w:rsidRPr="007465EB">
                    <w:rPr>
                      <w:snapToGrid w:val="0"/>
                    </w:rPr>
                    <w:t>季度</w:t>
                  </w:r>
                </w:p>
              </w:tc>
              <w:tc>
                <w:tcPr>
                  <w:tcW w:w="1679" w:type="pct"/>
                  <w:vAlign w:val="center"/>
                </w:tcPr>
                <w:p w:rsidR="00AA3187" w:rsidRPr="007465EB" w:rsidRDefault="00F039C9">
                  <w:pPr>
                    <w:pStyle w:val="af6"/>
                    <w:jc w:val="center"/>
                    <w:rPr>
                      <w:snapToGrid w:val="0"/>
                    </w:rPr>
                  </w:pPr>
                  <w:r w:rsidRPr="007465EB">
                    <w:rPr>
                      <w:kern w:val="0"/>
                    </w:rPr>
                    <w:t>《工业企业厂界环境噪声排放标准》（</w:t>
                  </w:r>
                  <w:r w:rsidRPr="007465EB">
                    <w:rPr>
                      <w:kern w:val="0"/>
                    </w:rPr>
                    <w:t>GB12348-2008</w:t>
                  </w:r>
                  <w:r w:rsidRPr="007465EB">
                    <w:rPr>
                      <w:kern w:val="0"/>
                    </w:rPr>
                    <w:t>）中</w:t>
                  </w:r>
                  <w:r w:rsidRPr="007465EB">
                    <w:rPr>
                      <w:kern w:val="0"/>
                    </w:rPr>
                    <w:t>3</w:t>
                  </w:r>
                  <w:r w:rsidRPr="007465EB">
                    <w:rPr>
                      <w:kern w:val="0"/>
                    </w:rPr>
                    <w:t>类标准</w:t>
                  </w:r>
                </w:p>
              </w:tc>
            </w:tr>
          </w:tbl>
          <w:p w:rsidR="00AA3187" w:rsidRPr="007465EB" w:rsidRDefault="00F039C9">
            <w:pPr>
              <w:spacing w:beforeLines="50" w:before="120"/>
              <w:ind w:firstLine="482"/>
              <w:rPr>
                <w:b/>
                <w:kern w:val="0"/>
                <w:szCs w:val="21"/>
              </w:rPr>
            </w:pPr>
            <w:r w:rsidRPr="007465EB">
              <w:rPr>
                <w:b/>
                <w:kern w:val="0"/>
                <w:szCs w:val="21"/>
              </w:rPr>
              <w:lastRenderedPageBreak/>
              <w:t>4</w:t>
            </w:r>
            <w:r w:rsidRPr="007465EB">
              <w:rPr>
                <w:b/>
                <w:kern w:val="0"/>
                <w:szCs w:val="21"/>
              </w:rPr>
              <w:t>、固体废物</w:t>
            </w:r>
          </w:p>
          <w:p w:rsidR="00AA3187" w:rsidRPr="007465EB" w:rsidRDefault="00F039C9">
            <w:pPr>
              <w:ind w:firstLine="480"/>
              <w:rPr>
                <w:bCs/>
                <w:szCs w:val="21"/>
              </w:rPr>
            </w:pPr>
            <w:r w:rsidRPr="007465EB">
              <w:rPr>
                <w:bCs/>
                <w:szCs w:val="21"/>
              </w:rPr>
              <w:t>（</w:t>
            </w:r>
            <w:r w:rsidRPr="007465EB">
              <w:rPr>
                <w:bCs/>
                <w:szCs w:val="21"/>
              </w:rPr>
              <w:t>1</w:t>
            </w:r>
            <w:r w:rsidRPr="007465EB">
              <w:rPr>
                <w:bCs/>
                <w:szCs w:val="21"/>
              </w:rPr>
              <w:t>）</w:t>
            </w:r>
            <w:proofErr w:type="gramStart"/>
            <w:r w:rsidRPr="007465EB">
              <w:rPr>
                <w:bCs/>
                <w:szCs w:val="21"/>
              </w:rPr>
              <w:t>固体废物产排情况</w:t>
            </w:r>
            <w:proofErr w:type="gramEnd"/>
          </w:p>
          <w:p w:rsidR="00AA3187" w:rsidRPr="007465EB" w:rsidRDefault="00403827">
            <w:pPr>
              <w:ind w:firstLine="480"/>
              <w:rPr>
                <w:bCs/>
                <w:szCs w:val="21"/>
              </w:rPr>
            </w:pPr>
            <w:r w:rsidRPr="007465EB">
              <w:rPr>
                <w:rFonts w:hint="eastAsia"/>
                <w:bCs/>
                <w:szCs w:val="21"/>
              </w:rPr>
              <w:t>S4</w:t>
            </w:r>
            <w:r w:rsidR="00F039C9" w:rsidRPr="007465EB">
              <w:rPr>
                <w:bCs/>
                <w:szCs w:val="21"/>
              </w:rPr>
              <w:t>生活垃圾</w:t>
            </w:r>
            <w:r w:rsidRPr="007465EB">
              <w:rPr>
                <w:rFonts w:hint="eastAsia"/>
                <w:bCs/>
                <w:szCs w:val="21"/>
              </w:rPr>
              <w:t>：</w:t>
            </w:r>
          </w:p>
          <w:p w:rsidR="00AA3187" w:rsidRPr="007465EB" w:rsidRDefault="00F33B7A">
            <w:pPr>
              <w:ind w:firstLine="480"/>
              <w:rPr>
                <w:bCs/>
                <w:szCs w:val="21"/>
              </w:rPr>
            </w:pPr>
            <w:r w:rsidRPr="007465EB">
              <w:rPr>
                <w:rFonts w:hint="eastAsia"/>
                <w:bCs/>
                <w:szCs w:val="21"/>
              </w:rPr>
              <w:t>全厂</w:t>
            </w:r>
            <w:r w:rsidR="00F039C9" w:rsidRPr="007465EB">
              <w:rPr>
                <w:bCs/>
                <w:szCs w:val="21"/>
              </w:rPr>
              <w:t>员工</w:t>
            </w:r>
            <w:r w:rsidRPr="007465EB">
              <w:rPr>
                <w:bCs/>
                <w:szCs w:val="21"/>
              </w:rPr>
              <w:t>180</w:t>
            </w:r>
            <w:r w:rsidR="00F039C9" w:rsidRPr="007465EB">
              <w:rPr>
                <w:bCs/>
                <w:szCs w:val="21"/>
              </w:rPr>
              <w:t>人，生活垃圾产生系数以</w:t>
            </w:r>
            <w:r w:rsidR="00F039C9" w:rsidRPr="007465EB">
              <w:rPr>
                <w:bCs/>
                <w:szCs w:val="21"/>
              </w:rPr>
              <w:t>0.5kg/</w:t>
            </w:r>
            <w:r w:rsidR="00F039C9" w:rsidRPr="007465EB">
              <w:rPr>
                <w:bCs/>
                <w:szCs w:val="21"/>
              </w:rPr>
              <w:t>人</w:t>
            </w:r>
            <w:r w:rsidR="00F039C9" w:rsidRPr="007465EB">
              <w:rPr>
                <w:bCs/>
                <w:szCs w:val="21"/>
              </w:rPr>
              <w:t>•d</w:t>
            </w:r>
            <w:r w:rsidR="00F039C9" w:rsidRPr="007465EB">
              <w:rPr>
                <w:bCs/>
                <w:szCs w:val="21"/>
              </w:rPr>
              <w:t>计，企业年生产</w:t>
            </w:r>
            <w:r w:rsidR="00F039C9" w:rsidRPr="007465EB">
              <w:rPr>
                <w:bCs/>
                <w:szCs w:val="21"/>
              </w:rPr>
              <w:t>300d</w:t>
            </w:r>
            <w:r w:rsidR="00F039C9" w:rsidRPr="007465EB">
              <w:rPr>
                <w:bCs/>
                <w:szCs w:val="21"/>
              </w:rPr>
              <w:t>，则生活垃圾产生量约</w:t>
            </w:r>
            <w:r w:rsidR="00403827" w:rsidRPr="007465EB">
              <w:rPr>
                <w:bCs/>
                <w:szCs w:val="21"/>
              </w:rPr>
              <w:t>27</w:t>
            </w:r>
            <w:r w:rsidR="00F039C9" w:rsidRPr="007465EB">
              <w:rPr>
                <w:bCs/>
                <w:szCs w:val="21"/>
              </w:rPr>
              <w:t>t/a</w:t>
            </w:r>
            <w:r w:rsidR="00F039C9" w:rsidRPr="007465EB">
              <w:rPr>
                <w:bCs/>
                <w:szCs w:val="21"/>
              </w:rPr>
              <w:t>，由环卫部门统一清运。</w:t>
            </w:r>
          </w:p>
          <w:p w:rsidR="00AA3187" w:rsidRPr="007465EB" w:rsidRDefault="00F039C9">
            <w:pPr>
              <w:ind w:firstLine="480"/>
              <w:rPr>
                <w:bCs/>
                <w:szCs w:val="21"/>
              </w:rPr>
            </w:pPr>
            <w:r w:rsidRPr="007465EB">
              <w:rPr>
                <w:bCs/>
                <w:szCs w:val="21"/>
              </w:rPr>
              <w:t>一般固体废物：</w:t>
            </w:r>
          </w:p>
          <w:p w:rsidR="00403827" w:rsidRPr="007465EB" w:rsidRDefault="00403827">
            <w:pPr>
              <w:ind w:firstLine="480"/>
              <w:rPr>
                <w:bCs/>
                <w:szCs w:val="21"/>
              </w:rPr>
            </w:pPr>
            <w:r w:rsidRPr="007465EB">
              <w:rPr>
                <w:bCs/>
                <w:szCs w:val="21"/>
              </w:rPr>
              <w:t>S</w:t>
            </w:r>
            <w:r w:rsidR="00DA4B88" w:rsidRPr="007465EB">
              <w:rPr>
                <w:bCs/>
                <w:szCs w:val="21"/>
              </w:rPr>
              <w:t>1</w:t>
            </w:r>
            <w:r w:rsidRPr="007465EB">
              <w:rPr>
                <w:bCs/>
                <w:szCs w:val="21"/>
              </w:rPr>
              <w:t>边角料</w:t>
            </w:r>
            <w:r w:rsidR="00553011" w:rsidRPr="007465EB">
              <w:rPr>
                <w:bCs/>
                <w:szCs w:val="21"/>
              </w:rPr>
              <w:t>：项目切割、冲压过程产生钢管、钢板边角料，</w:t>
            </w:r>
            <w:r w:rsidR="00DA4B88" w:rsidRPr="007465EB">
              <w:rPr>
                <w:rFonts w:hint="eastAsia"/>
                <w:bCs/>
                <w:szCs w:val="21"/>
              </w:rPr>
              <w:t>根据</w:t>
            </w:r>
            <w:r w:rsidR="00DA4B88" w:rsidRPr="007465EB">
              <w:rPr>
                <w:bCs/>
                <w:szCs w:val="21"/>
              </w:rPr>
              <w:t>业主提供资料，</w:t>
            </w:r>
            <w:r w:rsidR="00553011" w:rsidRPr="007465EB">
              <w:rPr>
                <w:bCs/>
                <w:szCs w:val="21"/>
              </w:rPr>
              <w:t>产生量约为原料使用量的</w:t>
            </w:r>
            <w:r w:rsidR="002958F0" w:rsidRPr="007465EB">
              <w:rPr>
                <w:bCs/>
                <w:szCs w:val="21"/>
              </w:rPr>
              <w:t>2</w:t>
            </w:r>
            <w:r w:rsidR="00553011" w:rsidRPr="007465EB">
              <w:rPr>
                <w:bCs/>
                <w:szCs w:val="21"/>
              </w:rPr>
              <w:t>‰</w:t>
            </w:r>
            <w:r w:rsidR="00553011" w:rsidRPr="007465EB">
              <w:rPr>
                <w:bCs/>
                <w:szCs w:val="21"/>
              </w:rPr>
              <w:t>，</w:t>
            </w:r>
            <w:r w:rsidR="00553011" w:rsidRPr="007465EB">
              <w:rPr>
                <w:rFonts w:hint="eastAsia"/>
                <w:bCs/>
                <w:szCs w:val="21"/>
              </w:rPr>
              <w:t>约</w:t>
            </w:r>
            <w:r w:rsidR="007E4679" w:rsidRPr="007465EB">
              <w:rPr>
                <w:bCs/>
                <w:szCs w:val="21"/>
              </w:rPr>
              <w:t>10</w:t>
            </w:r>
            <w:r w:rsidR="00553011" w:rsidRPr="007465EB">
              <w:rPr>
                <w:bCs/>
                <w:szCs w:val="21"/>
              </w:rPr>
              <w:t>t/a</w:t>
            </w:r>
            <w:r w:rsidR="00553011" w:rsidRPr="007465EB">
              <w:rPr>
                <w:bCs/>
                <w:szCs w:val="21"/>
              </w:rPr>
              <w:t>，</w:t>
            </w:r>
            <w:r w:rsidR="00983A98" w:rsidRPr="007465EB">
              <w:rPr>
                <w:bCs/>
                <w:szCs w:val="21"/>
              </w:rPr>
              <w:t>收集于一般固废暂存间暂存，定期交物资回收单位回收利用</w:t>
            </w:r>
            <w:r w:rsidR="00553011" w:rsidRPr="007465EB">
              <w:rPr>
                <w:rFonts w:hint="eastAsia"/>
                <w:bCs/>
                <w:szCs w:val="21"/>
              </w:rPr>
              <w:t>；</w:t>
            </w:r>
          </w:p>
          <w:p w:rsidR="00DA4B88" w:rsidRPr="007465EB" w:rsidRDefault="00DA4B88">
            <w:pPr>
              <w:ind w:firstLine="480"/>
              <w:rPr>
                <w:bCs/>
                <w:szCs w:val="21"/>
              </w:rPr>
            </w:pPr>
            <w:r w:rsidRPr="007465EB">
              <w:rPr>
                <w:bCs/>
                <w:szCs w:val="21"/>
              </w:rPr>
              <w:t>S2</w:t>
            </w:r>
            <w:r w:rsidRPr="007465EB">
              <w:rPr>
                <w:bCs/>
                <w:szCs w:val="21"/>
              </w:rPr>
              <w:t>不合格产品：</w:t>
            </w:r>
            <w:r w:rsidRPr="007465EB">
              <w:rPr>
                <w:rFonts w:hint="eastAsia"/>
                <w:bCs/>
                <w:szCs w:val="21"/>
              </w:rPr>
              <w:t>根据</w:t>
            </w:r>
            <w:r w:rsidRPr="007465EB">
              <w:rPr>
                <w:bCs/>
                <w:szCs w:val="21"/>
              </w:rPr>
              <w:t>业主提供资料，</w:t>
            </w:r>
            <w:r w:rsidRPr="007465EB">
              <w:rPr>
                <w:rFonts w:hint="eastAsia"/>
                <w:bCs/>
                <w:szCs w:val="21"/>
              </w:rPr>
              <w:t>项目不合格</w:t>
            </w:r>
            <w:r w:rsidRPr="007465EB">
              <w:rPr>
                <w:bCs/>
                <w:szCs w:val="21"/>
              </w:rPr>
              <w:t>产品</w:t>
            </w:r>
            <w:proofErr w:type="gramStart"/>
            <w:r w:rsidRPr="007465EB">
              <w:rPr>
                <w:bCs/>
                <w:szCs w:val="21"/>
              </w:rPr>
              <w:t>量产生</w:t>
            </w:r>
            <w:proofErr w:type="gramEnd"/>
            <w:r w:rsidRPr="007465EB">
              <w:rPr>
                <w:bCs/>
                <w:szCs w:val="21"/>
              </w:rPr>
              <w:t>量较少，</w:t>
            </w:r>
            <w:proofErr w:type="gramStart"/>
            <w:r w:rsidRPr="007465EB">
              <w:rPr>
                <w:bCs/>
                <w:szCs w:val="21"/>
              </w:rPr>
              <w:t>约</w:t>
            </w:r>
            <w:r w:rsidRPr="007465EB">
              <w:rPr>
                <w:rFonts w:hint="eastAsia"/>
                <w:bCs/>
                <w:szCs w:val="21"/>
              </w:rPr>
              <w:t>产品</w:t>
            </w:r>
            <w:proofErr w:type="gramEnd"/>
            <w:r w:rsidRPr="007465EB">
              <w:rPr>
                <w:bCs/>
                <w:szCs w:val="21"/>
              </w:rPr>
              <w:t>量的</w:t>
            </w:r>
            <w:r w:rsidRPr="007465EB">
              <w:rPr>
                <w:rFonts w:hint="eastAsia"/>
                <w:bCs/>
                <w:szCs w:val="21"/>
              </w:rPr>
              <w:t>0.5</w:t>
            </w:r>
            <w:r w:rsidRPr="007465EB">
              <w:rPr>
                <w:bCs/>
                <w:szCs w:val="21"/>
              </w:rPr>
              <w:t>‰</w:t>
            </w:r>
            <w:r w:rsidRPr="007465EB">
              <w:rPr>
                <w:bCs/>
                <w:szCs w:val="21"/>
              </w:rPr>
              <w:t>，</w:t>
            </w:r>
            <w:r w:rsidRPr="007465EB">
              <w:rPr>
                <w:rFonts w:hint="eastAsia"/>
                <w:bCs/>
                <w:szCs w:val="21"/>
              </w:rPr>
              <w:t>约</w:t>
            </w:r>
            <w:r w:rsidR="007E4679" w:rsidRPr="007465EB">
              <w:rPr>
                <w:bCs/>
                <w:szCs w:val="21"/>
              </w:rPr>
              <w:t>2.5</w:t>
            </w:r>
            <w:r w:rsidRPr="007465EB">
              <w:rPr>
                <w:bCs/>
                <w:szCs w:val="21"/>
              </w:rPr>
              <w:t>t/a</w:t>
            </w:r>
            <w:r w:rsidRPr="007465EB">
              <w:rPr>
                <w:bCs/>
                <w:szCs w:val="21"/>
              </w:rPr>
              <w:t>，</w:t>
            </w:r>
            <w:r w:rsidR="00983A98" w:rsidRPr="007465EB">
              <w:rPr>
                <w:bCs/>
                <w:szCs w:val="21"/>
              </w:rPr>
              <w:t>收集于一般固废暂存间暂存，定期交物资回收单位回收利用</w:t>
            </w:r>
            <w:r w:rsidRPr="007465EB">
              <w:rPr>
                <w:rFonts w:hint="eastAsia"/>
                <w:bCs/>
                <w:szCs w:val="21"/>
              </w:rPr>
              <w:t>；</w:t>
            </w:r>
          </w:p>
          <w:p w:rsidR="00553011" w:rsidRPr="007465EB" w:rsidRDefault="00553011">
            <w:pPr>
              <w:ind w:firstLine="480"/>
              <w:rPr>
                <w:bCs/>
                <w:szCs w:val="21"/>
              </w:rPr>
            </w:pPr>
            <w:r w:rsidRPr="007465EB">
              <w:rPr>
                <w:rFonts w:hint="eastAsia"/>
                <w:bCs/>
                <w:szCs w:val="21"/>
              </w:rPr>
              <w:t>S3</w:t>
            </w:r>
            <w:r w:rsidRPr="007465EB">
              <w:rPr>
                <w:bCs/>
                <w:szCs w:val="21"/>
              </w:rPr>
              <w:t>废包装材料：包装过程有废包装材料产生，产生量约</w:t>
            </w:r>
            <w:r w:rsidRPr="007465EB">
              <w:rPr>
                <w:bCs/>
                <w:szCs w:val="21"/>
              </w:rPr>
              <w:t>0.5t/a</w:t>
            </w:r>
            <w:r w:rsidRPr="007465EB">
              <w:rPr>
                <w:bCs/>
                <w:szCs w:val="21"/>
              </w:rPr>
              <w:t>，收集于一般固废暂存间暂存，定期交物资回收单位回收利用</w:t>
            </w:r>
            <w:r w:rsidRPr="007465EB">
              <w:rPr>
                <w:rFonts w:hint="eastAsia"/>
                <w:bCs/>
                <w:szCs w:val="21"/>
              </w:rPr>
              <w:t>；</w:t>
            </w:r>
          </w:p>
          <w:p w:rsidR="00553011" w:rsidRPr="007465EB" w:rsidRDefault="00DF3FAA">
            <w:pPr>
              <w:ind w:firstLine="480"/>
              <w:rPr>
                <w:bCs/>
                <w:szCs w:val="21"/>
              </w:rPr>
            </w:pPr>
            <w:r w:rsidRPr="007465EB">
              <w:rPr>
                <w:rFonts w:hint="eastAsia"/>
                <w:bCs/>
                <w:szCs w:val="21"/>
              </w:rPr>
              <w:t>S5</w:t>
            </w:r>
            <w:r w:rsidRPr="007465EB">
              <w:rPr>
                <w:bCs/>
                <w:szCs w:val="21"/>
              </w:rPr>
              <w:t>焊接打磨除尘灰：</w:t>
            </w:r>
            <w:r w:rsidR="002958F0" w:rsidRPr="007465EB">
              <w:rPr>
                <w:rFonts w:hint="eastAsia"/>
                <w:bCs/>
                <w:szCs w:val="21"/>
              </w:rPr>
              <w:t>根据废气</w:t>
            </w:r>
            <w:r w:rsidR="002958F0" w:rsidRPr="007465EB">
              <w:rPr>
                <w:bCs/>
                <w:szCs w:val="21"/>
              </w:rPr>
              <w:t>处理</w:t>
            </w:r>
            <w:r w:rsidR="002958F0" w:rsidRPr="007465EB">
              <w:rPr>
                <w:rFonts w:hint="eastAsia"/>
                <w:bCs/>
                <w:szCs w:val="21"/>
              </w:rPr>
              <w:t>及</w:t>
            </w:r>
            <w:r w:rsidR="002958F0" w:rsidRPr="007465EB">
              <w:rPr>
                <w:bCs/>
                <w:szCs w:val="21"/>
              </w:rPr>
              <w:t>排放情况，焊接打磨除尘灰</w:t>
            </w:r>
            <w:r w:rsidR="002958F0" w:rsidRPr="007465EB">
              <w:rPr>
                <w:rFonts w:hint="eastAsia"/>
                <w:bCs/>
                <w:szCs w:val="21"/>
              </w:rPr>
              <w:t>的</w:t>
            </w:r>
            <w:r w:rsidR="002958F0" w:rsidRPr="007465EB">
              <w:rPr>
                <w:bCs/>
                <w:szCs w:val="21"/>
              </w:rPr>
              <w:t>产生量</w:t>
            </w:r>
            <w:r w:rsidR="002958F0" w:rsidRPr="007465EB">
              <w:rPr>
                <w:rFonts w:hint="eastAsia"/>
                <w:bCs/>
                <w:szCs w:val="21"/>
              </w:rPr>
              <w:t>约</w:t>
            </w:r>
            <w:r w:rsidR="002958F0" w:rsidRPr="007465EB">
              <w:rPr>
                <w:bCs/>
                <w:szCs w:val="21"/>
              </w:rPr>
              <w:t>为</w:t>
            </w:r>
            <w:r w:rsidR="00983A98" w:rsidRPr="007465EB">
              <w:rPr>
                <w:rFonts w:hint="eastAsia"/>
                <w:bCs/>
                <w:szCs w:val="21"/>
              </w:rPr>
              <w:t>13</w:t>
            </w:r>
            <w:r w:rsidR="00983A98" w:rsidRPr="007465EB">
              <w:rPr>
                <w:bCs/>
                <w:szCs w:val="21"/>
              </w:rPr>
              <w:t>t/a</w:t>
            </w:r>
            <w:r w:rsidR="00983A98" w:rsidRPr="007465EB">
              <w:rPr>
                <w:bCs/>
                <w:szCs w:val="21"/>
              </w:rPr>
              <w:t>，收集于一般固废暂存间暂存，定期交物资回收单位回收利用</w:t>
            </w:r>
            <w:r w:rsidR="00983A98" w:rsidRPr="007465EB">
              <w:rPr>
                <w:rFonts w:hint="eastAsia"/>
                <w:bCs/>
                <w:szCs w:val="21"/>
              </w:rPr>
              <w:t>；</w:t>
            </w:r>
          </w:p>
          <w:p w:rsidR="002958F0" w:rsidRPr="007465EB" w:rsidRDefault="002958F0">
            <w:pPr>
              <w:ind w:firstLine="480"/>
              <w:rPr>
                <w:bCs/>
                <w:szCs w:val="21"/>
              </w:rPr>
            </w:pPr>
            <w:r w:rsidRPr="007465EB">
              <w:rPr>
                <w:rFonts w:hint="eastAsia"/>
                <w:bCs/>
                <w:szCs w:val="21"/>
              </w:rPr>
              <w:t>危险废物</w:t>
            </w:r>
            <w:r w:rsidRPr="007465EB">
              <w:rPr>
                <w:bCs/>
                <w:szCs w:val="21"/>
              </w:rPr>
              <w:t>：</w:t>
            </w:r>
          </w:p>
          <w:p w:rsidR="00DF3FAA" w:rsidRPr="007465EB" w:rsidRDefault="00DF3FAA">
            <w:pPr>
              <w:ind w:firstLine="480"/>
              <w:rPr>
                <w:bCs/>
                <w:szCs w:val="21"/>
              </w:rPr>
            </w:pPr>
            <w:r w:rsidRPr="007465EB">
              <w:rPr>
                <w:rFonts w:hint="eastAsia"/>
                <w:bCs/>
                <w:szCs w:val="21"/>
              </w:rPr>
              <w:t>S6</w:t>
            </w:r>
            <w:r w:rsidRPr="007465EB">
              <w:rPr>
                <w:bCs/>
                <w:szCs w:val="21"/>
              </w:rPr>
              <w:t>废矿物油</w:t>
            </w:r>
            <w:r w:rsidR="002958F0" w:rsidRPr="007465EB">
              <w:rPr>
                <w:rFonts w:hint="eastAsia"/>
                <w:bCs/>
                <w:szCs w:val="21"/>
              </w:rPr>
              <w:t>：</w:t>
            </w:r>
            <w:r w:rsidR="008A6F11" w:rsidRPr="007465EB">
              <w:rPr>
                <w:rFonts w:hint="eastAsia"/>
                <w:bCs/>
                <w:szCs w:val="21"/>
              </w:rPr>
              <w:t>项目</w:t>
            </w:r>
            <w:r w:rsidR="008A6F11" w:rsidRPr="007465EB">
              <w:rPr>
                <w:bCs/>
                <w:szCs w:val="21"/>
              </w:rPr>
              <w:t>设备的液压油、润滑液、机油等更换后产生量约为</w:t>
            </w:r>
            <w:r w:rsidR="008A6F11" w:rsidRPr="007465EB">
              <w:rPr>
                <w:rFonts w:hint="eastAsia"/>
                <w:bCs/>
                <w:szCs w:val="21"/>
              </w:rPr>
              <w:t>1</w:t>
            </w:r>
            <w:r w:rsidR="008A6F11" w:rsidRPr="007465EB">
              <w:rPr>
                <w:bCs/>
                <w:szCs w:val="21"/>
              </w:rPr>
              <w:t>t/a</w:t>
            </w:r>
            <w:r w:rsidR="008A6F11" w:rsidRPr="007465EB">
              <w:rPr>
                <w:rFonts w:hint="eastAsia"/>
                <w:bCs/>
                <w:szCs w:val="21"/>
              </w:rPr>
              <w:t>，收集</w:t>
            </w:r>
            <w:proofErr w:type="gramStart"/>
            <w:r w:rsidR="008A6F11" w:rsidRPr="007465EB">
              <w:rPr>
                <w:bCs/>
                <w:szCs w:val="21"/>
              </w:rPr>
              <w:t>于危废贮存</w:t>
            </w:r>
            <w:proofErr w:type="gramEnd"/>
            <w:r w:rsidR="008A6F11" w:rsidRPr="007465EB">
              <w:rPr>
                <w:bCs/>
                <w:szCs w:val="21"/>
              </w:rPr>
              <w:t>库暂存后定期交有资质</w:t>
            </w:r>
            <w:proofErr w:type="gramStart"/>
            <w:r w:rsidR="008A6F11" w:rsidRPr="007465EB">
              <w:rPr>
                <w:bCs/>
                <w:szCs w:val="21"/>
              </w:rPr>
              <w:t>的危废处置</w:t>
            </w:r>
            <w:proofErr w:type="gramEnd"/>
            <w:r w:rsidR="008A6F11" w:rsidRPr="007465EB">
              <w:rPr>
                <w:bCs/>
                <w:szCs w:val="21"/>
              </w:rPr>
              <w:t>单位进行处置</w:t>
            </w:r>
            <w:r w:rsidR="008A6F11" w:rsidRPr="007465EB">
              <w:rPr>
                <w:rFonts w:hint="eastAsia"/>
                <w:bCs/>
                <w:szCs w:val="21"/>
              </w:rPr>
              <w:t>；</w:t>
            </w:r>
          </w:p>
          <w:p w:rsidR="00DF3FAA" w:rsidRPr="007465EB" w:rsidRDefault="00DF3FAA">
            <w:pPr>
              <w:ind w:firstLine="480"/>
              <w:rPr>
                <w:bCs/>
                <w:szCs w:val="21"/>
              </w:rPr>
            </w:pPr>
            <w:r w:rsidRPr="007465EB">
              <w:rPr>
                <w:rFonts w:hint="eastAsia"/>
                <w:bCs/>
                <w:szCs w:val="21"/>
              </w:rPr>
              <w:t>S7</w:t>
            </w:r>
            <w:r w:rsidRPr="007465EB">
              <w:rPr>
                <w:rFonts w:hint="eastAsia"/>
                <w:bCs/>
                <w:szCs w:val="21"/>
              </w:rPr>
              <w:t>废油</w:t>
            </w:r>
            <w:r w:rsidRPr="007465EB">
              <w:rPr>
                <w:bCs/>
                <w:szCs w:val="21"/>
              </w:rPr>
              <w:t>桶</w:t>
            </w:r>
            <w:r w:rsidR="002958F0" w:rsidRPr="007465EB">
              <w:rPr>
                <w:rFonts w:hint="eastAsia"/>
                <w:bCs/>
                <w:szCs w:val="21"/>
              </w:rPr>
              <w:t>：</w:t>
            </w:r>
            <w:r w:rsidR="008A6F11" w:rsidRPr="007465EB">
              <w:rPr>
                <w:rFonts w:hint="eastAsia"/>
                <w:bCs/>
                <w:szCs w:val="21"/>
              </w:rPr>
              <w:t>项目废油桶</w:t>
            </w:r>
            <w:r w:rsidR="008A6F11" w:rsidRPr="007465EB">
              <w:rPr>
                <w:bCs/>
                <w:szCs w:val="21"/>
              </w:rPr>
              <w:t>产生量约为</w:t>
            </w:r>
            <w:r w:rsidR="008A6F11" w:rsidRPr="007465EB">
              <w:rPr>
                <w:bCs/>
                <w:szCs w:val="21"/>
              </w:rPr>
              <w:t>0.2t/a</w:t>
            </w:r>
            <w:r w:rsidR="008A6F11" w:rsidRPr="007465EB">
              <w:rPr>
                <w:rFonts w:hint="eastAsia"/>
                <w:bCs/>
                <w:szCs w:val="21"/>
              </w:rPr>
              <w:t>，收集</w:t>
            </w:r>
            <w:proofErr w:type="gramStart"/>
            <w:r w:rsidR="008A6F11" w:rsidRPr="007465EB">
              <w:rPr>
                <w:bCs/>
                <w:szCs w:val="21"/>
              </w:rPr>
              <w:t>于危废贮存</w:t>
            </w:r>
            <w:proofErr w:type="gramEnd"/>
            <w:r w:rsidR="008A6F11" w:rsidRPr="007465EB">
              <w:rPr>
                <w:bCs/>
                <w:szCs w:val="21"/>
              </w:rPr>
              <w:t>库暂存后定期交有资质</w:t>
            </w:r>
            <w:proofErr w:type="gramStart"/>
            <w:r w:rsidR="008A6F11" w:rsidRPr="007465EB">
              <w:rPr>
                <w:bCs/>
                <w:szCs w:val="21"/>
              </w:rPr>
              <w:t>的危废处置</w:t>
            </w:r>
            <w:proofErr w:type="gramEnd"/>
            <w:r w:rsidR="008A6F11" w:rsidRPr="007465EB">
              <w:rPr>
                <w:bCs/>
                <w:szCs w:val="21"/>
              </w:rPr>
              <w:t>单位进行处置</w:t>
            </w:r>
            <w:r w:rsidR="008A6F11" w:rsidRPr="007465EB">
              <w:rPr>
                <w:rFonts w:hint="eastAsia"/>
                <w:bCs/>
                <w:szCs w:val="21"/>
              </w:rPr>
              <w:t>；</w:t>
            </w:r>
          </w:p>
          <w:p w:rsidR="00AA3187" w:rsidRPr="007465EB" w:rsidRDefault="00DF3FAA" w:rsidP="008A6F11">
            <w:pPr>
              <w:ind w:firstLine="480"/>
              <w:rPr>
                <w:bCs/>
                <w:szCs w:val="21"/>
              </w:rPr>
            </w:pPr>
            <w:r w:rsidRPr="007465EB">
              <w:rPr>
                <w:rFonts w:hint="eastAsia"/>
                <w:bCs/>
                <w:szCs w:val="21"/>
              </w:rPr>
              <w:t>S8</w:t>
            </w:r>
            <w:r w:rsidRPr="007465EB">
              <w:rPr>
                <w:rFonts w:hint="eastAsia"/>
                <w:bCs/>
                <w:szCs w:val="21"/>
              </w:rPr>
              <w:t>含油</w:t>
            </w:r>
            <w:r w:rsidRPr="007465EB">
              <w:rPr>
                <w:bCs/>
                <w:szCs w:val="21"/>
              </w:rPr>
              <w:t>棉纱手套</w:t>
            </w:r>
            <w:r w:rsidR="002958F0" w:rsidRPr="007465EB">
              <w:rPr>
                <w:rFonts w:hint="eastAsia"/>
                <w:bCs/>
                <w:szCs w:val="21"/>
              </w:rPr>
              <w:t>：</w:t>
            </w:r>
            <w:r w:rsidR="008A6F11" w:rsidRPr="007465EB">
              <w:rPr>
                <w:rFonts w:hint="eastAsia"/>
                <w:bCs/>
                <w:szCs w:val="21"/>
              </w:rPr>
              <w:t>项目</w:t>
            </w:r>
            <w:r w:rsidR="008A6F11" w:rsidRPr="007465EB">
              <w:rPr>
                <w:bCs/>
                <w:szCs w:val="21"/>
              </w:rPr>
              <w:t>生产、</w:t>
            </w:r>
            <w:r w:rsidR="008A6F11" w:rsidRPr="007465EB">
              <w:rPr>
                <w:rFonts w:hint="eastAsia"/>
                <w:bCs/>
                <w:szCs w:val="21"/>
              </w:rPr>
              <w:t>设备</w:t>
            </w:r>
            <w:r w:rsidR="008A6F11" w:rsidRPr="007465EB">
              <w:rPr>
                <w:bCs/>
                <w:szCs w:val="21"/>
              </w:rPr>
              <w:t>维护</w:t>
            </w:r>
            <w:r w:rsidR="008A6F11" w:rsidRPr="007465EB">
              <w:rPr>
                <w:rFonts w:hint="eastAsia"/>
                <w:bCs/>
                <w:szCs w:val="21"/>
              </w:rPr>
              <w:t>等</w:t>
            </w:r>
            <w:r w:rsidR="008A6F11" w:rsidRPr="007465EB">
              <w:rPr>
                <w:bCs/>
                <w:szCs w:val="21"/>
              </w:rPr>
              <w:t>产生</w:t>
            </w:r>
            <w:r w:rsidR="008A6F11" w:rsidRPr="007465EB">
              <w:rPr>
                <w:rFonts w:hint="eastAsia"/>
                <w:bCs/>
                <w:szCs w:val="21"/>
              </w:rPr>
              <w:t>含油</w:t>
            </w:r>
            <w:r w:rsidR="008A6F11" w:rsidRPr="007465EB">
              <w:rPr>
                <w:bCs/>
                <w:szCs w:val="21"/>
              </w:rPr>
              <w:t>棉纱</w:t>
            </w:r>
            <w:r w:rsidR="008A6F11" w:rsidRPr="007465EB">
              <w:rPr>
                <w:rFonts w:hint="eastAsia"/>
                <w:bCs/>
                <w:szCs w:val="21"/>
              </w:rPr>
              <w:t>手套</w:t>
            </w:r>
            <w:r w:rsidR="008A6F11" w:rsidRPr="007465EB">
              <w:rPr>
                <w:bCs/>
                <w:szCs w:val="21"/>
              </w:rPr>
              <w:t>，产生量约</w:t>
            </w:r>
            <w:r w:rsidR="008A6F11" w:rsidRPr="007465EB">
              <w:rPr>
                <w:rFonts w:hint="eastAsia"/>
                <w:bCs/>
                <w:szCs w:val="21"/>
              </w:rPr>
              <w:t>0.5</w:t>
            </w:r>
            <w:r w:rsidR="008A6F11" w:rsidRPr="007465EB">
              <w:rPr>
                <w:bCs/>
                <w:szCs w:val="21"/>
              </w:rPr>
              <w:t>t/a</w:t>
            </w:r>
            <w:r w:rsidR="008A6F11" w:rsidRPr="007465EB">
              <w:rPr>
                <w:bCs/>
                <w:szCs w:val="21"/>
              </w:rPr>
              <w:t>，</w:t>
            </w:r>
            <w:r w:rsidR="008A6F11" w:rsidRPr="007465EB">
              <w:rPr>
                <w:rFonts w:hint="eastAsia"/>
                <w:bCs/>
                <w:szCs w:val="21"/>
              </w:rPr>
              <w:t>收集</w:t>
            </w:r>
            <w:proofErr w:type="gramStart"/>
            <w:r w:rsidR="008A6F11" w:rsidRPr="007465EB">
              <w:rPr>
                <w:bCs/>
                <w:szCs w:val="21"/>
              </w:rPr>
              <w:t>于危废贮存</w:t>
            </w:r>
            <w:proofErr w:type="gramEnd"/>
            <w:r w:rsidR="008A6F11" w:rsidRPr="007465EB">
              <w:rPr>
                <w:bCs/>
                <w:szCs w:val="21"/>
              </w:rPr>
              <w:t>库暂存后定期交有资质</w:t>
            </w:r>
            <w:proofErr w:type="gramStart"/>
            <w:r w:rsidR="008A6F11" w:rsidRPr="007465EB">
              <w:rPr>
                <w:bCs/>
                <w:szCs w:val="21"/>
              </w:rPr>
              <w:t>的危废处置</w:t>
            </w:r>
            <w:proofErr w:type="gramEnd"/>
            <w:r w:rsidR="008A6F11" w:rsidRPr="007465EB">
              <w:rPr>
                <w:bCs/>
                <w:szCs w:val="21"/>
              </w:rPr>
              <w:t>单位进行处置</w:t>
            </w:r>
            <w:r w:rsidR="00AE1BE2" w:rsidRPr="007465EB">
              <w:rPr>
                <w:rFonts w:hint="eastAsia"/>
                <w:bCs/>
                <w:szCs w:val="21"/>
              </w:rPr>
              <w:t>。</w:t>
            </w:r>
          </w:p>
          <w:p w:rsidR="00AA3187" w:rsidRPr="007465EB" w:rsidRDefault="00F039C9">
            <w:pPr>
              <w:ind w:firstLine="480"/>
              <w:rPr>
                <w:szCs w:val="21"/>
              </w:rPr>
            </w:pPr>
            <w:r w:rsidRPr="007465EB">
              <w:rPr>
                <w:szCs w:val="21"/>
              </w:rPr>
              <w:t>项目</w:t>
            </w:r>
            <w:r w:rsidRPr="007465EB">
              <w:rPr>
                <w:rFonts w:hint="eastAsia"/>
                <w:szCs w:val="21"/>
              </w:rPr>
              <w:t>建成</w:t>
            </w:r>
            <w:r w:rsidRPr="007465EB">
              <w:rPr>
                <w:szCs w:val="21"/>
              </w:rPr>
              <w:t>后固体废物类别、名称、</w:t>
            </w:r>
            <w:proofErr w:type="gramStart"/>
            <w:r w:rsidRPr="007465EB">
              <w:rPr>
                <w:szCs w:val="21"/>
              </w:rPr>
              <w:t>产排情况</w:t>
            </w:r>
            <w:proofErr w:type="gramEnd"/>
            <w:r w:rsidRPr="007465EB">
              <w:rPr>
                <w:szCs w:val="21"/>
              </w:rPr>
              <w:t>及处理信息等见表</w:t>
            </w:r>
            <w:r w:rsidRPr="007465EB">
              <w:rPr>
                <w:szCs w:val="21"/>
              </w:rPr>
              <w:t>4-</w:t>
            </w:r>
            <w:r w:rsidR="00046EEE" w:rsidRPr="007465EB">
              <w:rPr>
                <w:szCs w:val="21"/>
              </w:rPr>
              <w:t>9</w:t>
            </w:r>
            <w:r w:rsidRPr="007465EB">
              <w:rPr>
                <w:szCs w:val="21"/>
              </w:rPr>
              <w:t>。</w:t>
            </w:r>
          </w:p>
          <w:p w:rsidR="00AA3187" w:rsidRPr="007465EB" w:rsidRDefault="00F039C9">
            <w:pPr>
              <w:pStyle w:val="af4"/>
              <w:spacing w:before="120"/>
            </w:pPr>
            <w:r w:rsidRPr="007465EB">
              <w:t>表</w:t>
            </w:r>
            <w:r w:rsidRPr="007465EB">
              <w:t>4-</w:t>
            </w:r>
            <w:r w:rsidR="00046EEE" w:rsidRPr="007465EB">
              <w:t>9</w:t>
            </w:r>
            <w:r w:rsidRPr="007465EB">
              <w:t xml:space="preserve">  </w:t>
            </w:r>
            <w:r w:rsidR="007F6B7D" w:rsidRPr="007465EB">
              <w:t>项目</w:t>
            </w:r>
            <w:r w:rsidRPr="007465EB">
              <w:t>固体废物</w:t>
            </w:r>
            <w:proofErr w:type="gramStart"/>
            <w:r w:rsidRPr="007465EB">
              <w:t>产排信息</w:t>
            </w:r>
            <w:proofErr w:type="gramEnd"/>
            <w:r w:rsidRPr="007465EB">
              <w:t>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62"/>
              <w:gridCol w:w="1275"/>
              <w:gridCol w:w="1556"/>
              <w:gridCol w:w="1149"/>
              <w:gridCol w:w="717"/>
              <w:gridCol w:w="748"/>
              <w:gridCol w:w="1321"/>
              <w:gridCol w:w="1154"/>
            </w:tblGrid>
            <w:tr w:rsidR="007465EB" w:rsidRPr="007465EB" w:rsidTr="00E83270">
              <w:trPr>
                <w:trHeight w:val="397"/>
                <w:jc w:val="center"/>
              </w:trPr>
              <w:tc>
                <w:tcPr>
                  <w:tcW w:w="491" w:type="pct"/>
                  <w:vAlign w:val="center"/>
                </w:tcPr>
                <w:p w:rsidR="00BE27E1" w:rsidRPr="007465EB" w:rsidRDefault="00BE27E1" w:rsidP="00BE27E1">
                  <w:pPr>
                    <w:pStyle w:val="af6"/>
                    <w:jc w:val="center"/>
                  </w:pPr>
                  <w:r w:rsidRPr="007465EB">
                    <w:t>产生环节</w:t>
                  </w:r>
                </w:p>
              </w:tc>
              <w:tc>
                <w:tcPr>
                  <w:tcW w:w="726" w:type="pct"/>
                  <w:vAlign w:val="center"/>
                </w:tcPr>
                <w:p w:rsidR="00BE27E1" w:rsidRPr="007465EB" w:rsidRDefault="00BE27E1" w:rsidP="00BE27E1">
                  <w:pPr>
                    <w:pStyle w:val="af6"/>
                    <w:jc w:val="center"/>
                  </w:pPr>
                  <w:r w:rsidRPr="007465EB">
                    <w:t>固废名称</w:t>
                  </w:r>
                </w:p>
              </w:tc>
              <w:tc>
                <w:tcPr>
                  <w:tcW w:w="886" w:type="pct"/>
                  <w:vAlign w:val="center"/>
                </w:tcPr>
                <w:p w:rsidR="00BE27E1" w:rsidRPr="007465EB" w:rsidRDefault="00BE27E1" w:rsidP="00BE27E1">
                  <w:pPr>
                    <w:pStyle w:val="af6"/>
                    <w:jc w:val="center"/>
                  </w:pPr>
                  <w:r w:rsidRPr="007465EB">
                    <w:rPr>
                      <w:rFonts w:hint="eastAsia"/>
                    </w:rPr>
                    <w:t>固废</w:t>
                  </w:r>
                  <w:r w:rsidRPr="007465EB">
                    <w:t>代码</w:t>
                  </w:r>
                </w:p>
              </w:tc>
              <w:tc>
                <w:tcPr>
                  <w:tcW w:w="654" w:type="pct"/>
                  <w:vAlign w:val="center"/>
                </w:tcPr>
                <w:p w:rsidR="00BE27E1" w:rsidRPr="007465EB" w:rsidRDefault="00BE27E1" w:rsidP="00BE27E1">
                  <w:pPr>
                    <w:pStyle w:val="af6"/>
                    <w:jc w:val="center"/>
                  </w:pPr>
                  <w:r w:rsidRPr="007465EB">
                    <w:t>属性</w:t>
                  </w:r>
                </w:p>
              </w:tc>
              <w:tc>
                <w:tcPr>
                  <w:tcW w:w="408" w:type="pct"/>
                  <w:vAlign w:val="center"/>
                </w:tcPr>
                <w:p w:rsidR="00BE27E1" w:rsidRPr="007465EB" w:rsidRDefault="00BE27E1" w:rsidP="00BE27E1">
                  <w:pPr>
                    <w:pStyle w:val="af6"/>
                    <w:jc w:val="center"/>
                  </w:pPr>
                  <w:r w:rsidRPr="007465EB">
                    <w:t>物理</w:t>
                  </w:r>
                </w:p>
                <w:p w:rsidR="00BE27E1" w:rsidRPr="007465EB" w:rsidRDefault="00BE27E1" w:rsidP="00BE27E1">
                  <w:pPr>
                    <w:pStyle w:val="af6"/>
                    <w:jc w:val="center"/>
                  </w:pPr>
                  <w:r w:rsidRPr="007465EB">
                    <w:t>性状</w:t>
                  </w:r>
                </w:p>
              </w:tc>
              <w:tc>
                <w:tcPr>
                  <w:tcW w:w="426" w:type="pct"/>
                  <w:vAlign w:val="center"/>
                </w:tcPr>
                <w:p w:rsidR="00BE27E1" w:rsidRPr="007465EB" w:rsidRDefault="00BE27E1" w:rsidP="00BE27E1">
                  <w:pPr>
                    <w:pStyle w:val="af6"/>
                    <w:jc w:val="center"/>
                  </w:pPr>
                  <w:r w:rsidRPr="007465EB">
                    <w:t>年度产生量</w:t>
                  </w:r>
                  <w:r w:rsidRPr="007465EB">
                    <w:t>t</w:t>
                  </w:r>
                </w:p>
              </w:tc>
              <w:tc>
                <w:tcPr>
                  <w:tcW w:w="752" w:type="pct"/>
                  <w:vAlign w:val="center"/>
                </w:tcPr>
                <w:p w:rsidR="00BE27E1" w:rsidRPr="007465EB" w:rsidRDefault="00BE27E1" w:rsidP="00BE27E1">
                  <w:pPr>
                    <w:pStyle w:val="af6"/>
                    <w:jc w:val="center"/>
                  </w:pPr>
                  <w:r w:rsidRPr="007465EB">
                    <w:t>贮存方式</w:t>
                  </w:r>
                </w:p>
              </w:tc>
              <w:tc>
                <w:tcPr>
                  <w:tcW w:w="657" w:type="pct"/>
                  <w:vAlign w:val="center"/>
                </w:tcPr>
                <w:p w:rsidR="00BE27E1" w:rsidRPr="007465EB" w:rsidRDefault="00BE27E1" w:rsidP="00BE27E1">
                  <w:pPr>
                    <w:pStyle w:val="af6"/>
                    <w:jc w:val="center"/>
                  </w:pPr>
                  <w:r w:rsidRPr="007465EB">
                    <w:t>处置去向</w:t>
                  </w:r>
                </w:p>
              </w:tc>
            </w:tr>
            <w:tr w:rsidR="007465EB" w:rsidRPr="007465EB" w:rsidTr="00E83270">
              <w:trPr>
                <w:trHeight w:val="397"/>
                <w:jc w:val="center"/>
              </w:trPr>
              <w:tc>
                <w:tcPr>
                  <w:tcW w:w="491" w:type="pct"/>
                  <w:tcBorders>
                    <w:bottom w:val="single" w:sz="4" w:space="0" w:color="auto"/>
                  </w:tcBorders>
                  <w:vAlign w:val="center"/>
                </w:tcPr>
                <w:p w:rsidR="00F17148" w:rsidRPr="007465EB" w:rsidRDefault="00F17148" w:rsidP="00BE27E1">
                  <w:pPr>
                    <w:pStyle w:val="af6"/>
                    <w:jc w:val="center"/>
                  </w:pPr>
                  <w:r w:rsidRPr="007465EB">
                    <w:rPr>
                      <w:rFonts w:hint="eastAsia"/>
                    </w:rPr>
                    <w:t>切割</w:t>
                  </w:r>
                  <w:r w:rsidRPr="007465EB">
                    <w:t>、冲压</w:t>
                  </w:r>
                </w:p>
              </w:tc>
              <w:tc>
                <w:tcPr>
                  <w:tcW w:w="726" w:type="pct"/>
                  <w:vAlign w:val="center"/>
                </w:tcPr>
                <w:p w:rsidR="00F17148" w:rsidRPr="007465EB" w:rsidRDefault="00F17148" w:rsidP="00BE27E1">
                  <w:pPr>
                    <w:pStyle w:val="af6"/>
                    <w:jc w:val="center"/>
                    <w:rPr>
                      <w:bCs/>
                      <w:szCs w:val="21"/>
                    </w:rPr>
                  </w:pPr>
                  <w:r w:rsidRPr="007465EB">
                    <w:rPr>
                      <w:rFonts w:hint="eastAsia"/>
                      <w:bCs/>
                      <w:szCs w:val="21"/>
                    </w:rPr>
                    <w:t>边角料</w:t>
                  </w:r>
                </w:p>
              </w:tc>
              <w:tc>
                <w:tcPr>
                  <w:tcW w:w="886" w:type="pct"/>
                  <w:vAlign w:val="center"/>
                </w:tcPr>
                <w:p w:rsidR="00F17148" w:rsidRPr="007465EB" w:rsidRDefault="00F17148" w:rsidP="00F17148">
                  <w:pPr>
                    <w:pStyle w:val="af6"/>
                    <w:jc w:val="center"/>
                  </w:pPr>
                  <w:r w:rsidRPr="007465EB">
                    <w:t>SW17</w:t>
                  </w:r>
                  <w:r w:rsidRPr="007465EB">
                    <w:rPr>
                      <w:rFonts w:hint="eastAsia"/>
                    </w:rPr>
                    <w:t>，</w:t>
                  </w:r>
                  <w:r w:rsidRPr="007465EB">
                    <w:rPr>
                      <w:rFonts w:hint="eastAsia"/>
                    </w:rPr>
                    <w:t>900-</w:t>
                  </w:r>
                  <w:r w:rsidRPr="007465EB">
                    <w:t>001-S17</w:t>
                  </w:r>
                </w:p>
              </w:tc>
              <w:tc>
                <w:tcPr>
                  <w:tcW w:w="654" w:type="pct"/>
                  <w:vAlign w:val="center"/>
                </w:tcPr>
                <w:p w:rsidR="00F17148" w:rsidRPr="007465EB" w:rsidRDefault="00F17148" w:rsidP="00BE27E1">
                  <w:pPr>
                    <w:pStyle w:val="af6"/>
                    <w:jc w:val="center"/>
                  </w:pPr>
                  <w:r w:rsidRPr="007465EB">
                    <w:t>一般工业固废</w:t>
                  </w:r>
                </w:p>
              </w:tc>
              <w:tc>
                <w:tcPr>
                  <w:tcW w:w="408" w:type="pct"/>
                  <w:vAlign w:val="center"/>
                </w:tcPr>
                <w:p w:rsidR="00F17148" w:rsidRPr="007465EB" w:rsidRDefault="00F17148" w:rsidP="00BE27E1">
                  <w:pPr>
                    <w:pStyle w:val="af6"/>
                    <w:jc w:val="center"/>
                  </w:pPr>
                  <w:r w:rsidRPr="007465EB">
                    <w:t>固态</w:t>
                  </w:r>
                </w:p>
              </w:tc>
              <w:tc>
                <w:tcPr>
                  <w:tcW w:w="426" w:type="pct"/>
                  <w:vAlign w:val="center"/>
                </w:tcPr>
                <w:p w:rsidR="00F17148" w:rsidRPr="007465EB" w:rsidRDefault="007E4679" w:rsidP="00BE27E1">
                  <w:pPr>
                    <w:pStyle w:val="af6"/>
                    <w:jc w:val="center"/>
                  </w:pPr>
                  <w:r w:rsidRPr="007465EB">
                    <w:t>10</w:t>
                  </w:r>
                </w:p>
              </w:tc>
              <w:tc>
                <w:tcPr>
                  <w:tcW w:w="752" w:type="pct"/>
                  <w:vAlign w:val="center"/>
                </w:tcPr>
                <w:p w:rsidR="00F17148" w:rsidRPr="007465EB" w:rsidRDefault="00F17148" w:rsidP="00E8547D">
                  <w:pPr>
                    <w:pStyle w:val="af6"/>
                    <w:jc w:val="center"/>
                  </w:pPr>
                  <w:r w:rsidRPr="007465EB">
                    <w:t>分类</w:t>
                  </w:r>
                  <w:r w:rsidR="00E83270" w:rsidRPr="007465EB">
                    <w:rPr>
                      <w:rFonts w:hint="eastAsia"/>
                    </w:rPr>
                    <w:t>暂</w:t>
                  </w:r>
                  <w:r w:rsidRPr="007465EB">
                    <w:t>存于一般工业固废</w:t>
                  </w:r>
                  <w:r w:rsidR="00E8547D" w:rsidRPr="007465EB">
                    <w:rPr>
                      <w:rFonts w:hint="eastAsia"/>
                    </w:rPr>
                    <w:t>暂存区</w:t>
                  </w:r>
                </w:p>
              </w:tc>
              <w:tc>
                <w:tcPr>
                  <w:tcW w:w="657" w:type="pct"/>
                  <w:vMerge w:val="restart"/>
                  <w:vAlign w:val="center"/>
                </w:tcPr>
                <w:p w:rsidR="00F17148" w:rsidRPr="007465EB" w:rsidRDefault="00F17148" w:rsidP="00BE27E1">
                  <w:pPr>
                    <w:pStyle w:val="af6"/>
                    <w:jc w:val="center"/>
                  </w:pPr>
                  <w:r w:rsidRPr="007465EB">
                    <w:rPr>
                      <w:rFonts w:hint="eastAsia"/>
                    </w:rPr>
                    <w:t>物资</w:t>
                  </w:r>
                  <w:r w:rsidRPr="007465EB">
                    <w:t>回收单位</w:t>
                  </w:r>
                </w:p>
              </w:tc>
            </w:tr>
            <w:tr w:rsidR="007465EB" w:rsidRPr="007465EB" w:rsidTr="00E83270">
              <w:trPr>
                <w:trHeight w:val="397"/>
                <w:jc w:val="center"/>
              </w:trPr>
              <w:tc>
                <w:tcPr>
                  <w:tcW w:w="491" w:type="pct"/>
                  <w:tcBorders>
                    <w:bottom w:val="single" w:sz="4" w:space="0" w:color="auto"/>
                  </w:tcBorders>
                  <w:vAlign w:val="center"/>
                </w:tcPr>
                <w:p w:rsidR="00F17148" w:rsidRPr="007465EB" w:rsidRDefault="00F17148" w:rsidP="00BE27E1">
                  <w:pPr>
                    <w:pStyle w:val="af6"/>
                    <w:jc w:val="center"/>
                  </w:pPr>
                  <w:r w:rsidRPr="007465EB">
                    <w:rPr>
                      <w:rFonts w:hint="eastAsia"/>
                    </w:rPr>
                    <w:t>检验</w:t>
                  </w:r>
                </w:p>
              </w:tc>
              <w:tc>
                <w:tcPr>
                  <w:tcW w:w="726" w:type="pct"/>
                  <w:vAlign w:val="center"/>
                </w:tcPr>
                <w:p w:rsidR="00F17148" w:rsidRPr="007465EB" w:rsidRDefault="00F17148" w:rsidP="00BE27E1">
                  <w:pPr>
                    <w:pStyle w:val="af6"/>
                    <w:jc w:val="center"/>
                    <w:rPr>
                      <w:bCs/>
                      <w:szCs w:val="21"/>
                    </w:rPr>
                  </w:pPr>
                  <w:r w:rsidRPr="007465EB">
                    <w:rPr>
                      <w:rFonts w:hint="eastAsia"/>
                      <w:bCs/>
                      <w:szCs w:val="21"/>
                    </w:rPr>
                    <w:t>不合格</w:t>
                  </w:r>
                  <w:r w:rsidRPr="007465EB">
                    <w:rPr>
                      <w:bCs/>
                      <w:szCs w:val="21"/>
                    </w:rPr>
                    <w:t>产品</w:t>
                  </w:r>
                </w:p>
              </w:tc>
              <w:tc>
                <w:tcPr>
                  <w:tcW w:w="886" w:type="pct"/>
                  <w:vAlign w:val="center"/>
                </w:tcPr>
                <w:p w:rsidR="00F17148" w:rsidRPr="007465EB" w:rsidRDefault="00F17148" w:rsidP="008308D2">
                  <w:pPr>
                    <w:pStyle w:val="af6"/>
                    <w:jc w:val="center"/>
                  </w:pPr>
                  <w:r w:rsidRPr="007465EB">
                    <w:t>SW17</w:t>
                  </w:r>
                  <w:r w:rsidRPr="007465EB">
                    <w:rPr>
                      <w:rFonts w:hint="eastAsia"/>
                    </w:rPr>
                    <w:t>，</w:t>
                  </w:r>
                  <w:r w:rsidRPr="007465EB">
                    <w:rPr>
                      <w:rFonts w:hint="eastAsia"/>
                    </w:rPr>
                    <w:t>900-</w:t>
                  </w:r>
                  <w:r w:rsidRPr="007465EB">
                    <w:t>001-S17</w:t>
                  </w:r>
                </w:p>
              </w:tc>
              <w:tc>
                <w:tcPr>
                  <w:tcW w:w="654" w:type="pct"/>
                  <w:vAlign w:val="center"/>
                </w:tcPr>
                <w:p w:rsidR="00F17148" w:rsidRPr="007465EB" w:rsidRDefault="00F17148" w:rsidP="00BE27E1">
                  <w:pPr>
                    <w:pStyle w:val="af6"/>
                    <w:jc w:val="center"/>
                  </w:pPr>
                  <w:r w:rsidRPr="007465EB">
                    <w:t>一般工业固废</w:t>
                  </w:r>
                </w:p>
              </w:tc>
              <w:tc>
                <w:tcPr>
                  <w:tcW w:w="408" w:type="pct"/>
                  <w:vAlign w:val="center"/>
                </w:tcPr>
                <w:p w:rsidR="00F17148" w:rsidRPr="007465EB" w:rsidRDefault="00F17148" w:rsidP="00BE27E1">
                  <w:pPr>
                    <w:pStyle w:val="af6"/>
                    <w:jc w:val="center"/>
                  </w:pPr>
                  <w:r w:rsidRPr="007465EB">
                    <w:t>固态</w:t>
                  </w:r>
                </w:p>
              </w:tc>
              <w:tc>
                <w:tcPr>
                  <w:tcW w:w="426" w:type="pct"/>
                  <w:vAlign w:val="center"/>
                </w:tcPr>
                <w:p w:rsidR="00F17148" w:rsidRPr="007465EB" w:rsidRDefault="007E4679" w:rsidP="00BE27E1">
                  <w:pPr>
                    <w:pStyle w:val="af6"/>
                    <w:jc w:val="center"/>
                  </w:pPr>
                  <w:r w:rsidRPr="007465EB">
                    <w:t>2.5</w:t>
                  </w:r>
                </w:p>
              </w:tc>
              <w:tc>
                <w:tcPr>
                  <w:tcW w:w="752" w:type="pct"/>
                  <w:vAlign w:val="center"/>
                </w:tcPr>
                <w:p w:rsidR="00F17148" w:rsidRPr="007465EB" w:rsidRDefault="00F17148" w:rsidP="00BE27E1">
                  <w:pPr>
                    <w:pStyle w:val="af6"/>
                    <w:jc w:val="center"/>
                  </w:pPr>
                  <w:r w:rsidRPr="007465EB">
                    <w:t>分类</w:t>
                  </w:r>
                  <w:r w:rsidR="00E83270" w:rsidRPr="007465EB">
                    <w:rPr>
                      <w:rFonts w:hint="eastAsia"/>
                    </w:rPr>
                    <w:t>暂</w:t>
                  </w:r>
                  <w:r w:rsidRPr="007465EB">
                    <w:t>存于一般工业固废</w:t>
                  </w:r>
                  <w:r w:rsidR="00E8547D" w:rsidRPr="007465EB">
                    <w:rPr>
                      <w:rFonts w:hint="eastAsia"/>
                    </w:rPr>
                    <w:t>暂存区</w:t>
                  </w:r>
                </w:p>
              </w:tc>
              <w:tc>
                <w:tcPr>
                  <w:tcW w:w="657" w:type="pct"/>
                  <w:vMerge/>
                  <w:vAlign w:val="center"/>
                </w:tcPr>
                <w:p w:rsidR="00F17148" w:rsidRPr="007465EB" w:rsidRDefault="00F17148" w:rsidP="00BE27E1">
                  <w:pPr>
                    <w:pStyle w:val="af6"/>
                    <w:jc w:val="center"/>
                  </w:pPr>
                </w:p>
              </w:tc>
            </w:tr>
            <w:tr w:rsidR="007465EB" w:rsidRPr="007465EB" w:rsidTr="00E83270">
              <w:trPr>
                <w:trHeight w:val="397"/>
                <w:jc w:val="center"/>
              </w:trPr>
              <w:tc>
                <w:tcPr>
                  <w:tcW w:w="491" w:type="pct"/>
                  <w:tcBorders>
                    <w:bottom w:val="single" w:sz="4" w:space="0" w:color="auto"/>
                  </w:tcBorders>
                  <w:vAlign w:val="center"/>
                </w:tcPr>
                <w:p w:rsidR="00F17148" w:rsidRPr="007465EB" w:rsidRDefault="00F17148" w:rsidP="00BE27E1">
                  <w:pPr>
                    <w:pStyle w:val="af6"/>
                    <w:jc w:val="center"/>
                  </w:pPr>
                  <w:r w:rsidRPr="007465EB">
                    <w:rPr>
                      <w:rFonts w:hint="eastAsia"/>
                    </w:rPr>
                    <w:lastRenderedPageBreak/>
                    <w:t>包装</w:t>
                  </w:r>
                </w:p>
              </w:tc>
              <w:tc>
                <w:tcPr>
                  <w:tcW w:w="726" w:type="pct"/>
                  <w:vAlign w:val="center"/>
                </w:tcPr>
                <w:p w:rsidR="00F17148" w:rsidRPr="007465EB" w:rsidRDefault="00F17148" w:rsidP="00BE27E1">
                  <w:pPr>
                    <w:pStyle w:val="af6"/>
                    <w:jc w:val="center"/>
                    <w:rPr>
                      <w:bCs/>
                    </w:rPr>
                  </w:pPr>
                  <w:r w:rsidRPr="007465EB">
                    <w:rPr>
                      <w:rFonts w:hint="eastAsia"/>
                      <w:bCs/>
                      <w:szCs w:val="21"/>
                    </w:rPr>
                    <w:t>废包装</w:t>
                  </w:r>
                  <w:r w:rsidRPr="007465EB">
                    <w:rPr>
                      <w:bCs/>
                      <w:szCs w:val="21"/>
                    </w:rPr>
                    <w:t>材料</w:t>
                  </w:r>
                </w:p>
              </w:tc>
              <w:tc>
                <w:tcPr>
                  <w:tcW w:w="886" w:type="pct"/>
                  <w:vAlign w:val="center"/>
                </w:tcPr>
                <w:p w:rsidR="00F17148" w:rsidRPr="007465EB" w:rsidRDefault="00F17148" w:rsidP="00D20883">
                  <w:pPr>
                    <w:pStyle w:val="af6"/>
                    <w:jc w:val="center"/>
                  </w:pPr>
                  <w:r w:rsidRPr="007465EB">
                    <w:t>SW</w:t>
                  </w:r>
                  <w:r w:rsidR="00D20883" w:rsidRPr="007465EB">
                    <w:t>17</w:t>
                  </w:r>
                  <w:r w:rsidRPr="007465EB">
                    <w:rPr>
                      <w:rFonts w:hint="eastAsia"/>
                    </w:rPr>
                    <w:t>，</w:t>
                  </w:r>
                  <w:r w:rsidRPr="007465EB">
                    <w:rPr>
                      <w:rFonts w:hint="eastAsia"/>
                    </w:rPr>
                    <w:t>900-</w:t>
                  </w:r>
                  <w:r w:rsidRPr="007465EB">
                    <w:t>0</w:t>
                  </w:r>
                  <w:r w:rsidR="00D20883" w:rsidRPr="007465EB">
                    <w:t>05</w:t>
                  </w:r>
                  <w:r w:rsidRPr="007465EB">
                    <w:t>-S</w:t>
                  </w:r>
                  <w:r w:rsidR="00D20883" w:rsidRPr="007465EB">
                    <w:t>17</w:t>
                  </w:r>
                </w:p>
              </w:tc>
              <w:tc>
                <w:tcPr>
                  <w:tcW w:w="654" w:type="pct"/>
                  <w:vAlign w:val="center"/>
                </w:tcPr>
                <w:p w:rsidR="00F17148" w:rsidRPr="007465EB" w:rsidRDefault="00F17148" w:rsidP="00BE27E1">
                  <w:pPr>
                    <w:pStyle w:val="af6"/>
                    <w:jc w:val="center"/>
                  </w:pPr>
                  <w:r w:rsidRPr="007465EB">
                    <w:t>一般工业固废</w:t>
                  </w:r>
                </w:p>
              </w:tc>
              <w:tc>
                <w:tcPr>
                  <w:tcW w:w="408" w:type="pct"/>
                  <w:vAlign w:val="center"/>
                </w:tcPr>
                <w:p w:rsidR="00F17148" w:rsidRPr="007465EB" w:rsidRDefault="00F17148" w:rsidP="00BE27E1">
                  <w:pPr>
                    <w:pStyle w:val="af6"/>
                    <w:jc w:val="center"/>
                  </w:pPr>
                  <w:r w:rsidRPr="007465EB">
                    <w:t>固态</w:t>
                  </w:r>
                </w:p>
              </w:tc>
              <w:tc>
                <w:tcPr>
                  <w:tcW w:w="426" w:type="pct"/>
                  <w:vAlign w:val="center"/>
                </w:tcPr>
                <w:p w:rsidR="00F17148" w:rsidRPr="007465EB" w:rsidRDefault="00F17148" w:rsidP="00BE27E1">
                  <w:pPr>
                    <w:pStyle w:val="af6"/>
                    <w:jc w:val="center"/>
                  </w:pPr>
                  <w:r w:rsidRPr="007465EB">
                    <w:t>0.5</w:t>
                  </w:r>
                </w:p>
              </w:tc>
              <w:tc>
                <w:tcPr>
                  <w:tcW w:w="752" w:type="pct"/>
                  <w:vAlign w:val="center"/>
                </w:tcPr>
                <w:p w:rsidR="00F17148" w:rsidRPr="007465EB" w:rsidRDefault="00F17148" w:rsidP="00BE27E1">
                  <w:pPr>
                    <w:pStyle w:val="af6"/>
                    <w:jc w:val="center"/>
                  </w:pPr>
                  <w:r w:rsidRPr="007465EB">
                    <w:t>分类</w:t>
                  </w:r>
                  <w:r w:rsidR="00E83270" w:rsidRPr="007465EB">
                    <w:rPr>
                      <w:rFonts w:hint="eastAsia"/>
                    </w:rPr>
                    <w:t>暂</w:t>
                  </w:r>
                  <w:r w:rsidRPr="007465EB">
                    <w:t>存于一般工业固废</w:t>
                  </w:r>
                  <w:r w:rsidR="00E8547D" w:rsidRPr="007465EB">
                    <w:rPr>
                      <w:rFonts w:hint="eastAsia"/>
                    </w:rPr>
                    <w:t>暂存区</w:t>
                  </w:r>
                </w:p>
              </w:tc>
              <w:tc>
                <w:tcPr>
                  <w:tcW w:w="657" w:type="pct"/>
                  <w:vMerge/>
                  <w:vAlign w:val="center"/>
                </w:tcPr>
                <w:p w:rsidR="00F17148" w:rsidRPr="007465EB" w:rsidRDefault="00F17148" w:rsidP="00BE27E1">
                  <w:pPr>
                    <w:pStyle w:val="af6"/>
                    <w:jc w:val="center"/>
                  </w:pPr>
                </w:p>
              </w:tc>
            </w:tr>
            <w:tr w:rsidR="007465EB" w:rsidRPr="007465EB" w:rsidTr="00E83270">
              <w:trPr>
                <w:trHeight w:val="397"/>
                <w:jc w:val="center"/>
              </w:trPr>
              <w:tc>
                <w:tcPr>
                  <w:tcW w:w="491" w:type="pct"/>
                  <w:tcBorders>
                    <w:top w:val="single" w:sz="4" w:space="0" w:color="auto"/>
                  </w:tcBorders>
                  <w:vAlign w:val="center"/>
                </w:tcPr>
                <w:p w:rsidR="00F17148" w:rsidRPr="007465EB" w:rsidRDefault="00F17148" w:rsidP="00BE27E1">
                  <w:pPr>
                    <w:pStyle w:val="af6"/>
                    <w:jc w:val="center"/>
                  </w:pPr>
                  <w:r w:rsidRPr="007465EB">
                    <w:rPr>
                      <w:rFonts w:hint="eastAsia"/>
                    </w:rPr>
                    <w:t>废气</w:t>
                  </w:r>
                  <w:r w:rsidRPr="007465EB">
                    <w:t>处理</w:t>
                  </w:r>
                </w:p>
              </w:tc>
              <w:tc>
                <w:tcPr>
                  <w:tcW w:w="726" w:type="pct"/>
                  <w:vAlign w:val="center"/>
                </w:tcPr>
                <w:p w:rsidR="00F17148" w:rsidRPr="007465EB" w:rsidRDefault="00F17148" w:rsidP="00BE27E1">
                  <w:pPr>
                    <w:pStyle w:val="af6"/>
                    <w:jc w:val="center"/>
                    <w:rPr>
                      <w:bCs/>
                      <w:szCs w:val="21"/>
                    </w:rPr>
                  </w:pPr>
                  <w:r w:rsidRPr="007465EB">
                    <w:rPr>
                      <w:bCs/>
                      <w:szCs w:val="21"/>
                    </w:rPr>
                    <w:t>焊接打磨除尘灰</w:t>
                  </w:r>
                </w:p>
              </w:tc>
              <w:tc>
                <w:tcPr>
                  <w:tcW w:w="886" w:type="pct"/>
                  <w:vAlign w:val="center"/>
                </w:tcPr>
                <w:p w:rsidR="00F17148" w:rsidRPr="007465EB" w:rsidRDefault="00F17148" w:rsidP="00BE27E1">
                  <w:pPr>
                    <w:pStyle w:val="af6"/>
                    <w:jc w:val="center"/>
                  </w:pPr>
                  <w:r w:rsidRPr="007465EB">
                    <w:t>SW59</w:t>
                  </w:r>
                  <w:r w:rsidRPr="007465EB">
                    <w:rPr>
                      <w:rFonts w:hint="eastAsia"/>
                    </w:rPr>
                    <w:t>，</w:t>
                  </w:r>
                  <w:r w:rsidRPr="007465EB">
                    <w:rPr>
                      <w:rFonts w:hint="eastAsia"/>
                    </w:rPr>
                    <w:t>900-</w:t>
                  </w:r>
                  <w:r w:rsidRPr="007465EB">
                    <w:t>099-S59</w:t>
                  </w:r>
                </w:p>
              </w:tc>
              <w:tc>
                <w:tcPr>
                  <w:tcW w:w="654" w:type="pct"/>
                  <w:vAlign w:val="center"/>
                </w:tcPr>
                <w:p w:rsidR="00F17148" w:rsidRPr="007465EB" w:rsidRDefault="00F17148" w:rsidP="00BE27E1">
                  <w:pPr>
                    <w:pStyle w:val="af6"/>
                    <w:jc w:val="center"/>
                  </w:pPr>
                  <w:r w:rsidRPr="007465EB">
                    <w:t>一般工业固废</w:t>
                  </w:r>
                </w:p>
              </w:tc>
              <w:tc>
                <w:tcPr>
                  <w:tcW w:w="408" w:type="pct"/>
                  <w:vAlign w:val="center"/>
                </w:tcPr>
                <w:p w:rsidR="00F17148" w:rsidRPr="007465EB" w:rsidRDefault="00F17148" w:rsidP="00BE27E1">
                  <w:pPr>
                    <w:pStyle w:val="af6"/>
                    <w:jc w:val="center"/>
                  </w:pPr>
                  <w:r w:rsidRPr="007465EB">
                    <w:t>固态</w:t>
                  </w:r>
                </w:p>
              </w:tc>
              <w:tc>
                <w:tcPr>
                  <w:tcW w:w="426" w:type="pct"/>
                  <w:vAlign w:val="center"/>
                </w:tcPr>
                <w:p w:rsidR="00F17148" w:rsidRPr="007465EB" w:rsidRDefault="000C798E" w:rsidP="00BE27E1">
                  <w:pPr>
                    <w:pStyle w:val="af6"/>
                    <w:jc w:val="center"/>
                  </w:pPr>
                  <w:r w:rsidRPr="007465EB">
                    <w:t>13</w:t>
                  </w:r>
                </w:p>
              </w:tc>
              <w:tc>
                <w:tcPr>
                  <w:tcW w:w="752" w:type="pct"/>
                  <w:vAlign w:val="center"/>
                </w:tcPr>
                <w:p w:rsidR="00F17148" w:rsidRPr="007465EB" w:rsidRDefault="00F17148" w:rsidP="00BE27E1">
                  <w:pPr>
                    <w:pStyle w:val="af6"/>
                    <w:jc w:val="center"/>
                  </w:pPr>
                  <w:r w:rsidRPr="007465EB">
                    <w:t>分类</w:t>
                  </w:r>
                  <w:r w:rsidR="00E83270" w:rsidRPr="007465EB">
                    <w:rPr>
                      <w:rFonts w:hint="eastAsia"/>
                    </w:rPr>
                    <w:t>暂</w:t>
                  </w:r>
                  <w:r w:rsidRPr="007465EB">
                    <w:t>存于一般工业固废</w:t>
                  </w:r>
                  <w:r w:rsidR="00E8547D" w:rsidRPr="007465EB">
                    <w:rPr>
                      <w:rFonts w:hint="eastAsia"/>
                    </w:rPr>
                    <w:t>暂存区</w:t>
                  </w:r>
                </w:p>
              </w:tc>
              <w:tc>
                <w:tcPr>
                  <w:tcW w:w="657" w:type="pct"/>
                  <w:vMerge/>
                  <w:vAlign w:val="center"/>
                </w:tcPr>
                <w:p w:rsidR="00F17148" w:rsidRPr="007465EB" w:rsidRDefault="00F17148" w:rsidP="00BE27E1">
                  <w:pPr>
                    <w:pStyle w:val="af6"/>
                    <w:jc w:val="center"/>
                  </w:pPr>
                </w:p>
              </w:tc>
            </w:tr>
            <w:tr w:rsidR="007465EB" w:rsidRPr="007465EB" w:rsidTr="00E83270">
              <w:trPr>
                <w:trHeight w:val="397"/>
                <w:jc w:val="center"/>
              </w:trPr>
              <w:tc>
                <w:tcPr>
                  <w:tcW w:w="491" w:type="pct"/>
                  <w:vMerge w:val="restart"/>
                  <w:vAlign w:val="center"/>
                </w:tcPr>
                <w:p w:rsidR="00E83270" w:rsidRPr="007465EB" w:rsidRDefault="00E83270" w:rsidP="00E83270">
                  <w:pPr>
                    <w:pStyle w:val="af6"/>
                    <w:jc w:val="center"/>
                  </w:pPr>
                  <w:r w:rsidRPr="007465EB">
                    <w:rPr>
                      <w:rFonts w:hint="eastAsia"/>
                    </w:rPr>
                    <w:t>维护</w:t>
                  </w:r>
                  <w:r w:rsidRPr="007465EB">
                    <w:t>保养</w:t>
                  </w:r>
                </w:p>
              </w:tc>
              <w:tc>
                <w:tcPr>
                  <w:tcW w:w="726" w:type="pct"/>
                  <w:vAlign w:val="center"/>
                </w:tcPr>
                <w:p w:rsidR="00E83270" w:rsidRPr="007465EB" w:rsidRDefault="00E83270" w:rsidP="00E83270">
                  <w:pPr>
                    <w:pStyle w:val="af6"/>
                    <w:jc w:val="center"/>
                  </w:pPr>
                  <w:r w:rsidRPr="007465EB">
                    <w:rPr>
                      <w:rFonts w:hint="eastAsia"/>
                    </w:rPr>
                    <w:t>废矿物油</w:t>
                  </w:r>
                </w:p>
              </w:tc>
              <w:tc>
                <w:tcPr>
                  <w:tcW w:w="886" w:type="pct"/>
                  <w:vAlign w:val="center"/>
                </w:tcPr>
                <w:p w:rsidR="00E83270" w:rsidRPr="007465EB" w:rsidRDefault="00E83270" w:rsidP="00E83270">
                  <w:pPr>
                    <w:pStyle w:val="af6"/>
                    <w:jc w:val="center"/>
                  </w:pPr>
                  <w:r w:rsidRPr="007465EB">
                    <w:rPr>
                      <w:rFonts w:hint="eastAsia"/>
                    </w:rPr>
                    <w:t>HW</w:t>
                  </w:r>
                  <w:r w:rsidRPr="007465EB">
                    <w:t>08</w:t>
                  </w:r>
                  <w:r w:rsidRPr="007465EB">
                    <w:rPr>
                      <w:rFonts w:hint="eastAsia"/>
                    </w:rPr>
                    <w:t>，</w:t>
                  </w:r>
                  <w:r w:rsidRPr="007465EB">
                    <w:rPr>
                      <w:rFonts w:hint="eastAsia"/>
                    </w:rPr>
                    <w:t>900-249-08</w:t>
                  </w:r>
                </w:p>
              </w:tc>
              <w:tc>
                <w:tcPr>
                  <w:tcW w:w="654" w:type="pct"/>
                  <w:vAlign w:val="center"/>
                </w:tcPr>
                <w:p w:rsidR="00E83270" w:rsidRPr="007465EB" w:rsidRDefault="00E83270" w:rsidP="00E83270">
                  <w:pPr>
                    <w:pStyle w:val="af6"/>
                    <w:jc w:val="center"/>
                  </w:pPr>
                  <w:r w:rsidRPr="007465EB">
                    <w:rPr>
                      <w:rFonts w:hint="eastAsia"/>
                    </w:rPr>
                    <w:t>危险废物</w:t>
                  </w:r>
                </w:p>
              </w:tc>
              <w:tc>
                <w:tcPr>
                  <w:tcW w:w="408" w:type="pct"/>
                  <w:vAlign w:val="center"/>
                </w:tcPr>
                <w:p w:rsidR="00E83270" w:rsidRPr="007465EB" w:rsidRDefault="00E83270" w:rsidP="00E83270">
                  <w:pPr>
                    <w:pStyle w:val="af6"/>
                    <w:jc w:val="center"/>
                  </w:pPr>
                  <w:r w:rsidRPr="007465EB">
                    <w:rPr>
                      <w:rFonts w:hint="eastAsia"/>
                    </w:rPr>
                    <w:t>液态</w:t>
                  </w:r>
                </w:p>
              </w:tc>
              <w:tc>
                <w:tcPr>
                  <w:tcW w:w="426" w:type="pct"/>
                  <w:vAlign w:val="center"/>
                </w:tcPr>
                <w:p w:rsidR="00E83270" w:rsidRPr="007465EB" w:rsidRDefault="00E83270" w:rsidP="00E83270">
                  <w:pPr>
                    <w:pStyle w:val="af6"/>
                    <w:jc w:val="center"/>
                  </w:pPr>
                  <w:r w:rsidRPr="007465EB">
                    <w:rPr>
                      <w:rFonts w:hint="eastAsia"/>
                    </w:rPr>
                    <w:t>1</w:t>
                  </w:r>
                </w:p>
              </w:tc>
              <w:tc>
                <w:tcPr>
                  <w:tcW w:w="752" w:type="pct"/>
                  <w:vAlign w:val="center"/>
                </w:tcPr>
                <w:p w:rsidR="00E83270" w:rsidRPr="007465EB" w:rsidRDefault="00E83270" w:rsidP="00E83270">
                  <w:pPr>
                    <w:pStyle w:val="af6"/>
                    <w:jc w:val="center"/>
                  </w:pPr>
                  <w:r w:rsidRPr="007465EB">
                    <w:rPr>
                      <w:rFonts w:hint="eastAsia"/>
                    </w:rPr>
                    <w:t>分类</w:t>
                  </w:r>
                  <w:proofErr w:type="gramStart"/>
                  <w:r w:rsidRPr="007465EB">
                    <w:t>暂存于危废贮存</w:t>
                  </w:r>
                  <w:proofErr w:type="gramEnd"/>
                  <w:r w:rsidRPr="007465EB">
                    <w:t>库</w:t>
                  </w:r>
                </w:p>
              </w:tc>
              <w:tc>
                <w:tcPr>
                  <w:tcW w:w="657" w:type="pct"/>
                  <w:vMerge w:val="restart"/>
                  <w:vAlign w:val="center"/>
                </w:tcPr>
                <w:p w:rsidR="00E83270" w:rsidRPr="007465EB" w:rsidRDefault="00E83270" w:rsidP="00E83270">
                  <w:pPr>
                    <w:pStyle w:val="af6"/>
                    <w:jc w:val="center"/>
                  </w:pPr>
                  <w:proofErr w:type="gramStart"/>
                  <w:r w:rsidRPr="007465EB">
                    <w:rPr>
                      <w:rFonts w:hint="eastAsia"/>
                    </w:rPr>
                    <w:t>交危废单位</w:t>
                  </w:r>
                  <w:proofErr w:type="gramEnd"/>
                  <w:r w:rsidRPr="007465EB">
                    <w:rPr>
                      <w:rFonts w:hint="eastAsia"/>
                    </w:rPr>
                    <w:t>处置</w:t>
                  </w:r>
                </w:p>
              </w:tc>
            </w:tr>
            <w:tr w:rsidR="007465EB" w:rsidRPr="007465EB" w:rsidTr="00E83270">
              <w:trPr>
                <w:trHeight w:val="397"/>
                <w:jc w:val="center"/>
              </w:trPr>
              <w:tc>
                <w:tcPr>
                  <w:tcW w:w="491" w:type="pct"/>
                  <w:vMerge/>
                  <w:vAlign w:val="center"/>
                </w:tcPr>
                <w:p w:rsidR="00E83270" w:rsidRPr="007465EB" w:rsidRDefault="00E83270" w:rsidP="00E83270">
                  <w:pPr>
                    <w:pStyle w:val="af6"/>
                    <w:jc w:val="center"/>
                  </w:pPr>
                </w:p>
              </w:tc>
              <w:tc>
                <w:tcPr>
                  <w:tcW w:w="726" w:type="pct"/>
                  <w:vAlign w:val="center"/>
                </w:tcPr>
                <w:p w:rsidR="00E83270" w:rsidRPr="007465EB" w:rsidRDefault="00E83270" w:rsidP="00E83270">
                  <w:pPr>
                    <w:pStyle w:val="af6"/>
                    <w:jc w:val="center"/>
                  </w:pPr>
                  <w:r w:rsidRPr="007465EB">
                    <w:rPr>
                      <w:rFonts w:hint="eastAsia"/>
                    </w:rPr>
                    <w:t>废油桶</w:t>
                  </w:r>
                </w:p>
              </w:tc>
              <w:tc>
                <w:tcPr>
                  <w:tcW w:w="886" w:type="pct"/>
                  <w:vAlign w:val="center"/>
                </w:tcPr>
                <w:p w:rsidR="00E83270" w:rsidRPr="007465EB" w:rsidRDefault="00E83270" w:rsidP="00E83270">
                  <w:pPr>
                    <w:pStyle w:val="af6"/>
                    <w:jc w:val="center"/>
                  </w:pPr>
                  <w:r w:rsidRPr="007465EB">
                    <w:rPr>
                      <w:rFonts w:hint="eastAsia"/>
                    </w:rPr>
                    <w:t>HW</w:t>
                  </w:r>
                  <w:r w:rsidRPr="007465EB">
                    <w:t>08</w:t>
                  </w:r>
                  <w:r w:rsidRPr="007465EB">
                    <w:rPr>
                      <w:rFonts w:hint="eastAsia"/>
                    </w:rPr>
                    <w:t>，</w:t>
                  </w:r>
                  <w:r w:rsidRPr="007465EB">
                    <w:rPr>
                      <w:rFonts w:hint="eastAsia"/>
                    </w:rPr>
                    <w:t>900-249-08</w:t>
                  </w:r>
                </w:p>
              </w:tc>
              <w:tc>
                <w:tcPr>
                  <w:tcW w:w="654" w:type="pct"/>
                  <w:vAlign w:val="center"/>
                </w:tcPr>
                <w:p w:rsidR="00E83270" w:rsidRPr="007465EB" w:rsidRDefault="00E83270" w:rsidP="00E83270">
                  <w:pPr>
                    <w:pStyle w:val="af6"/>
                    <w:jc w:val="center"/>
                  </w:pPr>
                  <w:r w:rsidRPr="007465EB">
                    <w:rPr>
                      <w:rFonts w:hint="eastAsia"/>
                    </w:rPr>
                    <w:t>危险废物</w:t>
                  </w:r>
                </w:p>
              </w:tc>
              <w:tc>
                <w:tcPr>
                  <w:tcW w:w="408" w:type="pct"/>
                  <w:vAlign w:val="center"/>
                </w:tcPr>
                <w:p w:rsidR="00E83270" w:rsidRPr="007465EB" w:rsidRDefault="00E83270" w:rsidP="00E83270">
                  <w:pPr>
                    <w:pStyle w:val="af6"/>
                    <w:jc w:val="center"/>
                  </w:pPr>
                  <w:r w:rsidRPr="007465EB">
                    <w:rPr>
                      <w:rFonts w:hint="eastAsia"/>
                    </w:rPr>
                    <w:t>固态</w:t>
                  </w:r>
                </w:p>
              </w:tc>
              <w:tc>
                <w:tcPr>
                  <w:tcW w:w="426" w:type="pct"/>
                  <w:vAlign w:val="center"/>
                </w:tcPr>
                <w:p w:rsidR="00E83270" w:rsidRPr="007465EB" w:rsidRDefault="00E83270" w:rsidP="00E83270">
                  <w:pPr>
                    <w:pStyle w:val="af6"/>
                    <w:jc w:val="center"/>
                  </w:pPr>
                  <w:r w:rsidRPr="007465EB">
                    <w:rPr>
                      <w:rFonts w:hint="eastAsia"/>
                    </w:rPr>
                    <w:t>0.2</w:t>
                  </w:r>
                </w:p>
              </w:tc>
              <w:tc>
                <w:tcPr>
                  <w:tcW w:w="752" w:type="pct"/>
                  <w:vAlign w:val="center"/>
                </w:tcPr>
                <w:p w:rsidR="00E83270" w:rsidRPr="007465EB" w:rsidRDefault="00E83270" w:rsidP="00E83270">
                  <w:pPr>
                    <w:pStyle w:val="af6"/>
                    <w:jc w:val="center"/>
                  </w:pPr>
                  <w:r w:rsidRPr="007465EB">
                    <w:rPr>
                      <w:rFonts w:hint="eastAsia"/>
                    </w:rPr>
                    <w:t>分类</w:t>
                  </w:r>
                  <w:proofErr w:type="gramStart"/>
                  <w:r w:rsidRPr="007465EB">
                    <w:t>暂存于危废贮存</w:t>
                  </w:r>
                  <w:proofErr w:type="gramEnd"/>
                  <w:r w:rsidRPr="007465EB">
                    <w:t>库</w:t>
                  </w:r>
                </w:p>
              </w:tc>
              <w:tc>
                <w:tcPr>
                  <w:tcW w:w="657" w:type="pct"/>
                  <w:vMerge/>
                  <w:vAlign w:val="center"/>
                </w:tcPr>
                <w:p w:rsidR="00E83270" w:rsidRPr="007465EB" w:rsidRDefault="00E83270" w:rsidP="00E83270">
                  <w:pPr>
                    <w:pStyle w:val="af6"/>
                    <w:jc w:val="center"/>
                  </w:pPr>
                </w:p>
              </w:tc>
            </w:tr>
            <w:tr w:rsidR="007465EB" w:rsidRPr="007465EB" w:rsidTr="00E83270">
              <w:trPr>
                <w:trHeight w:val="397"/>
                <w:jc w:val="center"/>
              </w:trPr>
              <w:tc>
                <w:tcPr>
                  <w:tcW w:w="491" w:type="pct"/>
                  <w:vMerge/>
                  <w:vAlign w:val="center"/>
                </w:tcPr>
                <w:p w:rsidR="00E83270" w:rsidRPr="007465EB" w:rsidRDefault="00E83270" w:rsidP="00E83270">
                  <w:pPr>
                    <w:pStyle w:val="af6"/>
                    <w:jc w:val="center"/>
                  </w:pPr>
                </w:p>
              </w:tc>
              <w:tc>
                <w:tcPr>
                  <w:tcW w:w="726" w:type="pct"/>
                  <w:vAlign w:val="center"/>
                </w:tcPr>
                <w:p w:rsidR="00E83270" w:rsidRPr="007465EB" w:rsidRDefault="00E83270" w:rsidP="00E83270">
                  <w:pPr>
                    <w:pStyle w:val="af6"/>
                    <w:jc w:val="center"/>
                  </w:pPr>
                  <w:r w:rsidRPr="007465EB">
                    <w:rPr>
                      <w:rFonts w:hint="eastAsia"/>
                    </w:rPr>
                    <w:t>含油</w:t>
                  </w:r>
                  <w:r w:rsidRPr="007465EB">
                    <w:t>棉纱手套</w:t>
                  </w:r>
                </w:p>
              </w:tc>
              <w:tc>
                <w:tcPr>
                  <w:tcW w:w="886" w:type="pct"/>
                  <w:vAlign w:val="center"/>
                </w:tcPr>
                <w:p w:rsidR="00E83270" w:rsidRPr="007465EB" w:rsidRDefault="00E83270" w:rsidP="00E83270">
                  <w:pPr>
                    <w:pStyle w:val="af6"/>
                    <w:jc w:val="center"/>
                  </w:pPr>
                  <w:r w:rsidRPr="007465EB">
                    <w:t>HW49</w:t>
                  </w:r>
                  <w:r w:rsidRPr="007465EB">
                    <w:rPr>
                      <w:rFonts w:hint="eastAsia"/>
                    </w:rPr>
                    <w:t>，</w:t>
                  </w:r>
                  <w:r w:rsidRPr="007465EB">
                    <w:rPr>
                      <w:rFonts w:hint="eastAsia"/>
                    </w:rPr>
                    <w:t>900-041-49</w:t>
                  </w:r>
                </w:p>
              </w:tc>
              <w:tc>
                <w:tcPr>
                  <w:tcW w:w="654" w:type="pct"/>
                  <w:vAlign w:val="center"/>
                </w:tcPr>
                <w:p w:rsidR="00E83270" w:rsidRPr="007465EB" w:rsidRDefault="00E83270" w:rsidP="00E83270">
                  <w:pPr>
                    <w:pStyle w:val="af6"/>
                    <w:jc w:val="center"/>
                  </w:pPr>
                  <w:r w:rsidRPr="007465EB">
                    <w:rPr>
                      <w:rFonts w:hint="eastAsia"/>
                    </w:rPr>
                    <w:t>危险废物</w:t>
                  </w:r>
                </w:p>
              </w:tc>
              <w:tc>
                <w:tcPr>
                  <w:tcW w:w="408" w:type="pct"/>
                  <w:vAlign w:val="center"/>
                </w:tcPr>
                <w:p w:rsidR="00E83270" w:rsidRPr="007465EB" w:rsidRDefault="00E83270" w:rsidP="00E83270">
                  <w:pPr>
                    <w:pStyle w:val="af6"/>
                    <w:jc w:val="center"/>
                  </w:pPr>
                  <w:r w:rsidRPr="007465EB">
                    <w:t>固态</w:t>
                  </w:r>
                </w:p>
              </w:tc>
              <w:tc>
                <w:tcPr>
                  <w:tcW w:w="426" w:type="pct"/>
                  <w:vAlign w:val="center"/>
                </w:tcPr>
                <w:p w:rsidR="00E83270" w:rsidRPr="007465EB" w:rsidRDefault="00E83270" w:rsidP="00E83270">
                  <w:pPr>
                    <w:pStyle w:val="af6"/>
                    <w:jc w:val="center"/>
                  </w:pPr>
                  <w:r w:rsidRPr="007465EB">
                    <w:rPr>
                      <w:rFonts w:hint="eastAsia"/>
                    </w:rPr>
                    <w:t>0.5</w:t>
                  </w:r>
                </w:p>
              </w:tc>
              <w:tc>
                <w:tcPr>
                  <w:tcW w:w="752" w:type="pct"/>
                  <w:vAlign w:val="center"/>
                </w:tcPr>
                <w:p w:rsidR="00E83270" w:rsidRPr="007465EB" w:rsidRDefault="00E83270" w:rsidP="00E83270">
                  <w:pPr>
                    <w:pStyle w:val="af6"/>
                    <w:jc w:val="center"/>
                  </w:pPr>
                  <w:r w:rsidRPr="007465EB">
                    <w:rPr>
                      <w:rFonts w:hint="eastAsia"/>
                    </w:rPr>
                    <w:t>分类</w:t>
                  </w:r>
                  <w:proofErr w:type="gramStart"/>
                  <w:r w:rsidRPr="007465EB">
                    <w:t>暂存于危废贮存</w:t>
                  </w:r>
                  <w:proofErr w:type="gramEnd"/>
                  <w:r w:rsidRPr="007465EB">
                    <w:t>库</w:t>
                  </w:r>
                </w:p>
              </w:tc>
              <w:tc>
                <w:tcPr>
                  <w:tcW w:w="657" w:type="pct"/>
                  <w:vMerge/>
                  <w:vAlign w:val="center"/>
                </w:tcPr>
                <w:p w:rsidR="00E83270" w:rsidRPr="007465EB" w:rsidRDefault="00E83270" w:rsidP="00E83270">
                  <w:pPr>
                    <w:pStyle w:val="af6"/>
                    <w:jc w:val="center"/>
                  </w:pPr>
                </w:p>
              </w:tc>
            </w:tr>
            <w:tr w:rsidR="007465EB" w:rsidRPr="007465EB" w:rsidTr="00E83270">
              <w:trPr>
                <w:trHeight w:val="397"/>
                <w:jc w:val="center"/>
              </w:trPr>
              <w:tc>
                <w:tcPr>
                  <w:tcW w:w="491" w:type="pct"/>
                  <w:vAlign w:val="center"/>
                </w:tcPr>
                <w:p w:rsidR="00E83270" w:rsidRPr="007465EB" w:rsidRDefault="00E83270" w:rsidP="00E83270">
                  <w:pPr>
                    <w:pStyle w:val="af6"/>
                    <w:jc w:val="center"/>
                  </w:pPr>
                  <w:r w:rsidRPr="007465EB">
                    <w:t>办公、生活</w:t>
                  </w:r>
                </w:p>
              </w:tc>
              <w:tc>
                <w:tcPr>
                  <w:tcW w:w="726" w:type="pct"/>
                  <w:vAlign w:val="center"/>
                </w:tcPr>
                <w:p w:rsidR="00E83270" w:rsidRPr="007465EB" w:rsidRDefault="00E83270" w:rsidP="00E83270">
                  <w:pPr>
                    <w:pStyle w:val="af6"/>
                    <w:jc w:val="center"/>
                  </w:pPr>
                  <w:r w:rsidRPr="007465EB">
                    <w:t>生活垃圾</w:t>
                  </w:r>
                </w:p>
              </w:tc>
              <w:tc>
                <w:tcPr>
                  <w:tcW w:w="886" w:type="pct"/>
                  <w:vAlign w:val="center"/>
                </w:tcPr>
                <w:p w:rsidR="00E83270" w:rsidRPr="007465EB" w:rsidRDefault="00E83270" w:rsidP="00E83270">
                  <w:pPr>
                    <w:pStyle w:val="af6"/>
                    <w:jc w:val="center"/>
                  </w:pPr>
                  <w:r w:rsidRPr="007465EB">
                    <w:rPr>
                      <w:rFonts w:hint="eastAsia"/>
                    </w:rPr>
                    <w:t>SW</w:t>
                  </w:r>
                  <w:r w:rsidRPr="007465EB">
                    <w:t>62</w:t>
                  </w:r>
                  <w:r w:rsidRPr="007465EB">
                    <w:rPr>
                      <w:rFonts w:hint="eastAsia"/>
                    </w:rPr>
                    <w:t>、</w:t>
                  </w:r>
                  <w:r w:rsidRPr="007465EB">
                    <w:t>SW64</w:t>
                  </w:r>
                </w:p>
              </w:tc>
              <w:tc>
                <w:tcPr>
                  <w:tcW w:w="654" w:type="pct"/>
                  <w:vAlign w:val="center"/>
                </w:tcPr>
                <w:p w:rsidR="00E83270" w:rsidRPr="007465EB" w:rsidRDefault="00E83270" w:rsidP="00E83270">
                  <w:pPr>
                    <w:pStyle w:val="af6"/>
                    <w:jc w:val="center"/>
                  </w:pPr>
                  <w:r w:rsidRPr="007465EB">
                    <w:t>生活垃圾</w:t>
                  </w:r>
                </w:p>
              </w:tc>
              <w:tc>
                <w:tcPr>
                  <w:tcW w:w="408" w:type="pct"/>
                  <w:vAlign w:val="center"/>
                </w:tcPr>
                <w:p w:rsidR="00E83270" w:rsidRPr="007465EB" w:rsidRDefault="00E83270" w:rsidP="00E83270">
                  <w:pPr>
                    <w:pStyle w:val="af6"/>
                    <w:jc w:val="center"/>
                  </w:pPr>
                  <w:r w:rsidRPr="007465EB">
                    <w:t>固态</w:t>
                  </w:r>
                </w:p>
              </w:tc>
              <w:tc>
                <w:tcPr>
                  <w:tcW w:w="426" w:type="pct"/>
                  <w:vAlign w:val="center"/>
                </w:tcPr>
                <w:p w:rsidR="00E83270" w:rsidRPr="007465EB" w:rsidRDefault="00E83270" w:rsidP="00E83270">
                  <w:pPr>
                    <w:pStyle w:val="af6"/>
                    <w:jc w:val="center"/>
                  </w:pPr>
                  <w:r w:rsidRPr="007465EB">
                    <w:t>27</w:t>
                  </w:r>
                </w:p>
              </w:tc>
              <w:tc>
                <w:tcPr>
                  <w:tcW w:w="752" w:type="pct"/>
                  <w:vAlign w:val="center"/>
                </w:tcPr>
                <w:p w:rsidR="00E83270" w:rsidRPr="007465EB" w:rsidRDefault="00E83270" w:rsidP="00E83270">
                  <w:pPr>
                    <w:pStyle w:val="af6"/>
                    <w:jc w:val="center"/>
                  </w:pPr>
                  <w:r w:rsidRPr="007465EB">
                    <w:t>桶装暂存</w:t>
                  </w:r>
                </w:p>
              </w:tc>
              <w:tc>
                <w:tcPr>
                  <w:tcW w:w="657" w:type="pct"/>
                  <w:vAlign w:val="center"/>
                </w:tcPr>
                <w:p w:rsidR="00E83270" w:rsidRPr="007465EB" w:rsidRDefault="00E83270" w:rsidP="00E83270">
                  <w:pPr>
                    <w:pStyle w:val="af6"/>
                    <w:jc w:val="center"/>
                  </w:pPr>
                  <w:r w:rsidRPr="007465EB">
                    <w:t>交环卫部门处置</w:t>
                  </w:r>
                </w:p>
              </w:tc>
            </w:tr>
          </w:tbl>
          <w:p w:rsidR="00AA3187" w:rsidRPr="007465EB" w:rsidRDefault="00F039C9">
            <w:pPr>
              <w:spacing w:beforeLines="50" w:before="120"/>
              <w:ind w:firstLine="480"/>
              <w:rPr>
                <w:bCs/>
                <w:szCs w:val="21"/>
              </w:rPr>
            </w:pPr>
            <w:r w:rsidRPr="007465EB">
              <w:rPr>
                <w:bCs/>
                <w:szCs w:val="21"/>
              </w:rPr>
              <w:t>（</w:t>
            </w:r>
            <w:r w:rsidRPr="007465EB">
              <w:rPr>
                <w:bCs/>
                <w:szCs w:val="21"/>
              </w:rPr>
              <w:t>2</w:t>
            </w:r>
            <w:r w:rsidRPr="007465EB">
              <w:rPr>
                <w:bCs/>
                <w:szCs w:val="21"/>
              </w:rPr>
              <w:t>）</w:t>
            </w:r>
            <w:r w:rsidRPr="007465EB">
              <w:rPr>
                <w:rFonts w:hint="eastAsia"/>
                <w:bCs/>
                <w:szCs w:val="21"/>
              </w:rPr>
              <w:t>治理措施</w:t>
            </w:r>
          </w:p>
          <w:p w:rsidR="00AA3187" w:rsidRPr="007465EB" w:rsidRDefault="007F6B7D">
            <w:pPr>
              <w:ind w:firstLine="480"/>
              <w:rPr>
                <w:bCs/>
                <w:szCs w:val="21"/>
              </w:rPr>
            </w:pPr>
            <w:r w:rsidRPr="007465EB">
              <w:rPr>
                <w:bCs/>
                <w:szCs w:val="21"/>
              </w:rPr>
              <w:t>项目</w:t>
            </w:r>
            <w:r w:rsidR="00F039C9" w:rsidRPr="007465EB">
              <w:rPr>
                <w:rFonts w:hint="eastAsia"/>
                <w:bCs/>
                <w:szCs w:val="21"/>
              </w:rPr>
              <w:t>建设</w:t>
            </w:r>
            <w:r w:rsidR="00390608" w:rsidRPr="007465EB">
              <w:rPr>
                <w:rFonts w:hint="eastAsia"/>
                <w:bCs/>
                <w:szCs w:val="21"/>
              </w:rPr>
              <w:t>有一处</w:t>
            </w:r>
            <w:r w:rsidR="00F039C9" w:rsidRPr="007465EB">
              <w:rPr>
                <w:bCs/>
                <w:szCs w:val="21"/>
              </w:rPr>
              <w:t>一般</w:t>
            </w:r>
            <w:r w:rsidR="00F039C9" w:rsidRPr="007465EB">
              <w:rPr>
                <w:rFonts w:hint="eastAsia"/>
                <w:bCs/>
                <w:szCs w:val="21"/>
              </w:rPr>
              <w:t>固废</w:t>
            </w:r>
            <w:r w:rsidR="00390608" w:rsidRPr="007465EB">
              <w:rPr>
                <w:rFonts w:hint="eastAsia"/>
              </w:rPr>
              <w:t>暂存区</w:t>
            </w:r>
            <w:r w:rsidR="00F039C9" w:rsidRPr="007465EB">
              <w:rPr>
                <w:rFonts w:hint="eastAsia"/>
                <w:bCs/>
                <w:szCs w:val="21"/>
              </w:rPr>
              <w:t>，</w:t>
            </w:r>
            <w:r w:rsidR="00F039C9" w:rsidRPr="007465EB">
              <w:rPr>
                <w:bCs/>
                <w:szCs w:val="21"/>
              </w:rPr>
              <w:t>面积</w:t>
            </w:r>
            <w:r w:rsidR="00F039C9" w:rsidRPr="007465EB">
              <w:rPr>
                <w:rFonts w:hint="eastAsia"/>
                <w:bCs/>
                <w:szCs w:val="21"/>
              </w:rPr>
              <w:t>约</w:t>
            </w:r>
            <w:r w:rsidR="00390608" w:rsidRPr="007465EB">
              <w:rPr>
                <w:bCs/>
                <w:szCs w:val="21"/>
              </w:rPr>
              <w:t>200</w:t>
            </w:r>
            <w:r w:rsidR="00F039C9" w:rsidRPr="007465EB">
              <w:rPr>
                <w:bCs/>
                <w:szCs w:val="21"/>
              </w:rPr>
              <w:t>m</w:t>
            </w:r>
            <w:r w:rsidR="00F039C9" w:rsidRPr="007465EB">
              <w:rPr>
                <w:bCs/>
                <w:szCs w:val="21"/>
                <w:vertAlign w:val="superscript"/>
              </w:rPr>
              <w:t>2</w:t>
            </w:r>
            <w:r w:rsidR="00F039C9" w:rsidRPr="007465EB">
              <w:rPr>
                <w:bCs/>
                <w:szCs w:val="21"/>
              </w:rPr>
              <w:t>，</w:t>
            </w:r>
            <w:r w:rsidR="00F039C9" w:rsidRPr="007465EB">
              <w:rPr>
                <w:rFonts w:hint="eastAsia"/>
                <w:bCs/>
                <w:szCs w:val="21"/>
              </w:rPr>
              <w:t>需满足</w:t>
            </w:r>
            <w:r w:rsidR="00F039C9" w:rsidRPr="007465EB">
              <w:rPr>
                <w:bCs/>
                <w:szCs w:val="21"/>
              </w:rPr>
              <w:t>防渗漏、防雨淋、防扬尘等环境保护要求，</w:t>
            </w:r>
            <w:r w:rsidR="00F039C9" w:rsidRPr="007465EB">
              <w:rPr>
                <w:rFonts w:hint="eastAsia"/>
                <w:bCs/>
                <w:szCs w:val="21"/>
              </w:rPr>
              <w:t>生产</w:t>
            </w:r>
            <w:r w:rsidR="00F039C9" w:rsidRPr="007465EB">
              <w:rPr>
                <w:bCs/>
                <w:szCs w:val="21"/>
              </w:rPr>
              <w:t>过程产生的</w:t>
            </w:r>
            <w:r w:rsidR="00390608" w:rsidRPr="007465EB">
              <w:rPr>
                <w:rFonts w:hint="eastAsia"/>
                <w:bCs/>
                <w:szCs w:val="21"/>
              </w:rPr>
              <w:t>边角料、不合格产品</w:t>
            </w:r>
            <w:r w:rsidR="00390608" w:rsidRPr="007465EB">
              <w:rPr>
                <w:bCs/>
                <w:szCs w:val="21"/>
              </w:rPr>
              <w:t>、废包装材料</w:t>
            </w:r>
            <w:r w:rsidR="00F039C9" w:rsidRPr="007465EB">
              <w:rPr>
                <w:bCs/>
                <w:szCs w:val="21"/>
              </w:rPr>
              <w:t>等一般工业固废暂存一般固废</w:t>
            </w:r>
            <w:r w:rsidR="00F039C9" w:rsidRPr="007465EB">
              <w:rPr>
                <w:rFonts w:hint="eastAsia"/>
                <w:bCs/>
                <w:szCs w:val="21"/>
              </w:rPr>
              <w:t>暂存</w:t>
            </w:r>
            <w:r w:rsidR="00390608" w:rsidRPr="007465EB">
              <w:rPr>
                <w:rFonts w:hint="eastAsia"/>
                <w:bCs/>
                <w:szCs w:val="21"/>
              </w:rPr>
              <w:t>区</w:t>
            </w:r>
            <w:r w:rsidR="00F039C9" w:rsidRPr="007465EB">
              <w:rPr>
                <w:rFonts w:hint="eastAsia"/>
                <w:bCs/>
                <w:szCs w:val="21"/>
              </w:rPr>
              <w:t>，</w:t>
            </w:r>
            <w:r w:rsidR="00F039C9" w:rsidRPr="007465EB">
              <w:rPr>
                <w:bCs/>
                <w:szCs w:val="21"/>
              </w:rPr>
              <w:t>定期交</w:t>
            </w:r>
            <w:r w:rsidR="00F039C9" w:rsidRPr="007465EB">
              <w:rPr>
                <w:rFonts w:hint="eastAsia"/>
                <w:bCs/>
                <w:szCs w:val="21"/>
              </w:rPr>
              <w:t>物资</w:t>
            </w:r>
            <w:r w:rsidR="00F039C9" w:rsidRPr="007465EB">
              <w:rPr>
                <w:bCs/>
                <w:szCs w:val="21"/>
              </w:rPr>
              <w:t>回收</w:t>
            </w:r>
            <w:r w:rsidR="00F039C9" w:rsidRPr="007465EB">
              <w:rPr>
                <w:rFonts w:hint="eastAsia"/>
                <w:bCs/>
                <w:szCs w:val="21"/>
              </w:rPr>
              <w:t>单位</w:t>
            </w:r>
            <w:r w:rsidR="00F039C9" w:rsidRPr="007465EB">
              <w:rPr>
                <w:bCs/>
                <w:szCs w:val="21"/>
              </w:rPr>
              <w:t>处理</w:t>
            </w:r>
            <w:r w:rsidR="00F039C9" w:rsidRPr="007465EB">
              <w:rPr>
                <w:rFonts w:hint="eastAsia"/>
                <w:bCs/>
                <w:szCs w:val="21"/>
              </w:rPr>
              <w:t>；</w:t>
            </w:r>
            <w:r w:rsidR="00390608" w:rsidRPr="007465EB">
              <w:rPr>
                <w:rFonts w:hint="eastAsia"/>
                <w:bCs/>
                <w:szCs w:val="21"/>
              </w:rPr>
              <w:t>4</w:t>
            </w:r>
            <w:r w:rsidR="00390608" w:rsidRPr="007465EB">
              <w:rPr>
                <w:rFonts w:hint="eastAsia"/>
                <w:bCs/>
                <w:szCs w:val="21"/>
              </w:rPr>
              <w:t>楼设置</w:t>
            </w:r>
            <w:r w:rsidR="00390608" w:rsidRPr="007465EB">
              <w:rPr>
                <w:rFonts w:hint="eastAsia"/>
                <w:bCs/>
                <w:szCs w:val="21"/>
              </w:rPr>
              <w:t>1</w:t>
            </w:r>
            <w:r w:rsidR="00390608" w:rsidRPr="007465EB">
              <w:rPr>
                <w:rFonts w:hint="eastAsia"/>
                <w:bCs/>
                <w:szCs w:val="21"/>
              </w:rPr>
              <w:t>间</w:t>
            </w:r>
            <w:r w:rsidR="00390608" w:rsidRPr="007465EB">
              <w:rPr>
                <w:bCs/>
                <w:szCs w:val="21"/>
              </w:rPr>
              <w:t>面积约</w:t>
            </w:r>
            <w:r w:rsidR="00390608" w:rsidRPr="007465EB">
              <w:rPr>
                <w:rFonts w:hint="eastAsia"/>
                <w:bCs/>
                <w:szCs w:val="21"/>
              </w:rPr>
              <w:t>20</w:t>
            </w:r>
            <w:r w:rsidR="00390608" w:rsidRPr="007465EB">
              <w:rPr>
                <w:bCs/>
                <w:szCs w:val="21"/>
              </w:rPr>
              <w:t>m</w:t>
            </w:r>
            <w:r w:rsidR="00390608" w:rsidRPr="007465EB">
              <w:rPr>
                <w:bCs/>
                <w:szCs w:val="21"/>
                <w:vertAlign w:val="superscript"/>
              </w:rPr>
              <w:t>2</w:t>
            </w:r>
            <w:proofErr w:type="gramStart"/>
            <w:r w:rsidR="00390608" w:rsidRPr="007465EB">
              <w:rPr>
                <w:rFonts w:hint="eastAsia"/>
                <w:bCs/>
                <w:szCs w:val="21"/>
              </w:rPr>
              <w:t>的危废贮存</w:t>
            </w:r>
            <w:proofErr w:type="gramEnd"/>
            <w:r w:rsidR="00390608" w:rsidRPr="007465EB">
              <w:rPr>
                <w:rFonts w:hint="eastAsia"/>
                <w:bCs/>
                <w:szCs w:val="21"/>
              </w:rPr>
              <w:t>库</w:t>
            </w:r>
            <w:r w:rsidR="00390608" w:rsidRPr="007465EB">
              <w:rPr>
                <w:bCs/>
                <w:szCs w:val="21"/>
              </w:rPr>
              <w:t>，</w:t>
            </w:r>
            <w:r w:rsidR="00F039C9" w:rsidRPr="007465EB">
              <w:rPr>
                <w:rFonts w:hint="eastAsia"/>
                <w:bCs/>
                <w:szCs w:val="21"/>
              </w:rPr>
              <w:t>且采取防风、防雨、防晒和防止危险废物流失、扬散等措施</w:t>
            </w:r>
            <w:r w:rsidR="00390608" w:rsidRPr="007465EB">
              <w:rPr>
                <w:rFonts w:hint="eastAsia"/>
                <w:bCs/>
                <w:szCs w:val="21"/>
              </w:rPr>
              <w:t>，</w:t>
            </w:r>
            <w:r w:rsidR="00F039C9" w:rsidRPr="007465EB">
              <w:rPr>
                <w:rFonts w:hint="eastAsia"/>
                <w:bCs/>
                <w:szCs w:val="21"/>
              </w:rPr>
              <w:t>用于暂存</w:t>
            </w:r>
            <w:r w:rsidR="00390608" w:rsidRPr="007465EB">
              <w:rPr>
                <w:rFonts w:hint="eastAsia"/>
                <w:bCs/>
                <w:szCs w:val="21"/>
              </w:rPr>
              <w:t>废矿物油</w:t>
            </w:r>
            <w:r w:rsidR="00390608" w:rsidRPr="007465EB">
              <w:rPr>
                <w:bCs/>
                <w:szCs w:val="21"/>
              </w:rPr>
              <w:t>、废油桶、</w:t>
            </w:r>
            <w:r w:rsidR="00F039C9" w:rsidRPr="007465EB">
              <w:rPr>
                <w:rFonts w:hint="eastAsia"/>
                <w:bCs/>
                <w:szCs w:val="21"/>
              </w:rPr>
              <w:t>含油棉纱手套</w:t>
            </w:r>
            <w:r w:rsidR="00390608" w:rsidRPr="007465EB">
              <w:rPr>
                <w:rFonts w:hint="eastAsia"/>
                <w:bCs/>
                <w:szCs w:val="21"/>
              </w:rPr>
              <w:t>等</w:t>
            </w:r>
            <w:r w:rsidR="00390608" w:rsidRPr="007465EB">
              <w:rPr>
                <w:bCs/>
                <w:szCs w:val="21"/>
              </w:rPr>
              <w:t>危险废物</w:t>
            </w:r>
            <w:r w:rsidR="00F039C9" w:rsidRPr="007465EB">
              <w:rPr>
                <w:rFonts w:hint="eastAsia"/>
                <w:bCs/>
                <w:szCs w:val="21"/>
              </w:rPr>
              <w:t>，定期</w:t>
            </w:r>
            <w:proofErr w:type="gramStart"/>
            <w:r w:rsidR="00F039C9" w:rsidRPr="007465EB">
              <w:rPr>
                <w:rFonts w:hint="eastAsia"/>
                <w:bCs/>
                <w:szCs w:val="21"/>
              </w:rPr>
              <w:t>交危废单位</w:t>
            </w:r>
            <w:proofErr w:type="gramEnd"/>
            <w:r w:rsidR="00F039C9" w:rsidRPr="007465EB">
              <w:rPr>
                <w:rFonts w:hint="eastAsia"/>
                <w:bCs/>
                <w:szCs w:val="21"/>
              </w:rPr>
              <w:t>处置；生活垃圾设置专点收集，每日由环卫部门收集处理。</w:t>
            </w:r>
            <w:r w:rsidR="00F039C9" w:rsidRPr="007465EB">
              <w:rPr>
                <w:bCs/>
                <w:szCs w:val="21"/>
              </w:rPr>
              <w:t>项目产生的固体废物经过妥善处置、综合利用后对环境的影响较小，不会对环境造成二次污染。</w:t>
            </w:r>
          </w:p>
          <w:p w:rsidR="00AA3187" w:rsidRPr="007465EB" w:rsidRDefault="00F039C9">
            <w:pPr>
              <w:ind w:firstLine="482"/>
              <w:rPr>
                <w:b/>
              </w:rPr>
            </w:pPr>
            <w:r w:rsidRPr="007465EB">
              <w:rPr>
                <w:b/>
              </w:rPr>
              <w:t>5</w:t>
            </w:r>
            <w:r w:rsidRPr="007465EB">
              <w:rPr>
                <w:b/>
              </w:rPr>
              <w:t>、环境风险</w:t>
            </w:r>
          </w:p>
          <w:p w:rsidR="00046EEE" w:rsidRPr="007465EB" w:rsidRDefault="00046EEE" w:rsidP="00046EEE">
            <w:pPr>
              <w:ind w:firstLine="480"/>
              <w:rPr>
                <w:kern w:val="0"/>
                <w:szCs w:val="21"/>
              </w:rPr>
            </w:pPr>
            <w:r w:rsidRPr="007465EB">
              <w:rPr>
                <w:kern w:val="0"/>
                <w:szCs w:val="21"/>
              </w:rPr>
              <w:t>（</w:t>
            </w:r>
            <w:r w:rsidRPr="007465EB">
              <w:rPr>
                <w:kern w:val="0"/>
                <w:szCs w:val="21"/>
              </w:rPr>
              <w:t>1</w:t>
            </w:r>
            <w:r w:rsidRPr="007465EB">
              <w:rPr>
                <w:kern w:val="0"/>
                <w:szCs w:val="21"/>
              </w:rPr>
              <w:t>）风险物质识别</w:t>
            </w:r>
          </w:p>
          <w:p w:rsidR="00046EEE" w:rsidRPr="007465EB" w:rsidRDefault="00046EEE" w:rsidP="00046EEE">
            <w:pPr>
              <w:ind w:firstLine="480"/>
              <w:rPr>
                <w:bCs/>
                <w:szCs w:val="21"/>
              </w:rPr>
            </w:pPr>
            <w:r w:rsidRPr="007465EB">
              <w:rPr>
                <w:bCs/>
                <w:szCs w:val="21"/>
              </w:rPr>
              <w:t>将</w:t>
            </w:r>
            <w:r w:rsidRPr="007465EB">
              <w:rPr>
                <w:rFonts w:hint="eastAsia"/>
                <w:bCs/>
                <w:szCs w:val="21"/>
              </w:rPr>
              <w:t>扩建</w:t>
            </w:r>
            <w:r w:rsidRPr="007465EB">
              <w:rPr>
                <w:bCs/>
                <w:szCs w:val="21"/>
              </w:rPr>
              <w:t>项目使用的原辅材料与《建设项目环境风险评价技术导则》（</w:t>
            </w:r>
            <w:r w:rsidRPr="007465EB">
              <w:rPr>
                <w:bCs/>
                <w:szCs w:val="21"/>
              </w:rPr>
              <w:t>HJ 169</w:t>
            </w:r>
            <w:r w:rsidRPr="007465EB">
              <w:rPr>
                <w:bCs/>
                <w:szCs w:val="21"/>
              </w:rPr>
              <w:t>－</w:t>
            </w:r>
            <w:r w:rsidRPr="007465EB">
              <w:rPr>
                <w:bCs/>
                <w:szCs w:val="21"/>
              </w:rPr>
              <w:t>2018</w:t>
            </w:r>
            <w:r w:rsidRPr="007465EB">
              <w:rPr>
                <w:bCs/>
                <w:szCs w:val="21"/>
              </w:rPr>
              <w:t>）附录</w:t>
            </w:r>
            <w:r w:rsidRPr="007465EB">
              <w:rPr>
                <w:bCs/>
                <w:szCs w:val="21"/>
              </w:rPr>
              <w:t>B</w:t>
            </w:r>
            <w:r w:rsidRPr="007465EB">
              <w:rPr>
                <w:bCs/>
                <w:szCs w:val="21"/>
              </w:rPr>
              <w:t>、《危险化学品重大危险源辨识》（</w:t>
            </w:r>
            <w:r w:rsidRPr="007465EB">
              <w:rPr>
                <w:bCs/>
                <w:szCs w:val="21"/>
              </w:rPr>
              <w:t>GB18218-2018</w:t>
            </w:r>
            <w:r w:rsidRPr="007465EB">
              <w:rPr>
                <w:bCs/>
                <w:szCs w:val="21"/>
              </w:rPr>
              <w:t>）进行对比可知，项目涉及的环境风险物质主要为</w:t>
            </w:r>
            <w:r w:rsidRPr="007465EB">
              <w:rPr>
                <w:rFonts w:hint="eastAsia"/>
                <w:bCs/>
                <w:szCs w:val="21"/>
              </w:rPr>
              <w:t>切削液和</w:t>
            </w:r>
            <w:r w:rsidRPr="007465EB">
              <w:rPr>
                <w:bCs/>
                <w:szCs w:val="21"/>
              </w:rPr>
              <w:t>矿物油，故</w:t>
            </w:r>
            <w:r w:rsidRPr="007465EB">
              <w:rPr>
                <w:rFonts w:hint="eastAsia"/>
                <w:bCs/>
                <w:szCs w:val="21"/>
              </w:rPr>
              <w:t>扩建</w:t>
            </w:r>
            <w:r w:rsidRPr="007465EB">
              <w:rPr>
                <w:bCs/>
                <w:szCs w:val="21"/>
              </w:rPr>
              <w:t>项目环境风险物质储存情况见表</w:t>
            </w:r>
            <w:r w:rsidRPr="007465EB">
              <w:rPr>
                <w:bCs/>
                <w:szCs w:val="21"/>
              </w:rPr>
              <w:t>4-1</w:t>
            </w:r>
            <w:r w:rsidR="0025262A" w:rsidRPr="007465EB">
              <w:rPr>
                <w:bCs/>
                <w:szCs w:val="21"/>
              </w:rPr>
              <w:t>0</w:t>
            </w:r>
            <w:r w:rsidRPr="007465EB">
              <w:rPr>
                <w:bCs/>
                <w:szCs w:val="21"/>
              </w:rPr>
              <w:t>。</w:t>
            </w:r>
          </w:p>
          <w:p w:rsidR="00046EEE" w:rsidRPr="007465EB" w:rsidRDefault="00046EEE" w:rsidP="00046EEE">
            <w:pPr>
              <w:spacing w:beforeLines="50" w:before="120" w:line="240" w:lineRule="auto"/>
              <w:ind w:firstLineChars="0" w:firstLine="0"/>
              <w:jc w:val="center"/>
              <w:rPr>
                <w:b/>
                <w:szCs w:val="21"/>
              </w:rPr>
            </w:pPr>
            <w:r w:rsidRPr="007465EB">
              <w:rPr>
                <w:b/>
                <w:szCs w:val="21"/>
              </w:rPr>
              <w:t>表</w:t>
            </w:r>
            <w:r w:rsidRPr="007465EB">
              <w:rPr>
                <w:b/>
                <w:szCs w:val="21"/>
              </w:rPr>
              <w:t>4-1</w:t>
            </w:r>
            <w:r w:rsidR="0025262A" w:rsidRPr="007465EB">
              <w:rPr>
                <w:b/>
                <w:szCs w:val="21"/>
              </w:rPr>
              <w:t>0</w:t>
            </w:r>
            <w:r w:rsidRPr="007465EB">
              <w:rPr>
                <w:b/>
                <w:szCs w:val="21"/>
              </w:rPr>
              <w:t xml:space="preserve">   </w:t>
            </w:r>
            <w:r w:rsidRPr="007465EB">
              <w:rPr>
                <w:b/>
                <w:szCs w:val="21"/>
              </w:rPr>
              <w:t>风险物质储存情况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38"/>
              <w:gridCol w:w="1379"/>
              <w:gridCol w:w="1827"/>
              <w:gridCol w:w="1203"/>
              <w:gridCol w:w="1377"/>
              <w:gridCol w:w="1358"/>
            </w:tblGrid>
            <w:tr w:rsidR="007465EB" w:rsidRPr="007465EB" w:rsidTr="0025262A">
              <w:trPr>
                <w:trHeight w:val="397"/>
                <w:jc w:val="center"/>
              </w:trPr>
              <w:tc>
                <w:tcPr>
                  <w:tcW w:w="933" w:type="pct"/>
                  <w:vAlign w:val="center"/>
                </w:tcPr>
                <w:p w:rsidR="00046EEE" w:rsidRPr="007465EB" w:rsidRDefault="00046EEE" w:rsidP="00046EEE">
                  <w:pPr>
                    <w:adjustRightInd w:val="0"/>
                    <w:snapToGrid w:val="0"/>
                    <w:spacing w:line="240" w:lineRule="auto"/>
                    <w:ind w:firstLineChars="0" w:firstLine="0"/>
                    <w:jc w:val="center"/>
                    <w:rPr>
                      <w:sz w:val="21"/>
                    </w:rPr>
                  </w:pPr>
                  <w:r w:rsidRPr="007465EB">
                    <w:rPr>
                      <w:sz w:val="21"/>
                    </w:rPr>
                    <w:t>物料名称</w:t>
                  </w:r>
                </w:p>
              </w:tc>
              <w:tc>
                <w:tcPr>
                  <w:tcW w:w="785" w:type="pct"/>
                  <w:vAlign w:val="center"/>
                </w:tcPr>
                <w:p w:rsidR="00046EEE" w:rsidRPr="007465EB" w:rsidRDefault="00046EEE" w:rsidP="00046EEE">
                  <w:pPr>
                    <w:adjustRightInd w:val="0"/>
                    <w:snapToGrid w:val="0"/>
                    <w:spacing w:line="240" w:lineRule="auto"/>
                    <w:ind w:firstLineChars="0" w:firstLine="0"/>
                    <w:jc w:val="center"/>
                    <w:rPr>
                      <w:sz w:val="21"/>
                    </w:rPr>
                  </w:pPr>
                  <w:r w:rsidRPr="007465EB">
                    <w:rPr>
                      <w:sz w:val="21"/>
                    </w:rPr>
                    <w:t>年用量（</w:t>
                  </w:r>
                  <w:r w:rsidRPr="007465EB">
                    <w:rPr>
                      <w:sz w:val="21"/>
                    </w:rPr>
                    <w:t>t</w:t>
                  </w:r>
                  <w:r w:rsidRPr="007465EB">
                    <w:rPr>
                      <w:sz w:val="21"/>
                    </w:rPr>
                    <w:t>）</w:t>
                  </w:r>
                </w:p>
              </w:tc>
              <w:tc>
                <w:tcPr>
                  <w:tcW w:w="1040" w:type="pct"/>
                  <w:vAlign w:val="center"/>
                </w:tcPr>
                <w:p w:rsidR="00046EEE" w:rsidRPr="007465EB" w:rsidRDefault="00046EEE" w:rsidP="00046EEE">
                  <w:pPr>
                    <w:adjustRightInd w:val="0"/>
                    <w:snapToGrid w:val="0"/>
                    <w:spacing w:line="240" w:lineRule="auto"/>
                    <w:ind w:firstLineChars="0" w:firstLine="0"/>
                    <w:jc w:val="center"/>
                    <w:rPr>
                      <w:sz w:val="21"/>
                    </w:rPr>
                  </w:pPr>
                  <w:r w:rsidRPr="007465EB">
                    <w:rPr>
                      <w:sz w:val="21"/>
                    </w:rPr>
                    <w:t>仓库储存量（</w:t>
                  </w:r>
                  <w:r w:rsidRPr="007465EB">
                    <w:rPr>
                      <w:sz w:val="21"/>
                    </w:rPr>
                    <w:t>t</w:t>
                  </w:r>
                  <w:r w:rsidRPr="007465EB">
                    <w:rPr>
                      <w:sz w:val="21"/>
                    </w:rPr>
                    <w:t>）</w:t>
                  </w:r>
                </w:p>
              </w:tc>
              <w:tc>
                <w:tcPr>
                  <w:tcW w:w="685" w:type="pct"/>
                  <w:vAlign w:val="center"/>
                </w:tcPr>
                <w:p w:rsidR="00046EEE" w:rsidRPr="007465EB" w:rsidRDefault="00046EEE" w:rsidP="00046EEE">
                  <w:pPr>
                    <w:adjustRightInd w:val="0"/>
                    <w:snapToGrid w:val="0"/>
                    <w:spacing w:line="240" w:lineRule="auto"/>
                    <w:ind w:firstLineChars="0" w:firstLine="0"/>
                    <w:jc w:val="center"/>
                    <w:rPr>
                      <w:sz w:val="21"/>
                    </w:rPr>
                  </w:pPr>
                  <w:r w:rsidRPr="007465EB">
                    <w:rPr>
                      <w:sz w:val="21"/>
                    </w:rPr>
                    <w:t>包装形式</w:t>
                  </w:r>
                </w:p>
              </w:tc>
              <w:tc>
                <w:tcPr>
                  <w:tcW w:w="784" w:type="pct"/>
                  <w:vAlign w:val="center"/>
                </w:tcPr>
                <w:p w:rsidR="00046EEE" w:rsidRPr="007465EB" w:rsidRDefault="00046EEE" w:rsidP="00046EEE">
                  <w:pPr>
                    <w:adjustRightInd w:val="0"/>
                    <w:snapToGrid w:val="0"/>
                    <w:spacing w:line="240" w:lineRule="auto"/>
                    <w:ind w:firstLineChars="0" w:firstLine="0"/>
                    <w:jc w:val="center"/>
                    <w:rPr>
                      <w:sz w:val="21"/>
                    </w:rPr>
                  </w:pPr>
                  <w:r w:rsidRPr="007465EB">
                    <w:rPr>
                      <w:sz w:val="21"/>
                    </w:rPr>
                    <w:t>储存位置</w:t>
                  </w:r>
                </w:p>
              </w:tc>
              <w:tc>
                <w:tcPr>
                  <w:tcW w:w="773" w:type="pct"/>
                  <w:vAlign w:val="center"/>
                </w:tcPr>
                <w:p w:rsidR="00046EEE" w:rsidRPr="007465EB" w:rsidRDefault="00046EEE" w:rsidP="00046EEE">
                  <w:pPr>
                    <w:adjustRightInd w:val="0"/>
                    <w:snapToGrid w:val="0"/>
                    <w:spacing w:line="240" w:lineRule="auto"/>
                    <w:ind w:firstLineChars="0" w:firstLine="0"/>
                    <w:jc w:val="center"/>
                    <w:rPr>
                      <w:sz w:val="21"/>
                    </w:rPr>
                  </w:pPr>
                  <w:r w:rsidRPr="007465EB">
                    <w:rPr>
                      <w:sz w:val="21"/>
                    </w:rPr>
                    <w:t>储存条件</w:t>
                  </w:r>
                </w:p>
              </w:tc>
            </w:tr>
            <w:tr w:rsidR="007465EB" w:rsidRPr="007465EB" w:rsidTr="0025262A">
              <w:trPr>
                <w:trHeight w:val="397"/>
                <w:jc w:val="center"/>
              </w:trPr>
              <w:tc>
                <w:tcPr>
                  <w:tcW w:w="933" w:type="pct"/>
                  <w:vAlign w:val="center"/>
                </w:tcPr>
                <w:p w:rsidR="00046EEE" w:rsidRPr="007465EB" w:rsidRDefault="0025262A" w:rsidP="00046EEE">
                  <w:pPr>
                    <w:adjustRightInd w:val="0"/>
                    <w:snapToGrid w:val="0"/>
                    <w:spacing w:line="240" w:lineRule="auto"/>
                    <w:ind w:firstLineChars="0" w:firstLine="0"/>
                    <w:jc w:val="center"/>
                    <w:rPr>
                      <w:kern w:val="0"/>
                      <w:sz w:val="21"/>
                    </w:rPr>
                  </w:pPr>
                  <w:r w:rsidRPr="007465EB">
                    <w:rPr>
                      <w:rFonts w:hint="eastAsia"/>
                      <w:kern w:val="0"/>
                      <w:sz w:val="21"/>
                    </w:rPr>
                    <w:t>液压油</w:t>
                  </w:r>
                </w:p>
              </w:tc>
              <w:tc>
                <w:tcPr>
                  <w:tcW w:w="785" w:type="pct"/>
                  <w:vAlign w:val="center"/>
                </w:tcPr>
                <w:p w:rsidR="00046EEE" w:rsidRPr="007465EB" w:rsidRDefault="0025262A" w:rsidP="00046EEE">
                  <w:pPr>
                    <w:adjustRightInd w:val="0"/>
                    <w:snapToGrid w:val="0"/>
                    <w:spacing w:line="240" w:lineRule="auto"/>
                    <w:ind w:firstLineChars="0" w:firstLine="0"/>
                    <w:jc w:val="center"/>
                    <w:rPr>
                      <w:sz w:val="21"/>
                      <w:lang w:val="en-GB"/>
                    </w:rPr>
                  </w:pPr>
                  <w:r w:rsidRPr="007465EB">
                    <w:rPr>
                      <w:rFonts w:hint="eastAsia"/>
                      <w:sz w:val="21"/>
                      <w:lang w:val="en-GB"/>
                    </w:rPr>
                    <w:t>1</w:t>
                  </w:r>
                </w:p>
              </w:tc>
              <w:tc>
                <w:tcPr>
                  <w:tcW w:w="1040" w:type="pct"/>
                  <w:vAlign w:val="center"/>
                </w:tcPr>
                <w:p w:rsidR="00046EEE" w:rsidRPr="007465EB" w:rsidRDefault="0025262A" w:rsidP="00046EEE">
                  <w:pPr>
                    <w:adjustRightInd w:val="0"/>
                    <w:snapToGrid w:val="0"/>
                    <w:spacing w:line="240" w:lineRule="auto"/>
                    <w:ind w:firstLineChars="0" w:firstLine="0"/>
                    <w:jc w:val="center"/>
                    <w:rPr>
                      <w:sz w:val="21"/>
                    </w:rPr>
                  </w:pPr>
                  <w:r w:rsidRPr="007465EB">
                    <w:rPr>
                      <w:rFonts w:hint="eastAsia"/>
                      <w:sz w:val="21"/>
                    </w:rPr>
                    <w:t>0.1</w:t>
                  </w:r>
                </w:p>
              </w:tc>
              <w:tc>
                <w:tcPr>
                  <w:tcW w:w="685" w:type="pct"/>
                  <w:vAlign w:val="center"/>
                </w:tcPr>
                <w:p w:rsidR="00046EEE" w:rsidRPr="007465EB" w:rsidRDefault="00046EEE" w:rsidP="00046EEE">
                  <w:pPr>
                    <w:adjustRightInd w:val="0"/>
                    <w:snapToGrid w:val="0"/>
                    <w:spacing w:line="240" w:lineRule="auto"/>
                    <w:ind w:firstLineChars="0" w:firstLine="0"/>
                    <w:jc w:val="center"/>
                    <w:rPr>
                      <w:sz w:val="21"/>
                    </w:rPr>
                  </w:pPr>
                  <w:r w:rsidRPr="007465EB">
                    <w:rPr>
                      <w:sz w:val="21"/>
                    </w:rPr>
                    <w:t>桶装</w:t>
                  </w:r>
                </w:p>
              </w:tc>
              <w:tc>
                <w:tcPr>
                  <w:tcW w:w="784" w:type="pct"/>
                  <w:vAlign w:val="center"/>
                </w:tcPr>
                <w:p w:rsidR="00046EEE" w:rsidRPr="007465EB" w:rsidRDefault="0025262A" w:rsidP="00046EEE">
                  <w:pPr>
                    <w:adjustRightInd w:val="0"/>
                    <w:snapToGrid w:val="0"/>
                    <w:spacing w:line="240" w:lineRule="auto"/>
                    <w:ind w:firstLineChars="0" w:firstLine="0"/>
                    <w:jc w:val="center"/>
                    <w:rPr>
                      <w:sz w:val="21"/>
                    </w:rPr>
                  </w:pPr>
                  <w:r w:rsidRPr="007465EB">
                    <w:rPr>
                      <w:rFonts w:hint="eastAsia"/>
                      <w:sz w:val="21"/>
                    </w:rPr>
                    <w:t>油料</w:t>
                  </w:r>
                  <w:r w:rsidR="00046EEE" w:rsidRPr="007465EB">
                    <w:rPr>
                      <w:rFonts w:hint="eastAsia"/>
                      <w:sz w:val="21"/>
                    </w:rPr>
                    <w:t>库房</w:t>
                  </w:r>
                </w:p>
              </w:tc>
              <w:tc>
                <w:tcPr>
                  <w:tcW w:w="773" w:type="pct"/>
                  <w:vAlign w:val="center"/>
                </w:tcPr>
                <w:p w:rsidR="00046EEE" w:rsidRPr="007465EB" w:rsidRDefault="00046EEE" w:rsidP="0025262A">
                  <w:pPr>
                    <w:adjustRightInd w:val="0"/>
                    <w:snapToGrid w:val="0"/>
                    <w:spacing w:line="240" w:lineRule="auto"/>
                    <w:ind w:firstLineChars="0" w:firstLine="0"/>
                    <w:jc w:val="center"/>
                    <w:rPr>
                      <w:sz w:val="21"/>
                    </w:rPr>
                  </w:pPr>
                  <w:r w:rsidRPr="007465EB">
                    <w:rPr>
                      <w:sz w:val="21"/>
                    </w:rPr>
                    <w:t>常温、阴凉、干燥</w:t>
                  </w:r>
                </w:p>
              </w:tc>
            </w:tr>
            <w:tr w:rsidR="007465EB" w:rsidRPr="007465EB" w:rsidTr="0025262A">
              <w:trPr>
                <w:trHeight w:val="397"/>
                <w:jc w:val="center"/>
              </w:trPr>
              <w:tc>
                <w:tcPr>
                  <w:tcW w:w="933" w:type="pct"/>
                  <w:vAlign w:val="center"/>
                </w:tcPr>
                <w:p w:rsidR="0025262A" w:rsidRPr="007465EB" w:rsidRDefault="0025262A" w:rsidP="00046EEE">
                  <w:pPr>
                    <w:adjustRightInd w:val="0"/>
                    <w:snapToGrid w:val="0"/>
                    <w:spacing w:line="240" w:lineRule="auto"/>
                    <w:ind w:firstLineChars="0" w:firstLine="0"/>
                    <w:jc w:val="center"/>
                    <w:rPr>
                      <w:kern w:val="0"/>
                      <w:sz w:val="21"/>
                    </w:rPr>
                  </w:pPr>
                  <w:r w:rsidRPr="007465EB">
                    <w:rPr>
                      <w:rFonts w:hint="eastAsia"/>
                      <w:kern w:val="0"/>
                      <w:sz w:val="21"/>
                    </w:rPr>
                    <w:t>机油</w:t>
                  </w:r>
                </w:p>
              </w:tc>
              <w:tc>
                <w:tcPr>
                  <w:tcW w:w="785" w:type="pct"/>
                  <w:vAlign w:val="center"/>
                </w:tcPr>
                <w:p w:rsidR="0025262A" w:rsidRPr="007465EB" w:rsidRDefault="0025262A" w:rsidP="00046EEE">
                  <w:pPr>
                    <w:adjustRightInd w:val="0"/>
                    <w:snapToGrid w:val="0"/>
                    <w:spacing w:line="240" w:lineRule="auto"/>
                    <w:ind w:firstLineChars="0" w:firstLine="0"/>
                    <w:jc w:val="center"/>
                    <w:rPr>
                      <w:sz w:val="21"/>
                      <w:lang w:val="en-GB"/>
                    </w:rPr>
                  </w:pPr>
                  <w:r w:rsidRPr="007465EB">
                    <w:rPr>
                      <w:rFonts w:hint="eastAsia"/>
                      <w:sz w:val="21"/>
                      <w:lang w:val="en-GB"/>
                    </w:rPr>
                    <w:t>0.3</w:t>
                  </w:r>
                </w:p>
              </w:tc>
              <w:tc>
                <w:tcPr>
                  <w:tcW w:w="1040" w:type="pct"/>
                  <w:vAlign w:val="center"/>
                </w:tcPr>
                <w:p w:rsidR="0025262A" w:rsidRPr="007465EB" w:rsidRDefault="0025262A" w:rsidP="00046EEE">
                  <w:pPr>
                    <w:adjustRightInd w:val="0"/>
                    <w:snapToGrid w:val="0"/>
                    <w:spacing w:line="240" w:lineRule="auto"/>
                    <w:ind w:firstLineChars="0" w:firstLine="0"/>
                    <w:jc w:val="center"/>
                    <w:rPr>
                      <w:sz w:val="21"/>
                    </w:rPr>
                  </w:pPr>
                  <w:r w:rsidRPr="007465EB">
                    <w:rPr>
                      <w:rFonts w:hint="eastAsia"/>
                      <w:sz w:val="21"/>
                    </w:rPr>
                    <w:t>0.1</w:t>
                  </w:r>
                </w:p>
              </w:tc>
              <w:tc>
                <w:tcPr>
                  <w:tcW w:w="685" w:type="pct"/>
                  <w:vAlign w:val="center"/>
                </w:tcPr>
                <w:p w:rsidR="0025262A" w:rsidRPr="007465EB" w:rsidRDefault="0025262A" w:rsidP="00046EEE">
                  <w:pPr>
                    <w:adjustRightInd w:val="0"/>
                    <w:snapToGrid w:val="0"/>
                    <w:spacing w:line="240" w:lineRule="auto"/>
                    <w:ind w:firstLineChars="0" w:firstLine="0"/>
                    <w:jc w:val="center"/>
                    <w:rPr>
                      <w:sz w:val="21"/>
                    </w:rPr>
                  </w:pPr>
                  <w:r w:rsidRPr="007465EB">
                    <w:rPr>
                      <w:sz w:val="21"/>
                    </w:rPr>
                    <w:t>桶装</w:t>
                  </w:r>
                </w:p>
              </w:tc>
              <w:tc>
                <w:tcPr>
                  <w:tcW w:w="784" w:type="pct"/>
                  <w:vAlign w:val="center"/>
                </w:tcPr>
                <w:p w:rsidR="0025262A" w:rsidRPr="007465EB" w:rsidRDefault="0025262A" w:rsidP="00046EEE">
                  <w:pPr>
                    <w:adjustRightInd w:val="0"/>
                    <w:snapToGrid w:val="0"/>
                    <w:spacing w:line="240" w:lineRule="auto"/>
                    <w:ind w:firstLineChars="0" w:firstLine="0"/>
                    <w:jc w:val="center"/>
                    <w:rPr>
                      <w:sz w:val="21"/>
                    </w:rPr>
                  </w:pPr>
                  <w:r w:rsidRPr="007465EB">
                    <w:rPr>
                      <w:rFonts w:hint="eastAsia"/>
                      <w:sz w:val="21"/>
                    </w:rPr>
                    <w:t>油料库房</w:t>
                  </w:r>
                </w:p>
              </w:tc>
              <w:tc>
                <w:tcPr>
                  <w:tcW w:w="773" w:type="pct"/>
                  <w:vAlign w:val="center"/>
                </w:tcPr>
                <w:p w:rsidR="0025262A" w:rsidRPr="007465EB" w:rsidRDefault="0025262A" w:rsidP="00046EEE">
                  <w:pPr>
                    <w:adjustRightInd w:val="0"/>
                    <w:snapToGrid w:val="0"/>
                    <w:spacing w:line="240" w:lineRule="auto"/>
                    <w:ind w:firstLineChars="0" w:firstLine="0"/>
                    <w:jc w:val="center"/>
                    <w:rPr>
                      <w:sz w:val="21"/>
                    </w:rPr>
                  </w:pPr>
                  <w:r w:rsidRPr="007465EB">
                    <w:rPr>
                      <w:sz w:val="21"/>
                    </w:rPr>
                    <w:t>常温、阴凉、干燥</w:t>
                  </w:r>
                </w:p>
              </w:tc>
            </w:tr>
            <w:tr w:rsidR="007465EB" w:rsidRPr="007465EB" w:rsidTr="0025262A">
              <w:trPr>
                <w:trHeight w:val="397"/>
                <w:jc w:val="center"/>
              </w:trPr>
              <w:tc>
                <w:tcPr>
                  <w:tcW w:w="933" w:type="pct"/>
                  <w:vAlign w:val="center"/>
                </w:tcPr>
                <w:p w:rsidR="0025262A" w:rsidRPr="007465EB" w:rsidRDefault="0025262A" w:rsidP="00046EEE">
                  <w:pPr>
                    <w:adjustRightInd w:val="0"/>
                    <w:snapToGrid w:val="0"/>
                    <w:spacing w:line="240" w:lineRule="auto"/>
                    <w:ind w:firstLineChars="0" w:firstLine="0"/>
                    <w:jc w:val="center"/>
                    <w:rPr>
                      <w:kern w:val="0"/>
                      <w:sz w:val="21"/>
                    </w:rPr>
                  </w:pPr>
                  <w:r w:rsidRPr="007465EB">
                    <w:rPr>
                      <w:rFonts w:hint="eastAsia"/>
                      <w:kern w:val="0"/>
                      <w:sz w:val="21"/>
                    </w:rPr>
                    <w:t>润滑液</w:t>
                  </w:r>
                </w:p>
              </w:tc>
              <w:tc>
                <w:tcPr>
                  <w:tcW w:w="785" w:type="pct"/>
                  <w:vAlign w:val="center"/>
                </w:tcPr>
                <w:p w:rsidR="0025262A" w:rsidRPr="007465EB" w:rsidRDefault="0025262A" w:rsidP="00046EEE">
                  <w:pPr>
                    <w:adjustRightInd w:val="0"/>
                    <w:snapToGrid w:val="0"/>
                    <w:spacing w:line="240" w:lineRule="auto"/>
                    <w:ind w:firstLineChars="0" w:firstLine="0"/>
                    <w:jc w:val="center"/>
                    <w:rPr>
                      <w:sz w:val="21"/>
                      <w:lang w:val="en-GB"/>
                    </w:rPr>
                  </w:pPr>
                  <w:r w:rsidRPr="007465EB">
                    <w:rPr>
                      <w:rFonts w:hint="eastAsia"/>
                      <w:sz w:val="21"/>
                      <w:lang w:val="en-GB"/>
                    </w:rPr>
                    <w:t>0.5</w:t>
                  </w:r>
                </w:p>
              </w:tc>
              <w:tc>
                <w:tcPr>
                  <w:tcW w:w="1040" w:type="pct"/>
                  <w:vAlign w:val="center"/>
                </w:tcPr>
                <w:p w:rsidR="0025262A" w:rsidRPr="007465EB" w:rsidRDefault="0025262A" w:rsidP="00046EEE">
                  <w:pPr>
                    <w:adjustRightInd w:val="0"/>
                    <w:snapToGrid w:val="0"/>
                    <w:spacing w:line="240" w:lineRule="auto"/>
                    <w:ind w:firstLineChars="0" w:firstLine="0"/>
                    <w:jc w:val="center"/>
                    <w:rPr>
                      <w:sz w:val="21"/>
                    </w:rPr>
                  </w:pPr>
                  <w:r w:rsidRPr="007465EB">
                    <w:rPr>
                      <w:rFonts w:hint="eastAsia"/>
                      <w:sz w:val="21"/>
                    </w:rPr>
                    <w:t>0.1</w:t>
                  </w:r>
                </w:p>
              </w:tc>
              <w:tc>
                <w:tcPr>
                  <w:tcW w:w="685" w:type="pct"/>
                  <w:vAlign w:val="center"/>
                </w:tcPr>
                <w:p w:rsidR="0025262A" w:rsidRPr="007465EB" w:rsidRDefault="0025262A" w:rsidP="00046EEE">
                  <w:pPr>
                    <w:adjustRightInd w:val="0"/>
                    <w:snapToGrid w:val="0"/>
                    <w:spacing w:line="240" w:lineRule="auto"/>
                    <w:ind w:firstLineChars="0" w:firstLine="0"/>
                    <w:jc w:val="center"/>
                    <w:rPr>
                      <w:sz w:val="21"/>
                    </w:rPr>
                  </w:pPr>
                  <w:r w:rsidRPr="007465EB">
                    <w:rPr>
                      <w:sz w:val="21"/>
                    </w:rPr>
                    <w:t>桶装</w:t>
                  </w:r>
                </w:p>
              </w:tc>
              <w:tc>
                <w:tcPr>
                  <w:tcW w:w="784" w:type="pct"/>
                  <w:vAlign w:val="center"/>
                </w:tcPr>
                <w:p w:rsidR="0025262A" w:rsidRPr="007465EB" w:rsidRDefault="0025262A" w:rsidP="00046EEE">
                  <w:pPr>
                    <w:adjustRightInd w:val="0"/>
                    <w:snapToGrid w:val="0"/>
                    <w:spacing w:line="240" w:lineRule="auto"/>
                    <w:ind w:firstLineChars="0" w:firstLine="0"/>
                    <w:jc w:val="center"/>
                    <w:rPr>
                      <w:sz w:val="21"/>
                    </w:rPr>
                  </w:pPr>
                  <w:r w:rsidRPr="007465EB">
                    <w:rPr>
                      <w:rFonts w:hint="eastAsia"/>
                      <w:sz w:val="21"/>
                    </w:rPr>
                    <w:t>油料库房</w:t>
                  </w:r>
                </w:p>
              </w:tc>
              <w:tc>
                <w:tcPr>
                  <w:tcW w:w="773" w:type="pct"/>
                  <w:vAlign w:val="center"/>
                </w:tcPr>
                <w:p w:rsidR="0025262A" w:rsidRPr="007465EB" w:rsidRDefault="0025262A" w:rsidP="00046EEE">
                  <w:pPr>
                    <w:adjustRightInd w:val="0"/>
                    <w:snapToGrid w:val="0"/>
                    <w:spacing w:line="240" w:lineRule="auto"/>
                    <w:ind w:firstLineChars="0" w:firstLine="0"/>
                    <w:jc w:val="center"/>
                    <w:rPr>
                      <w:sz w:val="21"/>
                    </w:rPr>
                  </w:pPr>
                  <w:r w:rsidRPr="007465EB">
                    <w:rPr>
                      <w:sz w:val="21"/>
                    </w:rPr>
                    <w:t>常温、阴凉、干燥</w:t>
                  </w:r>
                </w:p>
              </w:tc>
            </w:tr>
          </w:tbl>
          <w:p w:rsidR="0025262A" w:rsidRPr="007465EB" w:rsidRDefault="0025262A" w:rsidP="00046EEE">
            <w:pPr>
              <w:spacing w:beforeLines="50" w:before="120"/>
              <w:ind w:firstLine="480"/>
              <w:rPr>
                <w:kern w:val="0"/>
                <w:szCs w:val="21"/>
              </w:rPr>
            </w:pPr>
          </w:p>
          <w:p w:rsidR="00046EEE" w:rsidRPr="007465EB" w:rsidRDefault="0025262A" w:rsidP="00046EEE">
            <w:pPr>
              <w:spacing w:beforeLines="50" w:before="120"/>
              <w:ind w:firstLine="480"/>
              <w:rPr>
                <w:kern w:val="0"/>
                <w:szCs w:val="21"/>
              </w:rPr>
            </w:pPr>
            <w:r w:rsidRPr="007465EB">
              <w:rPr>
                <w:rFonts w:hint="eastAsia"/>
                <w:kern w:val="0"/>
                <w:szCs w:val="21"/>
              </w:rPr>
              <w:lastRenderedPageBreak/>
              <w:t>环境风险</w:t>
            </w:r>
            <w:r w:rsidRPr="007465EB">
              <w:rPr>
                <w:kern w:val="0"/>
                <w:szCs w:val="21"/>
              </w:rPr>
              <w:t>物质</w:t>
            </w:r>
            <w:r w:rsidRPr="007465EB">
              <w:rPr>
                <w:kern w:val="0"/>
                <w:szCs w:val="21"/>
              </w:rPr>
              <w:t>Q</w:t>
            </w:r>
            <w:r w:rsidRPr="007465EB">
              <w:rPr>
                <w:kern w:val="0"/>
                <w:szCs w:val="21"/>
              </w:rPr>
              <w:t>值</w:t>
            </w:r>
            <w:r w:rsidR="00046EEE" w:rsidRPr="007465EB">
              <w:rPr>
                <w:kern w:val="0"/>
                <w:szCs w:val="21"/>
              </w:rPr>
              <w:t>见表</w:t>
            </w:r>
            <w:r w:rsidR="00046EEE" w:rsidRPr="007465EB">
              <w:rPr>
                <w:kern w:val="0"/>
                <w:szCs w:val="21"/>
              </w:rPr>
              <w:t>4-1</w:t>
            </w:r>
            <w:r w:rsidRPr="007465EB">
              <w:rPr>
                <w:kern w:val="0"/>
                <w:szCs w:val="21"/>
              </w:rPr>
              <w:t>1</w:t>
            </w:r>
            <w:r w:rsidR="00046EEE" w:rsidRPr="007465EB">
              <w:rPr>
                <w:kern w:val="0"/>
                <w:szCs w:val="21"/>
              </w:rPr>
              <w:t>。</w:t>
            </w:r>
          </w:p>
          <w:p w:rsidR="00046EEE" w:rsidRPr="007465EB" w:rsidRDefault="00046EEE" w:rsidP="00046EEE">
            <w:pPr>
              <w:spacing w:beforeLines="50" w:before="120" w:line="240" w:lineRule="auto"/>
              <w:ind w:firstLineChars="0" w:firstLine="0"/>
              <w:jc w:val="center"/>
              <w:rPr>
                <w:b/>
                <w:szCs w:val="21"/>
              </w:rPr>
            </w:pPr>
            <w:r w:rsidRPr="007465EB">
              <w:rPr>
                <w:b/>
                <w:szCs w:val="21"/>
              </w:rPr>
              <w:t>表</w:t>
            </w:r>
            <w:r w:rsidRPr="007465EB">
              <w:rPr>
                <w:b/>
                <w:szCs w:val="21"/>
              </w:rPr>
              <w:t>4-1</w:t>
            </w:r>
            <w:r w:rsidR="0025262A" w:rsidRPr="007465EB">
              <w:rPr>
                <w:b/>
                <w:szCs w:val="21"/>
              </w:rPr>
              <w:t>1</w:t>
            </w:r>
            <w:r w:rsidRPr="007465EB">
              <w:rPr>
                <w:b/>
                <w:szCs w:val="21"/>
              </w:rPr>
              <w:t xml:space="preserve">   </w:t>
            </w:r>
            <w:r w:rsidR="001F1BC0" w:rsidRPr="007465EB">
              <w:rPr>
                <w:rFonts w:hint="eastAsia"/>
                <w:b/>
                <w:szCs w:val="21"/>
              </w:rPr>
              <w:t>建设项目</w:t>
            </w:r>
            <w:r w:rsidR="001F1BC0" w:rsidRPr="007465EB">
              <w:rPr>
                <w:b/>
                <w:szCs w:val="21"/>
              </w:rPr>
              <w:t>Q</w:t>
            </w:r>
            <w:r w:rsidR="001F1BC0" w:rsidRPr="007465EB">
              <w:rPr>
                <w:b/>
                <w:szCs w:val="21"/>
              </w:rPr>
              <w:t>值确定表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8"/>
              <w:gridCol w:w="2132"/>
              <w:gridCol w:w="1463"/>
              <w:gridCol w:w="1463"/>
              <w:gridCol w:w="1340"/>
              <w:gridCol w:w="1586"/>
            </w:tblGrid>
            <w:tr w:rsidR="007465EB" w:rsidRPr="007465EB" w:rsidTr="0025262A">
              <w:trPr>
                <w:trHeight w:val="381"/>
                <w:jc w:val="center"/>
              </w:trPr>
              <w:tc>
                <w:tcPr>
                  <w:tcW w:w="454" w:type="pct"/>
                  <w:vAlign w:val="center"/>
                </w:tcPr>
                <w:p w:rsidR="00046EEE" w:rsidRPr="007465EB" w:rsidRDefault="00046EEE" w:rsidP="00046EEE">
                  <w:pPr>
                    <w:adjustRightInd w:val="0"/>
                    <w:snapToGrid w:val="0"/>
                    <w:spacing w:line="240" w:lineRule="auto"/>
                    <w:ind w:firstLineChars="0" w:firstLine="0"/>
                    <w:jc w:val="center"/>
                    <w:rPr>
                      <w:sz w:val="21"/>
                    </w:rPr>
                  </w:pPr>
                  <w:r w:rsidRPr="007465EB">
                    <w:rPr>
                      <w:sz w:val="21"/>
                    </w:rPr>
                    <w:t>序号</w:t>
                  </w:r>
                </w:p>
              </w:tc>
              <w:tc>
                <w:tcPr>
                  <w:tcW w:w="1214" w:type="pct"/>
                  <w:vAlign w:val="center"/>
                </w:tcPr>
                <w:p w:rsidR="00046EEE" w:rsidRPr="007465EB" w:rsidRDefault="00046EEE" w:rsidP="00046EEE">
                  <w:pPr>
                    <w:adjustRightInd w:val="0"/>
                    <w:snapToGrid w:val="0"/>
                    <w:spacing w:line="240" w:lineRule="auto"/>
                    <w:ind w:firstLineChars="0" w:firstLine="0"/>
                    <w:jc w:val="center"/>
                    <w:rPr>
                      <w:sz w:val="21"/>
                    </w:rPr>
                  </w:pPr>
                  <w:r w:rsidRPr="007465EB">
                    <w:rPr>
                      <w:sz w:val="21"/>
                    </w:rPr>
                    <w:t>物质名称</w:t>
                  </w:r>
                </w:p>
              </w:tc>
              <w:tc>
                <w:tcPr>
                  <w:tcW w:w="833" w:type="pct"/>
                  <w:vAlign w:val="center"/>
                </w:tcPr>
                <w:p w:rsidR="00046EEE" w:rsidRPr="007465EB" w:rsidRDefault="00046EEE" w:rsidP="00046EEE">
                  <w:pPr>
                    <w:adjustRightInd w:val="0"/>
                    <w:snapToGrid w:val="0"/>
                    <w:spacing w:line="240" w:lineRule="auto"/>
                    <w:ind w:firstLineChars="0" w:firstLine="0"/>
                    <w:jc w:val="center"/>
                    <w:rPr>
                      <w:sz w:val="21"/>
                    </w:rPr>
                  </w:pPr>
                  <w:r w:rsidRPr="007465EB">
                    <w:rPr>
                      <w:sz w:val="21"/>
                    </w:rPr>
                    <w:t>q</w:t>
                  </w:r>
                  <w:r w:rsidRPr="007465EB">
                    <w:rPr>
                      <w:sz w:val="21"/>
                    </w:rPr>
                    <w:t>（</w:t>
                  </w:r>
                  <w:r w:rsidRPr="007465EB">
                    <w:rPr>
                      <w:sz w:val="21"/>
                    </w:rPr>
                    <w:t>t</w:t>
                  </w:r>
                  <w:r w:rsidRPr="007465EB">
                    <w:rPr>
                      <w:sz w:val="21"/>
                    </w:rPr>
                    <w:t>）</w:t>
                  </w:r>
                </w:p>
              </w:tc>
              <w:tc>
                <w:tcPr>
                  <w:tcW w:w="833" w:type="pct"/>
                  <w:vAlign w:val="center"/>
                </w:tcPr>
                <w:p w:rsidR="00046EEE" w:rsidRPr="007465EB" w:rsidRDefault="00046EEE" w:rsidP="00046EEE">
                  <w:pPr>
                    <w:adjustRightInd w:val="0"/>
                    <w:snapToGrid w:val="0"/>
                    <w:spacing w:line="240" w:lineRule="auto"/>
                    <w:ind w:firstLineChars="0" w:firstLine="0"/>
                    <w:jc w:val="center"/>
                    <w:rPr>
                      <w:sz w:val="21"/>
                    </w:rPr>
                  </w:pPr>
                  <w:r w:rsidRPr="007465EB">
                    <w:rPr>
                      <w:sz w:val="21"/>
                    </w:rPr>
                    <w:t>Q</w:t>
                  </w:r>
                  <w:r w:rsidRPr="007465EB">
                    <w:rPr>
                      <w:sz w:val="21"/>
                    </w:rPr>
                    <w:t>（</w:t>
                  </w:r>
                  <w:r w:rsidRPr="007465EB">
                    <w:rPr>
                      <w:sz w:val="21"/>
                    </w:rPr>
                    <w:t>t</w:t>
                  </w:r>
                  <w:r w:rsidRPr="007465EB">
                    <w:rPr>
                      <w:sz w:val="21"/>
                    </w:rPr>
                    <w:t>）</w:t>
                  </w:r>
                </w:p>
              </w:tc>
              <w:tc>
                <w:tcPr>
                  <w:tcW w:w="763" w:type="pct"/>
                  <w:vAlign w:val="center"/>
                </w:tcPr>
                <w:p w:rsidR="00046EEE" w:rsidRPr="007465EB" w:rsidRDefault="00046EEE" w:rsidP="00046EEE">
                  <w:pPr>
                    <w:adjustRightInd w:val="0"/>
                    <w:snapToGrid w:val="0"/>
                    <w:spacing w:line="240" w:lineRule="auto"/>
                    <w:ind w:firstLineChars="0" w:firstLine="0"/>
                    <w:jc w:val="center"/>
                    <w:rPr>
                      <w:sz w:val="21"/>
                    </w:rPr>
                  </w:pPr>
                  <w:r w:rsidRPr="007465EB">
                    <w:rPr>
                      <w:sz w:val="21"/>
                    </w:rPr>
                    <w:t>q/Q</w:t>
                  </w:r>
                </w:p>
              </w:tc>
              <w:tc>
                <w:tcPr>
                  <w:tcW w:w="903" w:type="pct"/>
                  <w:vAlign w:val="center"/>
                </w:tcPr>
                <w:p w:rsidR="00046EEE" w:rsidRPr="007465EB" w:rsidRDefault="00046EEE" w:rsidP="00046EEE">
                  <w:pPr>
                    <w:adjustRightInd w:val="0"/>
                    <w:snapToGrid w:val="0"/>
                    <w:spacing w:line="240" w:lineRule="auto"/>
                    <w:ind w:firstLineChars="0" w:firstLine="0"/>
                    <w:jc w:val="center"/>
                    <w:rPr>
                      <w:sz w:val="21"/>
                    </w:rPr>
                  </w:pPr>
                  <w:r w:rsidRPr="007465EB">
                    <w:rPr>
                      <w:sz w:val="21"/>
                    </w:rPr>
                    <w:t>临界量取值说明</w:t>
                  </w:r>
                </w:p>
              </w:tc>
            </w:tr>
            <w:tr w:rsidR="007465EB" w:rsidRPr="007465EB" w:rsidTr="0025262A">
              <w:trPr>
                <w:trHeight w:val="381"/>
                <w:jc w:val="center"/>
              </w:trPr>
              <w:tc>
                <w:tcPr>
                  <w:tcW w:w="454" w:type="pct"/>
                  <w:vAlign w:val="center"/>
                </w:tcPr>
                <w:p w:rsidR="001F1BC0" w:rsidRPr="007465EB" w:rsidRDefault="001F1BC0" w:rsidP="001F1BC0">
                  <w:pPr>
                    <w:adjustRightInd w:val="0"/>
                    <w:snapToGrid w:val="0"/>
                    <w:spacing w:line="240" w:lineRule="auto"/>
                    <w:ind w:firstLineChars="0" w:firstLine="0"/>
                    <w:jc w:val="center"/>
                    <w:rPr>
                      <w:sz w:val="21"/>
                    </w:rPr>
                  </w:pPr>
                  <w:r w:rsidRPr="007465EB">
                    <w:rPr>
                      <w:sz w:val="21"/>
                    </w:rPr>
                    <w:t>1</w:t>
                  </w:r>
                </w:p>
              </w:tc>
              <w:tc>
                <w:tcPr>
                  <w:tcW w:w="1214" w:type="pct"/>
                  <w:vAlign w:val="center"/>
                </w:tcPr>
                <w:p w:rsidR="001F1BC0" w:rsidRPr="007465EB" w:rsidRDefault="001F1BC0" w:rsidP="001F1BC0">
                  <w:pPr>
                    <w:adjustRightInd w:val="0"/>
                    <w:snapToGrid w:val="0"/>
                    <w:spacing w:line="240" w:lineRule="auto"/>
                    <w:ind w:firstLineChars="0" w:firstLine="0"/>
                    <w:jc w:val="center"/>
                    <w:rPr>
                      <w:kern w:val="0"/>
                      <w:sz w:val="21"/>
                    </w:rPr>
                  </w:pPr>
                  <w:r w:rsidRPr="007465EB">
                    <w:rPr>
                      <w:rFonts w:hint="eastAsia"/>
                      <w:kern w:val="0"/>
                      <w:sz w:val="21"/>
                    </w:rPr>
                    <w:t>液压油</w:t>
                  </w:r>
                </w:p>
              </w:tc>
              <w:tc>
                <w:tcPr>
                  <w:tcW w:w="833" w:type="pct"/>
                  <w:vAlign w:val="center"/>
                </w:tcPr>
                <w:p w:rsidR="001F1BC0" w:rsidRPr="007465EB" w:rsidRDefault="001F1BC0" w:rsidP="001F1BC0">
                  <w:pPr>
                    <w:adjustRightInd w:val="0"/>
                    <w:snapToGrid w:val="0"/>
                    <w:spacing w:line="240" w:lineRule="auto"/>
                    <w:ind w:firstLineChars="0" w:firstLine="0"/>
                    <w:jc w:val="center"/>
                    <w:rPr>
                      <w:sz w:val="21"/>
                    </w:rPr>
                  </w:pPr>
                  <w:r w:rsidRPr="007465EB">
                    <w:rPr>
                      <w:rFonts w:hint="eastAsia"/>
                      <w:sz w:val="21"/>
                    </w:rPr>
                    <w:t>0.1</w:t>
                  </w:r>
                </w:p>
              </w:tc>
              <w:tc>
                <w:tcPr>
                  <w:tcW w:w="833" w:type="pct"/>
                  <w:vAlign w:val="center"/>
                </w:tcPr>
                <w:p w:rsidR="001F1BC0" w:rsidRPr="007465EB" w:rsidRDefault="001F1BC0" w:rsidP="001F1BC0">
                  <w:pPr>
                    <w:adjustRightInd w:val="0"/>
                    <w:snapToGrid w:val="0"/>
                    <w:spacing w:line="240" w:lineRule="auto"/>
                    <w:ind w:firstLineChars="0" w:firstLine="0"/>
                    <w:jc w:val="center"/>
                    <w:rPr>
                      <w:sz w:val="21"/>
                    </w:rPr>
                  </w:pPr>
                  <w:r w:rsidRPr="007465EB">
                    <w:rPr>
                      <w:sz w:val="21"/>
                    </w:rPr>
                    <w:t>2500</w:t>
                  </w:r>
                </w:p>
              </w:tc>
              <w:tc>
                <w:tcPr>
                  <w:tcW w:w="763" w:type="pct"/>
                  <w:vAlign w:val="center"/>
                </w:tcPr>
                <w:p w:rsidR="001F1BC0" w:rsidRPr="007465EB" w:rsidRDefault="001F1BC0" w:rsidP="001F1BC0">
                  <w:pPr>
                    <w:adjustRightInd w:val="0"/>
                    <w:snapToGrid w:val="0"/>
                    <w:spacing w:line="240" w:lineRule="auto"/>
                    <w:ind w:firstLineChars="0" w:firstLine="0"/>
                    <w:jc w:val="center"/>
                    <w:rPr>
                      <w:sz w:val="21"/>
                    </w:rPr>
                  </w:pPr>
                  <w:r w:rsidRPr="007465EB">
                    <w:rPr>
                      <w:rFonts w:hint="eastAsia"/>
                      <w:sz w:val="21"/>
                    </w:rPr>
                    <w:t>0.00004</w:t>
                  </w:r>
                </w:p>
              </w:tc>
              <w:tc>
                <w:tcPr>
                  <w:tcW w:w="903" w:type="pct"/>
                  <w:vMerge w:val="restart"/>
                  <w:vAlign w:val="center"/>
                </w:tcPr>
                <w:p w:rsidR="001F1BC0" w:rsidRPr="007465EB" w:rsidRDefault="001F1BC0" w:rsidP="001F1BC0">
                  <w:pPr>
                    <w:adjustRightInd w:val="0"/>
                    <w:snapToGrid w:val="0"/>
                    <w:spacing w:line="240" w:lineRule="auto"/>
                    <w:ind w:firstLineChars="0" w:firstLine="0"/>
                    <w:jc w:val="center"/>
                    <w:rPr>
                      <w:sz w:val="21"/>
                    </w:rPr>
                  </w:pPr>
                  <w:r w:rsidRPr="007465EB">
                    <w:rPr>
                      <w:sz w:val="21"/>
                    </w:rPr>
                    <w:t>《</w:t>
                  </w:r>
                  <w:r w:rsidRPr="007465EB">
                    <w:rPr>
                      <w:sz w:val="21"/>
                    </w:rPr>
                    <w:t>HJ 169</w:t>
                  </w:r>
                  <w:r w:rsidRPr="007465EB">
                    <w:rPr>
                      <w:sz w:val="21"/>
                    </w:rPr>
                    <w:t>－</w:t>
                  </w:r>
                  <w:r w:rsidRPr="007465EB">
                    <w:rPr>
                      <w:sz w:val="21"/>
                    </w:rPr>
                    <w:t>2018</w:t>
                  </w:r>
                  <w:r w:rsidRPr="007465EB">
                    <w:rPr>
                      <w:sz w:val="21"/>
                    </w:rPr>
                    <w:t>》附录</w:t>
                  </w:r>
                  <w:r w:rsidRPr="007465EB">
                    <w:rPr>
                      <w:sz w:val="21"/>
                    </w:rPr>
                    <w:t>B</w:t>
                  </w:r>
                </w:p>
              </w:tc>
            </w:tr>
            <w:tr w:rsidR="007465EB" w:rsidRPr="007465EB" w:rsidTr="0025262A">
              <w:trPr>
                <w:trHeight w:val="381"/>
                <w:jc w:val="center"/>
              </w:trPr>
              <w:tc>
                <w:tcPr>
                  <w:tcW w:w="454" w:type="pct"/>
                  <w:vAlign w:val="center"/>
                </w:tcPr>
                <w:p w:rsidR="001F1BC0" w:rsidRPr="007465EB" w:rsidRDefault="001F1BC0" w:rsidP="001F1BC0">
                  <w:pPr>
                    <w:adjustRightInd w:val="0"/>
                    <w:snapToGrid w:val="0"/>
                    <w:spacing w:line="240" w:lineRule="auto"/>
                    <w:ind w:firstLineChars="0" w:firstLine="0"/>
                    <w:jc w:val="center"/>
                    <w:rPr>
                      <w:sz w:val="21"/>
                    </w:rPr>
                  </w:pPr>
                  <w:r w:rsidRPr="007465EB">
                    <w:rPr>
                      <w:rFonts w:hint="eastAsia"/>
                      <w:sz w:val="21"/>
                    </w:rPr>
                    <w:t>2</w:t>
                  </w:r>
                </w:p>
              </w:tc>
              <w:tc>
                <w:tcPr>
                  <w:tcW w:w="1214" w:type="pct"/>
                  <w:vAlign w:val="center"/>
                </w:tcPr>
                <w:p w:rsidR="001F1BC0" w:rsidRPr="007465EB" w:rsidRDefault="001F1BC0" w:rsidP="001F1BC0">
                  <w:pPr>
                    <w:adjustRightInd w:val="0"/>
                    <w:snapToGrid w:val="0"/>
                    <w:spacing w:line="240" w:lineRule="auto"/>
                    <w:ind w:firstLineChars="0" w:firstLine="0"/>
                    <w:jc w:val="center"/>
                    <w:rPr>
                      <w:kern w:val="0"/>
                      <w:sz w:val="21"/>
                    </w:rPr>
                  </w:pPr>
                  <w:r w:rsidRPr="007465EB">
                    <w:rPr>
                      <w:rFonts w:hint="eastAsia"/>
                      <w:kern w:val="0"/>
                      <w:sz w:val="21"/>
                    </w:rPr>
                    <w:t>机油</w:t>
                  </w:r>
                </w:p>
              </w:tc>
              <w:tc>
                <w:tcPr>
                  <w:tcW w:w="833" w:type="pct"/>
                  <w:vAlign w:val="center"/>
                </w:tcPr>
                <w:p w:rsidR="001F1BC0" w:rsidRPr="007465EB" w:rsidRDefault="001F1BC0" w:rsidP="001F1BC0">
                  <w:pPr>
                    <w:adjustRightInd w:val="0"/>
                    <w:snapToGrid w:val="0"/>
                    <w:spacing w:line="240" w:lineRule="auto"/>
                    <w:ind w:firstLineChars="0" w:firstLine="0"/>
                    <w:jc w:val="center"/>
                    <w:rPr>
                      <w:sz w:val="21"/>
                    </w:rPr>
                  </w:pPr>
                  <w:r w:rsidRPr="007465EB">
                    <w:rPr>
                      <w:rFonts w:hint="eastAsia"/>
                      <w:sz w:val="21"/>
                    </w:rPr>
                    <w:t>0.1</w:t>
                  </w:r>
                </w:p>
              </w:tc>
              <w:tc>
                <w:tcPr>
                  <w:tcW w:w="833" w:type="pct"/>
                  <w:vAlign w:val="center"/>
                </w:tcPr>
                <w:p w:rsidR="001F1BC0" w:rsidRPr="007465EB" w:rsidRDefault="001F1BC0" w:rsidP="001F1BC0">
                  <w:pPr>
                    <w:adjustRightInd w:val="0"/>
                    <w:snapToGrid w:val="0"/>
                    <w:spacing w:line="240" w:lineRule="auto"/>
                    <w:ind w:firstLineChars="0" w:firstLine="0"/>
                    <w:jc w:val="center"/>
                    <w:rPr>
                      <w:sz w:val="21"/>
                    </w:rPr>
                  </w:pPr>
                  <w:r w:rsidRPr="007465EB">
                    <w:rPr>
                      <w:sz w:val="21"/>
                    </w:rPr>
                    <w:t>2500</w:t>
                  </w:r>
                </w:p>
              </w:tc>
              <w:tc>
                <w:tcPr>
                  <w:tcW w:w="763" w:type="pct"/>
                  <w:vAlign w:val="center"/>
                </w:tcPr>
                <w:p w:rsidR="001F1BC0" w:rsidRPr="007465EB" w:rsidRDefault="001F1BC0" w:rsidP="001F1BC0">
                  <w:pPr>
                    <w:adjustRightInd w:val="0"/>
                    <w:snapToGrid w:val="0"/>
                    <w:spacing w:line="240" w:lineRule="auto"/>
                    <w:ind w:firstLineChars="0" w:firstLine="0"/>
                    <w:jc w:val="center"/>
                    <w:rPr>
                      <w:sz w:val="21"/>
                    </w:rPr>
                  </w:pPr>
                  <w:r w:rsidRPr="007465EB">
                    <w:rPr>
                      <w:rFonts w:hint="eastAsia"/>
                      <w:sz w:val="21"/>
                    </w:rPr>
                    <w:t>0.00004</w:t>
                  </w:r>
                </w:p>
              </w:tc>
              <w:tc>
                <w:tcPr>
                  <w:tcW w:w="903" w:type="pct"/>
                  <w:vMerge/>
                  <w:vAlign w:val="center"/>
                </w:tcPr>
                <w:p w:rsidR="001F1BC0" w:rsidRPr="007465EB" w:rsidRDefault="001F1BC0" w:rsidP="001F1BC0">
                  <w:pPr>
                    <w:adjustRightInd w:val="0"/>
                    <w:snapToGrid w:val="0"/>
                    <w:spacing w:line="240" w:lineRule="auto"/>
                    <w:ind w:firstLineChars="0" w:firstLine="0"/>
                    <w:jc w:val="center"/>
                    <w:rPr>
                      <w:sz w:val="21"/>
                    </w:rPr>
                  </w:pPr>
                </w:p>
              </w:tc>
            </w:tr>
            <w:tr w:rsidR="007465EB" w:rsidRPr="007465EB" w:rsidTr="0025262A">
              <w:trPr>
                <w:trHeight w:val="381"/>
                <w:jc w:val="center"/>
              </w:trPr>
              <w:tc>
                <w:tcPr>
                  <w:tcW w:w="454" w:type="pct"/>
                  <w:vAlign w:val="center"/>
                </w:tcPr>
                <w:p w:rsidR="001F1BC0" w:rsidRPr="007465EB" w:rsidRDefault="001F1BC0" w:rsidP="001F1BC0">
                  <w:pPr>
                    <w:adjustRightInd w:val="0"/>
                    <w:snapToGrid w:val="0"/>
                    <w:spacing w:line="240" w:lineRule="auto"/>
                    <w:ind w:firstLineChars="0" w:firstLine="0"/>
                    <w:jc w:val="center"/>
                    <w:rPr>
                      <w:sz w:val="21"/>
                    </w:rPr>
                  </w:pPr>
                  <w:r w:rsidRPr="007465EB">
                    <w:rPr>
                      <w:rFonts w:hint="eastAsia"/>
                      <w:sz w:val="21"/>
                    </w:rPr>
                    <w:t>3</w:t>
                  </w:r>
                </w:p>
              </w:tc>
              <w:tc>
                <w:tcPr>
                  <w:tcW w:w="1214" w:type="pct"/>
                  <w:vAlign w:val="center"/>
                </w:tcPr>
                <w:p w:rsidR="001F1BC0" w:rsidRPr="007465EB" w:rsidRDefault="001F1BC0" w:rsidP="001F1BC0">
                  <w:pPr>
                    <w:adjustRightInd w:val="0"/>
                    <w:snapToGrid w:val="0"/>
                    <w:spacing w:line="240" w:lineRule="auto"/>
                    <w:ind w:firstLineChars="0" w:firstLine="0"/>
                    <w:jc w:val="center"/>
                    <w:rPr>
                      <w:kern w:val="0"/>
                      <w:sz w:val="21"/>
                    </w:rPr>
                  </w:pPr>
                  <w:r w:rsidRPr="007465EB">
                    <w:rPr>
                      <w:rFonts w:hint="eastAsia"/>
                      <w:kern w:val="0"/>
                      <w:sz w:val="21"/>
                    </w:rPr>
                    <w:t>润滑液</w:t>
                  </w:r>
                </w:p>
              </w:tc>
              <w:tc>
                <w:tcPr>
                  <w:tcW w:w="833" w:type="pct"/>
                  <w:vAlign w:val="center"/>
                </w:tcPr>
                <w:p w:rsidR="001F1BC0" w:rsidRPr="007465EB" w:rsidRDefault="001F1BC0" w:rsidP="001F1BC0">
                  <w:pPr>
                    <w:adjustRightInd w:val="0"/>
                    <w:snapToGrid w:val="0"/>
                    <w:spacing w:line="240" w:lineRule="auto"/>
                    <w:ind w:firstLineChars="0" w:firstLine="0"/>
                    <w:jc w:val="center"/>
                    <w:rPr>
                      <w:sz w:val="21"/>
                    </w:rPr>
                  </w:pPr>
                  <w:r w:rsidRPr="007465EB">
                    <w:rPr>
                      <w:rFonts w:hint="eastAsia"/>
                      <w:sz w:val="21"/>
                    </w:rPr>
                    <w:t>0.1</w:t>
                  </w:r>
                </w:p>
              </w:tc>
              <w:tc>
                <w:tcPr>
                  <w:tcW w:w="833" w:type="pct"/>
                  <w:vAlign w:val="center"/>
                </w:tcPr>
                <w:p w:rsidR="001F1BC0" w:rsidRPr="007465EB" w:rsidRDefault="001F1BC0" w:rsidP="001F1BC0">
                  <w:pPr>
                    <w:adjustRightInd w:val="0"/>
                    <w:snapToGrid w:val="0"/>
                    <w:spacing w:line="240" w:lineRule="auto"/>
                    <w:ind w:firstLineChars="0" w:firstLine="0"/>
                    <w:jc w:val="center"/>
                    <w:rPr>
                      <w:sz w:val="21"/>
                    </w:rPr>
                  </w:pPr>
                  <w:r w:rsidRPr="007465EB">
                    <w:rPr>
                      <w:sz w:val="21"/>
                    </w:rPr>
                    <w:t>2500</w:t>
                  </w:r>
                </w:p>
              </w:tc>
              <w:tc>
                <w:tcPr>
                  <w:tcW w:w="763" w:type="pct"/>
                  <w:vAlign w:val="center"/>
                </w:tcPr>
                <w:p w:rsidR="001F1BC0" w:rsidRPr="007465EB" w:rsidRDefault="001F1BC0" w:rsidP="001F1BC0">
                  <w:pPr>
                    <w:adjustRightInd w:val="0"/>
                    <w:snapToGrid w:val="0"/>
                    <w:spacing w:line="240" w:lineRule="auto"/>
                    <w:ind w:firstLineChars="0" w:firstLine="0"/>
                    <w:jc w:val="center"/>
                    <w:rPr>
                      <w:sz w:val="21"/>
                    </w:rPr>
                  </w:pPr>
                  <w:r w:rsidRPr="007465EB">
                    <w:rPr>
                      <w:rFonts w:hint="eastAsia"/>
                      <w:sz w:val="21"/>
                    </w:rPr>
                    <w:t>0.00004</w:t>
                  </w:r>
                </w:p>
              </w:tc>
              <w:tc>
                <w:tcPr>
                  <w:tcW w:w="903" w:type="pct"/>
                  <w:vMerge/>
                  <w:vAlign w:val="center"/>
                </w:tcPr>
                <w:p w:rsidR="001F1BC0" w:rsidRPr="007465EB" w:rsidRDefault="001F1BC0" w:rsidP="001F1BC0">
                  <w:pPr>
                    <w:adjustRightInd w:val="0"/>
                    <w:snapToGrid w:val="0"/>
                    <w:spacing w:line="240" w:lineRule="auto"/>
                    <w:ind w:firstLineChars="0" w:firstLine="0"/>
                    <w:jc w:val="center"/>
                    <w:rPr>
                      <w:sz w:val="21"/>
                    </w:rPr>
                  </w:pPr>
                </w:p>
              </w:tc>
            </w:tr>
            <w:tr w:rsidR="007465EB" w:rsidRPr="007465EB" w:rsidTr="0025262A">
              <w:trPr>
                <w:trHeight w:val="381"/>
                <w:jc w:val="center"/>
              </w:trPr>
              <w:tc>
                <w:tcPr>
                  <w:tcW w:w="3334" w:type="pct"/>
                  <w:gridSpan w:val="4"/>
                  <w:vAlign w:val="center"/>
                </w:tcPr>
                <w:p w:rsidR="00046EEE" w:rsidRPr="007465EB" w:rsidRDefault="00046EEE" w:rsidP="00046EEE">
                  <w:pPr>
                    <w:adjustRightInd w:val="0"/>
                    <w:snapToGrid w:val="0"/>
                    <w:spacing w:line="240" w:lineRule="auto"/>
                    <w:ind w:firstLineChars="0" w:firstLine="0"/>
                    <w:jc w:val="center"/>
                    <w:rPr>
                      <w:sz w:val="21"/>
                    </w:rPr>
                  </w:pPr>
                  <w:r w:rsidRPr="007465EB">
                    <w:rPr>
                      <w:sz w:val="21"/>
                    </w:rPr>
                    <w:t>合计</w:t>
                  </w:r>
                </w:p>
              </w:tc>
              <w:tc>
                <w:tcPr>
                  <w:tcW w:w="763" w:type="pct"/>
                  <w:vAlign w:val="center"/>
                </w:tcPr>
                <w:p w:rsidR="00046EEE" w:rsidRPr="007465EB" w:rsidRDefault="001F1BC0" w:rsidP="00046EEE">
                  <w:pPr>
                    <w:adjustRightInd w:val="0"/>
                    <w:snapToGrid w:val="0"/>
                    <w:spacing w:line="240" w:lineRule="auto"/>
                    <w:ind w:firstLineChars="0" w:firstLine="0"/>
                    <w:jc w:val="center"/>
                    <w:rPr>
                      <w:sz w:val="21"/>
                    </w:rPr>
                  </w:pPr>
                  <w:r w:rsidRPr="007465EB">
                    <w:rPr>
                      <w:rFonts w:hint="eastAsia"/>
                      <w:sz w:val="21"/>
                    </w:rPr>
                    <w:t>0.00012</w:t>
                  </w:r>
                </w:p>
              </w:tc>
              <w:tc>
                <w:tcPr>
                  <w:tcW w:w="903" w:type="pct"/>
                  <w:vMerge/>
                  <w:vAlign w:val="center"/>
                </w:tcPr>
                <w:p w:rsidR="00046EEE" w:rsidRPr="007465EB" w:rsidRDefault="00046EEE" w:rsidP="00046EEE">
                  <w:pPr>
                    <w:adjustRightInd w:val="0"/>
                    <w:snapToGrid w:val="0"/>
                    <w:spacing w:line="240" w:lineRule="auto"/>
                    <w:ind w:firstLineChars="0" w:firstLine="0"/>
                    <w:jc w:val="center"/>
                    <w:rPr>
                      <w:sz w:val="21"/>
                    </w:rPr>
                  </w:pPr>
                </w:p>
              </w:tc>
            </w:tr>
          </w:tbl>
          <w:p w:rsidR="00046EEE" w:rsidRPr="007465EB" w:rsidRDefault="00046EEE" w:rsidP="00046EEE">
            <w:pPr>
              <w:spacing w:beforeLines="50" w:before="120"/>
              <w:ind w:firstLine="480"/>
              <w:rPr>
                <w:bCs/>
                <w:szCs w:val="21"/>
              </w:rPr>
            </w:pPr>
            <w:r w:rsidRPr="007465EB">
              <w:rPr>
                <w:bCs/>
                <w:szCs w:val="21"/>
              </w:rPr>
              <w:t>厂区危险物质数量与临界量的比值</w:t>
            </w:r>
            <w:r w:rsidRPr="007465EB">
              <w:rPr>
                <w:bCs/>
                <w:szCs w:val="21"/>
              </w:rPr>
              <w:t>Q</w:t>
            </w:r>
            <w:r w:rsidRPr="007465EB">
              <w:rPr>
                <w:bCs/>
                <w:szCs w:val="21"/>
              </w:rPr>
              <w:t>＜</w:t>
            </w:r>
            <w:r w:rsidRPr="007465EB">
              <w:rPr>
                <w:bCs/>
                <w:szCs w:val="21"/>
              </w:rPr>
              <w:t>1</w:t>
            </w:r>
            <w:r w:rsidRPr="007465EB">
              <w:rPr>
                <w:bCs/>
                <w:szCs w:val="21"/>
              </w:rPr>
              <w:t>，根据《建设项目环境风险评价技术导则》</w:t>
            </w:r>
            <w:r w:rsidRPr="007465EB">
              <w:rPr>
                <w:bCs/>
                <w:szCs w:val="21"/>
              </w:rPr>
              <w:t>(HJ 169</w:t>
            </w:r>
            <w:r w:rsidRPr="007465EB">
              <w:rPr>
                <w:bCs/>
                <w:szCs w:val="21"/>
              </w:rPr>
              <w:t>－</w:t>
            </w:r>
            <w:r w:rsidRPr="007465EB">
              <w:rPr>
                <w:bCs/>
                <w:szCs w:val="21"/>
              </w:rPr>
              <w:t>2018)</w:t>
            </w:r>
            <w:r w:rsidRPr="007465EB">
              <w:rPr>
                <w:bCs/>
                <w:szCs w:val="21"/>
              </w:rPr>
              <w:t>，项目风险潜势为</w:t>
            </w:r>
            <w:r w:rsidRPr="007465EB">
              <w:rPr>
                <w:bCs/>
                <w:szCs w:val="21"/>
              </w:rPr>
              <w:t>I</w:t>
            </w:r>
            <w:r w:rsidRPr="007465EB">
              <w:rPr>
                <w:bCs/>
                <w:szCs w:val="21"/>
              </w:rPr>
              <w:t>，确定环境风险评价工作等级为简单分析。</w:t>
            </w:r>
          </w:p>
          <w:p w:rsidR="00046EEE" w:rsidRPr="007465EB" w:rsidRDefault="00046EEE" w:rsidP="00046EEE">
            <w:pPr>
              <w:ind w:firstLine="480"/>
              <w:rPr>
                <w:kern w:val="0"/>
                <w:szCs w:val="21"/>
              </w:rPr>
            </w:pPr>
            <w:r w:rsidRPr="007465EB">
              <w:rPr>
                <w:kern w:val="0"/>
                <w:szCs w:val="21"/>
              </w:rPr>
              <w:t>（</w:t>
            </w:r>
            <w:r w:rsidRPr="007465EB">
              <w:rPr>
                <w:kern w:val="0"/>
                <w:szCs w:val="21"/>
              </w:rPr>
              <w:t>2</w:t>
            </w:r>
            <w:r w:rsidRPr="007465EB">
              <w:rPr>
                <w:kern w:val="0"/>
                <w:szCs w:val="21"/>
              </w:rPr>
              <w:t>）环境</w:t>
            </w:r>
            <w:r w:rsidRPr="007465EB">
              <w:rPr>
                <w:rFonts w:hint="eastAsia"/>
                <w:kern w:val="0"/>
                <w:szCs w:val="21"/>
              </w:rPr>
              <w:t>风险</w:t>
            </w:r>
            <w:r w:rsidRPr="007465EB">
              <w:rPr>
                <w:kern w:val="0"/>
                <w:szCs w:val="21"/>
              </w:rPr>
              <w:t>防范措施</w:t>
            </w:r>
          </w:p>
          <w:p w:rsidR="00046EEE" w:rsidRPr="007465EB" w:rsidRDefault="00046EEE" w:rsidP="00046EEE">
            <w:pPr>
              <w:ind w:firstLine="480"/>
              <w:rPr>
                <w:szCs w:val="21"/>
              </w:rPr>
            </w:pPr>
            <w:r w:rsidRPr="007465EB">
              <w:rPr>
                <w:szCs w:val="21"/>
              </w:rPr>
              <w:t>a.</w:t>
            </w:r>
            <w:r w:rsidRPr="007465EB">
              <w:rPr>
                <w:szCs w:val="21"/>
              </w:rPr>
              <w:t>在</w:t>
            </w:r>
            <w:r w:rsidRPr="007465EB">
              <w:rPr>
                <w:rFonts w:hint="eastAsia"/>
                <w:bCs/>
                <w:szCs w:val="21"/>
              </w:rPr>
              <w:t>油料暂存区</w:t>
            </w:r>
            <w:r w:rsidRPr="007465EB">
              <w:rPr>
                <w:bCs/>
                <w:szCs w:val="21"/>
              </w:rPr>
              <w:t>、</w:t>
            </w:r>
            <w:proofErr w:type="gramStart"/>
            <w:r w:rsidRPr="007465EB">
              <w:rPr>
                <w:rFonts w:hint="eastAsia"/>
                <w:bCs/>
                <w:szCs w:val="21"/>
              </w:rPr>
              <w:t>危废</w:t>
            </w:r>
            <w:r w:rsidR="001F1BC0" w:rsidRPr="007465EB">
              <w:rPr>
                <w:rFonts w:hint="eastAsia"/>
                <w:bCs/>
                <w:szCs w:val="21"/>
              </w:rPr>
              <w:t>贮存库</w:t>
            </w:r>
            <w:r w:rsidRPr="007465EB">
              <w:rPr>
                <w:szCs w:val="21"/>
              </w:rPr>
              <w:t>采取</w:t>
            </w:r>
            <w:proofErr w:type="gramEnd"/>
            <w:r w:rsidRPr="007465EB">
              <w:rPr>
                <w:szCs w:val="21"/>
              </w:rPr>
              <w:t>防渗防腐措施，并定期检查，发现泄</w:t>
            </w:r>
            <w:r w:rsidR="001F1BC0" w:rsidRPr="007465EB">
              <w:rPr>
                <w:szCs w:val="21"/>
              </w:rPr>
              <w:t>漏</w:t>
            </w:r>
            <w:r w:rsidRPr="007465EB">
              <w:rPr>
                <w:szCs w:val="21"/>
              </w:rPr>
              <w:t>立即采取措施；</w:t>
            </w:r>
          </w:p>
          <w:p w:rsidR="00046EEE" w:rsidRPr="007465EB" w:rsidRDefault="00046EEE" w:rsidP="00046EEE">
            <w:pPr>
              <w:ind w:firstLine="480"/>
              <w:rPr>
                <w:szCs w:val="21"/>
              </w:rPr>
            </w:pPr>
            <w:r w:rsidRPr="007465EB">
              <w:rPr>
                <w:szCs w:val="21"/>
              </w:rPr>
              <w:t>b.</w:t>
            </w:r>
            <w:r w:rsidRPr="007465EB">
              <w:rPr>
                <w:szCs w:val="21"/>
              </w:rPr>
              <w:t>产生的危废置</w:t>
            </w:r>
            <w:proofErr w:type="gramStart"/>
            <w:r w:rsidRPr="007465EB">
              <w:rPr>
                <w:szCs w:val="21"/>
              </w:rPr>
              <w:t>于危废</w:t>
            </w:r>
            <w:r w:rsidR="007E5D86" w:rsidRPr="007465EB">
              <w:rPr>
                <w:rFonts w:hint="eastAsia"/>
                <w:bCs/>
                <w:szCs w:val="21"/>
              </w:rPr>
              <w:t>贮存</w:t>
            </w:r>
            <w:proofErr w:type="gramEnd"/>
            <w:r w:rsidR="007E5D86" w:rsidRPr="007465EB">
              <w:rPr>
                <w:rFonts w:hint="eastAsia"/>
                <w:bCs/>
                <w:szCs w:val="21"/>
              </w:rPr>
              <w:t>库</w:t>
            </w:r>
            <w:r w:rsidRPr="007465EB">
              <w:rPr>
                <w:szCs w:val="21"/>
              </w:rPr>
              <w:t>，定期交有资质的单位处置，不得随意堆放和丢弃；</w:t>
            </w:r>
            <w:proofErr w:type="gramStart"/>
            <w:r w:rsidRPr="007465EB">
              <w:rPr>
                <w:szCs w:val="21"/>
              </w:rPr>
              <w:t>危废</w:t>
            </w:r>
            <w:r w:rsidR="007E5D86" w:rsidRPr="007465EB">
              <w:rPr>
                <w:rFonts w:hint="eastAsia"/>
                <w:bCs/>
                <w:szCs w:val="21"/>
              </w:rPr>
              <w:t>贮存</w:t>
            </w:r>
            <w:proofErr w:type="gramEnd"/>
            <w:r w:rsidR="007E5D86" w:rsidRPr="007465EB">
              <w:rPr>
                <w:rFonts w:hint="eastAsia"/>
                <w:bCs/>
                <w:szCs w:val="21"/>
              </w:rPr>
              <w:t>库</w:t>
            </w:r>
            <w:r w:rsidRPr="007465EB">
              <w:rPr>
                <w:szCs w:val="21"/>
              </w:rPr>
              <w:t>墙面和地面做</w:t>
            </w:r>
            <w:r w:rsidRPr="007465EB">
              <w:rPr>
                <w:rFonts w:hint="eastAsia"/>
                <w:szCs w:val="21"/>
              </w:rPr>
              <w:t>有</w:t>
            </w:r>
            <w:r w:rsidRPr="007465EB">
              <w:rPr>
                <w:szCs w:val="21"/>
              </w:rPr>
              <w:t>防渗处理；</w:t>
            </w:r>
            <w:r w:rsidRPr="007465EB">
              <w:rPr>
                <w:rFonts w:hint="eastAsia"/>
                <w:szCs w:val="21"/>
              </w:rPr>
              <w:t>废矿物油</w:t>
            </w:r>
            <w:r w:rsidRPr="007465EB">
              <w:rPr>
                <w:szCs w:val="21"/>
              </w:rPr>
              <w:t>等使用专用容器盛装，</w:t>
            </w:r>
            <w:proofErr w:type="gramStart"/>
            <w:r w:rsidRPr="007465EB">
              <w:rPr>
                <w:szCs w:val="21"/>
              </w:rPr>
              <w:t>危废</w:t>
            </w:r>
            <w:r w:rsidR="007E5D86" w:rsidRPr="007465EB">
              <w:rPr>
                <w:rFonts w:hint="eastAsia"/>
                <w:bCs/>
                <w:szCs w:val="21"/>
              </w:rPr>
              <w:t>贮存库</w:t>
            </w:r>
            <w:r w:rsidRPr="007465EB">
              <w:rPr>
                <w:szCs w:val="21"/>
              </w:rPr>
              <w:t>设置</w:t>
            </w:r>
            <w:proofErr w:type="gramEnd"/>
            <w:r w:rsidR="007E5D86" w:rsidRPr="007465EB">
              <w:rPr>
                <w:rFonts w:hint="eastAsia"/>
                <w:szCs w:val="21"/>
              </w:rPr>
              <w:t>托盘</w:t>
            </w:r>
            <w:r w:rsidRPr="007465EB">
              <w:rPr>
                <w:szCs w:val="21"/>
              </w:rPr>
              <w:t>，防止因泄漏而污染环境；</w:t>
            </w:r>
          </w:p>
          <w:p w:rsidR="00046EEE" w:rsidRPr="007465EB" w:rsidRDefault="00046EEE" w:rsidP="00046EEE">
            <w:pPr>
              <w:ind w:firstLine="480"/>
              <w:rPr>
                <w:szCs w:val="21"/>
              </w:rPr>
            </w:pPr>
            <w:r w:rsidRPr="007465EB">
              <w:rPr>
                <w:szCs w:val="21"/>
              </w:rPr>
              <w:t>c.</w:t>
            </w:r>
            <w:r w:rsidRPr="007465EB">
              <w:rPr>
                <w:szCs w:val="21"/>
              </w:rPr>
              <w:t>加强工艺管理，严格控制工艺指标。加强安全教育、日常安全教育、装置开工前安全教育三部分内容。让所有员工了解本厂各种原辅材料、化学制品及产品以及废料的物理、化学和生理特性及其毒性，所有防护措施、环境影响等；</w:t>
            </w:r>
          </w:p>
          <w:p w:rsidR="00046EEE" w:rsidRPr="007465EB" w:rsidRDefault="00046EEE" w:rsidP="00046EEE">
            <w:pPr>
              <w:ind w:firstLine="480"/>
              <w:rPr>
                <w:szCs w:val="21"/>
              </w:rPr>
            </w:pPr>
            <w:r w:rsidRPr="007465EB">
              <w:rPr>
                <w:szCs w:val="21"/>
              </w:rPr>
              <w:t>d.</w:t>
            </w:r>
            <w:r w:rsidRPr="007465EB">
              <w:rPr>
                <w:szCs w:val="21"/>
              </w:rPr>
              <w:t>定期进行存储区的安全检查，加强运输管理，危险物品应按国家《危险化学品安全管理条例》对其进行管理、运输及处理。</w:t>
            </w:r>
          </w:p>
          <w:p w:rsidR="00046EEE" w:rsidRPr="007465EB" w:rsidRDefault="00046EEE" w:rsidP="00046EEE">
            <w:pPr>
              <w:ind w:firstLine="480"/>
              <w:jc w:val="left"/>
              <w:rPr>
                <w:snapToGrid w:val="0"/>
                <w:kern w:val="0"/>
                <w:szCs w:val="21"/>
              </w:rPr>
            </w:pPr>
            <w:r w:rsidRPr="007465EB">
              <w:rPr>
                <w:snapToGrid w:val="0"/>
                <w:kern w:val="0"/>
                <w:szCs w:val="21"/>
              </w:rPr>
              <w:t>（</w:t>
            </w:r>
            <w:r w:rsidRPr="007465EB">
              <w:rPr>
                <w:snapToGrid w:val="0"/>
                <w:kern w:val="0"/>
                <w:szCs w:val="21"/>
              </w:rPr>
              <w:t>3</w:t>
            </w:r>
            <w:r w:rsidRPr="007465EB">
              <w:rPr>
                <w:snapToGrid w:val="0"/>
                <w:kern w:val="0"/>
                <w:szCs w:val="21"/>
              </w:rPr>
              <w:t>）应急要求</w:t>
            </w:r>
          </w:p>
          <w:p w:rsidR="00046EEE" w:rsidRPr="007465EB" w:rsidRDefault="00046EEE" w:rsidP="00FF3F2F">
            <w:pPr>
              <w:ind w:firstLine="480"/>
              <w:rPr>
                <w:szCs w:val="21"/>
              </w:rPr>
            </w:pPr>
            <w:r w:rsidRPr="007465EB">
              <w:rPr>
                <w:szCs w:val="21"/>
              </w:rPr>
              <w:t>根据环境风险分析，对项目要求做好</w:t>
            </w:r>
            <w:proofErr w:type="gramStart"/>
            <w:r w:rsidRPr="007465EB">
              <w:rPr>
                <w:szCs w:val="21"/>
              </w:rPr>
              <w:t>以下环境</w:t>
            </w:r>
            <w:proofErr w:type="gramEnd"/>
            <w:r w:rsidRPr="007465EB">
              <w:rPr>
                <w:szCs w:val="21"/>
              </w:rPr>
              <w:t>防范措施：</w:t>
            </w:r>
          </w:p>
          <w:p w:rsidR="00046EEE" w:rsidRPr="007465EB" w:rsidRDefault="00046EEE" w:rsidP="00FF3F2F">
            <w:pPr>
              <w:ind w:firstLine="480"/>
              <w:rPr>
                <w:szCs w:val="21"/>
              </w:rPr>
            </w:pPr>
            <w:r w:rsidRPr="007465EB">
              <w:rPr>
                <w:rFonts w:ascii="宋体" w:hAnsi="宋体" w:cs="宋体" w:hint="eastAsia"/>
                <w:szCs w:val="21"/>
              </w:rPr>
              <w:t>①</w:t>
            </w:r>
            <w:r w:rsidRPr="007465EB">
              <w:rPr>
                <w:szCs w:val="21"/>
              </w:rPr>
              <w:t>加强对物料储存、使用的安全管理和检查，避免物料出现泄漏；</w:t>
            </w:r>
          </w:p>
          <w:p w:rsidR="00046EEE" w:rsidRPr="007465EB" w:rsidRDefault="00046EEE" w:rsidP="00FF3F2F">
            <w:pPr>
              <w:ind w:firstLine="480"/>
              <w:rPr>
                <w:szCs w:val="21"/>
              </w:rPr>
            </w:pPr>
            <w:r w:rsidRPr="007465EB">
              <w:rPr>
                <w:rFonts w:ascii="宋体" w:hAnsi="宋体" w:cs="宋体" w:hint="eastAsia"/>
                <w:szCs w:val="21"/>
              </w:rPr>
              <w:t>②</w:t>
            </w:r>
            <w:r w:rsidRPr="007465EB">
              <w:rPr>
                <w:szCs w:val="21"/>
              </w:rPr>
              <w:t>落实安全检查制度，定期检查，排除火灾隐患；加强厂区消防检查和管理，在厂区按照消防要求设置灭火器材；</w:t>
            </w:r>
          </w:p>
          <w:p w:rsidR="00046EEE" w:rsidRPr="007465EB" w:rsidRDefault="00046EEE" w:rsidP="00FF3F2F">
            <w:pPr>
              <w:ind w:firstLine="480"/>
              <w:rPr>
                <w:szCs w:val="21"/>
              </w:rPr>
            </w:pPr>
            <w:r w:rsidRPr="007465EB">
              <w:rPr>
                <w:rFonts w:ascii="宋体" w:hAnsi="宋体" w:cs="宋体" w:hint="eastAsia"/>
                <w:szCs w:val="21"/>
              </w:rPr>
              <w:t>③</w:t>
            </w:r>
            <w:r w:rsidRPr="007465EB">
              <w:rPr>
                <w:szCs w:val="21"/>
              </w:rPr>
              <w:t>要加强对各岗位员工进行风险意识、风险知识、安全技能、规章制度、应变能力等素质等各方面的培训和教育；</w:t>
            </w:r>
          </w:p>
          <w:p w:rsidR="00046EEE" w:rsidRPr="007465EB" w:rsidRDefault="00046EEE" w:rsidP="00FF3F2F">
            <w:pPr>
              <w:ind w:firstLine="480"/>
              <w:rPr>
                <w:szCs w:val="21"/>
              </w:rPr>
            </w:pPr>
            <w:r w:rsidRPr="007465EB">
              <w:rPr>
                <w:rFonts w:ascii="宋体" w:hAnsi="宋体" w:cs="宋体" w:hint="eastAsia"/>
                <w:szCs w:val="21"/>
              </w:rPr>
              <w:t>④</w:t>
            </w:r>
            <w:r w:rsidRPr="007465EB">
              <w:rPr>
                <w:szCs w:val="21"/>
              </w:rPr>
              <w:t>企业应当按照安全监督管理部门和消防部门要求，严格执行相关风险控制措施；</w:t>
            </w:r>
          </w:p>
          <w:p w:rsidR="00046EEE" w:rsidRPr="007465EB" w:rsidRDefault="00046EEE" w:rsidP="00FF3F2F">
            <w:pPr>
              <w:ind w:firstLine="480"/>
              <w:rPr>
                <w:szCs w:val="21"/>
              </w:rPr>
            </w:pPr>
            <w:r w:rsidRPr="007465EB">
              <w:rPr>
                <w:rFonts w:ascii="宋体" w:hAnsi="宋体" w:cs="宋体" w:hint="eastAsia"/>
                <w:szCs w:val="21"/>
              </w:rPr>
              <w:lastRenderedPageBreak/>
              <w:t>⑤</w:t>
            </w:r>
            <w:r w:rsidRPr="007465EB">
              <w:rPr>
                <w:szCs w:val="21"/>
              </w:rPr>
              <w:t>准备各项应急救援物资；</w:t>
            </w:r>
          </w:p>
          <w:p w:rsidR="00046EEE" w:rsidRPr="007465EB" w:rsidRDefault="00046EEE" w:rsidP="00FF3F2F">
            <w:pPr>
              <w:ind w:firstLine="480"/>
              <w:rPr>
                <w:szCs w:val="21"/>
              </w:rPr>
            </w:pPr>
            <w:r w:rsidRPr="007465EB">
              <w:rPr>
                <w:rFonts w:ascii="宋体" w:hAnsi="宋体" w:cs="宋体" w:hint="eastAsia"/>
                <w:szCs w:val="21"/>
              </w:rPr>
              <w:t>⑥</w:t>
            </w:r>
            <w:r w:rsidR="006374E0" w:rsidRPr="007465EB">
              <w:rPr>
                <w:rFonts w:hint="eastAsia"/>
                <w:szCs w:val="21"/>
              </w:rPr>
              <w:t>油料库</w:t>
            </w:r>
            <w:r w:rsidR="006374E0" w:rsidRPr="007465EB">
              <w:rPr>
                <w:szCs w:val="21"/>
              </w:rPr>
              <w:t>房</w:t>
            </w:r>
            <w:r w:rsidRPr="007465EB">
              <w:rPr>
                <w:szCs w:val="21"/>
              </w:rPr>
              <w:t>禁止吸烟，远离火源、热源、电源，无产生火花的条件，禁止明火作业；设置醒目易燃品标志。</w:t>
            </w:r>
          </w:p>
          <w:p w:rsidR="00AA3187" w:rsidRPr="007465EB" w:rsidRDefault="00F039C9">
            <w:pPr>
              <w:ind w:firstLine="482"/>
              <w:rPr>
                <w:b/>
                <w:bCs/>
                <w:szCs w:val="21"/>
              </w:rPr>
            </w:pPr>
            <w:r w:rsidRPr="007465EB">
              <w:rPr>
                <w:rFonts w:hint="eastAsia"/>
                <w:b/>
                <w:bCs/>
                <w:szCs w:val="21"/>
              </w:rPr>
              <w:t>6</w:t>
            </w:r>
            <w:r w:rsidRPr="007465EB">
              <w:rPr>
                <w:rFonts w:hint="eastAsia"/>
                <w:b/>
                <w:bCs/>
                <w:szCs w:val="21"/>
              </w:rPr>
              <w:t>、</w:t>
            </w:r>
            <w:r w:rsidRPr="007465EB">
              <w:rPr>
                <w:b/>
                <w:bCs/>
                <w:szCs w:val="21"/>
              </w:rPr>
              <w:t>地下水和土壤</w:t>
            </w:r>
          </w:p>
          <w:p w:rsidR="00AA3187" w:rsidRPr="007465EB" w:rsidRDefault="00F039C9" w:rsidP="00AA6557">
            <w:pPr>
              <w:ind w:firstLine="480"/>
              <w:rPr>
                <w:rFonts w:ascii="宋体" w:eastAsia="MS Mincho" w:hAnsi="宋体" w:cs="宋体"/>
                <w:szCs w:val="21"/>
                <w:lang w:eastAsia="ja-JP"/>
              </w:rPr>
            </w:pPr>
            <w:r w:rsidRPr="007465EB">
              <w:rPr>
                <w:rFonts w:hint="eastAsia"/>
                <w:bCs/>
                <w:szCs w:val="21"/>
              </w:rPr>
              <w:t>项目位于工业园区内，周边地下水环境、土壤环境不敏感；项目</w:t>
            </w:r>
            <w:r w:rsidRPr="007465EB">
              <w:rPr>
                <w:bCs/>
                <w:szCs w:val="21"/>
              </w:rPr>
              <w:t>生产车间</w:t>
            </w:r>
            <w:r w:rsidRPr="007465EB">
              <w:rPr>
                <w:rFonts w:hint="eastAsia"/>
                <w:bCs/>
                <w:szCs w:val="21"/>
              </w:rPr>
              <w:t>地面</w:t>
            </w:r>
            <w:r w:rsidRPr="007465EB">
              <w:rPr>
                <w:bCs/>
                <w:szCs w:val="21"/>
              </w:rPr>
              <w:t>进行了</w:t>
            </w:r>
            <w:r w:rsidR="00381270" w:rsidRPr="007465EB">
              <w:rPr>
                <w:rFonts w:hint="eastAsia"/>
                <w:bCs/>
                <w:szCs w:val="21"/>
              </w:rPr>
              <w:t>硬化</w:t>
            </w:r>
            <w:r w:rsidR="00381270" w:rsidRPr="007465EB">
              <w:rPr>
                <w:bCs/>
                <w:szCs w:val="21"/>
              </w:rPr>
              <w:t>和</w:t>
            </w:r>
            <w:r w:rsidRPr="007465EB">
              <w:rPr>
                <w:bCs/>
                <w:szCs w:val="21"/>
              </w:rPr>
              <w:t>防渗处理</w:t>
            </w:r>
            <w:r w:rsidR="00AA6557" w:rsidRPr="007465EB">
              <w:rPr>
                <w:rFonts w:hint="eastAsia"/>
                <w:bCs/>
                <w:szCs w:val="21"/>
              </w:rPr>
              <w:t>。项目</w:t>
            </w:r>
            <w:r w:rsidR="00AA6557" w:rsidRPr="007465EB">
              <w:rPr>
                <w:bCs/>
                <w:szCs w:val="21"/>
              </w:rPr>
              <w:t>生产</w:t>
            </w:r>
            <w:r w:rsidR="00AA6557" w:rsidRPr="007465EB">
              <w:rPr>
                <w:rFonts w:hint="eastAsia"/>
                <w:bCs/>
                <w:szCs w:val="21"/>
              </w:rPr>
              <w:t>过程</w:t>
            </w:r>
            <w:r w:rsidR="00AA6557" w:rsidRPr="007465EB">
              <w:rPr>
                <w:bCs/>
                <w:szCs w:val="21"/>
              </w:rPr>
              <w:t>不涉及生产废水</w:t>
            </w:r>
            <w:r w:rsidR="00AA6557" w:rsidRPr="007465EB">
              <w:rPr>
                <w:rFonts w:hint="eastAsia"/>
                <w:bCs/>
                <w:szCs w:val="21"/>
              </w:rPr>
              <w:t>；油料库房</w:t>
            </w:r>
            <w:proofErr w:type="gramStart"/>
            <w:r w:rsidR="00AA6557" w:rsidRPr="007465EB">
              <w:rPr>
                <w:bCs/>
                <w:szCs w:val="21"/>
              </w:rPr>
              <w:t>地面</w:t>
            </w:r>
            <w:r w:rsidR="00AA6557" w:rsidRPr="007465EB">
              <w:rPr>
                <w:rFonts w:hint="eastAsia"/>
                <w:bCs/>
                <w:szCs w:val="21"/>
              </w:rPr>
              <w:t>地面</w:t>
            </w:r>
            <w:proofErr w:type="gramEnd"/>
            <w:r w:rsidR="00AA6557" w:rsidRPr="007465EB">
              <w:rPr>
                <w:bCs/>
                <w:szCs w:val="21"/>
              </w:rPr>
              <w:t>进行了重点防渗，设置有托盘</w:t>
            </w:r>
            <w:r w:rsidR="00AA6557" w:rsidRPr="007465EB">
              <w:rPr>
                <w:rFonts w:hint="eastAsia"/>
                <w:bCs/>
                <w:szCs w:val="21"/>
              </w:rPr>
              <w:t>；</w:t>
            </w:r>
            <w:proofErr w:type="gramStart"/>
            <w:r w:rsidR="00AA6557" w:rsidRPr="007465EB">
              <w:rPr>
                <w:rFonts w:hint="eastAsia"/>
                <w:bCs/>
                <w:szCs w:val="21"/>
              </w:rPr>
              <w:t>危废贮存库</w:t>
            </w:r>
            <w:r w:rsidR="00AA6557" w:rsidRPr="007465EB">
              <w:rPr>
                <w:bCs/>
                <w:szCs w:val="21"/>
              </w:rPr>
              <w:t>设置</w:t>
            </w:r>
            <w:proofErr w:type="gramEnd"/>
            <w:r w:rsidR="00AA6557" w:rsidRPr="007465EB">
              <w:rPr>
                <w:bCs/>
                <w:szCs w:val="21"/>
              </w:rPr>
              <w:t>在厂房</w:t>
            </w:r>
            <w:r w:rsidR="00AA6557" w:rsidRPr="007465EB">
              <w:rPr>
                <w:rFonts w:hint="eastAsia"/>
                <w:bCs/>
                <w:szCs w:val="21"/>
              </w:rPr>
              <w:t>4</w:t>
            </w:r>
            <w:r w:rsidR="00AA6557" w:rsidRPr="007465EB">
              <w:rPr>
                <w:rFonts w:hint="eastAsia"/>
                <w:bCs/>
                <w:szCs w:val="21"/>
              </w:rPr>
              <w:t>楼</w:t>
            </w:r>
            <w:r w:rsidR="00AA6557" w:rsidRPr="007465EB">
              <w:rPr>
                <w:bCs/>
                <w:szCs w:val="21"/>
              </w:rPr>
              <w:t>，设置有托盘</w:t>
            </w:r>
            <w:r w:rsidR="00AA6557" w:rsidRPr="007465EB">
              <w:rPr>
                <w:rFonts w:hint="eastAsia"/>
                <w:bCs/>
                <w:szCs w:val="21"/>
              </w:rPr>
              <w:t>。</w:t>
            </w:r>
            <w:r w:rsidR="00AA6557" w:rsidRPr="007465EB">
              <w:rPr>
                <w:bCs/>
                <w:szCs w:val="21"/>
              </w:rPr>
              <w:t>项目</w:t>
            </w:r>
            <w:r w:rsidRPr="007465EB">
              <w:rPr>
                <w:rFonts w:hint="eastAsia"/>
                <w:bCs/>
                <w:szCs w:val="21"/>
              </w:rPr>
              <w:t>不存在地下水、土壤环境污染途径。企业</w:t>
            </w:r>
            <w:r w:rsidRPr="007465EB">
              <w:rPr>
                <w:bCs/>
                <w:szCs w:val="21"/>
              </w:rPr>
              <w:t>应定期对</w:t>
            </w:r>
            <w:r w:rsidRPr="007465EB">
              <w:rPr>
                <w:rFonts w:hint="eastAsia"/>
                <w:bCs/>
                <w:szCs w:val="21"/>
              </w:rPr>
              <w:t>生产设施</w:t>
            </w:r>
            <w:r w:rsidRPr="007465EB">
              <w:rPr>
                <w:bCs/>
                <w:szCs w:val="21"/>
              </w:rPr>
              <w:t>和环保设施进行</w:t>
            </w:r>
            <w:r w:rsidRPr="007465EB">
              <w:rPr>
                <w:rFonts w:hint="eastAsia"/>
                <w:bCs/>
                <w:szCs w:val="21"/>
              </w:rPr>
              <w:t>维护</w:t>
            </w:r>
            <w:r w:rsidRPr="007465EB">
              <w:rPr>
                <w:bCs/>
                <w:szCs w:val="21"/>
              </w:rPr>
              <w:t>，</w:t>
            </w:r>
            <w:r w:rsidR="00AA6557" w:rsidRPr="007465EB">
              <w:rPr>
                <w:rFonts w:hint="eastAsia"/>
                <w:bCs/>
                <w:szCs w:val="21"/>
              </w:rPr>
              <w:t>确保</w:t>
            </w:r>
            <w:r w:rsidR="00AA6557" w:rsidRPr="007465EB">
              <w:rPr>
                <w:bCs/>
                <w:szCs w:val="21"/>
              </w:rPr>
              <w:t>环保</w:t>
            </w:r>
            <w:r w:rsidRPr="007465EB">
              <w:rPr>
                <w:rFonts w:hint="eastAsia"/>
                <w:bCs/>
                <w:szCs w:val="21"/>
              </w:rPr>
              <w:t>设施的正常运行和污水管网畅通</w:t>
            </w:r>
            <w:r w:rsidRPr="007465EB">
              <w:rPr>
                <w:bCs/>
                <w:szCs w:val="21"/>
              </w:rPr>
              <w:t>，</w:t>
            </w:r>
            <w:r w:rsidRPr="007465EB">
              <w:rPr>
                <w:rFonts w:hint="eastAsia"/>
                <w:bCs/>
                <w:szCs w:val="21"/>
              </w:rPr>
              <w:t>防止</w:t>
            </w:r>
            <w:r w:rsidRPr="007465EB">
              <w:rPr>
                <w:bCs/>
                <w:szCs w:val="21"/>
              </w:rPr>
              <w:t>生产</w:t>
            </w:r>
            <w:r w:rsidRPr="007465EB">
              <w:rPr>
                <w:rFonts w:hint="eastAsia"/>
                <w:bCs/>
                <w:szCs w:val="21"/>
              </w:rPr>
              <w:t>废水</w:t>
            </w:r>
            <w:r w:rsidRPr="007465EB">
              <w:rPr>
                <w:bCs/>
                <w:szCs w:val="21"/>
              </w:rPr>
              <w:t>渗入地下</w:t>
            </w:r>
            <w:r w:rsidRPr="007465EB">
              <w:rPr>
                <w:rFonts w:hint="eastAsia"/>
                <w:bCs/>
                <w:szCs w:val="21"/>
              </w:rPr>
              <w:t>污染</w:t>
            </w:r>
            <w:r w:rsidRPr="007465EB">
              <w:rPr>
                <w:bCs/>
                <w:szCs w:val="21"/>
              </w:rPr>
              <w:t>土壤和地下水</w:t>
            </w:r>
            <w:r w:rsidRPr="007465EB">
              <w:rPr>
                <w:rFonts w:hint="eastAsia"/>
                <w:bCs/>
                <w:szCs w:val="21"/>
              </w:rPr>
              <w:t>。</w:t>
            </w:r>
          </w:p>
        </w:tc>
      </w:tr>
    </w:tbl>
    <w:p w:rsidR="00AA3187" w:rsidRPr="007465EB" w:rsidRDefault="00AA3187">
      <w:pPr>
        <w:ind w:firstLine="560"/>
        <w:rPr>
          <w:sz w:val="28"/>
          <w:szCs w:val="28"/>
        </w:rPr>
      </w:pPr>
    </w:p>
    <w:p w:rsidR="00AA3187" w:rsidRPr="007465EB" w:rsidRDefault="00AA3187">
      <w:pPr>
        <w:ind w:firstLine="560"/>
        <w:rPr>
          <w:sz w:val="28"/>
          <w:szCs w:val="28"/>
        </w:rPr>
        <w:sectPr w:rsidR="00AA3187" w:rsidRPr="007465EB">
          <w:pgSz w:w="11907" w:h="16840"/>
          <w:pgMar w:top="1440" w:right="1080" w:bottom="1440" w:left="1080" w:header="851" w:footer="851" w:gutter="0"/>
          <w:cols w:space="720"/>
          <w:docGrid w:linePitch="312"/>
        </w:sectPr>
      </w:pPr>
    </w:p>
    <w:p w:rsidR="00AA3187" w:rsidRPr="007465EB" w:rsidRDefault="00F039C9">
      <w:pPr>
        <w:ind w:firstLine="600"/>
        <w:jc w:val="center"/>
        <w:outlineLvl w:val="0"/>
        <w:rPr>
          <w:snapToGrid w:val="0"/>
          <w:sz w:val="30"/>
          <w:szCs w:val="30"/>
        </w:rPr>
      </w:pPr>
      <w:r w:rsidRPr="007465EB">
        <w:rPr>
          <w:snapToGrid w:val="0"/>
          <w:sz w:val="30"/>
          <w:szCs w:val="30"/>
        </w:rPr>
        <w:lastRenderedPageBreak/>
        <w:t>五、</w:t>
      </w:r>
      <w:bookmarkStart w:id="26" w:name="_Hlk54167917"/>
      <w:r w:rsidRPr="007465EB">
        <w:rPr>
          <w:snapToGrid w:val="0"/>
          <w:sz w:val="30"/>
          <w:szCs w:val="30"/>
        </w:rPr>
        <w:t>环境保护措施监督检查清单</w:t>
      </w:r>
      <w:bookmarkEnd w:id="26"/>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09"/>
        <w:gridCol w:w="1558"/>
        <w:gridCol w:w="1842"/>
        <w:gridCol w:w="2268"/>
        <w:gridCol w:w="2649"/>
      </w:tblGrid>
      <w:tr w:rsidR="007465EB" w:rsidRPr="007465EB" w:rsidTr="00207670">
        <w:trPr>
          <w:trHeight w:val="425"/>
          <w:jc w:val="center"/>
        </w:trPr>
        <w:tc>
          <w:tcPr>
            <w:tcW w:w="724" w:type="pct"/>
            <w:tcBorders>
              <w:tl2br w:val="single" w:sz="4" w:space="0" w:color="auto"/>
            </w:tcBorders>
            <w:vAlign w:val="center"/>
          </w:tcPr>
          <w:p w:rsidR="00AA3187" w:rsidRPr="007465EB" w:rsidRDefault="00F039C9" w:rsidP="00F9685E">
            <w:pPr>
              <w:spacing w:line="240" w:lineRule="auto"/>
              <w:ind w:firstLineChars="0" w:firstLine="0"/>
              <w:jc w:val="right"/>
              <w:rPr>
                <w:sz w:val="21"/>
                <w:szCs w:val="21"/>
              </w:rPr>
            </w:pPr>
            <w:r w:rsidRPr="007465EB">
              <w:rPr>
                <w:sz w:val="21"/>
                <w:szCs w:val="21"/>
              </w:rPr>
              <w:t>内容</w:t>
            </w:r>
          </w:p>
          <w:p w:rsidR="00AA3187" w:rsidRPr="007465EB" w:rsidRDefault="00F039C9">
            <w:pPr>
              <w:spacing w:line="240" w:lineRule="auto"/>
              <w:ind w:firstLineChars="0" w:firstLine="0"/>
              <w:rPr>
                <w:sz w:val="21"/>
                <w:szCs w:val="21"/>
              </w:rPr>
            </w:pPr>
            <w:r w:rsidRPr="007465EB">
              <w:rPr>
                <w:sz w:val="21"/>
                <w:szCs w:val="21"/>
              </w:rPr>
              <w:t>要素</w:t>
            </w:r>
          </w:p>
        </w:tc>
        <w:tc>
          <w:tcPr>
            <w:tcW w:w="801" w:type="pct"/>
            <w:vAlign w:val="center"/>
          </w:tcPr>
          <w:p w:rsidR="00AA3187" w:rsidRPr="007465EB" w:rsidRDefault="00F039C9">
            <w:pPr>
              <w:spacing w:line="240" w:lineRule="auto"/>
              <w:ind w:firstLineChars="0" w:firstLine="0"/>
              <w:jc w:val="center"/>
              <w:rPr>
                <w:sz w:val="21"/>
                <w:szCs w:val="21"/>
              </w:rPr>
            </w:pPr>
            <w:r w:rsidRPr="007465EB">
              <w:rPr>
                <w:sz w:val="21"/>
                <w:szCs w:val="21"/>
              </w:rPr>
              <w:t>排放口</w:t>
            </w:r>
            <w:r w:rsidR="004C11F6" w:rsidRPr="007465EB">
              <w:rPr>
                <w:sz w:val="21"/>
                <w:szCs w:val="21"/>
              </w:rPr>
              <w:t>（</w:t>
            </w:r>
            <w:r w:rsidRPr="007465EB">
              <w:rPr>
                <w:sz w:val="21"/>
                <w:szCs w:val="21"/>
              </w:rPr>
              <w:t>编号、名称</w:t>
            </w:r>
            <w:r w:rsidR="004C11F6" w:rsidRPr="007465EB">
              <w:rPr>
                <w:sz w:val="21"/>
                <w:szCs w:val="21"/>
              </w:rPr>
              <w:t>）</w:t>
            </w:r>
            <w:r w:rsidRPr="007465EB">
              <w:rPr>
                <w:sz w:val="21"/>
                <w:szCs w:val="21"/>
              </w:rPr>
              <w:t>/</w:t>
            </w:r>
            <w:r w:rsidRPr="007465EB">
              <w:rPr>
                <w:sz w:val="21"/>
                <w:szCs w:val="21"/>
              </w:rPr>
              <w:t>污染源</w:t>
            </w:r>
          </w:p>
        </w:tc>
        <w:tc>
          <w:tcPr>
            <w:tcW w:w="947" w:type="pct"/>
            <w:vAlign w:val="center"/>
          </w:tcPr>
          <w:p w:rsidR="00AA3187" w:rsidRPr="007465EB" w:rsidRDefault="00F039C9">
            <w:pPr>
              <w:spacing w:line="240" w:lineRule="auto"/>
              <w:ind w:firstLineChars="0" w:firstLine="0"/>
              <w:jc w:val="center"/>
              <w:rPr>
                <w:sz w:val="21"/>
                <w:szCs w:val="21"/>
              </w:rPr>
            </w:pPr>
            <w:r w:rsidRPr="007465EB">
              <w:rPr>
                <w:sz w:val="21"/>
                <w:szCs w:val="21"/>
              </w:rPr>
              <w:t>污染物项目</w:t>
            </w:r>
          </w:p>
        </w:tc>
        <w:tc>
          <w:tcPr>
            <w:tcW w:w="1166" w:type="pct"/>
            <w:vAlign w:val="center"/>
          </w:tcPr>
          <w:p w:rsidR="00AA3187" w:rsidRPr="007465EB" w:rsidRDefault="00F039C9">
            <w:pPr>
              <w:spacing w:line="240" w:lineRule="auto"/>
              <w:ind w:firstLineChars="0" w:firstLine="0"/>
              <w:jc w:val="center"/>
              <w:rPr>
                <w:sz w:val="21"/>
                <w:szCs w:val="21"/>
              </w:rPr>
            </w:pPr>
            <w:r w:rsidRPr="007465EB">
              <w:rPr>
                <w:sz w:val="21"/>
                <w:szCs w:val="21"/>
              </w:rPr>
              <w:t>环境保护措施</w:t>
            </w:r>
          </w:p>
        </w:tc>
        <w:tc>
          <w:tcPr>
            <w:tcW w:w="1362" w:type="pct"/>
            <w:vAlign w:val="center"/>
          </w:tcPr>
          <w:p w:rsidR="00AA3187" w:rsidRPr="007465EB" w:rsidRDefault="00F039C9">
            <w:pPr>
              <w:spacing w:line="240" w:lineRule="auto"/>
              <w:ind w:firstLineChars="0" w:firstLine="0"/>
              <w:jc w:val="center"/>
              <w:rPr>
                <w:sz w:val="21"/>
                <w:szCs w:val="21"/>
              </w:rPr>
            </w:pPr>
            <w:r w:rsidRPr="007465EB">
              <w:rPr>
                <w:sz w:val="21"/>
                <w:szCs w:val="21"/>
              </w:rPr>
              <w:t>执行标准</w:t>
            </w:r>
          </w:p>
        </w:tc>
      </w:tr>
      <w:tr w:rsidR="007465EB" w:rsidRPr="007465EB" w:rsidTr="00207670">
        <w:trPr>
          <w:trHeight w:val="425"/>
          <w:jc w:val="center"/>
        </w:trPr>
        <w:tc>
          <w:tcPr>
            <w:tcW w:w="724" w:type="pct"/>
            <w:vMerge w:val="restart"/>
            <w:vAlign w:val="center"/>
          </w:tcPr>
          <w:p w:rsidR="00F12F89" w:rsidRPr="007465EB" w:rsidRDefault="00F12F89" w:rsidP="00F12F89">
            <w:pPr>
              <w:spacing w:line="240" w:lineRule="auto"/>
              <w:ind w:firstLine="420"/>
              <w:jc w:val="center"/>
              <w:rPr>
                <w:sz w:val="21"/>
                <w:szCs w:val="21"/>
              </w:rPr>
            </w:pPr>
            <w:r w:rsidRPr="007465EB">
              <w:rPr>
                <w:sz w:val="21"/>
                <w:szCs w:val="21"/>
              </w:rPr>
              <w:t>大气环境</w:t>
            </w:r>
          </w:p>
        </w:tc>
        <w:tc>
          <w:tcPr>
            <w:tcW w:w="801" w:type="pct"/>
            <w:vAlign w:val="center"/>
          </w:tcPr>
          <w:p w:rsidR="00F12F89" w:rsidRPr="007465EB" w:rsidRDefault="00F12F89" w:rsidP="00B62CE1">
            <w:pPr>
              <w:spacing w:line="240" w:lineRule="auto"/>
              <w:ind w:firstLineChars="0" w:firstLine="0"/>
              <w:jc w:val="center"/>
              <w:rPr>
                <w:sz w:val="21"/>
                <w:szCs w:val="21"/>
              </w:rPr>
            </w:pPr>
            <w:r w:rsidRPr="007465EB">
              <w:rPr>
                <w:rFonts w:hint="eastAsia"/>
                <w:sz w:val="21"/>
                <w:szCs w:val="21"/>
              </w:rPr>
              <w:t>DA001</w:t>
            </w:r>
            <w:r w:rsidR="00B62CE1" w:rsidRPr="007465EB">
              <w:rPr>
                <w:rFonts w:hint="eastAsia"/>
                <w:sz w:val="21"/>
                <w:szCs w:val="21"/>
              </w:rPr>
              <w:t>手工焊接一线焊接</w:t>
            </w:r>
            <w:r w:rsidR="00B62CE1" w:rsidRPr="007465EB">
              <w:rPr>
                <w:sz w:val="21"/>
                <w:szCs w:val="21"/>
              </w:rPr>
              <w:t>废气</w:t>
            </w:r>
            <w:r w:rsidR="00B62CE1" w:rsidRPr="007465EB">
              <w:rPr>
                <w:rFonts w:hint="eastAsia"/>
                <w:sz w:val="21"/>
                <w:szCs w:val="21"/>
              </w:rPr>
              <w:t>排放口</w:t>
            </w:r>
          </w:p>
        </w:tc>
        <w:tc>
          <w:tcPr>
            <w:tcW w:w="947" w:type="pct"/>
            <w:vAlign w:val="center"/>
          </w:tcPr>
          <w:p w:rsidR="00F12F89" w:rsidRPr="007465EB" w:rsidRDefault="00F12F89" w:rsidP="00F12F89">
            <w:pPr>
              <w:spacing w:line="240" w:lineRule="auto"/>
              <w:ind w:firstLineChars="0" w:firstLine="0"/>
              <w:jc w:val="center"/>
              <w:rPr>
                <w:sz w:val="21"/>
                <w:szCs w:val="21"/>
              </w:rPr>
            </w:pPr>
            <w:r w:rsidRPr="007465EB">
              <w:rPr>
                <w:rFonts w:hint="eastAsia"/>
                <w:sz w:val="21"/>
                <w:szCs w:val="21"/>
              </w:rPr>
              <w:t>颗粒物</w:t>
            </w:r>
          </w:p>
        </w:tc>
        <w:tc>
          <w:tcPr>
            <w:tcW w:w="1166" w:type="pct"/>
            <w:vAlign w:val="center"/>
          </w:tcPr>
          <w:p w:rsidR="00F12F89" w:rsidRPr="007465EB" w:rsidRDefault="00B62CE1" w:rsidP="003B321C">
            <w:pPr>
              <w:spacing w:line="240" w:lineRule="auto"/>
              <w:ind w:firstLineChars="0" w:firstLine="0"/>
              <w:rPr>
                <w:sz w:val="21"/>
                <w:szCs w:val="21"/>
              </w:rPr>
            </w:pPr>
            <w:r w:rsidRPr="007465EB">
              <w:rPr>
                <w:rFonts w:hint="eastAsia"/>
                <w:sz w:val="21"/>
                <w:szCs w:val="21"/>
              </w:rPr>
              <w:t>通过集气罩收集后经过滤棉干式过滤后由</w:t>
            </w:r>
            <w:r w:rsidRPr="007465EB">
              <w:rPr>
                <w:rFonts w:hint="eastAsia"/>
                <w:sz w:val="21"/>
                <w:szCs w:val="21"/>
              </w:rPr>
              <w:t>1</w:t>
            </w:r>
            <w:r w:rsidRPr="007465EB">
              <w:rPr>
                <w:rFonts w:hint="eastAsia"/>
                <w:sz w:val="21"/>
                <w:szCs w:val="21"/>
              </w:rPr>
              <w:t>根</w:t>
            </w:r>
            <w:r w:rsidRPr="007465EB">
              <w:rPr>
                <w:rFonts w:hint="eastAsia"/>
                <w:sz w:val="21"/>
                <w:szCs w:val="21"/>
              </w:rPr>
              <w:t>20m</w:t>
            </w:r>
            <w:r w:rsidRPr="007465EB">
              <w:rPr>
                <w:rFonts w:hint="eastAsia"/>
                <w:sz w:val="21"/>
                <w:szCs w:val="21"/>
              </w:rPr>
              <w:t>排气筒排放</w:t>
            </w:r>
          </w:p>
        </w:tc>
        <w:tc>
          <w:tcPr>
            <w:tcW w:w="1362" w:type="pct"/>
            <w:vAlign w:val="center"/>
          </w:tcPr>
          <w:p w:rsidR="00F12F89" w:rsidRPr="007465EB" w:rsidRDefault="00F12F89" w:rsidP="0044372E">
            <w:pPr>
              <w:spacing w:line="240" w:lineRule="auto"/>
              <w:ind w:firstLineChars="0" w:firstLine="0"/>
              <w:rPr>
                <w:sz w:val="21"/>
                <w:szCs w:val="21"/>
              </w:rPr>
            </w:pPr>
            <w:r w:rsidRPr="007465EB">
              <w:rPr>
                <w:rFonts w:hint="eastAsia"/>
                <w:sz w:val="21"/>
                <w:szCs w:val="21"/>
              </w:rPr>
              <w:t>《大气污染物综合排放标准》（</w:t>
            </w:r>
            <w:r w:rsidRPr="007465EB">
              <w:rPr>
                <w:rFonts w:hint="eastAsia"/>
                <w:sz w:val="21"/>
                <w:szCs w:val="21"/>
              </w:rPr>
              <w:t>DB50/418-2016</w:t>
            </w:r>
            <w:r w:rsidRPr="007465EB">
              <w:rPr>
                <w:rFonts w:hint="eastAsia"/>
                <w:sz w:val="21"/>
                <w:szCs w:val="21"/>
              </w:rPr>
              <w:t>）</w:t>
            </w:r>
          </w:p>
        </w:tc>
      </w:tr>
      <w:tr w:rsidR="007465EB" w:rsidRPr="007465EB" w:rsidTr="00207670">
        <w:trPr>
          <w:trHeight w:val="425"/>
          <w:jc w:val="center"/>
        </w:trPr>
        <w:tc>
          <w:tcPr>
            <w:tcW w:w="724" w:type="pct"/>
            <w:vMerge/>
            <w:vAlign w:val="center"/>
          </w:tcPr>
          <w:p w:rsidR="00B62CE1" w:rsidRPr="007465EB" w:rsidRDefault="00B62CE1" w:rsidP="00B62CE1">
            <w:pPr>
              <w:spacing w:line="240" w:lineRule="auto"/>
              <w:ind w:firstLine="420"/>
              <w:jc w:val="center"/>
              <w:rPr>
                <w:sz w:val="21"/>
                <w:szCs w:val="21"/>
              </w:rPr>
            </w:pPr>
          </w:p>
        </w:tc>
        <w:tc>
          <w:tcPr>
            <w:tcW w:w="801" w:type="pct"/>
            <w:vAlign w:val="center"/>
          </w:tcPr>
          <w:p w:rsidR="00B62CE1" w:rsidRPr="007465EB" w:rsidRDefault="00B62CE1" w:rsidP="00B62CE1">
            <w:pPr>
              <w:spacing w:line="240" w:lineRule="auto"/>
              <w:ind w:firstLineChars="0" w:firstLine="0"/>
              <w:jc w:val="center"/>
              <w:rPr>
                <w:sz w:val="21"/>
                <w:szCs w:val="21"/>
              </w:rPr>
            </w:pPr>
            <w:r w:rsidRPr="007465EB">
              <w:rPr>
                <w:rFonts w:hint="eastAsia"/>
                <w:sz w:val="21"/>
                <w:szCs w:val="21"/>
              </w:rPr>
              <w:t>DA00</w:t>
            </w:r>
            <w:r w:rsidRPr="007465EB">
              <w:rPr>
                <w:sz w:val="21"/>
                <w:szCs w:val="21"/>
              </w:rPr>
              <w:t>2</w:t>
            </w:r>
            <w:r w:rsidRPr="007465EB">
              <w:rPr>
                <w:rFonts w:hint="eastAsia"/>
                <w:sz w:val="21"/>
                <w:szCs w:val="21"/>
              </w:rPr>
              <w:t>手工焊接二线焊接</w:t>
            </w:r>
            <w:r w:rsidRPr="007465EB">
              <w:rPr>
                <w:sz w:val="21"/>
                <w:szCs w:val="21"/>
              </w:rPr>
              <w:t>废气</w:t>
            </w:r>
            <w:r w:rsidRPr="007465EB">
              <w:rPr>
                <w:rFonts w:hint="eastAsia"/>
                <w:sz w:val="21"/>
                <w:szCs w:val="21"/>
              </w:rPr>
              <w:t>排放口</w:t>
            </w:r>
          </w:p>
        </w:tc>
        <w:tc>
          <w:tcPr>
            <w:tcW w:w="947" w:type="pct"/>
            <w:vAlign w:val="center"/>
          </w:tcPr>
          <w:p w:rsidR="00B62CE1" w:rsidRPr="007465EB" w:rsidRDefault="00B62CE1" w:rsidP="00B62CE1">
            <w:pPr>
              <w:spacing w:line="240" w:lineRule="auto"/>
              <w:ind w:firstLineChars="0" w:firstLine="0"/>
              <w:jc w:val="center"/>
              <w:rPr>
                <w:sz w:val="21"/>
                <w:szCs w:val="21"/>
              </w:rPr>
            </w:pPr>
            <w:r w:rsidRPr="007465EB">
              <w:rPr>
                <w:rFonts w:hint="eastAsia"/>
                <w:sz w:val="21"/>
                <w:szCs w:val="21"/>
              </w:rPr>
              <w:t>颗粒物</w:t>
            </w:r>
          </w:p>
        </w:tc>
        <w:tc>
          <w:tcPr>
            <w:tcW w:w="1166" w:type="pct"/>
            <w:vAlign w:val="center"/>
          </w:tcPr>
          <w:p w:rsidR="00B62CE1" w:rsidRPr="007465EB" w:rsidRDefault="00B62CE1" w:rsidP="00B62CE1">
            <w:pPr>
              <w:spacing w:line="240" w:lineRule="auto"/>
              <w:ind w:firstLineChars="0" w:firstLine="0"/>
              <w:rPr>
                <w:sz w:val="21"/>
                <w:szCs w:val="21"/>
              </w:rPr>
            </w:pPr>
            <w:r w:rsidRPr="007465EB">
              <w:rPr>
                <w:rFonts w:hint="eastAsia"/>
                <w:sz w:val="21"/>
                <w:szCs w:val="21"/>
              </w:rPr>
              <w:t>通过集气罩收集后经过滤棉干式过滤后由</w:t>
            </w:r>
            <w:r w:rsidRPr="007465EB">
              <w:rPr>
                <w:rFonts w:hint="eastAsia"/>
                <w:sz w:val="21"/>
                <w:szCs w:val="21"/>
              </w:rPr>
              <w:t>1</w:t>
            </w:r>
            <w:r w:rsidRPr="007465EB">
              <w:rPr>
                <w:rFonts w:hint="eastAsia"/>
                <w:sz w:val="21"/>
                <w:szCs w:val="21"/>
              </w:rPr>
              <w:t>根</w:t>
            </w:r>
            <w:r w:rsidRPr="007465EB">
              <w:rPr>
                <w:rFonts w:hint="eastAsia"/>
                <w:sz w:val="21"/>
                <w:szCs w:val="21"/>
              </w:rPr>
              <w:t>20m</w:t>
            </w:r>
            <w:r w:rsidRPr="007465EB">
              <w:rPr>
                <w:rFonts w:hint="eastAsia"/>
                <w:sz w:val="21"/>
                <w:szCs w:val="21"/>
              </w:rPr>
              <w:t>排气筒排放</w:t>
            </w:r>
          </w:p>
        </w:tc>
        <w:tc>
          <w:tcPr>
            <w:tcW w:w="1362" w:type="pct"/>
            <w:vAlign w:val="center"/>
          </w:tcPr>
          <w:p w:rsidR="00B62CE1" w:rsidRPr="007465EB" w:rsidRDefault="00B62CE1" w:rsidP="00B62CE1">
            <w:pPr>
              <w:spacing w:line="240" w:lineRule="auto"/>
              <w:ind w:firstLineChars="0" w:firstLine="0"/>
              <w:rPr>
                <w:sz w:val="21"/>
                <w:szCs w:val="21"/>
              </w:rPr>
            </w:pPr>
            <w:r w:rsidRPr="007465EB">
              <w:rPr>
                <w:rFonts w:hint="eastAsia"/>
                <w:sz w:val="21"/>
                <w:szCs w:val="21"/>
              </w:rPr>
              <w:t>《大气污染物综合排放标准》（</w:t>
            </w:r>
            <w:r w:rsidRPr="007465EB">
              <w:rPr>
                <w:rFonts w:hint="eastAsia"/>
                <w:sz w:val="21"/>
                <w:szCs w:val="21"/>
              </w:rPr>
              <w:t>DB50/418-2016</w:t>
            </w:r>
            <w:r w:rsidRPr="007465EB">
              <w:rPr>
                <w:rFonts w:hint="eastAsia"/>
                <w:sz w:val="21"/>
                <w:szCs w:val="21"/>
              </w:rPr>
              <w:t>）</w:t>
            </w:r>
          </w:p>
        </w:tc>
      </w:tr>
      <w:tr w:rsidR="007465EB" w:rsidRPr="007465EB" w:rsidTr="00207670">
        <w:trPr>
          <w:trHeight w:val="425"/>
          <w:jc w:val="center"/>
        </w:trPr>
        <w:tc>
          <w:tcPr>
            <w:tcW w:w="724" w:type="pct"/>
            <w:vMerge/>
            <w:vAlign w:val="center"/>
          </w:tcPr>
          <w:p w:rsidR="00B62CE1" w:rsidRPr="007465EB" w:rsidRDefault="00B62CE1" w:rsidP="00F12F89">
            <w:pPr>
              <w:spacing w:line="240" w:lineRule="auto"/>
              <w:ind w:firstLine="420"/>
              <w:jc w:val="center"/>
              <w:rPr>
                <w:sz w:val="21"/>
                <w:szCs w:val="21"/>
              </w:rPr>
            </w:pPr>
          </w:p>
        </w:tc>
        <w:tc>
          <w:tcPr>
            <w:tcW w:w="801" w:type="pct"/>
            <w:vAlign w:val="center"/>
          </w:tcPr>
          <w:p w:rsidR="00B62CE1" w:rsidRPr="007465EB" w:rsidRDefault="00B62CE1" w:rsidP="00B344F1">
            <w:pPr>
              <w:spacing w:line="240" w:lineRule="auto"/>
              <w:ind w:firstLineChars="0" w:firstLine="0"/>
              <w:jc w:val="center"/>
              <w:rPr>
                <w:sz w:val="21"/>
                <w:szCs w:val="21"/>
              </w:rPr>
            </w:pPr>
            <w:r w:rsidRPr="007465EB">
              <w:rPr>
                <w:rFonts w:hint="eastAsia"/>
                <w:sz w:val="21"/>
                <w:szCs w:val="21"/>
              </w:rPr>
              <w:t>DA003</w:t>
            </w:r>
            <w:r w:rsidRPr="007465EB">
              <w:rPr>
                <w:rFonts w:hint="eastAsia"/>
                <w:sz w:val="21"/>
                <w:szCs w:val="21"/>
              </w:rPr>
              <w:t>机器人</w:t>
            </w:r>
            <w:r w:rsidRPr="007465EB">
              <w:rPr>
                <w:sz w:val="21"/>
                <w:szCs w:val="21"/>
              </w:rPr>
              <w:t>焊接线焊接废气</w:t>
            </w:r>
            <w:r w:rsidRPr="007465EB">
              <w:rPr>
                <w:rFonts w:hint="eastAsia"/>
                <w:sz w:val="21"/>
                <w:szCs w:val="21"/>
              </w:rPr>
              <w:t>排放口</w:t>
            </w:r>
          </w:p>
        </w:tc>
        <w:tc>
          <w:tcPr>
            <w:tcW w:w="947" w:type="pct"/>
            <w:vAlign w:val="center"/>
          </w:tcPr>
          <w:p w:rsidR="00B62CE1" w:rsidRPr="007465EB" w:rsidRDefault="00B62CE1" w:rsidP="00F12F89">
            <w:pPr>
              <w:spacing w:line="240" w:lineRule="auto"/>
              <w:ind w:firstLineChars="0" w:firstLine="0"/>
              <w:jc w:val="center"/>
              <w:rPr>
                <w:sz w:val="21"/>
                <w:szCs w:val="21"/>
              </w:rPr>
            </w:pPr>
            <w:r w:rsidRPr="007465EB">
              <w:rPr>
                <w:rFonts w:hint="eastAsia"/>
                <w:sz w:val="21"/>
                <w:szCs w:val="21"/>
              </w:rPr>
              <w:t>颗粒物</w:t>
            </w:r>
          </w:p>
        </w:tc>
        <w:tc>
          <w:tcPr>
            <w:tcW w:w="1166" w:type="pct"/>
            <w:vAlign w:val="center"/>
          </w:tcPr>
          <w:p w:rsidR="00B62CE1" w:rsidRPr="007465EB" w:rsidRDefault="00B62CE1" w:rsidP="003B321C">
            <w:pPr>
              <w:spacing w:line="240" w:lineRule="auto"/>
              <w:ind w:firstLineChars="0" w:firstLine="0"/>
              <w:rPr>
                <w:sz w:val="21"/>
                <w:szCs w:val="21"/>
              </w:rPr>
            </w:pPr>
            <w:r w:rsidRPr="007465EB">
              <w:rPr>
                <w:rFonts w:hint="eastAsia"/>
                <w:sz w:val="21"/>
                <w:szCs w:val="21"/>
              </w:rPr>
              <w:t>通过焊接房顶端抽风管道收集，经</w:t>
            </w:r>
            <w:r w:rsidRPr="007465EB">
              <w:rPr>
                <w:rFonts w:hint="eastAsia"/>
                <w:sz w:val="21"/>
                <w:szCs w:val="21"/>
              </w:rPr>
              <w:t>1</w:t>
            </w:r>
            <w:r w:rsidRPr="007465EB">
              <w:rPr>
                <w:rFonts w:hint="eastAsia"/>
                <w:sz w:val="21"/>
                <w:szCs w:val="21"/>
              </w:rPr>
              <w:t>套袋式除尘器处理后由</w:t>
            </w:r>
            <w:r w:rsidRPr="007465EB">
              <w:rPr>
                <w:rFonts w:hint="eastAsia"/>
                <w:sz w:val="21"/>
                <w:szCs w:val="21"/>
              </w:rPr>
              <w:t>1</w:t>
            </w:r>
            <w:r w:rsidRPr="007465EB">
              <w:rPr>
                <w:rFonts w:hint="eastAsia"/>
                <w:sz w:val="21"/>
                <w:szCs w:val="21"/>
              </w:rPr>
              <w:t>根</w:t>
            </w:r>
            <w:r w:rsidRPr="007465EB">
              <w:rPr>
                <w:rFonts w:hint="eastAsia"/>
                <w:sz w:val="21"/>
                <w:szCs w:val="21"/>
              </w:rPr>
              <w:t>20m</w:t>
            </w:r>
            <w:r w:rsidRPr="007465EB">
              <w:rPr>
                <w:rFonts w:hint="eastAsia"/>
                <w:sz w:val="21"/>
                <w:szCs w:val="21"/>
              </w:rPr>
              <w:t>高排气筒排放</w:t>
            </w:r>
          </w:p>
        </w:tc>
        <w:tc>
          <w:tcPr>
            <w:tcW w:w="1362" w:type="pct"/>
            <w:vAlign w:val="center"/>
          </w:tcPr>
          <w:p w:rsidR="00B62CE1" w:rsidRPr="007465EB" w:rsidRDefault="00B62CE1" w:rsidP="0044372E">
            <w:pPr>
              <w:spacing w:line="240" w:lineRule="auto"/>
              <w:ind w:firstLineChars="0" w:firstLine="0"/>
              <w:rPr>
                <w:sz w:val="21"/>
                <w:szCs w:val="21"/>
              </w:rPr>
            </w:pPr>
            <w:r w:rsidRPr="007465EB">
              <w:rPr>
                <w:rFonts w:hint="eastAsia"/>
                <w:sz w:val="21"/>
                <w:szCs w:val="21"/>
              </w:rPr>
              <w:t>《大气污染物综合排放标准》（</w:t>
            </w:r>
            <w:r w:rsidRPr="007465EB">
              <w:rPr>
                <w:rFonts w:hint="eastAsia"/>
                <w:sz w:val="21"/>
                <w:szCs w:val="21"/>
              </w:rPr>
              <w:t>DB50/418-2016</w:t>
            </w:r>
            <w:r w:rsidRPr="007465EB">
              <w:rPr>
                <w:rFonts w:hint="eastAsia"/>
                <w:sz w:val="21"/>
                <w:szCs w:val="21"/>
              </w:rPr>
              <w:t>）</w:t>
            </w:r>
          </w:p>
        </w:tc>
      </w:tr>
      <w:tr w:rsidR="007465EB" w:rsidRPr="007465EB" w:rsidTr="00207670">
        <w:trPr>
          <w:trHeight w:val="425"/>
          <w:jc w:val="center"/>
        </w:trPr>
        <w:tc>
          <w:tcPr>
            <w:tcW w:w="724" w:type="pct"/>
            <w:vMerge/>
            <w:vAlign w:val="center"/>
          </w:tcPr>
          <w:p w:rsidR="00B62CE1" w:rsidRPr="007465EB" w:rsidRDefault="00B62CE1" w:rsidP="00F12F89">
            <w:pPr>
              <w:spacing w:line="240" w:lineRule="auto"/>
              <w:ind w:firstLine="420"/>
              <w:jc w:val="center"/>
              <w:rPr>
                <w:sz w:val="21"/>
                <w:szCs w:val="21"/>
              </w:rPr>
            </w:pPr>
          </w:p>
        </w:tc>
        <w:tc>
          <w:tcPr>
            <w:tcW w:w="801" w:type="pct"/>
            <w:vAlign w:val="center"/>
          </w:tcPr>
          <w:p w:rsidR="00B62CE1" w:rsidRPr="007465EB" w:rsidRDefault="00B62CE1" w:rsidP="00B62CE1">
            <w:pPr>
              <w:spacing w:line="240" w:lineRule="auto"/>
              <w:ind w:firstLineChars="0" w:firstLine="0"/>
              <w:jc w:val="center"/>
              <w:rPr>
                <w:sz w:val="21"/>
                <w:szCs w:val="21"/>
              </w:rPr>
            </w:pPr>
            <w:r w:rsidRPr="007465EB">
              <w:rPr>
                <w:rFonts w:hint="eastAsia"/>
                <w:sz w:val="21"/>
                <w:szCs w:val="21"/>
              </w:rPr>
              <w:t>DA00</w:t>
            </w:r>
            <w:r w:rsidRPr="007465EB">
              <w:rPr>
                <w:sz w:val="21"/>
                <w:szCs w:val="21"/>
              </w:rPr>
              <w:t>4</w:t>
            </w:r>
            <w:r w:rsidRPr="007465EB">
              <w:rPr>
                <w:rFonts w:hint="eastAsia"/>
                <w:sz w:val="21"/>
                <w:szCs w:val="21"/>
              </w:rPr>
              <w:t>手工焊接三线焊接</w:t>
            </w:r>
            <w:r w:rsidRPr="007465EB">
              <w:rPr>
                <w:sz w:val="21"/>
                <w:szCs w:val="21"/>
              </w:rPr>
              <w:t>废气</w:t>
            </w:r>
            <w:r w:rsidRPr="007465EB">
              <w:rPr>
                <w:rFonts w:hint="eastAsia"/>
                <w:sz w:val="21"/>
                <w:szCs w:val="21"/>
              </w:rPr>
              <w:t>排放口</w:t>
            </w:r>
          </w:p>
        </w:tc>
        <w:tc>
          <w:tcPr>
            <w:tcW w:w="947" w:type="pct"/>
            <w:vAlign w:val="center"/>
          </w:tcPr>
          <w:p w:rsidR="00B62CE1" w:rsidRPr="007465EB" w:rsidRDefault="00B62CE1" w:rsidP="00F12F89">
            <w:pPr>
              <w:spacing w:line="240" w:lineRule="auto"/>
              <w:ind w:firstLineChars="0" w:firstLine="0"/>
              <w:jc w:val="center"/>
              <w:rPr>
                <w:sz w:val="21"/>
                <w:szCs w:val="21"/>
              </w:rPr>
            </w:pPr>
            <w:r w:rsidRPr="007465EB">
              <w:rPr>
                <w:rFonts w:hint="eastAsia"/>
                <w:sz w:val="21"/>
                <w:szCs w:val="21"/>
              </w:rPr>
              <w:t>颗粒物</w:t>
            </w:r>
          </w:p>
        </w:tc>
        <w:tc>
          <w:tcPr>
            <w:tcW w:w="1166" w:type="pct"/>
            <w:vAlign w:val="center"/>
          </w:tcPr>
          <w:p w:rsidR="00B62CE1" w:rsidRPr="007465EB" w:rsidRDefault="00C51C13" w:rsidP="003B321C">
            <w:pPr>
              <w:spacing w:line="240" w:lineRule="auto"/>
              <w:ind w:firstLineChars="0" w:firstLine="0"/>
              <w:rPr>
                <w:sz w:val="21"/>
                <w:szCs w:val="21"/>
              </w:rPr>
            </w:pPr>
            <w:r w:rsidRPr="007465EB">
              <w:rPr>
                <w:rFonts w:hint="eastAsia"/>
                <w:sz w:val="21"/>
                <w:szCs w:val="21"/>
              </w:rPr>
              <w:t>经集气罩收集后经</w:t>
            </w:r>
            <w:r w:rsidRPr="007465EB">
              <w:rPr>
                <w:rFonts w:hint="eastAsia"/>
                <w:sz w:val="21"/>
                <w:szCs w:val="21"/>
              </w:rPr>
              <w:t>1</w:t>
            </w:r>
            <w:r w:rsidRPr="007465EB">
              <w:rPr>
                <w:rFonts w:hint="eastAsia"/>
                <w:sz w:val="21"/>
                <w:szCs w:val="21"/>
              </w:rPr>
              <w:t>套袋式除尘器处理后由</w:t>
            </w:r>
            <w:r w:rsidRPr="007465EB">
              <w:rPr>
                <w:rFonts w:hint="eastAsia"/>
                <w:sz w:val="21"/>
                <w:szCs w:val="21"/>
              </w:rPr>
              <w:t>1</w:t>
            </w:r>
            <w:r w:rsidRPr="007465EB">
              <w:rPr>
                <w:rFonts w:hint="eastAsia"/>
                <w:sz w:val="21"/>
                <w:szCs w:val="21"/>
              </w:rPr>
              <w:t>根</w:t>
            </w:r>
            <w:r w:rsidRPr="007465EB">
              <w:rPr>
                <w:rFonts w:hint="eastAsia"/>
                <w:sz w:val="21"/>
                <w:szCs w:val="21"/>
              </w:rPr>
              <w:t>20m</w:t>
            </w:r>
            <w:r w:rsidRPr="007465EB">
              <w:rPr>
                <w:rFonts w:hint="eastAsia"/>
                <w:sz w:val="21"/>
                <w:szCs w:val="21"/>
              </w:rPr>
              <w:t>排气筒排放</w:t>
            </w:r>
          </w:p>
        </w:tc>
        <w:tc>
          <w:tcPr>
            <w:tcW w:w="1362" w:type="pct"/>
            <w:vAlign w:val="center"/>
          </w:tcPr>
          <w:p w:rsidR="00B62CE1" w:rsidRPr="007465EB" w:rsidRDefault="00B62CE1" w:rsidP="0044372E">
            <w:pPr>
              <w:spacing w:line="240" w:lineRule="auto"/>
              <w:ind w:firstLineChars="0" w:firstLine="0"/>
              <w:rPr>
                <w:sz w:val="21"/>
                <w:szCs w:val="21"/>
              </w:rPr>
            </w:pPr>
            <w:r w:rsidRPr="007465EB">
              <w:rPr>
                <w:rFonts w:hint="eastAsia"/>
                <w:sz w:val="21"/>
                <w:szCs w:val="21"/>
              </w:rPr>
              <w:t>《大气污染物综合排放标准》（</w:t>
            </w:r>
            <w:r w:rsidRPr="007465EB">
              <w:rPr>
                <w:rFonts w:hint="eastAsia"/>
                <w:sz w:val="21"/>
                <w:szCs w:val="21"/>
              </w:rPr>
              <w:t>DB50/418-2016</w:t>
            </w:r>
            <w:r w:rsidRPr="007465EB">
              <w:rPr>
                <w:rFonts w:hint="eastAsia"/>
                <w:sz w:val="21"/>
                <w:szCs w:val="21"/>
              </w:rPr>
              <w:t>）</w:t>
            </w:r>
          </w:p>
        </w:tc>
      </w:tr>
      <w:tr w:rsidR="007465EB" w:rsidRPr="007465EB" w:rsidTr="00207670">
        <w:trPr>
          <w:trHeight w:val="425"/>
          <w:jc w:val="center"/>
        </w:trPr>
        <w:tc>
          <w:tcPr>
            <w:tcW w:w="724" w:type="pct"/>
            <w:vMerge/>
            <w:vAlign w:val="center"/>
          </w:tcPr>
          <w:p w:rsidR="00F12F89" w:rsidRPr="007465EB" w:rsidRDefault="00F12F89" w:rsidP="00207670">
            <w:pPr>
              <w:spacing w:line="240" w:lineRule="auto"/>
              <w:ind w:firstLineChars="0" w:firstLine="0"/>
              <w:jc w:val="center"/>
              <w:rPr>
                <w:sz w:val="21"/>
                <w:szCs w:val="21"/>
              </w:rPr>
            </w:pPr>
          </w:p>
        </w:tc>
        <w:tc>
          <w:tcPr>
            <w:tcW w:w="801" w:type="pct"/>
            <w:vAlign w:val="center"/>
          </w:tcPr>
          <w:p w:rsidR="00F12F89" w:rsidRPr="007465EB" w:rsidRDefault="00C51C13" w:rsidP="00F12F89">
            <w:pPr>
              <w:spacing w:line="240" w:lineRule="auto"/>
              <w:ind w:firstLineChars="0" w:firstLine="0"/>
              <w:jc w:val="center"/>
              <w:rPr>
                <w:sz w:val="21"/>
                <w:szCs w:val="21"/>
              </w:rPr>
            </w:pPr>
            <w:r w:rsidRPr="007465EB">
              <w:rPr>
                <w:rFonts w:hint="eastAsia"/>
                <w:sz w:val="21"/>
                <w:szCs w:val="21"/>
              </w:rPr>
              <w:t>DA005</w:t>
            </w:r>
            <w:r w:rsidRPr="007465EB">
              <w:rPr>
                <w:rFonts w:hint="eastAsia"/>
                <w:sz w:val="21"/>
                <w:szCs w:val="21"/>
              </w:rPr>
              <w:t>食堂油烟废气</w:t>
            </w:r>
            <w:r w:rsidRPr="007465EB">
              <w:rPr>
                <w:sz w:val="21"/>
                <w:szCs w:val="21"/>
              </w:rPr>
              <w:t>排放</w:t>
            </w:r>
            <w:r w:rsidRPr="007465EB">
              <w:rPr>
                <w:rFonts w:hint="eastAsia"/>
                <w:sz w:val="21"/>
                <w:szCs w:val="21"/>
              </w:rPr>
              <w:t>口</w:t>
            </w:r>
          </w:p>
        </w:tc>
        <w:tc>
          <w:tcPr>
            <w:tcW w:w="947" w:type="pct"/>
            <w:vAlign w:val="center"/>
          </w:tcPr>
          <w:p w:rsidR="00F12F89" w:rsidRPr="007465EB" w:rsidRDefault="00C51C13">
            <w:pPr>
              <w:spacing w:line="240" w:lineRule="auto"/>
              <w:ind w:firstLineChars="0" w:firstLine="0"/>
              <w:jc w:val="center"/>
              <w:rPr>
                <w:sz w:val="21"/>
                <w:szCs w:val="21"/>
              </w:rPr>
            </w:pPr>
            <w:r w:rsidRPr="007465EB">
              <w:rPr>
                <w:rFonts w:hint="eastAsia"/>
                <w:sz w:val="21"/>
                <w:szCs w:val="21"/>
              </w:rPr>
              <w:t>油烟、</w:t>
            </w:r>
            <w:r w:rsidRPr="007465EB">
              <w:rPr>
                <w:sz w:val="21"/>
                <w:szCs w:val="21"/>
              </w:rPr>
              <w:t>非甲烷</w:t>
            </w:r>
            <w:r w:rsidRPr="007465EB">
              <w:rPr>
                <w:rFonts w:hint="eastAsia"/>
                <w:sz w:val="21"/>
                <w:szCs w:val="21"/>
              </w:rPr>
              <w:t>总烃</w:t>
            </w:r>
          </w:p>
        </w:tc>
        <w:tc>
          <w:tcPr>
            <w:tcW w:w="1166" w:type="pct"/>
            <w:vAlign w:val="center"/>
          </w:tcPr>
          <w:p w:rsidR="00F12F89" w:rsidRPr="007465EB" w:rsidRDefault="00C51C13" w:rsidP="00207670">
            <w:pPr>
              <w:spacing w:line="240" w:lineRule="auto"/>
              <w:ind w:firstLineChars="0" w:firstLine="0"/>
              <w:rPr>
                <w:sz w:val="21"/>
                <w:szCs w:val="21"/>
              </w:rPr>
            </w:pPr>
            <w:r w:rsidRPr="007465EB">
              <w:rPr>
                <w:rFonts w:hint="eastAsia"/>
                <w:sz w:val="21"/>
                <w:szCs w:val="21"/>
              </w:rPr>
              <w:t>食堂油烟废气经净化器处理后屋顶排放</w:t>
            </w:r>
          </w:p>
        </w:tc>
        <w:tc>
          <w:tcPr>
            <w:tcW w:w="1362" w:type="pct"/>
            <w:vAlign w:val="center"/>
          </w:tcPr>
          <w:p w:rsidR="00F12F89" w:rsidRPr="007465EB" w:rsidRDefault="00C51C13" w:rsidP="0044372E">
            <w:pPr>
              <w:spacing w:line="240" w:lineRule="auto"/>
              <w:ind w:firstLineChars="0" w:firstLine="0"/>
              <w:rPr>
                <w:sz w:val="21"/>
                <w:szCs w:val="21"/>
              </w:rPr>
            </w:pPr>
            <w:r w:rsidRPr="007465EB">
              <w:rPr>
                <w:rFonts w:hint="eastAsia"/>
                <w:sz w:val="21"/>
                <w:szCs w:val="21"/>
              </w:rPr>
              <w:t>《餐饮业大气污染物排放标准》（</w:t>
            </w:r>
            <w:r w:rsidRPr="007465EB">
              <w:rPr>
                <w:rFonts w:hint="eastAsia"/>
                <w:sz w:val="21"/>
                <w:szCs w:val="21"/>
              </w:rPr>
              <w:t>DB50/859-2018</w:t>
            </w:r>
            <w:r w:rsidRPr="007465EB">
              <w:rPr>
                <w:rFonts w:hint="eastAsia"/>
                <w:sz w:val="21"/>
                <w:szCs w:val="21"/>
              </w:rPr>
              <w:t>）</w:t>
            </w:r>
          </w:p>
        </w:tc>
      </w:tr>
      <w:tr w:rsidR="007465EB" w:rsidRPr="007465EB" w:rsidTr="00207670">
        <w:trPr>
          <w:trHeight w:val="425"/>
          <w:jc w:val="center"/>
        </w:trPr>
        <w:tc>
          <w:tcPr>
            <w:tcW w:w="724" w:type="pct"/>
            <w:vMerge/>
            <w:vAlign w:val="center"/>
          </w:tcPr>
          <w:p w:rsidR="00B344F1" w:rsidRPr="007465EB" w:rsidRDefault="00B344F1" w:rsidP="00B344F1">
            <w:pPr>
              <w:spacing w:line="240" w:lineRule="auto"/>
              <w:ind w:firstLineChars="0" w:firstLine="0"/>
              <w:jc w:val="center"/>
              <w:rPr>
                <w:sz w:val="21"/>
                <w:szCs w:val="21"/>
              </w:rPr>
            </w:pPr>
          </w:p>
        </w:tc>
        <w:tc>
          <w:tcPr>
            <w:tcW w:w="801" w:type="pct"/>
            <w:vAlign w:val="center"/>
          </w:tcPr>
          <w:p w:rsidR="00B344F1" w:rsidRPr="007465EB" w:rsidRDefault="00B344F1" w:rsidP="00B344F1">
            <w:pPr>
              <w:spacing w:line="240" w:lineRule="auto"/>
              <w:ind w:firstLineChars="0" w:firstLine="0"/>
              <w:jc w:val="center"/>
              <w:rPr>
                <w:sz w:val="21"/>
                <w:szCs w:val="21"/>
              </w:rPr>
            </w:pPr>
            <w:r w:rsidRPr="007465EB">
              <w:rPr>
                <w:rFonts w:hint="eastAsia"/>
                <w:sz w:val="21"/>
                <w:szCs w:val="21"/>
              </w:rPr>
              <w:t>无组织废气</w:t>
            </w:r>
          </w:p>
        </w:tc>
        <w:tc>
          <w:tcPr>
            <w:tcW w:w="947" w:type="pct"/>
            <w:vAlign w:val="center"/>
          </w:tcPr>
          <w:p w:rsidR="00B344F1" w:rsidRPr="007465EB" w:rsidRDefault="00B344F1" w:rsidP="00B344F1">
            <w:pPr>
              <w:spacing w:line="240" w:lineRule="auto"/>
              <w:ind w:firstLineChars="0" w:firstLine="0"/>
              <w:jc w:val="center"/>
              <w:rPr>
                <w:sz w:val="21"/>
                <w:szCs w:val="21"/>
              </w:rPr>
            </w:pPr>
            <w:r w:rsidRPr="007465EB">
              <w:rPr>
                <w:rFonts w:hint="eastAsia"/>
                <w:sz w:val="21"/>
                <w:szCs w:val="21"/>
              </w:rPr>
              <w:t>颗粒物</w:t>
            </w:r>
          </w:p>
        </w:tc>
        <w:tc>
          <w:tcPr>
            <w:tcW w:w="1166" w:type="pct"/>
            <w:vAlign w:val="center"/>
          </w:tcPr>
          <w:p w:rsidR="00B344F1" w:rsidRPr="007465EB" w:rsidRDefault="00C51C13" w:rsidP="00286696">
            <w:pPr>
              <w:spacing w:line="240" w:lineRule="auto"/>
              <w:ind w:firstLineChars="0" w:firstLine="0"/>
              <w:rPr>
                <w:sz w:val="21"/>
                <w:szCs w:val="21"/>
              </w:rPr>
            </w:pPr>
            <w:r w:rsidRPr="007465EB">
              <w:rPr>
                <w:rFonts w:hint="eastAsia"/>
                <w:sz w:val="21"/>
                <w:szCs w:val="21"/>
              </w:rPr>
              <w:t>打磨废气经移动式过滤除尘器处理后车间内无组织排放</w:t>
            </w:r>
          </w:p>
        </w:tc>
        <w:tc>
          <w:tcPr>
            <w:tcW w:w="1362" w:type="pct"/>
            <w:vAlign w:val="center"/>
          </w:tcPr>
          <w:p w:rsidR="00B344F1" w:rsidRPr="007465EB" w:rsidRDefault="00B344F1" w:rsidP="00B344F1">
            <w:pPr>
              <w:spacing w:line="240" w:lineRule="auto"/>
              <w:ind w:firstLineChars="0" w:firstLine="0"/>
              <w:rPr>
                <w:sz w:val="21"/>
                <w:szCs w:val="21"/>
              </w:rPr>
            </w:pPr>
            <w:r w:rsidRPr="007465EB">
              <w:rPr>
                <w:rFonts w:hint="eastAsia"/>
                <w:sz w:val="21"/>
                <w:szCs w:val="21"/>
              </w:rPr>
              <w:t>《大气污染物综合排放标准》（</w:t>
            </w:r>
            <w:r w:rsidRPr="007465EB">
              <w:rPr>
                <w:rFonts w:hint="eastAsia"/>
                <w:sz w:val="21"/>
                <w:szCs w:val="21"/>
              </w:rPr>
              <w:t>DB50/418-2016</w:t>
            </w:r>
            <w:r w:rsidRPr="007465EB">
              <w:rPr>
                <w:rFonts w:hint="eastAsia"/>
                <w:sz w:val="21"/>
                <w:szCs w:val="21"/>
              </w:rPr>
              <w:t>）</w:t>
            </w:r>
          </w:p>
        </w:tc>
      </w:tr>
      <w:tr w:rsidR="007465EB" w:rsidRPr="007465EB" w:rsidTr="00207670">
        <w:trPr>
          <w:trHeight w:val="425"/>
          <w:jc w:val="center"/>
        </w:trPr>
        <w:tc>
          <w:tcPr>
            <w:tcW w:w="724" w:type="pct"/>
            <w:vAlign w:val="center"/>
          </w:tcPr>
          <w:p w:rsidR="00B344F1" w:rsidRPr="007465EB" w:rsidRDefault="00B344F1" w:rsidP="00B344F1">
            <w:pPr>
              <w:spacing w:line="240" w:lineRule="auto"/>
              <w:ind w:firstLineChars="0" w:firstLine="0"/>
              <w:jc w:val="center"/>
              <w:rPr>
                <w:sz w:val="21"/>
                <w:szCs w:val="21"/>
              </w:rPr>
            </w:pPr>
            <w:r w:rsidRPr="007465EB">
              <w:rPr>
                <w:sz w:val="21"/>
                <w:szCs w:val="21"/>
              </w:rPr>
              <w:t>地表水环境</w:t>
            </w:r>
          </w:p>
        </w:tc>
        <w:tc>
          <w:tcPr>
            <w:tcW w:w="801" w:type="pct"/>
            <w:vAlign w:val="center"/>
          </w:tcPr>
          <w:p w:rsidR="00B344F1" w:rsidRPr="007465EB" w:rsidRDefault="00B344F1" w:rsidP="00C51C13">
            <w:pPr>
              <w:spacing w:line="240" w:lineRule="auto"/>
              <w:ind w:firstLineChars="0" w:firstLine="0"/>
              <w:jc w:val="center"/>
              <w:rPr>
                <w:sz w:val="21"/>
                <w:szCs w:val="21"/>
              </w:rPr>
            </w:pPr>
            <w:r w:rsidRPr="007465EB">
              <w:rPr>
                <w:sz w:val="21"/>
                <w:szCs w:val="21"/>
              </w:rPr>
              <w:t>生活污水</w:t>
            </w:r>
            <w:r w:rsidRPr="007465EB">
              <w:rPr>
                <w:rFonts w:hint="eastAsia"/>
                <w:sz w:val="21"/>
                <w:szCs w:val="21"/>
              </w:rPr>
              <w:t>、</w:t>
            </w:r>
            <w:r w:rsidR="00C51C13" w:rsidRPr="007465EB">
              <w:rPr>
                <w:rFonts w:hint="eastAsia"/>
                <w:sz w:val="21"/>
                <w:szCs w:val="21"/>
              </w:rPr>
              <w:t>食堂废水</w:t>
            </w:r>
            <w:r w:rsidR="00C51C13" w:rsidRPr="007465EB">
              <w:rPr>
                <w:sz w:val="21"/>
                <w:szCs w:val="21"/>
              </w:rPr>
              <w:t>、空压机排</w:t>
            </w:r>
            <w:r w:rsidR="00C51C13" w:rsidRPr="007465EB">
              <w:rPr>
                <w:rFonts w:hint="eastAsia"/>
                <w:sz w:val="21"/>
                <w:szCs w:val="21"/>
              </w:rPr>
              <w:t>水</w:t>
            </w:r>
          </w:p>
        </w:tc>
        <w:tc>
          <w:tcPr>
            <w:tcW w:w="947" w:type="pct"/>
            <w:vAlign w:val="center"/>
          </w:tcPr>
          <w:p w:rsidR="00B344F1" w:rsidRPr="007465EB" w:rsidRDefault="00B344F1" w:rsidP="00C51C13">
            <w:pPr>
              <w:spacing w:line="240" w:lineRule="auto"/>
              <w:ind w:firstLineChars="0" w:firstLine="0"/>
              <w:jc w:val="center"/>
              <w:rPr>
                <w:sz w:val="21"/>
                <w:szCs w:val="21"/>
              </w:rPr>
            </w:pPr>
            <w:r w:rsidRPr="007465EB">
              <w:rPr>
                <w:sz w:val="21"/>
                <w:szCs w:val="21"/>
              </w:rPr>
              <w:t>pH</w:t>
            </w:r>
            <w:r w:rsidRPr="007465EB">
              <w:rPr>
                <w:sz w:val="21"/>
                <w:szCs w:val="21"/>
              </w:rPr>
              <w:t>、</w:t>
            </w:r>
            <w:r w:rsidRPr="007465EB">
              <w:rPr>
                <w:sz w:val="21"/>
                <w:szCs w:val="21"/>
              </w:rPr>
              <w:t>COD</w:t>
            </w:r>
            <w:r w:rsidRPr="007465EB">
              <w:rPr>
                <w:rFonts w:hint="eastAsia"/>
                <w:sz w:val="21"/>
                <w:szCs w:val="21"/>
              </w:rPr>
              <w:t>、</w:t>
            </w:r>
            <w:r w:rsidRPr="007465EB">
              <w:rPr>
                <w:sz w:val="21"/>
                <w:szCs w:val="21"/>
              </w:rPr>
              <w:t>BOD</w:t>
            </w:r>
            <w:r w:rsidRPr="007465EB">
              <w:rPr>
                <w:sz w:val="21"/>
                <w:szCs w:val="21"/>
                <w:vertAlign w:val="subscript"/>
              </w:rPr>
              <w:t>5</w:t>
            </w:r>
            <w:r w:rsidRPr="007465EB">
              <w:rPr>
                <w:rFonts w:hint="eastAsia"/>
                <w:sz w:val="21"/>
                <w:szCs w:val="21"/>
              </w:rPr>
              <w:t>、</w:t>
            </w:r>
            <w:r w:rsidRPr="007465EB">
              <w:rPr>
                <w:sz w:val="21"/>
                <w:szCs w:val="21"/>
              </w:rPr>
              <w:t>SS</w:t>
            </w:r>
            <w:r w:rsidRPr="007465EB">
              <w:rPr>
                <w:rFonts w:hint="eastAsia"/>
                <w:sz w:val="21"/>
                <w:szCs w:val="21"/>
              </w:rPr>
              <w:t>、</w:t>
            </w:r>
            <w:r w:rsidRPr="007465EB">
              <w:rPr>
                <w:sz w:val="21"/>
                <w:szCs w:val="21"/>
              </w:rPr>
              <w:t>NH</w:t>
            </w:r>
            <w:r w:rsidRPr="007465EB">
              <w:rPr>
                <w:sz w:val="21"/>
                <w:szCs w:val="21"/>
                <w:vertAlign w:val="subscript"/>
              </w:rPr>
              <w:t>3</w:t>
            </w:r>
            <w:r w:rsidRPr="007465EB">
              <w:rPr>
                <w:sz w:val="21"/>
                <w:szCs w:val="21"/>
              </w:rPr>
              <w:t>-N</w:t>
            </w:r>
            <w:r w:rsidRPr="007465EB">
              <w:rPr>
                <w:rFonts w:hint="eastAsia"/>
                <w:sz w:val="21"/>
                <w:szCs w:val="21"/>
              </w:rPr>
              <w:t>、</w:t>
            </w:r>
            <w:r w:rsidR="00C51C13" w:rsidRPr="007465EB">
              <w:rPr>
                <w:rFonts w:hint="eastAsia"/>
                <w:sz w:val="21"/>
                <w:szCs w:val="21"/>
              </w:rPr>
              <w:t>动植物油</w:t>
            </w:r>
            <w:r w:rsidRPr="007465EB">
              <w:rPr>
                <w:rFonts w:hint="eastAsia"/>
                <w:sz w:val="21"/>
                <w:szCs w:val="21"/>
              </w:rPr>
              <w:t>、石油类</w:t>
            </w:r>
          </w:p>
        </w:tc>
        <w:tc>
          <w:tcPr>
            <w:tcW w:w="1166" w:type="pct"/>
            <w:vAlign w:val="center"/>
          </w:tcPr>
          <w:p w:rsidR="00B344F1" w:rsidRPr="007465EB" w:rsidRDefault="00C51C13" w:rsidP="00B344F1">
            <w:pPr>
              <w:spacing w:line="240" w:lineRule="auto"/>
              <w:ind w:firstLineChars="0" w:firstLine="0"/>
              <w:rPr>
                <w:sz w:val="21"/>
                <w:szCs w:val="21"/>
              </w:rPr>
            </w:pPr>
            <w:r w:rsidRPr="007465EB">
              <w:rPr>
                <w:rFonts w:hint="eastAsia"/>
                <w:sz w:val="21"/>
                <w:szCs w:val="21"/>
              </w:rPr>
              <w:t>食堂废水隔油后同生活污水排入厂区现有生化池（处理能力为</w:t>
            </w:r>
            <w:r w:rsidRPr="007465EB">
              <w:rPr>
                <w:rFonts w:hint="eastAsia"/>
                <w:sz w:val="21"/>
                <w:szCs w:val="21"/>
              </w:rPr>
              <w:t>50m</w:t>
            </w:r>
            <w:r w:rsidRPr="007465EB">
              <w:rPr>
                <w:rFonts w:hint="eastAsia"/>
                <w:sz w:val="21"/>
                <w:szCs w:val="21"/>
                <w:vertAlign w:val="superscript"/>
              </w:rPr>
              <w:t>3</w:t>
            </w:r>
            <w:r w:rsidRPr="007465EB">
              <w:rPr>
                <w:rFonts w:hint="eastAsia"/>
                <w:sz w:val="21"/>
                <w:szCs w:val="21"/>
              </w:rPr>
              <w:t>/d</w:t>
            </w:r>
            <w:r w:rsidRPr="007465EB">
              <w:rPr>
                <w:rFonts w:hint="eastAsia"/>
                <w:sz w:val="21"/>
                <w:szCs w:val="21"/>
              </w:rPr>
              <w:t>）处理达《污水综合排放标准》（</w:t>
            </w:r>
            <w:r w:rsidRPr="007465EB">
              <w:rPr>
                <w:rFonts w:hint="eastAsia"/>
                <w:sz w:val="21"/>
                <w:szCs w:val="21"/>
              </w:rPr>
              <w:t>GB8978-1996</w:t>
            </w:r>
            <w:r w:rsidRPr="007465EB">
              <w:rPr>
                <w:rFonts w:hint="eastAsia"/>
                <w:sz w:val="21"/>
                <w:szCs w:val="21"/>
              </w:rPr>
              <w:t>）三级标准后，进入银翔污水处理厂处理</w:t>
            </w:r>
          </w:p>
        </w:tc>
        <w:tc>
          <w:tcPr>
            <w:tcW w:w="1362" w:type="pct"/>
            <w:vAlign w:val="center"/>
          </w:tcPr>
          <w:p w:rsidR="00B344F1" w:rsidRPr="007465EB" w:rsidRDefault="00B344F1" w:rsidP="00B344F1">
            <w:pPr>
              <w:spacing w:line="240" w:lineRule="auto"/>
              <w:ind w:firstLineChars="0" w:firstLine="0"/>
              <w:rPr>
                <w:sz w:val="21"/>
                <w:szCs w:val="21"/>
              </w:rPr>
            </w:pPr>
            <w:r w:rsidRPr="007465EB">
              <w:rPr>
                <w:rFonts w:hint="eastAsia"/>
                <w:kern w:val="0"/>
                <w:sz w:val="21"/>
                <w:szCs w:val="21"/>
              </w:rPr>
              <w:t>《污水综合排放标准》（</w:t>
            </w:r>
            <w:r w:rsidRPr="007465EB">
              <w:rPr>
                <w:rFonts w:hint="eastAsia"/>
                <w:kern w:val="0"/>
                <w:sz w:val="21"/>
                <w:szCs w:val="21"/>
              </w:rPr>
              <w:t>GB8978-1996</w:t>
            </w:r>
            <w:r w:rsidRPr="007465EB">
              <w:rPr>
                <w:rFonts w:hint="eastAsia"/>
                <w:kern w:val="0"/>
                <w:sz w:val="21"/>
                <w:szCs w:val="21"/>
              </w:rPr>
              <w:t>）三级</w:t>
            </w:r>
            <w:r w:rsidRPr="007465EB">
              <w:rPr>
                <w:kern w:val="0"/>
                <w:sz w:val="21"/>
                <w:szCs w:val="21"/>
              </w:rPr>
              <w:t>标准</w:t>
            </w:r>
            <w:r w:rsidRPr="007465EB">
              <w:rPr>
                <w:rFonts w:hint="eastAsia"/>
                <w:kern w:val="0"/>
                <w:sz w:val="21"/>
                <w:szCs w:val="21"/>
              </w:rPr>
              <w:t>、《污水排入城镇下水道水质标准》（</w:t>
            </w:r>
            <w:r w:rsidRPr="007465EB">
              <w:rPr>
                <w:rFonts w:hint="eastAsia"/>
                <w:kern w:val="0"/>
                <w:sz w:val="21"/>
                <w:szCs w:val="21"/>
              </w:rPr>
              <w:t>GB/T 31962-2015</w:t>
            </w:r>
            <w:r w:rsidRPr="007465EB">
              <w:rPr>
                <w:rFonts w:hint="eastAsia"/>
                <w:kern w:val="0"/>
                <w:sz w:val="21"/>
                <w:szCs w:val="21"/>
              </w:rPr>
              <w:t>）</w:t>
            </w:r>
          </w:p>
        </w:tc>
      </w:tr>
      <w:tr w:rsidR="007465EB" w:rsidRPr="007465EB" w:rsidTr="00207670">
        <w:trPr>
          <w:trHeight w:val="425"/>
          <w:jc w:val="center"/>
        </w:trPr>
        <w:tc>
          <w:tcPr>
            <w:tcW w:w="724" w:type="pct"/>
            <w:vAlign w:val="center"/>
          </w:tcPr>
          <w:p w:rsidR="00B344F1" w:rsidRPr="007465EB" w:rsidRDefault="00B344F1" w:rsidP="00B344F1">
            <w:pPr>
              <w:spacing w:line="240" w:lineRule="auto"/>
              <w:ind w:firstLineChars="0" w:firstLine="0"/>
              <w:jc w:val="center"/>
              <w:rPr>
                <w:sz w:val="21"/>
                <w:szCs w:val="21"/>
              </w:rPr>
            </w:pPr>
            <w:r w:rsidRPr="007465EB">
              <w:rPr>
                <w:sz w:val="21"/>
                <w:szCs w:val="21"/>
              </w:rPr>
              <w:t>声环境</w:t>
            </w:r>
          </w:p>
        </w:tc>
        <w:tc>
          <w:tcPr>
            <w:tcW w:w="801" w:type="pct"/>
            <w:vAlign w:val="center"/>
          </w:tcPr>
          <w:p w:rsidR="00B344F1" w:rsidRPr="007465EB" w:rsidRDefault="00B344F1" w:rsidP="00B344F1">
            <w:pPr>
              <w:spacing w:line="240" w:lineRule="auto"/>
              <w:ind w:firstLineChars="0" w:firstLine="0"/>
              <w:jc w:val="center"/>
              <w:rPr>
                <w:sz w:val="21"/>
                <w:szCs w:val="21"/>
              </w:rPr>
            </w:pPr>
            <w:r w:rsidRPr="007465EB">
              <w:rPr>
                <w:sz w:val="21"/>
                <w:szCs w:val="21"/>
              </w:rPr>
              <w:t>生产设备</w:t>
            </w:r>
          </w:p>
        </w:tc>
        <w:tc>
          <w:tcPr>
            <w:tcW w:w="947" w:type="pct"/>
            <w:vAlign w:val="center"/>
          </w:tcPr>
          <w:p w:rsidR="00B344F1" w:rsidRPr="007465EB" w:rsidRDefault="00B344F1" w:rsidP="00B344F1">
            <w:pPr>
              <w:spacing w:line="240" w:lineRule="auto"/>
              <w:ind w:firstLineChars="0" w:firstLine="0"/>
              <w:jc w:val="center"/>
              <w:rPr>
                <w:sz w:val="21"/>
                <w:szCs w:val="21"/>
              </w:rPr>
            </w:pPr>
            <w:r w:rsidRPr="007465EB">
              <w:rPr>
                <w:sz w:val="21"/>
                <w:szCs w:val="21"/>
              </w:rPr>
              <w:t>等效声级</w:t>
            </w:r>
          </w:p>
        </w:tc>
        <w:tc>
          <w:tcPr>
            <w:tcW w:w="1166" w:type="pct"/>
            <w:vAlign w:val="center"/>
          </w:tcPr>
          <w:p w:rsidR="00B344F1" w:rsidRPr="007465EB" w:rsidRDefault="00B344F1" w:rsidP="00B344F1">
            <w:pPr>
              <w:spacing w:line="240" w:lineRule="auto"/>
              <w:ind w:firstLineChars="0" w:firstLine="0"/>
              <w:rPr>
                <w:sz w:val="21"/>
                <w:szCs w:val="21"/>
              </w:rPr>
            </w:pPr>
            <w:r w:rsidRPr="007465EB">
              <w:rPr>
                <w:snapToGrid w:val="0"/>
                <w:kern w:val="0"/>
                <w:sz w:val="21"/>
                <w:szCs w:val="21"/>
              </w:rPr>
              <w:t>建筑隔声、距离衰减、厂区绿化</w:t>
            </w:r>
          </w:p>
        </w:tc>
        <w:tc>
          <w:tcPr>
            <w:tcW w:w="1362" w:type="pct"/>
            <w:vAlign w:val="center"/>
          </w:tcPr>
          <w:p w:rsidR="00B344F1" w:rsidRPr="007465EB" w:rsidRDefault="00B344F1" w:rsidP="00B344F1">
            <w:pPr>
              <w:spacing w:line="240" w:lineRule="auto"/>
              <w:ind w:firstLineChars="0" w:firstLine="0"/>
              <w:rPr>
                <w:sz w:val="21"/>
                <w:szCs w:val="21"/>
              </w:rPr>
            </w:pPr>
            <w:r w:rsidRPr="007465EB">
              <w:rPr>
                <w:kern w:val="0"/>
                <w:sz w:val="21"/>
                <w:szCs w:val="21"/>
              </w:rPr>
              <w:t>《工业企业厂界环境噪声排放标准》（</w:t>
            </w:r>
            <w:r w:rsidRPr="007465EB">
              <w:rPr>
                <w:kern w:val="0"/>
                <w:sz w:val="21"/>
                <w:szCs w:val="21"/>
              </w:rPr>
              <w:t>GB12348-2008</w:t>
            </w:r>
            <w:r w:rsidRPr="007465EB">
              <w:rPr>
                <w:kern w:val="0"/>
                <w:sz w:val="21"/>
                <w:szCs w:val="21"/>
              </w:rPr>
              <w:t>）中</w:t>
            </w:r>
            <w:r w:rsidRPr="007465EB">
              <w:rPr>
                <w:kern w:val="0"/>
                <w:sz w:val="21"/>
                <w:szCs w:val="21"/>
              </w:rPr>
              <w:t>3</w:t>
            </w:r>
            <w:r w:rsidRPr="007465EB">
              <w:rPr>
                <w:kern w:val="0"/>
                <w:sz w:val="21"/>
                <w:szCs w:val="21"/>
              </w:rPr>
              <w:t>类标准</w:t>
            </w:r>
          </w:p>
        </w:tc>
      </w:tr>
      <w:tr w:rsidR="007465EB" w:rsidRPr="007465EB">
        <w:trPr>
          <w:trHeight w:val="1276"/>
          <w:jc w:val="center"/>
        </w:trPr>
        <w:tc>
          <w:tcPr>
            <w:tcW w:w="724" w:type="pct"/>
            <w:vAlign w:val="center"/>
          </w:tcPr>
          <w:p w:rsidR="00B344F1" w:rsidRPr="007465EB" w:rsidRDefault="00B344F1" w:rsidP="00B344F1">
            <w:pPr>
              <w:spacing w:line="240" w:lineRule="auto"/>
              <w:ind w:firstLineChars="0" w:firstLine="0"/>
              <w:jc w:val="center"/>
              <w:rPr>
                <w:sz w:val="21"/>
                <w:szCs w:val="21"/>
              </w:rPr>
            </w:pPr>
            <w:r w:rsidRPr="007465EB">
              <w:rPr>
                <w:sz w:val="21"/>
                <w:szCs w:val="21"/>
              </w:rPr>
              <w:t>固体废物</w:t>
            </w:r>
          </w:p>
        </w:tc>
        <w:tc>
          <w:tcPr>
            <w:tcW w:w="4276" w:type="pct"/>
            <w:gridSpan w:val="4"/>
            <w:vAlign w:val="center"/>
          </w:tcPr>
          <w:p w:rsidR="00B344F1" w:rsidRPr="007465EB" w:rsidRDefault="00C51C13" w:rsidP="00C51C13">
            <w:pPr>
              <w:spacing w:line="240" w:lineRule="auto"/>
              <w:ind w:firstLineChars="0" w:firstLine="0"/>
              <w:rPr>
                <w:sz w:val="21"/>
                <w:szCs w:val="21"/>
              </w:rPr>
            </w:pPr>
            <w:r w:rsidRPr="007465EB">
              <w:rPr>
                <w:rFonts w:hint="eastAsia"/>
                <w:bCs/>
                <w:sz w:val="21"/>
                <w:szCs w:val="18"/>
              </w:rPr>
              <w:t>项目设置一处一般固废暂存区</w:t>
            </w:r>
            <w:r w:rsidR="00B344F1" w:rsidRPr="007465EB">
              <w:rPr>
                <w:rFonts w:hint="eastAsia"/>
                <w:bCs/>
                <w:sz w:val="21"/>
                <w:szCs w:val="18"/>
              </w:rPr>
              <w:t>，面积约</w:t>
            </w:r>
            <w:r w:rsidRPr="007465EB">
              <w:rPr>
                <w:bCs/>
                <w:sz w:val="21"/>
                <w:szCs w:val="18"/>
              </w:rPr>
              <w:t>20</w:t>
            </w:r>
            <w:r w:rsidR="00B344F1" w:rsidRPr="007465EB">
              <w:rPr>
                <w:rFonts w:hint="eastAsia"/>
                <w:bCs/>
                <w:sz w:val="21"/>
                <w:szCs w:val="18"/>
              </w:rPr>
              <w:t>0m</w:t>
            </w:r>
            <w:r w:rsidR="00B344F1" w:rsidRPr="007465EB">
              <w:rPr>
                <w:rFonts w:hint="eastAsia"/>
                <w:bCs/>
                <w:sz w:val="21"/>
                <w:szCs w:val="18"/>
                <w:vertAlign w:val="superscript"/>
              </w:rPr>
              <w:t>2</w:t>
            </w:r>
            <w:r w:rsidR="00B344F1" w:rsidRPr="007465EB">
              <w:rPr>
                <w:rFonts w:hint="eastAsia"/>
                <w:bCs/>
                <w:sz w:val="21"/>
                <w:szCs w:val="18"/>
              </w:rPr>
              <w:t>，需满足防渗漏、防雨淋、防扬尘等环境保护要求，</w:t>
            </w:r>
            <w:r w:rsidRPr="007465EB">
              <w:rPr>
                <w:rFonts w:hint="eastAsia"/>
                <w:bCs/>
                <w:sz w:val="21"/>
                <w:szCs w:val="18"/>
              </w:rPr>
              <w:t>生产过程产生的边角料、不合格产品、废包装材料等一般工业固废暂存一般固废暂存区，定期交物资回收单位处理；</w:t>
            </w:r>
            <w:r w:rsidRPr="007465EB">
              <w:rPr>
                <w:rFonts w:hint="eastAsia"/>
                <w:bCs/>
                <w:sz w:val="21"/>
                <w:szCs w:val="18"/>
              </w:rPr>
              <w:t>4</w:t>
            </w:r>
            <w:r w:rsidRPr="007465EB">
              <w:rPr>
                <w:rFonts w:hint="eastAsia"/>
                <w:bCs/>
                <w:sz w:val="21"/>
                <w:szCs w:val="18"/>
              </w:rPr>
              <w:t>楼设置</w:t>
            </w:r>
            <w:r w:rsidRPr="007465EB">
              <w:rPr>
                <w:rFonts w:hint="eastAsia"/>
                <w:bCs/>
                <w:sz w:val="21"/>
                <w:szCs w:val="18"/>
              </w:rPr>
              <w:t>1</w:t>
            </w:r>
            <w:r w:rsidRPr="007465EB">
              <w:rPr>
                <w:rFonts w:hint="eastAsia"/>
                <w:bCs/>
                <w:sz w:val="21"/>
                <w:szCs w:val="18"/>
              </w:rPr>
              <w:t>间面积约</w:t>
            </w:r>
            <w:r w:rsidRPr="007465EB">
              <w:rPr>
                <w:rFonts w:hint="eastAsia"/>
                <w:bCs/>
                <w:sz w:val="21"/>
                <w:szCs w:val="18"/>
              </w:rPr>
              <w:t>20m</w:t>
            </w:r>
            <w:r w:rsidRPr="007465EB">
              <w:rPr>
                <w:rFonts w:hint="eastAsia"/>
                <w:bCs/>
                <w:sz w:val="21"/>
                <w:szCs w:val="18"/>
                <w:vertAlign w:val="superscript"/>
              </w:rPr>
              <w:t>2</w:t>
            </w:r>
            <w:proofErr w:type="gramStart"/>
            <w:r w:rsidRPr="007465EB">
              <w:rPr>
                <w:rFonts w:hint="eastAsia"/>
                <w:bCs/>
                <w:sz w:val="21"/>
                <w:szCs w:val="18"/>
              </w:rPr>
              <w:t>的危废贮存</w:t>
            </w:r>
            <w:proofErr w:type="gramEnd"/>
            <w:r w:rsidRPr="007465EB">
              <w:rPr>
                <w:rFonts w:hint="eastAsia"/>
                <w:bCs/>
                <w:sz w:val="21"/>
                <w:szCs w:val="18"/>
              </w:rPr>
              <w:t>库，且采取防风、防雨、防晒和防止危险废物流失、扬散等措施，用于暂存废矿物油、废油桶、含油棉纱手套等危险废物，定期</w:t>
            </w:r>
            <w:proofErr w:type="gramStart"/>
            <w:r w:rsidRPr="007465EB">
              <w:rPr>
                <w:rFonts w:hint="eastAsia"/>
                <w:bCs/>
                <w:sz w:val="21"/>
                <w:szCs w:val="18"/>
              </w:rPr>
              <w:t>交危废单位</w:t>
            </w:r>
            <w:proofErr w:type="gramEnd"/>
            <w:r w:rsidRPr="007465EB">
              <w:rPr>
                <w:rFonts w:hint="eastAsia"/>
                <w:bCs/>
                <w:sz w:val="21"/>
                <w:szCs w:val="18"/>
              </w:rPr>
              <w:t>处置；生活垃圾设置专点收集，每日由环卫部门收集处理</w:t>
            </w:r>
          </w:p>
        </w:tc>
      </w:tr>
      <w:tr w:rsidR="007465EB" w:rsidRPr="007465EB">
        <w:trPr>
          <w:trHeight w:val="1276"/>
          <w:jc w:val="center"/>
        </w:trPr>
        <w:tc>
          <w:tcPr>
            <w:tcW w:w="724" w:type="pct"/>
            <w:vAlign w:val="center"/>
          </w:tcPr>
          <w:p w:rsidR="00B344F1" w:rsidRPr="007465EB" w:rsidRDefault="00B344F1" w:rsidP="00B344F1">
            <w:pPr>
              <w:spacing w:line="240" w:lineRule="auto"/>
              <w:ind w:firstLineChars="0" w:firstLine="0"/>
              <w:jc w:val="center"/>
              <w:rPr>
                <w:sz w:val="21"/>
                <w:szCs w:val="21"/>
              </w:rPr>
            </w:pPr>
            <w:r w:rsidRPr="007465EB">
              <w:rPr>
                <w:sz w:val="21"/>
                <w:szCs w:val="21"/>
              </w:rPr>
              <w:t>土壤及地下水污染防治措施</w:t>
            </w:r>
          </w:p>
        </w:tc>
        <w:tc>
          <w:tcPr>
            <w:tcW w:w="4276" w:type="pct"/>
            <w:gridSpan w:val="4"/>
            <w:vAlign w:val="center"/>
          </w:tcPr>
          <w:p w:rsidR="00B344F1" w:rsidRPr="007465EB" w:rsidRDefault="00B344F1" w:rsidP="00B344F1">
            <w:pPr>
              <w:spacing w:line="240" w:lineRule="auto"/>
              <w:ind w:firstLineChars="0" w:firstLine="0"/>
              <w:rPr>
                <w:sz w:val="21"/>
                <w:szCs w:val="21"/>
              </w:rPr>
            </w:pPr>
            <w:r w:rsidRPr="007465EB">
              <w:rPr>
                <w:rFonts w:hint="eastAsia"/>
                <w:bCs/>
                <w:sz w:val="21"/>
                <w:szCs w:val="21"/>
              </w:rPr>
              <w:t>项目生产车间地面进行了硬化和防渗处理，</w:t>
            </w:r>
            <w:r w:rsidR="00C51C13" w:rsidRPr="007465EB">
              <w:rPr>
                <w:rFonts w:hint="eastAsia"/>
                <w:bCs/>
                <w:sz w:val="21"/>
                <w:szCs w:val="21"/>
              </w:rPr>
              <w:t>油料库房</w:t>
            </w:r>
            <w:proofErr w:type="gramStart"/>
            <w:r w:rsidR="00C51C13" w:rsidRPr="007465EB">
              <w:rPr>
                <w:rFonts w:hint="eastAsia"/>
                <w:bCs/>
                <w:sz w:val="21"/>
                <w:szCs w:val="21"/>
              </w:rPr>
              <w:t>地面地面</w:t>
            </w:r>
            <w:proofErr w:type="gramEnd"/>
            <w:r w:rsidR="00C51C13" w:rsidRPr="007465EB">
              <w:rPr>
                <w:rFonts w:hint="eastAsia"/>
                <w:bCs/>
                <w:sz w:val="21"/>
                <w:szCs w:val="21"/>
              </w:rPr>
              <w:t>进行了重点防渗，设置有托盘；</w:t>
            </w:r>
            <w:proofErr w:type="gramStart"/>
            <w:r w:rsidR="00C51C13" w:rsidRPr="007465EB">
              <w:rPr>
                <w:rFonts w:hint="eastAsia"/>
                <w:bCs/>
                <w:sz w:val="21"/>
                <w:szCs w:val="21"/>
              </w:rPr>
              <w:t>危废贮存库设置</w:t>
            </w:r>
            <w:proofErr w:type="gramEnd"/>
            <w:r w:rsidR="00C51C13" w:rsidRPr="007465EB">
              <w:rPr>
                <w:rFonts w:hint="eastAsia"/>
                <w:bCs/>
                <w:sz w:val="21"/>
                <w:szCs w:val="21"/>
              </w:rPr>
              <w:t>在厂房</w:t>
            </w:r>
            <w:r w:rsidR="00C51C13" w:rsidRPr="007465EB">
              <w:rPr>
                <w:rFonts w:hint="eastAsia"/>
                <w:bCs/>
                <w:sz w:val="21"/>
                <w:szCs w:val="21"/>
              </w:rPr>
              <w:t>4</w:t>
            </w:r>
            <w:r w:rsidR="00C51C13" w:rsidRPr="007465EB">
              <w:rPr>
                <w:rFonts w:hint="eastAsia"/>
                <w:bCs/>
                <w:sz w:val="21"/>
                <w:szCs w:val="21"/>
              </w:rPr>
              <w:t>楼，设置有托盘。</w:t>
            </w:r>
          </w:p>
        </w:tc>
      </w:tr>
      <w:tr w:rsidR="007465EB" w:rsidRPr="007465EB">
        <w:trPr>
          <w:trHeight w:val="1276"/>
          <w:jc w:val="center"/>
        </w:trPr>
        <w:tc>
          <w:tcPr>
            <w:tcW w:w="724" w:type="pct"/>
            <w:vAlign w:val="center"/>
          </w:tcPr>
          <w:p w:rsidR="00B344F1" w:rsidRPr="007465EB" w:rsidRDefault="00B344F1" w:rsidP="00B344F1">
            <w:pPr>
              <w:spacing w:line="240" w:lineRule="auto"/>
              <w:ind w:firstLineChars="0" w:firstLine="0"/>
              <w:jc w:val="center"/>
              <w:rPr>
                <w:sz w:val="21"/>
                <w:szCs w:val="21"/>
              </w:rPr>
            </w:pPr>
            <w:r w:rsidRPr="007465EB">
              <w:rPr>
                <w:sz w:val="21"/>
                <w:szCs w:val="21"/>
              </w:rPr>
              <w:t>生态保护措施</w:t>
            </w:r>
          </w:p>
        </w:tc>
        <w:tc>
          <w:tcPr>
            <w:tcW w:w="4276" w:type="pct"/>
            <w:gridSpan w:val="4"/>
            <w:vAlign w:val="center"/>
          </w:tcPr>
          <w:p w:rsidR="00B344F1" w:rsidRPr="007465EB" w:rsidRDefault="00B344F1" w:rsidP="00B344F1">
            <w:pPr>
              <w:spacing w:line="240" w:lineRule="auto"/>
              <w:ind w:firstLineChars="0" w:firstLine="0"/>
              <w:jc w:val="center"/>
              <w:rPr>
                <w:sz w:val="21"/>
                <w:szCs w:val="21"/>
              </w:rPr>
            </w:pPr>
            <w:r w:rsidRPr="007465EB">
              <w:rPr>
                <w:sz w:val="21"/>
                <w:szCs w:val="21"/>
              </w:rPr>
              <w:t>/</w:t>
            </w:r>
          </w:p>
        </w:tc>
      </w:tr>
      <w:tr w:rsidR="007465EB" w:rsidRPr="007465EB">
        <w:trPr>
          <w:trHeight w:val="1276"/>
          <w:jc w:val="center"/>
        </w:trPr>
        <w:tc>
          <w:tcPr>
            <w:tcW w:w="724" w:type="pct"/>
            <w:vAlign w:val="center"/>
          </w:tcPr>
          <w:p w:rsidR="00B344F1" w:rsidRPr="007465EB" w:rsidRDefault="00B344F1" w:rsidP="00B344F1">
            <w:pPr>
              <w:spacing w:line="240" w:lineRule="auto"/>
              <w:ind w:firstLineChars="0" w:firstLine="0"/>
              <w:jc w:val="center"/>
              <w:rPr>
                <w:spacing w:val="-8"/>
                <w:sz w:val="21"/>
                <w:szCs w:val="21"/>
              </w:rPr>
            </w:pPr>
            <w:r w:rsidRPr="007465EB">
              <w:rPr>
                <w:spacing w:val="-8"/>
                <w:sz w:val="21"/>
                <w:szCs w:val="21"/>
              </w:rPr>
              <w:lastRenderedPageBreak/>
              <w:t>环境风险</w:t>
            </w:r>
          </w:p>
          <w:p w:rsidR="00B344F1" w:rsidRPr="007465EB" w:rsidRDefault="00B344F1" w:rsidP="00B344F1">
            <w:pPr>
              <w:spacing w:line="240" w:lineRule="auto"/>
              <w:ind w:firstLineChars="0" w:firstLine="0"/>
              <w:jc w:val="center"/>
              <w:rPr>
                <w:spacing w:val="-8"/>
                <w:sz w:val="21"/>
                <w:szCs w:val="21"/>
              </w:rPr>
            </w:pPr>
            <w:r w:rsidRPr="007465EB">
              <w:rPr>
                <w:spacing w:val="-8"/>
                <w:sz w:val="21"/>
                <w:szCs w:val="21"/>
              </w:rPr>
              <w:t>防范措施</w:t>
            </w:r>
          </w:p>
        </w:tc>
        <w:tc>
          <w:tcPr>
            <w:tcW w:w="4276" w:type="pct"/>
            <w:gridSpan w:val="4"/>
            <w:vAlign w:val="center"/>
          </w:tcPr>
          <w:p w:rsidR="00B344F1" w:rsidRPr="007465EB" w:rsidRDefault="00B344F1" w:rsidP="00C51C13">
            <w:pPr>
              <w:spacing w:line="240" w:lineRule="auto"/>
              <w:ind w:firstLineChars="0" w:firstLine="0"/>
              <w:rPr>
                <w:bCs/>
                <w:sz w:val="21"/>
                <w:szCs w:val="21"/>
              </w:rPr>
            </w:pPr>
            <w:r w:rsidRPr="007465EB">
              <w:rPr>
                <w:rFonts w:hint="eastAsia"/>
                <w:bCs/>
                <w:sz w:val="21"/>
                <w:szCs w:val="21"/>
              </w:rPr>
              <w:t>车间地面</w:t>
            </w:r>
            <w:r w:rsidRPr="007465EB">
              <w:rPr>
                <w:bCs/>
                <w:sz w:val="21"/>
                <w:szCs w:val="21"/>
              </w:rPr>
              <w:t>进行了</w:t>
            </w:r>
            <w:r w:rsidRPr="007465EB">
              <w:rPr>
                <w:rFonts w:hint="eastAsia"/>
                <w:bCs/>
                <w:sz w:val="21"/>
                <w:szCs w:val="21"/>
              </w:rPr>
              <w:t>简单</w:t>
            </w:r>
            <w:r w:rsidRPr="007465EB">
              <w:rPr>
                <w:bCs/>
                <w:sz w:val="21"/>
                <w:szCs w:val="21"/>
              </w:rPr>
              <w:t>防渗处理，一般</w:t>
            </w:r>
            <w:r w:rsidRPr="007465EB">
              <w:rPr>
                <w:rFonts w:hint="eastAsia"/>
                <w:bCs/>
                <w:sz w:val="21"/>
                <w:szCs w:val="21"/>
              </w:rPr>
              <w:t>固废</w:t>
            </w:r>
            <w:r w:rsidRPr="007465EB">
              <w:rPr>
                <w:bCs/>
                <w:sz w:val="21"/>
                <w:szCs w:val="21"/>
              </w:rPr>
              <w:t>暂存</w:t>
            </w:r>
            <w:r w:rsidR="00C51C13" w:rsidRPr="007465EB">
              <w:rPr>
                <w:rFonts w:hint="eastAsia"/>
                <w:bCs/>
                <w:sz w:val="21"/>
                <w:szCs w:val="21"/>
              </w:rPr>
              <w:t>区</w:t>
            </w:r>
            <w:r w:rsidRPr="007465EB">
              <w:rPr>
                <w:bCs/>
                <w:sz w:val="21"/>
                <w:szCs w:val="21"/>
              </w:rPr>
              <w:t>进行了一般防渗处理。</w:t>
            </w:r>
            <w:r w:rsidR="00C51C13" w:rsidRPr="007465EB">
              <w:rPr>
                <w:rFonts w:hint="eastAsia"/>
                <w:bCs/>
                <w:sz w:val="21"/>
                <w:szCs w:val="21"/>
              </w:rPr>
              <w:t>油料库房</w:t>
            </w:r>
            <w:proofErr w:type="gramStart"/>
            <w:r w:rsidR="00C51C13" w:rsidRPr="007465EB">
              <w:rPr>
                <w:rFonts w:hint="eastAsia"/>
                <w:bCs/>
                <w:sz w:val="21"/>
                <w:szCs w:val="21"/>
              </w:rPr>
              <w:t>地面地面</w:t>
            </w:r>
            <w:proofErr w:type="gramEnd"/>
            <w:r w:rsidR="00C51C13" w:rsidRPr="007465EB">
              <w:rPr>
                <w:rFonts w:hint="eastAsia"/>
                <w:bCs/>
                <w:sz w:val="21"/>
                <w:szCs w:val="21"/>
              </w:rPr>
              <w:t>进行了重点防渗，设置有托盘；</w:t>
            </w:r>
            <w:proofErr w:type="gramStart"/>
            <w:r w:rsidR="00C51C13" w:rsidRPr="007465EB">
              <w:rPr>
                <w:rFonts w:hint="eastAsia"/>
                <w:bCs/>
                <w:sz w:val="21"/>
                <w:szCs w:val="21"/>
              </w:rPr>
              <w:t>危废贮存库设置</w:t>
            </w:r>
            <w:proofErr w:type="gramEnd"/>
            <w:r w:rsidR="00C51C13" w:rsidRPr="007465EB">
              <w:rPr>
                <w:rFonts w:hint="eastAsia"/>
                <w:bCs/>
                <w:sz w:val="21"/>
                <w:szCs w:val="21"/>
              </w:rPr>
              <w:t>在厂房</w:t>
            </w:r>
            <w:r w:rsidR="00C51C13" w:rsidRPr="007465EB">
              <w:rPr>
                <w:rFonts w:hint="eastAsia"/>
                <w:bCs/>
                <w:sz w:val="21"/>
                <w:szCs w:val="21"/>
              </w:rPr>
              <w:t>4</w:t>
            </w:r>
            <w:r w:rsidR="00C51C13" w:rsidRPr="007465EB">
              <w:rPr>
                <w:rFonts w:hint="eastAsia"/>
                <w:bCs/>
                <w:sz w:val="21"/>
                <w:szCs w:val="21"/>
              </w:rPr>
              <w:t>楼，设置有托盘。</w:t>
            </w:r>
            <w:r w:rsidRPr="007465EB">
              <w:rPr>
                <w:rFonts w:hint="eastAsia"/>
                <w:bCs/>
                <w:sz w:val="21"/>
                <w:szCs w:val="21"/>
              </w:rPr>
              <w:t>落实安全检查制度，定期检查，排除火灾隐患；加强厂区消防检查和管理，在厂区按照消防要求设置灭火器材。要加强对各岗位员工进行风险意识、风险知识、安全技能、规章制度、应变能力等素质等各方面的培训和教育。</w:t>
            </w:r>
          </w:p>
        </w:tc>
      </w:tr>
      <w:tr w:rsidR="007465EB" w:rsidRPr="007465EB">
        <w:trPr>
          <w:trHeight w:val="1975"/>
          <w:jc w:val="center"/>
        </w:trPr>
        <w:tc>
          <w:tcPr>
            <w:tcW w:w="724" w:type="pct"/>
            <w:vAlign w:val="center"/>
          </w:tcPr>
          <w:p w:rsidR="00B344F1" w:rsidRPr="007465EB" w:rsidRDefault="00B344F1" w:rsidP="00B344F1">
            <w:pPr>
              <w:spacing w:line="240" w:lineRule="auto"/>
              <w:ind w:firstLineChars="0" w:firstLine="0"/>
              <w:jc w:val="center"/>
              <w:rPr>
                <w:spacing w:val="-8"/>
                <w:sz w:val="21"/>
                <w:szCs w:val="21"/>
              </w:rPr>
            </w:pPr>
            <w:r w:rsidRPr="007465EB">
              <w:rPr>
                <w:spacing w:val="-8"/>
                <w:sz w:val="21"/>
                <w:szCs w:val="21"/>
              </w:rPr>
              <w:t>其他环境</w:t>
            </w:r>
          </w:p>
          <w:p w:rsidR="00B344F1" w:rsidRPr="007465EB" w:rsidRDefault="00B344F1" w:rsidP="00B344F1">
            <w:pPr>
              <w:spacing w:line="240" w:lineRule="auto"/>
              <w:ind w:firstLineChars="0" w:firstLine="0"/>
              <w:jc w:val="center"/>
              <w:rPr>
                <w:spacing w:val="-8"/>
                <w:sz w:val="21"/>
                <w:szCs w:val="21"/>
              </w:rPr>
            </w:pPr>
            <w:r w:rsidRPr="007465EB">
              <w:rPr>
                <w:spacing w:val="-8"/>
                <w:sz w:val="21"/>
                <w:szCs w:val="21"/>
              </w:rPr>
              <w:t>管理要求</w:t>
            </w:r>
          </w:p>
        </w:tc>
        <w:tc>
          <w:tcPr>
            <w:tcW w:w="4276" w:type="pct"/>
            <w:gridSpan w:val="4"/>
            <w:vAlign w:val="center"/>
          </w:tcPr>
          <w:p w:rsidR="00B344F1" w:rsidRPr="007465EB" w:rsidRDefault="00B344F1" w:rsidP="00B344F1">
            <w:pPr>
              <w:spacing w:line="240" w:lineRule="auto"/>
              <w:ind w:firstLineChars="0" w:firstLine="0"/>
              <w:jc w:val="left"/>
              <w:rPr>
                <w:sz w:val="21"/>
                <w:szCs w:val="21"/>
              </w:rPr>
            </w:pPr>
            <w:r w:rsidRPr="007465EB">
              <w:rPr>
                <w:rFonts w:hint="eastAsia"/>
                <w:sz w:val="21"/>
                <w:szCs w:val="21"/>
              </w:rPr>
              <w:t>项目</w:t>
            </w:r>
            <w:r w:rsidRPr="007465EB">
              <w:rPr>
                <w:sz w:val="21"/>
                <w:szCs w:val="21"/>
              </w:rPr>
              <w:t>建设完成后</w:t>
            </w:r>
            <w:r w:rsidRPr="007465EB">
              <w:rPr>
                <w:rFonts w:hint="eastAsia"/>
                <w:sz w:val="21"/>
                <w:szCs w:val="21"/>
              </w:rPr>
              <w:t>及时</w:t>
            </w:r>
            <w:r w:rsidRPr="007465EB">
              <w:rPr>
                <w:sz w:val="21"/>
                <w:szCs w:val="21"/>
              </w:rPr>
              <w:t>申请排污许可证，编制自行监测方案</w:t>
            </w:r>
            <w:r w:rsidRPr="007465EB">
              <w:rPr>
                <w:rFonts w:hint="eastAsia"/>
                <w:sz w:val="21"/>
                <w:szCs w:val="21"/>
              </w:rPr>
              <w:t>，开展自行</w:t>
            </w:r>
            <w:r w:rsidRPr="007465EB">
              <w:rPr>
                <w:sz w:val="21"/>
                <w:szCs w:val="21"/>
              </w:rPr>
              <w:t>监测</w:t>
            </w:r>
            <w:r w:rsidRPr="007465EB">
              <w:rPr>
                <w:rFonts w:hint="eastAsia"/>
                <w:sz w:val="21"/>
                <w:szCs w:val="21"/>
              </w:rPr>
              <w:t>；</w:t>
            </w:r>
          </w:p>
          <w:p w:rsidR="00B344F1" w:rsidRPr="007465EB" w:rsidRDefault="00B344F1" w:rsidP="00B344F1">
            <w:pPr>
              <w:spacing w:line="240" w:lineRule="auto"/>
              <w:ind w:firstLineChars="0" w:firstLine="0"/>
              <w:rPr>
                <w:sz w:val="21"/>
                <w:szCs w:val="21"/>
              </w:rPr>
            </w:pPr>
            <w:r w:rsidRPr="007465EB">
              <w:rPr>
                <w:rFonts w:hint="eastAsia"/>
                <w:sz w:val="21"/>
                <w:szCs w:val="21"/>
              </w:rPr>
              <w:t>项目</w:t>
            </w:r>
            <w:r w:rsidRPr="007465EB">
              <w:rPr>
                <w:sz w:val="21"/>
                <w:szCs w:val="21"/>
              </w:rPr>
              <w:t>建成</w:t>
            </w:r>
            <w:r w:rsidRPr="007465EB">
              <w:rPr>
                <w:rFonts w:hint="eastAsia"/>
                <w:sz w:val="21"/>
                <w:szCs w:val="21"/>
              </w:rPr>
              <w:t>运营期，</w:t>
            </w:r>
            <w:r w:rsidRPr="007465EB">
              <w:rPr>
                <w:sz w:val="21"/>
                <w:szCs w:val="21"/>
              </w:rPr>
              <w:t>应该落实环境管理记录的责任部门和责任人，明确工作职责，</w:t>
            </w:r>
            <w:r w:rsidRPr="007465EB">
              <w:rPr>
                <w:rFonts w:hint="eastAsia"/>
                <w:sz w:val="21"/>
                <w:szCs w:val="21"/>
              </w:rPr>
              <w:t>包括</w:t>
            </w:r>
            <w:r w:rsidRPr="007465EB">
              <w:rPr>
                <w:sz w:val="21"/>
                <w:szCs w:val="21"/>
              </w:rPr>
              <w:t>台账的记录</w:t>
            </w:r>
            <w:r w:rsidRPr="007465EB">
              <w:rPr>
                <w:rFonts w:hint="eastAsia"/>
                <w:sz w:val="21"/>
                <w:szCs w:val="21"/>
              </w:rPr>
              <w:t>、</w:t>
            </w:r>
            <w:r w:rsidRPr="007465EB">
              <w:rPr>
                <w:sz w:val="21"/>
                <w:szCs w:val="21"/>
              </w:rPr>
              <w:t>整理</w:t>
            </w:r>
            <w:r w:rsidRPr="007465EB">
              <w:rPr>
                <w:rFonts w:hint="eastAsia"/>
                <w:sz w:val="21"/>
                <w:szCs w:val="21"/>
              </w:rPr>
              <w:t>、</w:t>
            </w:r>
            <w:r w:rsidRPr="007465EB">
              <w:rPr>
                <w:sz w:val="21"/>
                <w:szCs w:val="21"/>
              </w:rPr>
              <w:t>维护和管理等，并</w:t>
            </w:r>
            <w:r w:rsidRPr="007465EB">
              <w:rPr>
                <w:rFonts w:hint="eastAsia"/>
                <w:sz w:val="21"/>
                <w:szCs w:val="21"/>
              </w:rPr>
              <w:t>对</w:t>
            </w:r>
            <w:r w:rsidRPr="007465EB">
              <w:rPr>
                <w:sz w:val="21"/>
                <w:szCs w:val="21"/>
              </w:rPr>
              <w:t>环境管理台账的真实性</w:t>
            </w:r>
            <w:r w:rsidRPr="007465EB">
              <w:rPr>
                <w:rFonts w:hint="eastAsia"/>
                <w:sz w:val="21"/>
                <w:szCs w:val="21"/>
              </w:rPr>
              <w:t>、</w:t>
            </w:r>
            <w:r w:rsidRPr="007465EB">
              <w:rPr>
                <w:sz w:val="21"/>
                <w:szCs w:val="21"/>
              </w:rPr>
              <w:t>完整性和规划性负责。</w:t>
            </w:r>
          </w:p>
        </w:tc>
      </w:tr>
    </w:tbl>
    <w:p w:rsidR="00AA3187" w:rsidRPr="007465EB" w:rsidRDefault="00F039C9">
      <w:pPr>
        <w:ind w:firstLine="480"/>
        <w:jc w:val="center"/>
        <w:outlineLvl w:val="0"/>
        <w:rPr>
          <w:snapToGrid w:val="0"/>
          <w:sz w:val="30"/>
          <w:szCs w:val="30"/>
        </w:rPr>
      </w:pPr>
      <w:r w:rsidRPr="007465EB">
        <w:rPr>
          <w:snapToGrid w:val="0"/>
        </w:rPr>
        <w:br w:type="page"/>
      </w:r>
      <w:r w:rsidRPr="007465EB">
        <w:rPr>
          <w:snapToGrid w:val="0"/>
          <w:sz w:val="30"/>
          <w:szCs w:val="30"/>
        </w:rPr>
        <w:lastRenderedPageBreak/>
        <w:t>六、结论</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726"/>
      </w:tblGrid>
      <w:tr w:rsidR="007465EB" w:rsidRPr="007465EB">
        <w:trPr>
          <w:trHeight w:val="11991"/>
          <w:jc w:val="center"/>
        </w:trPr>
        <w:tc>
          <w:tcPr>
            <w:tcW w:w="5000" w:type="pct"/>
          </w:tcPr>
          <w:p w:rsidR="00AA3187" w:rsidRPr="007465EB" w:rsidRDefault="007E6165">
            <w:pPr>
              <w:ind w:firstLine="480"/>
              <w:rPr>
                <w:snapToGrid w:val="0"/>
              </w:rPr>
            </w:pPr>
            <w:r w:rsidRPr="007465EB">
              <w:rPr>
                <w:snapToGrid w:val="0"/>
              </w:rPr>
              <w:t>重庆朝旺机械制造有限公司</w:t>
            </w:r>
            <w:r w:rsidR="00C51C13" w:rsidRPr="007465EB">
              <w:rPr>
                <w:rFonts w:hint="eastAsia"/>
              </w:rPr>
              <w:t>在自有</w:t>
            </w:r>
            <w:r w:rsidR="00C51C13" w:rsidRPr="007465EB">
              <w:t>厂房的</w:t>
            </w:r>
            <w:r w:rsidR="00C51C13" w:rsidRPr="007465EB">
              <w:rPr>
                <w:rFonts w:hint="eastAsia"/>
              </w:rPr>
              <w:t>1</w:t>
            </w:r>
            <w:r w:rsidR="00C51C13" w:rsidRPr="007465EB">
              <w:rPr>
                <w:rFonts w:hint="eastAsia"/>
              </w:rPr>
              <w:t>层</w:t>
            </w:r>
            <w:r w:rsidR="00C51C13" w:rsidRPr="007465EB">
              <w:t>和</w:t>
            </w:r>
            <w:r w:rsidR="00C51C13" w:rsidRPr="007465EB">
              <w:rPr>
                <w:rFonts w:hint="eastAsia"/>
              </w:rPr>
              <w:t>5</w:t>
            </w:r>
            <w:r w:rsidR="00C51C13" w:rsidRPr="007465EB">
              <w:rPr>
                <w:rFonts w:hint="eastAsia"/>
              </w:rPr>
              <w:t>层</w:t>
            </w:r>
            <w:r w:rsidR="00C51C13" w:rsidRPr="007465EB">
              <w:t>车间</w:t>
            </w:r>
            <w:r w:rsidR="00C51C13" w:rsidRPr="007465EB">
              <w:rPr>
                <w:rFonts w:hint="eastAsia"/>
              </w:rPr>
              <w:t>内</w:t>
            </w:r>
            <w:r w:rsidR="00591756" w:rsidRPr="007465EB">
              <w:rPr>
                <w:rFonts w:hint="eastAsia"/>
              </w:rPr>
              <w:t>，</w:t>
            </w:r>
            <w:r w:rsidR="00591756" w:rsidRPr="007465EB">
              <w:rPr>
                <w:szCs w:val="21"/>
              </w:rPr>
              <w:t>购置焊接机器人</w:t>
            </w:r>
            <w:r w:rsidR="00591756" w:rsidRPr="007465EB">
              <w:rPr>
                <w:rFonts w:hint="eastAsia"/>
                <w:szCs w:val="21"/>
              </w:rPr>
              <w:t>等</w:t>
            </w:r>
            <w:r w:rsidR="00591756" w:rsidRPr="007465EB">
              <w:rPr>
                <w:szCs w:val="21"/>
              </w:rPr>
              <w:t>生产设备，</w:t>
            </w:r>
            <w:r w:rsidR="00C51C13" w:rsidRPr="007465EB">
              <w:t>建设</w:t>
            </w:r>
            <w:r w:rsidR="00C51C13" w:rsidRPr="007465EB">
              <w:t>“</w:t>
            </w:r>
            <w:r w:rsidR="00C51C13" w:rsidRPr="007465EB">
              <w:rPr>
                <w:szCs w:val="21"/>
              </w:rPr>
              <w:t>汽车座椅骨架及配件生产项目</w:t>
            </w:r>
            <w:r w:rsidR="00C51C13" w:rsidRPr="007465EB">
              <w:t>”</w:t>
            </w:r>
            <w:r w:rsidR="00C51C13" w:rsidRPr="007465EB">
              <w:rPr>
                <w:rFonts w:hint="eastAsia"/>
              </w:rPr>
              <w:t>，</w:t>
            </w:r>
            <w:r w:rsidR="00591756" w:rsidRPr="007465EB">
              <w:t>年产</w:t>
            </w:r>
            <w:r w:rsidR="00591756" w:rsidRPr="007465EB">
              <w:rPr>
                <w:rFonts w:hint="eastAsia"/>
              </w:rPr>
              <w:t>汽车</w:t>
            </w:r>
            <w:r w:rsidR="00591756" w:rsidRPr="007465EB">
              <w:t>座椅骨架</w:t>
            </w:r>
            <w:r w:rsidR="00591756" w:rsidRPr="007465EB">
              <w:rPr>
                <w:rFonts w:hint="eastAsia"/>
              </w:rPr>
              <w:t>60</w:t>
            </w:r>
            <w:r w:rsidR="00591756" w:rsidRPr="007465EB">
              <w:rPr>
                <w:rFonts w:hint="eastAsia"/>
              </w:rPr>
              <w:t>万</w:t>
            </w:r>
            <w:r w:rsidR="00591756" w:rsidRPr="007465EB">
              <w:t>件、</w:t>
            </w:r>
            <w:r w:rsidR="00591756" w:rsidRPr="007465EB">
              <w:rPr>
                <w:rFonts w:hint="eastAsia"/>
              </w:rPr>
              <w:t>铰链</w:t>
            </w:r>
            <w:r w:rsidR="00591756" w:rsidRPr="007465EB">
              <w:rPr>
                <w:rFonts w:hint="eastAsia"/>
              </w:rPr>
              <w:t>100</w:t>
            </w:r>
            <w:r w:rsidR="00591756" w:rsidRPr="007465EB">
              <w:rPr>
                <w:rFonts w:hint="eastAsia"/>
              </w:rPr>
              <w:t>万套</w:t>
            </w:r>
            <w:r w:rsidR="00591756" w:rsidRPr="007465EB">
              <w:t>、</w:t>
            </w:r>
            <w:r w:rsidR="00591756" w:rsidRPr="007465EB">
              <w:rPr>
                <w:rFonts w:hint="eastAsia"/>
              </w:rPr>
              <w:t>包装</w:t>
            </w:r>
            <w:r w:rsidR="00591756" w:rsidRPr="007465EB">
              <w:t>框架</w:t>
            </w:r>
            <w:r w:rsidR="00591756" w:rsidRPr="007465EB">
              <w:rPr>
                <w:rFonts w:hint="eastAsia"/>
              </w:rPr>
              <w:t>30</w:t>
            </w:r>
            <w:r w:rsidR="00591756" w:rsidRPr="007465EB">
              <w:rPr>
                <w:rFonts w:hint="eastAsia"/>
              </w:rPr>
              <w:t>万</w:t>
            </w:r>
            <w:r w:rsidR="00591756" w:rsidRPr="007465EB">
              <w:t>套</w:t>
            </w:r>
            <w:r w:rsidR="000503D3" w:rsidRPr="007465EB">
              <w:rPr>
                <w:rFonts w:hint="eastAsia"/>
              </w:rPr>
              <w:t>。</w:t>
            </w:r>
            <w:r w:rsidR="007F6B7D" w:rsidRPr="007465EB">
              <w:rPr>
                <w:snapToGrid w:val="0"/>
              </w:rPr>
              <w:t>项目</w:t>
            </w:r>
            <w:r w:rsidR="00F039C9" w:rsidRPr="007465EB">
              <w:rPr>
                <w:snapToGrid w:val="0"/>
              </w:rPr>
              <w:t>总投资</w:t>
            </w:r>
            <w:r w:rsidR="00591756" w:rsidRPr="007465EB">
              <w:rPr>
                <w:rFonts w:hint="eastAsia"/>
                <w:snapToGrid w:val="0"/>
              </w:rPr>
              <w:t>3</w:t>
            </w:r>
            <w:r w:rsidR="000503D3" w:rsidRPr="007465EB">
              <w:rPr>
                <w:snapToGrid w:val="0"/>
              </w:rPr>
              <w:t>0</w:t>
            </w:r>
            <w:r w:rsidR="00F039C9" w:rsidRPr="007465EB">
              <w:rPr>
                <w:snapToGrid w:val="0"/>
              </w:rPr>
              <w:t>0</w:t>
            </w:r>
            <w:r w:rsidR="00F039C9" w:rsidRPr="007465EB">
              <w:rPr>
                <w:snapToGrid w:val="0"/>
              </w:rPr>
              <w:t>万，环保投资</w:t>
            </w:r>
            <w:r w:rsidR="00591756" w:rsidRPr="007465EB">
              <w:rPr>
                <w:snapToGrid w:val="0"/>
              </w:rPr>
              <w:t>30</w:t>
            </w:r>
            <w:r w:rsidR="00F039C9" w:rsidRPr="007465EB">
              <w:rPr>
                <w:snapToGrid w:val="0"/>
              </w:rPr>
              <w:t>万。拟建项目</w:t>
            </w:r>
            <w:r w:rsidR="00F039C9" w:rsidRPr="007465EB">
              <w:rPr>
                <w:rFonts w:hint="eastAsia"/>
                <w:snapToGrid w:val="0"/>
              </w:rPr>
              <w:t>的</w:t>
            </w:r>
            <w:r w:rsidR="00F039C9" w:rsidRPr="007465EB">
              <w:rPr>
                <w:snapToGrid w:val="0"/>
              </w:rPr>
              <w:t>建设符合国家和重庆市的产业政策及选址要求。项目建成后，运营期按报告表中提出的环保措施进行治理、在确保污染物达标排放的前提下，项目对周围环境不会产生明显的影响，环境可以接受。</w:t>
            </w:r>
          </w:p>
          <w:p w:rsidR="00AA3187" w:rsidRPr="007465EB" w:rsidRDefault="00F039C9">
            <w:pPr>
              <w:ind w:firstLine="480"/>
              <w:rPr>
                <w:snapToGrid w:val="0"/>
              </w:rPr>
            </w:pPr>
            <w:r w:rsidRPr="007465EB">
              <w:rPr>
                <w:snapToGrid w:val="0"/>
              </w:rPr>
              <w:t>因此，从环境保护的角度来看，项目建设可行。</w:t>
            </w:r>
          </w:p>
          <w:p w:rsidR="00AA3187" w:rsidRPr="007465EB" w:rsidRDefault="00AA3187">
            <w:pPr>
              <w:ind w:firstLine="480"/>
              <w:rPr>
                <w:snapToGrid w:val="0"/>
              </w:rPr>
            </w:pPr>
          </w:p>
          <w:p w:rsidR="00AA3187" w:rsidRPr="007465EB" w:rsidRDefault="00AA3187">
            <w:pPr>
              <w:ind w:firstLine="480"/>
            </w:pPr>
          </w:p>
        </w:tc>
      </w:tr>
    </w:tbl>
    <w:p w:rsidR="00AA3187" w:rsidRPr="007465EB" w:rsidRDefault="00AA3187">
      <w:pPr>
        <w:ind w:firstLine="480"/>
        <w:sectPr w:rsidR="00AA3187" w:rsidRPr="007465EB">
          <w:type w:val="continuous"/>
          <w:pgSz w:w="11906" w:h="16838"/>
          <w:pgMar w:top="1440" w:right="1080" w:bottom="1440" w:left="1080" w:header="851" w:footer="851" w:gutter="0"/>
          <w:cols w:space="720"/>
          <w:docGrid w:linePitch="312"/>
        </w:sectPr>
      </w:pPr>
    </w:p>
    <w:p w:rsidR="00AA3187" w:rsidRPr="007465EB" w:rsidRDefault="00F039C9">
      <w:pPr>
        <w:adjustRightInd w:val="0"/>
        <w:snapToGrid w:val="0"/>
        <w:spacing w:line="240" w:lineRule="auto"/>
        <w:ind w:firstLine="640"/>
        <w:outlineLvl w:val="0"/>
        <w:rPr>
          <w:snapToGrid w:val="0"/>
          <w:sz w:val="32"/>
          <w:szCs w:val="32"/>
        </w:rPr>
      </w:pPr>
      <w:r w:rsidRPr="007465EB">
        <w:rPr>
          <w:snapToGrid w:val="0"/>
          <w:sz w:val="32"/>
          <w:szCs w:val="32"/>
        </w:rPr>
        <w:lastRenderedPageBreak/>
        <w:t>附表</w:t>
      </w:r>
    </w:p>
    <w:p w:rsidR="00AA3187" w:rsidRPr="007465EB" w:rsidRDefault="00F039C9">
      <w:pPr>
        <w:pStyle w:val="af4"/>
        <w:spacing w:before="120"/>
        <w:rPr>
          <w:snapToGrid w:val="0"/>
        </w:rPr>
      </w:pPr>
      <w:r w:rsidRPr="007465EB">
        <w:rPr>
          <w:snapToGrid w:val="0"/>
        </w:rPr>
        <w:t>建设项目污染物排放量汇总表</w:t>
      </w:r>
    </w:p>
    <w:tbl>
      <w:tblPr>
        <w:tblpPr w:leftFromText="180" w:rightFromText="180" w:vertAnchor="text" w:tblpY="1"/>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66"/>
        <w:gridCol w:w="1739"/>
        <w:gridCol w:w="1701"/>
        <w:gridCol w:w="1276"/>
        <w:gridCol w:w="1701"/>
        <w:gridCol w:w="1559"/>
        <w:gridCol w:w="1761"/>
        <w:gridCol w:w="1745"/>
        <w:gridCol w:w="1040"/>
      </w:tblGrid>
      <w:tr w:rsidR="007465EB" w:rsidRPr="007465EB" w:rsidTr="00B222B5">
        <w:trPr>
          <w:trHeight w:val="794"/>
        </w:trPr>
        <w:tc>
          <w:tcPr>
            <w:tcW w:w="1266" w:type="dxa"/>
            <w:tcBorders>
              <w:tl2br w:val="single" w:sz="4" w:space="0" w:color="auto"/>
            </w:tcBorders>
            <w:tcMar>
              <w:left w:w="28" w:type="dxa"/>
              <w:right w:w="28" w:type="dxa"/>
            </w:tcMar>
            <w:vAlign w:val="center"/>
          </w:tcPr>
          <w:p w:rsidR="00AA3187" w:rsidRPr="007465EB" w:rsidRDefault="00F039C9" w:rsidP="00B222B5">
            <w:pPr>
              <w:pStyle w:val="af6"/>
              <w:jc w:val="right"/>
              <w:rPr>
                <w:snapToGrid w:val="0"/>
              </w:rPr>
            </w:pPr>
            <w:r w:rsidRPr="007465EB">
              <w:rPr>
                <w:snapToGrid w:val="0"/>
              </w:rPr>
              <w:t>项目</w:t>
            </w:r>
          </w:p>
          <w:p w:rsidR="00AA3187" w:rsidRPr="007465EB" w:rsidRDefault="00F039C9" w:rsidP="00B222B5">
            <w:pPr>
              <w:pStyle w:val="af6"/>
              <w:jc w:val="left"/>
              <w:rPr>
                <w:snapToGrid w:val="0"/>
              </w:rPr>
            </w:pPr>
            <w:r w:rsidRPr="007465EB">
              <w:rPr>
                <w:snapToGrid w:val="0"/>
              </w:rPr>
              <w:t>分类</w:t>
            </w:r>
          </w:p>
        </w:tc>
        <w:tc>
          <w:tcPr>
            <w:tcW w:w="1739" w:type="dxa"/>
            <w:tcMar>
              <w:left w:w="28" w:type="dxa"/>
              <w:right w:w="28" w:type="dxa"/>
            </w:tcMar>
            <w:vAlign w:val="center"/>
          </w:tcPr>
          <w:p w:rsidR="00AA3187" w:rsidRPr="007465EB" w:rsidRDefault="00F039C9">
            <w:pPr>
              <w:pStyle w:val="af6"/>
              <w:jc w:val="center"/>
              <w:rPr>
                <w:snapToGrid w:val="0"/>
              </w:rPr>
            </w:pPr>
            <w:r w:rsidRPr="007465EB">
              <w:rPr>
                <w:snapToGrid w:val="0"/>
              </w:rPr>
              <w:t>污染物名称</w:t>
            </w:r>
          </w:p>
        </w:tc>
        <w:tc>
          <w:tcPr>
            <w:tcW w:w="1701" w:type="dxa"/>
            <w:tcMar>
              <w:left w:w="28" w:type="dxa"/>
              <w:right w:w="28" w:type="dxa"/>
            </w:tcMar>
            <w:vAlign w:val="center"/>
          </w:tcPr>
          <w:p w:rsidR="00AA3187" w:rsidRPr="007465EB" w:rsidRDefault="00F039C9">
            <w:pPr>
              <w:pStyle w:val="af6"/>
              <w:jc w:val="center"/>
              <w:rPr>
                <w:snapToGrid w:val="0"/>
              </w:rPr>
            </w:pPr>
            <w:r w:rsidRPr="007465EB">
              <w:rPr>
                <w:snapToGrid w:val="0"/>
              </w:rPr>
              <w:t>现有工程</w:t>
            </w:r>
          </w:p>
          <w:p w:rsidR="00AA3187" w:rsidRPr="007465EB" w:rsidRDefault="00F039C9">
            <w:pPr>
              <w:pStyle w:val="af6"/>
              <w:jc w:val="center"/>
              <w:rPr>
                <w:snapToGrid w:val="0"/>
              </w:rPr>
            </w:pPr>
            <w:r w:rsidRPr="007465EB">
              <w:rPr>
                <w:snapToGrid w:val="0"/>
              </w:rPr>
              <w:t>排放量（固体废物产生量）</w:t>
            </w:r>
            <w:r w:rsidRPr="007465EB">
              <w:rPr>
                <w:snapToGrid w:val="0"/>
              </w:rPr>
              <w:fldChar w:fldCharType="begin"/>
            </w:r>
            <w:r w:rsidRPr="007465EB">
              <w:rPr>
                <w:snapToGrid w:val="0"/>
              </w:rPr>
              <w:instrText xml:space="preserve"> = 1 \* GB3 \* MERGEFORMAT </w:instrText>
            </w:r>
            <w:r w:rsidRPr="007465EB">
              <w:rPr>
                <w:snapToGrid w:val="0"/>
              </w:rPr>
              <w:fldChar w:fldCharType="separate"/>
            </w:r>
            <w:r w:rsidRPr="007465EB">
              <w:rPr>
                <w:rFonts w:ascii="宋体" w:hAnsi="宋体" w:cs="宋体" w:hint="eastAsia"/>
              </w:rPr>
              <w:t>①</w:t>
            </w:r>
            <w:r w:rsidRPr="007465EB">
              <w:rPr>
                <w:snapToGrid w:val="0"/>
              </w:rPr>
              <w:fldChar w:fldCharType="end"/>
            </w:r>
          </w:p>
        </w:tc>
        <w:tc>
          <w:tcPr>
            <w:tcW w:w="1276" w:type="dxa"/>
            <w:tcMar>
              <w:left w:w="28" w:type="dxa"/>
              <w:right w:w="28" w:type="dxa"/>
            </w:tcMar>
            <w:vAlign w:val="center"/>
          </w:tcPr>
          <w:p w:rsidR="00AA3187" w:rsidRPr="007465EB" w:rsidRDefault="00F039C9">
            <w:pPr>
              <w:pStyle w:val="af6"/>
              <w:jc w:val="center"/>
              <w:rPr>
                <w:snapToGrid w:val="0"/>
              </w:rPr>
            </w:pPr>
            <w:r w:rsidRPr="007465EB">
              <w:rPr>
                <w:snapToGrid w:val="0"/>
              </w:rPr>
              <w:t>现有工程</w:t>
            </w:r>
          </w:p>
          <w:p w:rsidR="00AA3187" w:rsidRPr="007465EB" w:rsidRDefault="00F039C9">
            <w:pPr>
              <w:pStyle w:val="af6"/>
              <w:jc w:val="center"/>
              <w:rPr>
                <w:snapToGrid w:val="0"/>
              </w:rPr>
            </w:pPr>
            <w:r w:rsidRPr="007465EB">
              <w:rPr>
                <w:snapToGrid w:val="0"/>
              </w:rPr>
              <w:t>许可排放量</w:t>
            </w:r>
          </w:p>
          <w:p w:rsidR="00AA3187" w:rsidRPr="007465EB" w:rsidRDefault="00F039C9">
            <w:pPr>
              <w:pStyle w:val="af6"/>
              <w:jc w:val="center"/>
              <w:rPr>
                <w:snapToGrid w:val="0"/>
              </w:rPr>
            </w:pPr>
            <w:r w:rsidRPr="007465EB">
              <w:rPr>
                <w:snapToGrid w:val="0"/>
              </w:rPr>
              <w:fldChar w:fldCharType="begin"/>
            </w:r>
            <w:r w:rsidRPr="007465EB">
              <w:rPr>
                <w:snapToGrid w:val="0"/>
              </w:rPr>
              <w:instrText xml:space="preserve"> = 2 \* GB3 \* MERGEFORMAT </w:instrText>
            </w:r>
            <w:r w:rsidRPr="007465EB">
              <w:rPr>
                <w:snapToGrid w:val="0"/>
              </w:rPr>
              <w:fldChar w:fldCharType="separate"/>
            </w:r>
            <w:r w:rsidRPr="007465EB">
              <w:rPr>
                <w:rFonts w:ascii="宋体" w:hAnsi="宋体" w:cs="宋体" w:hint="eastAsia"/>
                <w:snapToGrid w:val="0"/>
              </w:rPr>
              <w:t>②</w:t>
            </w:r>
            <w:r w:rsidRPr="007465EB">
              <w:rPr>
                <w:snapToGrid w:val="0"/>
              </w:rPr>
              <w:fldChar w:fldCharType="end"/>
            </w:r>
          </w:p>
        </w:tc>
        <w:tc>
          <w:tcPr>
            <w:tcW w:w="1701" w:type="dxa"/>
            <w:tcMar>
              <w:left w:w="28" w:type="dxa"/>
              <w:right w:w="28" w:type="dxa"/>
            </w:tcMar>
            <w:vAlign w:val="center"/>
          </w:tcPr>
          <w:p w:rsidR="00AA3187" w:rsidRPr="007465EB" w:rsidRDefault="00F039C9">
            <w:pPr>
              <w:pStyle w:val="af6"/>
              <w:jc w:val="center"/>
              <w:rPr>
                <w:snapToGrid w:val="0"/>
              </w:rPr>
            </w:pPr>
            <w:r w:rsidRPr="007465EB">
              <w:rPr>
                <w:snapToGrid w:val="0"/>
              </w:rPr>
              <w:t>在建工程</w:t>
            </w:r>
          </w:p>
          <w:p w:rsidR="00AA3187" w:rsidRPr="007465EB" w:rsidRDefault="00F039C9">
            <w:pPr>
              <w:pStyle w:val="af6"/>
              <w:jc w:val="center"/>
              <w:rPr>
                <w:snapToGrid w:val="0"/>
              </w:rPr>
            </w:pPr>
            <w:r w:rsidRPr="007465EB">
              <w:rPr>
                <w:snapToGrid w:val="0"/>
              </w:rPr>
              <w:t>排放量（固体废物产生量）</w:t>
            </w:r>
            <w:r w:rsidRPr="007465EB">
              <w:rPr>
                <w:snapToGrid w:val="0"/>
              </w:rPr>
              <w:fldChar w:fldCharType="begin"/>
            </w:r>
            <w:r w:rsidRPr="007465EB">
              <w:rPr>
                <w:snapToGrid w:val="0"/>
              </w:rPr>
              <w:instrText xml:space="preserve"> = 3 \* GB3 \* MERGEFORMAT </w:instrText>
            </w:r>
            <w:r w:rsidRPr="007465EB">
              <w:rPr>
                <w:snapToGrid w:val="0"/>
              </w:rPr>
              <w:fldChar w:fldCharType="separate"/>
            </w:r>
            <w:r w:rsidRPr="007465EB">
              <w:rPr>
                <w:rFonts w:ascii="宋体" w:hAnsi="宋体" w:cs="宋体" w:hint="eastAsia"/>
              </w:rPr>
              <w:t>③</w:t>
            </w:r>
            <w:r w:rsidRPr="007465EB">
              <w:rPr>
                <w:snapToGrid w:val="0"/>
              </w:rPr>
              <w:fldChar w:fldCharType="end"/>
            </w:r>
          </w:p>
        </w:tc>
        <w:tc>
          <w:tcPr>
            <w:tcW w:w="1559" w:type="dxa"/>
            <w:tcMar>
              <w:left w:w="28" w:type="dxa"/>
              <w:right w:w="28" w:type="dxa"/>
            </w:tcMar>
            <w:vAlign w:val="center"/>
          </w:tcPr>
          <w:p w:rsidR="00AA3187" w:rsidRPr="007465EB" w:rsidRDefault="007F6B7D">
            <w:pPr>
              <w:pStyle w:val="af6"/>
              <w:jc w:val="center"/>
              <w:rPr>
                <w:snapToGrid w:val="0"/>
              </w:rPr>
            </w:pPr>
            <w:r w:rsidRPr="007465EB">
              <w:rPr>
                <w:snapToGrid w:val="0"/>
              </w:rPr>
              <w:t>项目</w:t>
            </w:r>
          </w:p>
          <w:p w:rsidR="00AA3187" w:rsidRPr="007465EB" w:rsidRDefault="00F039C9">
            <w:pPr>
              <w:pStyle w:val="af6"/>
              <w:jc w:val="center"/>
              <w:rPr>
                <w:snapToGrid w:val="0"/>
              </w:rPr>
            </w:pPr>
            <w:r w:rsidRPr="007465EB">
              <w:rPr>
                <w:snapToGrid w:val="0"/>
              </w:rPr>
              <w:t>排放量（固体废物产生量）</w:t>
            </w:r>
            <w:r w:rsidRPr="007465EB">
              <w:rPr>
                <w:snapToGrid w:val="0"/>
              </w:rPr>
              <w:fldChar w:fldCharType="begin"/>
            </w:r>
            <w:r w:rsidRPr="007465EB">
              <w:rPr>
                <w:snapToGrid w:val="0"/>
              </w:rPr>
              <w:instrText xml:space="preserve"> = 4 \* GB3 \* MERGEFORMAT </w:instrText>
            </w:r>
            <w:r w:rsidRPr="007465EB">
              <w:rPr>
                <w:snapToGrid w:val="0"/>
              </w:rPr>
              <w:fldChar w:fldCharType="separate"/>
            </w:r>
            <w:r w:rsidRPr="007465EB">
              <w:rPr>
                <w:rFonts w:ascii="宋体" w:hAnsi="宋体" w:cs="宋体" w:hint="eastAsia"/>
              </w:rPr>
              <w:t>④</w:t>
            </w:r>
            <w:r w:rsidRPr="007465EB">
              <w:rPr>
                <w:snapToGrid w:val="0"/>
              </w:rPr>
              <w:fldChar w:fldCharType="end"/>
            </w:r>
          </w:p>
        </w:tc>
        <w:tc>
          <w:tcPr>
            <w:tcW w:w="1761" w:type="dxa"/>
            <w:tcMar>
              <w:left w:w="28" w:type="dxa"/>
              <w:right w:w="28" w:type="dxa"/>
            </w:tcMar>
            <w:vAlign w:val="center"/>
          </w:tcPr>
          <w:p w:rsidR="00AA3187" w:rsidRPr="007465EB" w:rsidRDefault="00F039C9">
            <w:pPr>
              <w:pStyle w:val="af6"/>
              <w:jc w:val="center"/>
              <w:rPr>
                <w:snapToGrid w:val="0"/>
                <w:spacing w:val="-16"/>
              </w:rPr>
            </w:pPr>
            <w:r w:rsidRPr="007465EB">
              <w:rPr>
                <w:snapToGrid w:val="0"/>
                <w:spacing w:val="-16"/>
              </w:rPr>
              <w:t>以新带老削减量</w:t>
            </w:r>
          </w:p>
          <w:p w:rsidR="00AA3187" w:rsidRPr="007465EB" w:rsidRDefault="00F039C9">
            <w:pPr>
              <w:pStyle w:val="af6"/>
              <w:jc w:val="center"/>
              <w:rPr>
                <w:snapToGrid w:val="0"/>
                <w:spacing w:val="-16"/>
              </w:rPr>
            </w:pPr>
            <w:r w:rsidRPr="007465EB">
              <w:rPr>
                <w:snapToGrid w:val="0"/>
                <w:spacing w:val="-16"/>
              </w:rPr>
              <w:t>（新建项目不填）</w:t>
            </w:r>
            <w:r w:rsidRPr="007465EB">
              <w:rPr>
                <w:snapToGrid w:val="0"/>
                <w:spacing w:val="-16"/>
              </w:rPr>
              <w:fldChar w:fldCharType="begin"/>
            </w:r>
            <w:r w:rsidRPr="007465EB">
              <w:rPr>
                <w:snapToGrid w:val="0"/>
                <w:spacing w:val="-16"/>
              </w:rPr>
              <w:instrText xml:space="preserve"> = 5 \* GB3 \* MERGEFORMAT </w:instrText>
            </w:r>
            <w:r w:rsidRPr="007465EB">
              <w:rPr>
                <w:snapToGrid w:val="0"/>
                <w:spacing w:val="-16"/>
              </w:rPr>
              <w:fldChar w:fldCharType="separate"/>
            </w:r>
            <w:r w:rsidRPr="007465EB">
              <w:rPr>
                <w:rFonts w:ascii="宋体" w:hAnsi="宋体" w:cs="宋体" w:hint="eastAsia"/>
              </w:rPr>
              <w:t>⑤</w:t>
            </w:r>
            <w:r w:rsidRPr="007465EB">
              <w:rPr>
                <w:snapToGrid w:val="0"/>
                <w:spacing w:val="-16"/>
              </w:rPr>
              <w:fldChar w:fldCharType="end"/>
            </w:r>
          </w:p>
        </w:tc>
        <w:tc>
          <w:tcPr>
            <w:tcW w:w="1745" w:type="dxa"/>
            <w:tcMar>
              <w:left w:w="28" w:type="dxa"/>
              <w:right w:w="28" w:type="dxa"/>
            </w:tcMar>
            <w:vAlign w:val="center"/>
          </w:tcPr>
          <w:p w:rsidR="00AA3187" w:rsidRPr="007465EB" w:rsidRDefault="007F6B7D">
            <w:pPr>
              <w:pStyle w:val="af6"/>
              <w:jc w:val="center"/>
              <w:rPr>
                <w:snapToGrid w:val="0"/>
                <w:spacing w:val="-16"/>
              </w:rPr>
            </w:pPr>
            <w:r w:rsidRPr="007465EB">
              <w:rPr>
                <w:snapToGrid w:val="0"/>
                <w:spacing w:val="-16"/>
              </w:rPr>
              <w:t>项目</w:t>
            </w:r>
            <w:r w:rsidR="00F039C9" w:rsidRPr="007465EB">
              <w:rPr>
                <w:snapToGrid w:val="0"/>
                <w:spacing w:val="-16"/>
              </w:rPr>
              <w:t>建成后</w:t>
            </w:r>
          </w:p>
          <w:p w:rsidR="00AA3187" w:rsidRPr="007465EB" w:rsidRDefault="00F039C9">
            <w:pPr>
              <w:pStyle w:val="af6"/>
              <w:jc w:val="center"/>
              <w:rPr>
                <w:snapToGrid w:val="0"/>
                <w:spacing w:val="-16"/>
              </w:rPr>
            </w:pPr>
            <w:r w:rsidRPr="007465EB">
              <w:rPr>
                <w:snapToGrid w:val="0"/>
                <w:spacing w:val="-16"/>
              </w:rPr>
              <w:t>全厂排放量（固体废物产生量）</w:t>
            </w:r>
            <w:r w:rsidRPr="007465EB">
              <w:rPr>
                <w:snapToGrid w:val="0"/>
                <w:spacing w:val="-16"/>
              </w:rPr>
              <w:fldChar w:fldCharType="begin"/>
            </w:r>
            <w:r w:rsidRPr="007465EB">
              <w:rPr>
                <w:snapToGrid w:val="0"/>
                <w:spacing w:val="-16"/>
              </w:rPr>
              <w:instrText xml:space="preserve"> = 6 \* GB3 \* MERGEFORMAT </w:instrText>
            </w:r>
            <w:r w:rsidRPr="007465EB">
              <w:rPr>
                <w:snapToGrid w:val="0"/>
                <w:spacing w:val="-16"/>
              </w:rPr>
              <w:fldChar w:fldCharType="separate"/>
            </w:r>
            <w:r w:rsidRPr="007465EB">
              <w:rPr>
                <w:rFonts w:ascii="宋体" w:hAnsi="宋体" w:cs="宋体" w:hint="eastAsia"/>
              </w:rPr>
              <w:t>⑥</w:t>
            </w:r>
            <w:r w:rsidRPr="007465EB">
              <w:rPr>
                <w:snapToGrid w:val="0"/>
                <w:spacing w:val="-16"/>
              </w:rPr>
              <w:fldChar w:fldCharType="end"/>
            </w:r>
          </w:p>
        </w:tc>
        <w:tc>
          <w:tcPr>
            <w:tcW w:w="1040" w:type="dxa"/>
            <w:tcMar>
              <w:left w:w="28" w:type="dxa"/>
              <w:right w:w="28" w:type="dxa"/>
            </w:tcMar>
            <w:vAlign w:val="center"/>
          </w:tcPr>
          <w:p w:rsidR="00AA3187" w:rsidRPr="007465EB" w:rsidRDefault="00F039C9">
            <w:pPr>
              <w:pStyle w:val="af6"/>
              <w:jc w:val="center"/>
              <w:rPr>
                <w:snapToGrid w:val="0"/>
              </w:rPr>
            </w:pPr>
            <w:r w:rsidRPr="007465EB">
              <w:rPr>
                <w:snapToGrid w:val="0"/>
              </w:rPr>
              <w:t>变化量</w:t>
            </w:r>
          </w:p>
          <w:p w:rsidR="00AA3187" w:rsidRPr="007465EB" w:rsidRDefault="00F039C9">
            <w:pPr>
              <w:pStyle w:val="af6"/>
              <w:jc w:val="center"/>
              <w:rPr>
                <w:snapToGrid w:val="0"/>
              </w:rPr>
            </w:pPr>
            <w:r w:rsidRPr="007465EB">
              <w:rPr>
                <w:snapToGrid w:val="0"/>
              </w:rPr>
              <w:fldChar w:fldCharType="begin"/>
            </w:r>
            <w:r w:rsidRPr="007465EB">
              <w:rPr>
                <w:snapToGrid w:val="0"/>
              </w:rPr>
              <w:instrText xml:space="preserve"> = 7 \* GB3 \* MERGEFORMAT </w:instrText>
            </w:r>
            <w:r w:rsidRPr="007465EB">
              <w:rPr>
                <w:snapToGrid w:val="0"/>
              </w:rPr>
              <w:fldChar w:fldCharType="separate"/>
            </w:r>
            <w:r w:rsidRPr="007465EB">
              <w:rPr>
                <w:rFonts w:ascii="宋体" w:hAnsi="宋体" w:cs="宋体" w:hint="eastAsia"/>
              </w:rPr>
              <w:t>⑦</w:t>
            </w:r>
            <w:r w:rsidRPr="007465EB">
              <w:rPr>
                <w:snapToGrid w:val="0"/>
              </w:rPr>
              <w:fldChar w:fldCharType="end"/>
            </w:r>
          </w:p>
        </w:tc>
      </w:tr>
      <w:tr w:rsidR="007465EB" w:rsidRPr="007465EB" w:rsidTr="00B222B5">
        <w:trPr>
          <w:trHeight w:val="482"/>
        </w:trPr>
        <w:tc>
          <w:tcPr>
            <w:tcW w:w="1266" w:type="dxa"/>
            <w:vAlign w:val="center"/>
          </w:tcPr>
          <w:p w:rsidR="004072A5" w:rsidRPr="007465EB" w:rsidRDefault="004072A5" w:rsidP="004072A5">
            <w:pPr>
              <w:pStyle w:val="af6"/>
              <w:jc w:val="center"/>
              <w:rPr>
                <w:snapToGrid w:val="0"/>
              </w:rPr>
            </w:pPr>
            <w:r w:rsidRPr="007465EB">
              <w:rPr>
                <w:snapToGrid w:val="0"/>
              </w:rPr>
              <w:t>废气</w:t>
            </w:r>
          </w:p>
        </w:tc>
        <w:tc>
          <w:tcPr>
            <w:tcW w:w="1739" w:type="dxa"/>
            <w:vAlign w:val="center"/>
          </w:tcPr>
          <w:p w:rsidR="004072A5" w:rsidRPr="007465EB" w:rsidRDefault="004072A5" w:rsidP="004072A5">
            <w:pPr>
              <w:pStyle w:val="af6"/>
              <w:jc w:val="center"/>
              <w:rPr>
                <w:snapToGrid w:val="0"/>
              </w:rPr>
            </w:pPr>
            <w:r w:rsidRPr="007465EB">
              <w:rPr>
                <w:rFonts w:hint="eastAsia"/>
                <w:snapToGrid w:val="0"/>
              </w:rPr>
              <w:t>颗粒物</w:t>
            </w:r>
          </w:p>
        </w:tc>
        <w:tc>
          <w:tcPr>
            <w:tcW w:w="1701" w:type="dxa"/>
            <w:vAlign w:val="center"/>
          </w:tcPr>
          <w:p w:rsidR="004072A5" w:rsidRPr="007465EB" w:rsidRDefault="004072A5" w:rsidP="004072A5">
            <w:pPr>
              <w:pStyle w:val="af6"/>
              <w:jc w:val="center"/>
              <w:rPr>
                <w:snapToGrid w:val="0"/>
              </w:rPr>
            </w:pPr>
            <w:r w:rsidRPr="007465EB">
              <w:rPr>
                <w:snapToGrid w:val="0"/>
              </w:rPr>
              <w:t>0.007</w:t>
            </w:r>
          </w:p>
        </w:tc>
        <w:tc>
          <w:tcPr>
            <w:tcW w:w="1276" w:type="dxa"/>
            <w:vAlign w:val="center"/>
          </w:tcPr>
          <w:p w:rsidR="004072A5" w:rsidRPr="007465EB" w:rsidRDefault="004072A5" w:rsidP="004072A5">
            <w:pPr>
              <w:pStyle w:val="af6"/>
              <w:jc w:val="center"/>
              <w:rPr>
                <w:snapToGrid w:val="0"/>
              </w:rPr>
            </w:pPr>
            <w:r w:rsidRPr="007465EB">
              <w:rPr>
                <w:snapToGrid w:val="0"/>
              </w:rPr>
              <w:t>/</w:t>
            </w:r>
          </w:p>
        </w:tc>
        <w:tc>
          <w:tcPr>
            <w:tcW w:w="1701" w:type="dxa"/>
            <w:vAlign w:val="center"/>
          </w:tcPr>
          <w:p w:rsidR="004072A5" w:rsidRPr="007465EB" w:rsidRDefault="004072A5" w:rsidP="004072A5">
            <w:pPr>
              <w:pStyle w:val="af6"/>
              <w:jc w:val="center"/>
              <w:rPr>
                <w:snapToGrid w:val="0"/>
              </w:rPr>
            </w:pPr>
            <w:r w:rsidRPr="007465EB">
              <w:rPr>
                <w:snapToGrid w:val="0"/>
              </w:rPr>
              <w:t>/</w:t>
            </w:r>
          </w:p>
        </w:tc>
        <w:tc>
          <w:tcPr>
            <w:tcW w:w="1559" w:type="dxa"/>
            <w:vAlign w:val="center"/>
          </w:tcPr>
          <w:p w:rsidR="004072A5" w:rsidRPr="007465EB" w:rsidRDefault="007F303B" w:rsidP="004072A5">
            <w:pPr>
              <w:pStyle w:val="af6"/>
              <w:jc w:val="center"/>
              <w:rPr>
                <w:snapToGrid w:val="0"/>
              </w:rPr>
            </w:pPr>
            <w:r w:rsidRPr="007465EB">
              <w:rPr>
                <w:snapToGrid w:val="0"/>
              </w:rPr>
              <w:t>0.127</w:t>
            </w:r>
          </w:p>
        </w:tc>
        <w:tc>
          <w:tcPr>
            <w:tcW w:w="1761" w:type="dxa"/>
            <w:vAlign w:val="center"/>
          </w:tcPr>
          <w:p w:rsidR="004072A5" w:rsidRPr="007465EB" w:rsidRDefault="004072A5" w:rsidP="004072A5">
            <w:pPr>
              <w:pStyle w:val="af6"/>
              <w:jc w:val="center"/>
              <w:rPr>
                <w:snapToGrid w:val="0"/>
              </w:rPr>
            </w:pPr>
            <w:r w:rsidRPr="007465EB">
              <w:rPr>
                <w:snapToGrid w:val="0"/>
              </w:rPr>
              <w:t>0.007</w:t>
            </w:r>
          </w:p>
        </w:tc>
        <w:tc>
          <w:tcPr>
            <w:tcW w:w="1745" w:type="dxa"/>
            <w:vAlign w:val="center"/>
          </w:tcPr>
          <w:p w:rsidR="004072A5" w:rsidRPr="007465EB" w:rsidRDefault="007F303B" w:rsidP="004072A5">
            <w:pPr>
              <w:pStyle w:val="af6"/>
              <w:jc w:val="center"/>
              <w:rPr>
                <w:snapToGrid w:val="0"/>
              </w:rPr>
            </w:pPr>
            <w:r w:rsidRPr="007465EB">
              <w:rPr>
                <w:snapToGrid w:val="0"/>
              </w:rPr>
              <w:t>0.127</w:t>
            </w:r>
          </w:p>
        </w:tc>
        <w:tc>
          <w:tcPr>
            <w:tcW w:w="1040" w:type="dxa"/>
            <w:vAlign w:val="center"/>
          </w:tcPr>
          <w:p w:rsidR="004072A5" w:rsidRPr="007465EB" w:rsidRDefault="004072A5" w:rsidP="007F303B">
            <w:pPr>
              <w:pStyle w:val="af6"/>
              <w:jc w:val="center"/>
              <w:rPr>
                <w:snapToGrid w:val="0"/>
              </w:rPr>
            </w:pPr>
            <w:r w:rsidRPr="007465EB">
              <w:rPr>
                <w:rFonts w:hint="eastAsia"/>
                <w:snapToGrid w:val="0"/>
              </w:rPr>
              <w:t>+</w:t>
            </w:r>
            <w:r w:rsidR="007F303B" w:rsidRPr="007465EB">
              <w:rPr>
                <w:snapToGrid w:val="0"/>
              </w:rPr>
              <w:t>0.127</w:t>
            </w:r>
          </w:p>
        </w:tc>
      </w:tr>
      <w:tr w:rsidR="007465EB" w:rsidRPr="007465EB" w:rsidTr="00B222B5">
        <w:trPr>
          <w:trHeight w:val="482"/>
        </w:trPr>
        <w:tc>
          <w:tcPr>
            <w:tcW w:w="1266" w:type="dxa"/>
            <w:vMerge w:val="restart"/>
            <w:vAlign w:val="center"/>
          </w:tcPr>
          <w:p w:rsidR="004072A5" w:rsidRPr="007465EB" w:rsidRDefault="004072A5" w:rsidP="004072A5">
            <w:pPr>
              <w:pStyle w:val="af6"/>
              <w:jc w:val="center"/>
              <w:rPr>
                <w:snapToGrid w:val="0"/>
              </w:rPr>
            </w:pPr>
            <w:r w:rsidRPr="007465EB">
              <w:rPr>
                <w:snapToGrid w:val="0"/>
              </w:rPr>
              <w:t>废水</w:t>
            </w:r>
          </w:p>
        </w:tc>
        <w:tc>
          <w:tcPr>
            <w:tcW w:w="1739" w:type="dxa"/>
            <w:vAlign w:val="center"/>
          </w:tcPr>
          <w:p w:rsidR="004072A5" w:rsidRPr="007465EB" w:rsidRDefault="004072A5" w:rsidP="004072A5">
            <w:pPr>
              <w:pStyle w:val="af6"/>
              <w:jc w:val="center"/>
              <w:rPr>
                <w:lang w:val="zh-CN"/>
              </w:rPr>
            </w:pPr>
            <w:r w:rsidRPr="007465EB">
              <w:rPr>
                <w:rFonts w:hint="eastAsia"/>
                <w:lang w:val="zh-CN"/>
              </w:rPr>
              <w:t>pH</w:t>
            </w:r>
          </w:p>
        </w:tc>
        <w:tc>
          <w:tcPr>
            <w:tcW w:w="1701" w:type="dxa"/>
            <w:vAlign w:val="center"/>
          </w:tcPr>
          <w:p w:rsidR="004072A5" w:rsidRPr="007465EB" w:rsidRDefault="004072A5" w:rsidP="004072A5">
            <w:pPr>
              <w:pStyle w:val="af6"/>
              <w:jc w:val="center"/>
              <w:rPr>
                <w:snapToGrid w:val="0"/>
              </w:rPr>
            </w:pPr>
            <w:r w:rsidRPr="007465EB">
              <w:rPr>
                <w:snapToGrid w:val="0"/>
              </w:rPr>
              <w:t>/</w:t>
            </w:r>
          </w:p>
        </w:tc>
        <w:tc>
          <w:tcPr>
            <w:tcW w:w="1276" w:type="dxa"/>
            <w:vAlign w:val="center"/>
          </w:tcPr>
          <w:p w:rsidR="004072A5" w:rsidRPr="007465EB" w:rsidRDefault="004072A5" w:rsidP="004072A5">
            <w:pPr>
              <w:pStyle w:val="af6"/>
              <w:jc w:val="center"/>
              <w:rPr>
                <w:snapToGrid w:val="0"/>
              </w:rPr>
            </w:pPr>
            <w:r w:rsidRPr="007465EB">
              <w:rPr>
                <w:snapToGrid w:val="0"/>
              </w:rPr>
              <w:t>/</w:t>
            </w:r>
          </w:p>
        </w:tc>
        <w:tc>
          <w:tcPr>
            <w:tcW w:w="1701" w:type="dxa"/>
            <w:vAlign w:val="center"/>
          </w:tcPr>
          <w:p w:rsidR="004072A5" w:rsidRPr="007465EB" w:rsidRDefault="004072A5" w:rsidP="004072A5">
            <w:pPr>
              <w:pStyle w:val="af6"/>
              <w:jc w:val="center"/>
              <w:rPr>
                <w:snapToGrid w:val="0"/>
              </w:rPr>
            </w:pPr>
            <w:r w:rsidRPr="007465EB">
              <w:rPr>
                <w:snapToGrid w:val="0"/>
              </w:rPr>
              <w:t>/</w:t>
            </w:r>
          </w:p>
        </w:tc>
        <w:tc>
          <w:tcPr>
            <w:tcW w:w="1559" w:type="dxa"/>
            <w:vAlign w:val="center"/>
          </w:tcPr>
          <w:p w:rsidR="004072A5" w:rsidRPr="007465EB" w:rsidRDefault="004072A5" w:rsidP="004072A5">
            <w:pPr>
              <w:pStyle w:val="af6"/>
              <w:jc w:val="center"/>
              <w:rPr>
                <w:lang w:val="zh-CN"/>
              </w:rPr>
            </w:pPr>
            <w:r w:rsidRPr="007465EB">
              <w:rPr>
                <w:rFonts w:hint="eastAsia"/>
                <w:lang w:val="zh-CN"/>
              </w:rPr>
              <w:t>/</w:t>
            </w:r>
          </w:p>
        </w:tc>
        <w:tc>
          <w:tcPr>
            <w:tcW w:w="1761" w:type="dxa"/>
            <w:vAlign w:val="center"/>
          </w:tcPr>
          <w:p w:rsidR="004072A5" w:rsidRPr="007465EB" w:rsidRDefault="004072A5" w:rsidP="004072A5">
            <w:pPr>
              <w:pStyle w:val="af6"/>
              <w:jc w:val="center"/>
              <w:rPr>
                <w:snapToGrid w:val="0"/>
              </w:rPr>
            </w:pPr>
            <w:r w:rsidRPr="007465EB">
              <w:rPr>
                <w:snapToGrid w:val="0"/>
              </w:rPr>
              <w:t>/</w:t>
            </w:r>
          </w:p>
        </w:tc>
        <w:tc>
          <w:tcPr>
            <w:tcW w:w="1745" w:type="dxa"/>
            <w:vAlign w:val="center"/>
          </w:tcPr>
          <w:p w:rsidR="004072A5" w:rsidRPr="007465EB" w:rsidRDefault="004072A5" w:rsidP="004072A5">
            <w:pPr>
              <w:pStyle w:val="af6"/>
              <w:jc w:val="center"/>
              <w:rPr>
                <w:lang w:val="zh-CN"/>
              </w:rPr>
            </w:pPr>
            <w:r w:rsidRPr="007465EB">
              <w:rPr>
                <w:rFonts w:hint="eastAsia"/>
                <w:lang w:val="zh-CN"/>
              </w:rPr>
              <w:t>/</w:t>
            </w:r>
          </w:p>
        </w:tc>
        <w:tc>
          <w:tcPr>
            <w:tcW w:w="1040" w:type="dxa"/>
            <w:vAlign w:val="center"/>
          </w:tcPr>
          <w:p w:rsidR="004072A5" w:rsidRPr="007465EB" w:rsidRDefault="004072A5" w:rsidP="004072A5">
            <w:pPr>
              <w:pStyle w:val="af6"/>
              <w:jc w:val="center"/>
              <w:rPr>
                <w:lang w:val="zh-CN"/>
              </w:rPr>
            </w:pPr>
            <w:r w:rsidRPr="007465EB">
              <w:rPr>
                <w:rFonts w:hint="eastAsia"/>
                <w:lang w:val="zh-CN"/>
              </w:rPr>
              <w:t>/</w:t>
            </w:r>
          </w:p>
        </w:tc>
      </w:tr>
      <w:tr w:rsidR="007465EB" w:rsidRPr="007465EB" w:rsidTr="00B222B5">
        <w:trPr>
          <w:trHeight w:val="482"/>
        </w:trPr>
        <w:tc>
          <w:tcPr>
            <w:tcW w:w="1266" w:type="dxa"/>
            <w:vMerge/>
            <w:vAlign w:val="center"/>
          </w:tcPr>
          <w:p w:rsidR="005D6261" w:rsidRPr="007465EB" w:rsidRDefault="005D6261" w:rsidP="005D6261">
            <w:pPr>
              <w:pStyle w:val="af6"/>
              <w:jc w:val="center"/>
              <w:rPr>
                <w:snapToGrid w:val="0"/>
              </w:rPr>
            </w:pPr>
          </w:p>
        </w:tc>
        <w:tc>
          <w:tcPr>
            <w:tcW w:w="1739" w:type="dxa"/>
            <w:vAlign w:val="center"/>
          </w:tcPr>
          <w:p w:rsidR="005D6261" w:rsidRPr="007465EB" w:rsidRDefault="005D6261" w:rsidP="005D6261">
            <w:pPr>
              <w:pStyle w:val="af6"/>
              <w:jc w:val="center"/>
              <w:rPr>
                <w:lang w:val="zh-CN"/>
              </w:rPr>
            </w:pPr>
            <w:r w:rsidRPr="007465EB">
              <w:rPr>
                <w:lang w:val="zh-CN"/>
              </w:rPr>
              <w:t>COD</w:t>
            </w:r>
          </w:p>
        </w:tc>
        <w:tc>
          <w:tcPr>
            <w:tcW w:w="1701" w:type="dxa"/>
            <w:vAlign w:val="center"/>
          </w:tcPr>
          <w:p w:rsidR="005D6261" w:rsidRPr="007465EB" w:rsidRDefault="005D6261" w:rsidP="005D6261">
            <w:pPr>
              <w:widowControl/>
              <w:spacing w:line="240" w:lineRule="auto"/>
              <w:ind w:firstLineChars="0" w:firstLine="0"/>
              <w:jc w:val="center"/>
              <w:rPr>
                <w:kern w:val="0"/>
                <w:sz w:val="21"/>
                <w:szCs w:val="21"/>
              </w:rPr>
            </w:pPr>
            <w:r w:rsidRPr="007465EB">
              <w:rPr>
                <w:kern w:val="0"/>
                <w:sz w:val="21"/>
                <w:szCs w:val="21"/>
              </w:rPr>
              <w:t>0.181</w:t>
            </w:r>
          </w:p>
        </w:tc>
        <w:tc>
          <w:tcPr>
            <w:tcW w:w="1276" w:type="dxa"/>
            <w:vAlign w:val="center"/>
          </w:tcPr>
          <w:p w:rsidR="005D6261" w:rsidRPr="007465EB" w:rsidRDefault="005D6261" w:rsidP="005D6261">
            <w:pPr>
              <w:pStyle w:val="af6"/>
              <w:jc w:val="center"/>
              <w:rPr>
                <w:snapToGrid w:val="0"/>
              </w:rPr>
            </w:pPr>
            <w:r w:rsidRPr="007465EB">
              <w:rPr>
                <w:snapToGrid w:val="0"/>
              </w:rPr>
              <w:t>/</w:t>
            </w:r>
          </w:p>
        </w:tc>
        <w:tc>
          <w:tcPr>
            <w:tcW w:w="1701" w:type="dxa"/>
            <w:vAlign w:val="center"/>
          </w:tcPr>
          <w:p w:rsidR="005D6261" w:rsidRPr="007465EB" w:rsidRDefault="005D6261" w:rsidP="005D6261">
            <w:pPr>
              <w:pStyle w:val="af6"/>
              <w:jc w:val="center"/>
              <w:rPr>
                <w:snapToGrid w:val="0"/>
              </w:rPr>
            </w:pPr>
            <w:r w:rsidRPr="007465EB">
              <w:rPr>
                <w:snapToGrid w:val="0"/>
              </w:rPr>
              <w:t>/</w:t>
            </w:r>
          </w:p>
        </w:tc>
        <w:tc>
          <w:tcPr>
            <w:tcW w:w="1559" w:type="dxa"/>
            <w:vAlign w:val="center"/>
          </w:tcPr>
          <w:p w:rsidR="005D6261" w:rsidRPr="007465EB" w:rsidRDefault="005D6261" w:rsidP="005D6261">
            <w:pPr>
              <w:widowControl/>
              <w:spacing w:line="240" w:lineRule="auto"/>
              <w:ind w:firstLineChars="0" w:firstLine="0"/>
              <w:jc w:val="center"/>
              <w:rPr>
                <w:kern w:val="0"/>
                <w:sz w:val="21"/>
                <w:szCs w:val="21"/>
              </w:rPr>
            </w:pPr>
            <w:r w:rsidRPr="007465EB">
              <w:rPr>
                <w:rFonts w:hint="eastAsia"/>
                <w:kern w:val="0"/>
                <w:sz w:val="21"/>
                <w:szCs w:val="21"/>
              </w:rPr>
              <w:t>0.195</w:t>
            </w:r>
          </w:p>
        </w:tc>
        <w:tc>
          <w:tcPr>
            <w:tcW w:w="1761" w:type="dxa"/>
            <w:vAlign w:val="center"/>
          </w:tcPr>
          <w:p w:rsidR="005D6261" w:rsidRPr="007465EB" w:rsidRDefault="005D6261" w:rsidP="005D6261">
            <w:pPr>
              <w:widowControl/>
              <w:spacing w:line="240" w:lineRule="auto"/>
              <w:ind w:firstLineChars="0" w:firstLine="0"/>
              <w:jc w:val="center"/>
              <w:rPr>
                <w:kern w:val="0"/>
                <w:sz w:val="21"/>
                <w:szCs w:val="21"/>
              </w:rPr>
            </w:pPr>
            <w:r w:rsidRPr="007465EB">
              <w:rPr>
                <w:kern w:val="0"/>
                <w:sz w:val="21"/>
                <w:szCs w:val="21"/>
              </w:rPr>
              <w:t>0.181</w:t>
            </w:r>
          </w:p>
        </w:tc>
        <w:tc>
          <w:tcPr>
            <w:tcW w:w="1745" w:type="dxa"/>
            <w:vAlign w:val="center"/>
          </w:tcPr>
          <w:p w:rsidR="005D6261" w:rsidRPr="007465EB" w:rsidRDefault="005D6261" w:rsidP="005D6261">
            <w:pPr>
              <w:widowControl/>
              <w:spacing w:line="240" w:lineRule="auto"/>
              <w:ind w:firstLineChars="0" w:firstLine="0"/>
              <w:jc w:val="center"/>
              <w:rPr>
                <w:kern w:val="0"/>
                <w:sz w:val="21"/>
                <w:szCs w:val="21"/>
              </w:rPr>
            </w:pPr>
            <w:r w:rsidRPr="007465EB">
              <w:rPr>
                <w:rFonts w:hint="eastAsia"/>
                <w:kern w:val="0"/>
                <w:sz w:val="21"/>
                <w:szCs w:val="21"/>
              </w:rPr>
              <w:t>0.195</w:t>
            </w:r>
          </w:p>
        </w:tc>
        <w:tc>
          <w:tcPr>
            <w:tcW w:w="1040" w:type="dxa"/>
            <w:vAlign w:val="center"/>
          </w:tcPr>
          <w:p w:rsidR="005D6261" w:rsidRPr="007465EB" w:rsidRDefault="005D6261" w:rsidP="005D6261">
            <w:pPr>
              <w:widowControl/>
              <w:spacing w:line="240" w:lineRule="auto"/>
              <w:ind w:firstLineChars="0" w:firstLine="0"/>
              <w:jc w:val="center"/>
              <w:rPr>
                <w:kern w:val="0"/>
                <w:sz w:val="21"/>
                <w:szCs w:val="21"/>
              </w:rPr>
            </w:pPr>
            <w:r w:rsidRPr="007465EB">
              <w:rPr>
                <w:rFonts w:hint="eastAsia"/>
                <w:kern w:val="0"/>
                <w:sz w:val="21"/>
                <w:szCs w:val="21"/>
              </w:rPr>
              <w:t>+0.014</w:t>
            </w:r>
          </w:p>
        </w:tc>
      </w:tr>
      <w:tr w:rsidR="007465EB" w:rsidRPr="007465EB" w:rsidTr="00B222B5">
        <w:trPr>
          <w:trHeight w:val="482"/>
        </w:trPr>
        <w:tc>
          <w:tcPr>
            <w:tcW w:w="1266" w:type="dxa"/>
            <w:vMerge/>
            <w:vAlign w:val="center"/>
          </w:tcPr>
          <w:p w:rsidR="005D6261" w:rsidRPr="007465EB" w:rsidRDefault="005D6261" w:rsidP="005D6261">
            <w:pPr>
              <w:pStyle w:val="af6"/>
              <w:jc w:val="center"/>
              <w:rPr>
                <w:snapToGrid w:val="0"/>
              </w:rPr>
            </w:pPr>
          </w:p>
        </w:tc>
        <w:tc>
          <w:tcPr>
            <w:tcW w:w="1739" w:type="dxa"/>
            <w:vAlign w:val="center"/>
          </w:tcPr>
          <w:p w:rsidR="005D6261" w:rsidRPr="007465EB" w:rsidRDefault="005D6261" w:rsidP="005D6261">
            <w:pPr>
              <w:pStyle w:val="af6"/>
              <w:jc w:val="center"/>
              <w:rPr>
                <w:lang w:val="zh-CN"/>
              </w:rPr>
            </w:pPr>
            <w:r w:rsidRPr="007465EB">
              <w:rPr>
                <w:lang w:val="zh-CN"/>
              </w:rPr>
              <w:t>BOD</w:t>
            </w:r>
            <w:r w:rsidRPr="007465EB">
              <w:rPr>
                <w:vertAlign w:val="subscript"/>
                <w:lang w:val="zh-CN"/>
              </w:rPr>
              <w:t>5</w:t>
            </w:r>
          </w:p>
        </w:tc>
        <w:tc>
          <w:tcPr>
            <w:tcW w:w="1701" w:type="dxa"/>
            <w:vAlign w:val="center"/>
          </w:tcPr>
          <w:p w:rsidR="005D6261" w:rsidRPr="007465EB" w:rsidRDefault="005D6261" w:rsidP="005D6261">
            <w:pPr>
              <w:widowControl/>
              <w:spacing w:line="240" w:lineRule="auto"/>
              <w:ind w:firstLineChars="0" w:firstLine="0"/>
              <w:jc w:val="center"/>
              <w:rPr>
                <w:kern w:val="0"/>
                <w:sz w:val="21"/>
                <w:szCs w:val="21"/>
              </w:rPr>
            </w:pPr>
            <w:r w:rsidRPr="007465EB">
              <w:rPr>
                <w:kern w:val="0"/>
                <w:sz w:val="21"/>
                <w:szCs w:val="21"/>
              </w:rPr>
              <w:t>0.036</w:t>
            </w:r>
          </w:p>
        </w:tc>
        <w:tc>
          <w:tcPr>
            <w:tcW w:w="1276" w:type="dxa"/>
            <w:vAlign w:val="center"/>
          </w:tcPr>
          <w:p w:rsidR="005D6261" w:rsidRPr="007465EB" w:rsidRDefault="005D6261" w:rsidP="005D6261">
            <w:pPr>
              <w:pStyle w:val="af6"/>
              <w:jc w:val="center"/>
              <w:rPr>
                <w:snapToGrid w:val="0"/>
              </w:rPr>
            </w:pPr>
            <w:r w:rsidRPr="007465EB">
              <w:rPr>
                <w:snapToGrid w:val="0"/>
              </w:rPr>
              <w:t>/</w:t>
            </w:r>
          </w:p>
        </w:tc>
        <w:tc>
          <w:tcPr>
            <w:tcW w:w="1701" w:type="dxa"/>
            <w:vAlign w:val="center"/>
          </w:tcPr>
          <w:p w:rsidR="005D6261" w:rsidRPr="007465EB" w:rsidRDefault="005D6261" w:rsidP="005D6261">
            <w:pPr>
              <w:pStyle w:val="af6"/>
              <w:jc w:val="center"/>
              <w:rPr>
                <w:snapToGrid w:val="0"/>
              </w:rPr>
            </w:pPr>
            <w:r w:rsidRPr="007465EB">
              <w:rPr>
                <w:snapToGrid w:val="0"/>
              </w:rPr>
              <w:t>/</w:t>
            </w:r>
          </w:p>
        </w:tc>
        <w:tc>
          <w:tcPr>
            <w:tcW w:w="1559" w:type="dxa"/>
            <w:vAlign w:val="center"/>
          </w:tcPr>
          <w:p w:rsidR="005D6261" w:rsidRPr="007465EB" w:rsidRDefault="005D6261" w:rsidP="005D6261">
            <w:pPr>
              <w:pStyle w:val="af6"/>
              <w:jc w:val="center"/>
              <w:rPr>
                <w:lang w:val="zh-CN"/>
              </w:rPr>
            </w:pPr>
            <w:r w:rsidRPr="007465EB">
              <w:rPr>
                <w:rFonts w:hint="eastAsia"/>
                <w:lang w:val="zh-CN"/>
              </w:rPr>
              <w:t>0.039</w:t>
            </w:r>
          </w:p>
        </w:tc>
        <w:tc>
          <w:tcPr>
            <w:tcW w:w="1761" w:type="dxa"/>
            <w:vAlign w:val="center"/>
          </w:tcPr>
          <w:p w:rsidR="005D6261" w:rsidRPr="007465EB" w:rsidRDefault="005D6261" w:rsidP="005D6261">
            <w:pPr>
              <w:widowControl/>
              <w:spacing w:line="240" w:lineRule="auto"/>
              <w:ind w:firstLineChars="0" w:firstLine="0"/>
              <w:jc w:val="center"/>
              <w:rPr>
                <w:kern w:val="0"/>
                <w:sz w:val="21"/>
                <w:szCs w:val="21"/>
              </w:rPr>
            </w:pPr>
            <w:r w:rsidRPr="007465EB">
              <w:rPr>
                <w:kern w:val="0"/>
                <w:sz w:val="21"/>
                <w:szCs w:val="21"/>
              </w:rPr>
              <w:t>0.036</w:t>
            </w:r>
          </w:p>
        </w:tc>
        <w:tc>
          <w:tcPr>
            <w:tcW w:w="1745" w:type="dxa"/>
            <w:vAlign w:val="center"/>
          </w:tcPr>
          <w:p w:rsidR="005D6261" w:rsidRPr="007465EB" w:rsidRDefault="005D6261" w:rsidP="005D6261">
            <w:pPr>
              <w:pStyle w:val="af6"/>
              <w:jc w:val="center"/>
              <w:rPr>
                <w:lang w:val="zh-CN"/>
              </w:rPr>
            </w:pPr>
            <w:r w:rsidRPr="007465EB">
              <w:rPr>
                <w:rFonts w:hint="eastAsia"/>
                <w:lang w:val="zh-CN"/>
              </w:rPr>
              <w:t>0.039</w:t>
            </w:r>
          </w:p>
        </w:tc>
        <w:tc>
          <w:tcPr>
            <w:tcW w:w="1040" w:type="dxa"/>
            <w:vAlign w:val="center"/>
          </w:tcPr>
          <w:p w:rsidR="005D6261" w:rsidRPr="007465EB" w:rsidRDefault="005D6261" w:rsidP="005D6261">
            <w:pPr>
              <w:pStyle w:val="af6"/>
              <w:jc w:val="center"/>
              <w:rPr>
                <w:lang w:val="zh-CN"/>
              </w:rPr>
            </w:pPr>
            <w:r w:rsidRPr="007465EB">
              <w:rPr>
                <w:lang w:val="zh-CN"/>
              </w:rPr>
              <w:t>+</w:t>
            </w:r>
            <w:r w:rsidRPr="007465EB">
              <w:rPr>
                <w:rFonts w:hint="eastAsia"/>
                <w:lang w:val="zh-CN"/>
              </w:rPr>
              <w:t>0.003</w:t>
            </w:r>
          </w:p>
        </w:tc>
      </w:tr>
      <w:tr w:rsidR="007465EB" w:rsidRPr="007465EB" w:rsidTr="00B222B5">
        <w:trPr>
          <w:trHeight w:val="482"/>
        </w:trPr>
        <w:tc>
          <w:tcPr>
            <w:tcW w:w="1266" w:type="dxa"/>
            <w:vMerge/>
            <w:vAlign w:val="center"/>
          </w:tcPr>
          <w:p w:rsidR="005D6261" w:rsidRPr="007465EB" w:rsidRDefault="005D6261" w:rsidP="005D6261">
            <w:pPr>
              <w:pStyle w:val="af6"/>
              <w:jc w:val="center"/>
              <w:rPr>
                <w:snapToGrid w:val="0"/>
              </w:rPr>
            </w:pPr>
          </w:p>
        </w:tc>
        <w:tc>
          <w:tcPr>
            <w:tcW w:w="1739" w:type="dxa"/>
            <w:vAlign w:val="center"/>
          </w:tcPr>
          <w:p w:rsidR="005D6261" w:rsidRPr="007465EB" w:rsidRDefault="005D6261" w:rsidP="005D6261">
            <w:pPr>
              <w:pStyle w:val="af6"/>
              <w:jc w:val="center"/>
              <w:rPr>
                <w:lang w:val="zh-CN"/>
              </w:rPr>
            </w:pPr>
            <w:r w:rsidRPr="007465EB">
              <w:rPr>
                <w:lang w:val="zh-CN"/>
              </w:rPr>
              <w:t>SS</w:t>
            </w:r>
          </w:p>
        </w:tc>
        <w:tc>
          <w:tcPr>
            <w:tcW w:w="1701" w:type="dxa"/>
            <w:vAlign w:val="center"/>
          </w:tcPr>
          <w:p w:rsidR="005D6261" w:rsidRPr="007465EB" w:rsidRDefault="005D6261" w:rsidP="005D6261">
            <w:pPr>
              <w:widowControl/>
              <w:spacing w:line="240" w:lineRule="auto"/>
              <w:ind w:firstLineChars="0" w:firstLine="0"/>
              <w:jc w:val="center"/>
              <w:rPr>
                <w:kern w:val="0"/>
                <w:sz w:val="21"/>
                <w:szCs w:val="21"/>
              </w:rPr>
            </w:pPr>
            <w:r w:rsidRPr="007465EB">
              <w:rPr>
                <w:rFonts w:hint="eastAsia"/>
                <w:kern w:val="0"/>
                <w:sz w:val="21"/>
                <w:szCs w:val="21"/>
              </w:rPr>
              <w:t>0.</w:t>
            </w:r>
            <w:r w:rsidRPr="007465EB">
              <w:rPr>
                <w:kern w:val="0"/>
                <w:sz w:val="21"/>
                <w:szCs w:val="21"/>
              </w:rPr>
              <w:t>036</w:t>
            </w:r>
          </w:p>
        </w:tc>
        <w:tc>
          <w:tcPr>
            <w:tcW w:w="1276" w:type="dxa"/>
            <w:vAlign w:val="center"/>
          </w:tcPr>
          <w:p w:rsidR="005D6261" w:rsidRPr="007465EB" w:rsidRDefault="005D6261" w:rsidP="005D6261">
            <w:pPr>
              <w:pStyle w:val="af6"/>
              <w:jc w:val="center"/>
              <w:rPr>
                <w:snapToGrid w:val="0"/>
              </w:rPr>
            </w:pPr>
            <w:r w:rsidRPr="007465EB">
              <w:rPr>
                <w:snapToGrid w:val="0"/>
              </w:rPr>
              <w:t>/</w:t>
            </w:r>
          </w:p>
        </w:tc>
        <w:tc>
          <w:tcPr>
            <w:tcW w:w="1701" w:type="dxa"/>
            <w:vAlign w:val="center"/>
          </w:tcPr>
          <w:p w:rsidR="005D6261" w:rsidRPr="007465EB" w:rsidRDefault="005D6261" w:rsidP="005D6261">
            <w:pPr>
              <w:pStyle w:val="af6"/>
              <w:jc w:val="center"/>
              <w:rPr>
                <w:snapToGrid w:val="0"/>
              </w:rPr>
            </w:pPr>
            <w:r w:rsidRPr="007465EB">
              <w:rPr>
                <w:snapToGrid w:val="0"/>
              </w:rPr>
              <w:t>/</w:t>
            </w:r>
          </w:p>
        </w:tc>
        <w:tc>
          <w:tcPr>
            <w:tcW w:w="1559" w:type="dxa"/>
            <w:vAlign w:val="center"/>
          </w:tcPr>
          <w:p w:rsidR="005D6261" w:rsidRPr="007465EB" w:rsidRDefault="005D6261" w:rsidP="005D6261">
            <w:pPr>
              <w:pStyle w:val="af6"/>
              <w:jc w:val="center"/>
              <w:rPr>
                <w:lang w:val="zh-CN"/>
              </w:rPr>
            </w:pPr>
            <w:r w:rsidRPr="007465EB">
              <w:rPr>
                <w:rFonts w:hint="eastAsia"/>
                <w:lang w:val="zh-CN"/>
              </w:rPr>
              <w:t>0.039</w:t>
            </w:r>
          </w:p>
        </w:tc>
        <w:tc>
          <w:tcPr>
            <w:tcW w:w="1761" w:type="dxa"/>
            <w:vAlign w:val="center"/>
          </w:tcPr>
          <w:p w:rsidR="005D6261" w:rsidRPr="007465EB" w:rsidRDefault="005D6261" w:rsidP="005D6261">
            <w:pPr>
              <w:widowControl/>
              <w:spacing w:line="240" w:lineRule="auto"/>
              <w:ind w:firstLineChars="0" w:firstLine="0"/>
              <w:jc w:val="center"/>
              <w:rPr>
                <w:kern w:val="0"/>
                <w:sz w:val="21"/>
                <w:szCs w:val="21"/>
              </w:rPr>
            </w:pPr>
            <w:r w:rsidRPr="007465EB">
              <w:rPr>
                <w:rFonts w:hint="eastAsia"/>
                <w:kern w:val="0"/>
                <w:sz w:val="21"/>
                <w:szCs w:val="21"/>
              </w:rPr>
              <w:t>0.</w:t>
            </w:r>
            <w:r w:rsidRPr="007465EB">
              <w:rPr>
                <w:kern w:val="0"/>
                <w:sz w:val="21"/>
                <w:szCs w:val="21"/>
              </w:rPr>
              <w:t>036</w:t>
            </w:r>
          </w:p>
        </w:tc>
        <w:tc>
          <w:tcPr>
            <w:tcW w:w="1745" w:type="dxa"/>
            <w:vAlign w:val="center"/>
          </w:tcPr>
          <w:p w:rsidR="005D6261" w:rsidRPr="007465EB" w:rsidRDefault="005D6261" w:rsidP="005D6261">
            <w:pPr>
              <w:pStyle w:val="af6"/>
              <w:jc w:val="center"/>
              <w:rPr>
                <w:lang w:val="zh-CN"/>
              </w:rPr>
            </w:pPr>
            <w:r w:rsidRPr="007465EB">
              <w:rPr>
                <w:rFonts w:hint="eastAsia"/>
                <w:lang w:val="zh-CN"/>
              </w:rPr>
              <w:t>0.039</w:t>
            </w:r>
          </w:p>
        </w:tc>
        <w:tc>
          <w:tcPr>
            <w:tcW w:w="1040" w:type="dxa"/>
            <w:vAlign w:val="center"/>
          </w:tcPr>
          <w:p w:rsidR="005D6261" w:rsidRPr="007465EB" w:rsidRDefault="005D6261" w:rsidP="005D6261">
            <w:pPr>
              <w:pStyle w:val="af6"/>
              <w:jc w:val="center"/>
              <w:rPr>
                <w:lang w:val="zh-CN"/>
              </w:rPr>
            </w:pPr>
            <w:r w:rsidRPr="007465EB">
              <w:rPr>
                <w:lang w:val="zh-CN"/>
              </w:rPr>
              <w:t>+</w:t>
            </w:r>
            <w:r w:rsidRPr="007465EB">
              <w:rPr>
                <w:rFonts w:hint="eastAsia"/>
                <w:lang w:val="zh-CN"/>
              </w:rPr>
              <w:t>0.003</w:t>
            </w:r>
          </w:p>
        </w:tc>
      </w:tr>
      <w:tr w:rsidR="007465EB" w:rsidRPr="007465EB" w:rsidTr="00B222B5">
        <w:trPr>
          <w:trHeight w:val="482"/>
        </w:trPr>
        <w:tc>
          <w:tcPr>
            <w:tcW w:w="1266" w:type="dxa"/>
            <w:vMerge/>
            <w:vAlign w:val="center"/>
          </w:tcPr>
          <w:p w:rsidR="005D6261" w:rsidRPr="007465EB" w:rsidRDefault="005D6261" w:rsidP="005D6261">
            <w:pPr>
              <w:pStyle w:val="af6"/>
              <w:jc w:val="center"/>
              <w:rPr>
                <w:snapToGrid w:val="0"/>
              </w:rPr>
            </w:pPr>
          </w:p>
        </w:tc>
        <w:tc>
          <w:tcPr>
            <w:tcW w:w="1739" w:type="dxa"/>
            <w:vAlign w:val="center"/>
          </w:tcPr>
          <w:p w:rsidR="005D6261" w:rsidRPr="007465EB" w:rsidRDefault="005D6261" w:rsidP="005D6261">
            <w:pPr>
              <w:pStyle w:val="af6"/>
              <w:jc w:val="center"/>
              <w:rPr>
                <w:lang w:val="zh-CN"/>
              </w:rPr>
            </w:pPr>
            <w:r w:rsidRPr="007465EB">
              <w:rPr>
                <w:lang w:val="zh-CN"/>
              </w:rPr>
              <w:t>NH</w:t>
            </w:r>
            <w:r w:rsidRPr="007465EB">
              <w:rPr>
                <w:vertAlign w:val="subscript"/>
                <w:lang w:val="zh-CN"/>
              </w:rPr>
              <w:t>3</w:t>
            </w:r>
            <w:r w:rsidRPr="007465EB">
              <w:rPr>
                <w:lang w:val="zh-CN"/>
              </w:rPr>
              <w:t>-N</w:t>
            </w:r>
          </w:p>
        </w:tc>
        <w:tc>
          <w:tcPr>
            <w:tcW w:w="1701" w:type="dxa"/>
            <w:vAlign w:val="center"/>
          </w:tcPr>
          <w:p w:rsidR="005D6261" w:rsidRPr="007465EB" w:rsidRDefault="005D6261" w:rsidP="005D6261">
            <w:pPr>
              <w:widowControl/>
              <w:spacing w:line="240" w:lineRule="auto"/>
              <w:ind w:firstLineChars="0" w:firstLine="0"/>
              <w:jc w:val="center"/>
              <w:rPr>
                <w:kern w:val="0"/>
                <w:sz w:val="21"/>
                <w:szCs w:val="21"/>
              </w:rPr>
            </w:pPr>
            <w:r w:rsidRPr="007465EB">
              <w:rPr>
                <w:kern w:val="0"/>
                <w:sz w:val="21"/>
                <w:szCs w:val="21"/>
              </w:rPr>
              <w:t>0.019</w:t>
            </w:r>
          </w:p>
        </w:tc>
        <w:tc>
          <w:tcPr>
            <w:tcW w:w="1276" w:type="dxa"/>
            <w:vAlign w:val="center"/>
          </w:tcPr>
          <w:p w:rsidR="005D6261" w:rsidRPr="007465EB" w:rsidRDefault="005D6261" w:rsidP="005D6261">
            <w:pPr>
              <w:pStyle w:val="af6"/>
              <w:jc w:val="center"/>
              <w:rPr>
                <w:snapToGrid w:val="0"/>
              </w:rPr>
            </w:pPr>
            <w:r w:rsidRPr="007465EB">
              <w:rPr>
                <w:snapToGrid w:val="0"/>
              </w:rPr>
              <w:t>/</w:t>
            </w:r>
          </w:p>
        </w:tc>
        <w:tc>
          <w:tcPr>
            <w:tcW w:w="1701" w:type="dxa"/>
            <w:vAlign w:val="center"/>
          </w:tcPr>
          <w:p w:rsidR="005D6261" w:rsidRPr="007465EB" w:rsidRDefault="005D6261" w:rsidP="005D6261">
            <w:pPr>
              <w:pStyle w:val="af6"/>
              <w:jc w:val="center"/>
              <w:rPr>
                <w:snapToGrid w:val="0"/>
              </w:rPr>
            </w:pPr>
            <w:r w:rsidRPr="007465EB">
              <w:rPr>
                <w:snapToGrid w:val="0"/>
              </w:rPr>
              <w:t>/</w:t>
            </w:r>
          </w:p>
        </w:tc>
        <w:tc>
          <w:tcPr>
            <w:tcW w:w="1559" w:type="dxa"/>
            <w:vAlign w:val="center"/>
          </w:tcPr>
          <w:p w:rsidR="005D6261" w:rsidRPr="007465EB" w:rsidRDefault="005D6261" w:rsidP="005D6261">
            <w:pPr>
              <w:pStyle w:val="af6"/>
              <w:jc w:val="center"/>
              <w:rPr>
                <w:lang w:val="zh-CN"/>
              </w:rPr>
            </w:pPr>
            <w:r w:rsidRPr="007465EB">
              <w:rPr>
                <w:rFonts w:hint="eastAsia"/>
                <w:lang w:val="zh-CN"/>
              </w:rPr>
              <w:t>0.020</w:t>
            </w:r>
          </w:p>
        </w:tc>
        <w:tc>
          <w:tcPr>
            <w:tcW w:w="1761" w:type="dxa"/>
            <w:vAlign w:val="center"/>
          </w:tcPr>
          <w:p w:rsidR="005D6261" w:rsidRPr="007465EB" w:rsidRDefault="005D6261" w:rsidP="005D6261">
            <w:pPr>
              <w:widowControl/>
              <w:spacing w:line="240" w:lineRule="auto"/>
              <w:ind w:firstLineChars="0" w:firstLine="0"/>
              <w:jc w:val="center"/>
              <w:rPr>
                <w:kern w:val="0"/>
                <w:sz w:val="21"/>
                <w:szCs w:val="21"/>
              </w:rPr>
            </w:pPr>
            <w:r w:rsidRPr="007465EB">
              <w:rPr>
                <w:kern w:val="0"/>
                <w:sz w:val="21"/>
                <w:szCs w:val="21"/>
              </w:rPr>
              <w:t>0.019</w:t>
            </w:r>
          </w:p>
        </w:tc>
        <w:tc>
          <w:tcPr>
            <w:tcW w:w="1745" w:type="dxa"/>
            <w:vAlign w:val="center"/>
          </w:tcPr>
          <w:p w:rsidR="005D6261" w:rsidRPr="007465EB" w:rsidRDefault="005D6261" w:rsidP="005D6261">
            <w:pPr>
              <w:pStyle w:val="af6"/>
              <w:jc w:val="center"/>
              <w:rPr>
                <w:lang w:val="zh-CN"/>
              </w:rPr>
            </w:pPr>
            <w:r w:rsidRPr="007465EB">
              <w:rPr>
                <w:rFonts w:hint="eastAsia"/>
                <w:lang w:val="zh-CN"/>
              </w:rPr>
              <w:t>0.020</w:t>
            </w:r>
          </w:p>
        </w:tc>
        <w:tc>
          <w:tcPr>
            <w:tcW w:w="1040" w:type="dxa"/>
            <w:vAlign w:val="center"/>
          </w:tcPr>
          <w:p w:rsidR="005D6261" w:rsidRPr="007465EB" w:rsidRDefault="005D6261" w:rsidP="005D6261">
            <w:pPr>
              <w:pStyle w:val="af6"/>
              <w:jc w:val="center"/>
              <w:rPr>
                <w:lang w:val="zh-CN"/>
              </w:rPr>
            </w:pPr>
            <w:r w:rsidRPr="007465EB">
              <w:rPr>
                <w:rFonts w:hint="eastAsia"/>
                <w:lang w:val="zh-CN"/>
              </w:rPr>
              <w:t>+0.0</w:t>
            </w:r>
            <w:r w:rsidRPr="007465EB">
              <w:rPr>
                <w:lang w:val="zh-CN"/>
              </w:rPr>
              <w:t>01</w:t>
            </w:r>
          </w:p>
        </w:tc>
      </w:tr>
      <w:tr w:rsidR="007465EB" w:rsidRPr="007465EB" w:rsidTr="00B222B5">
        <w:trPr>
          <w:trHeight w:val="482"/>
        </w:trPr>
        <w:tc>
          <w:tcPr>
            <w:tcW w:w="1266" w:type="dxa"/>
            <w:vMerge/>
            <w:vAlign w:val="center"/>
          </w:tcPr>
          <w:p w:rsidR="005D6261" w:rsidRPr="007465EB" w:rsidRDefault="005D6261" w:rsidP="005D6261">
            <w:pPr>
              <w:pStyle w:val="af6"/>
              <w:jc w:val="center"/>
              <w:rPr>
                <w:snapToGrid w:val="0"/>
              </w:rPr>
            </w:pPr>
          </w:p>
        </w:tc>
        <w:tc>
          <w:tcPr>
            <w:tcW w:w="1739" w:type="dxa"/>
            <w:vAlign w:val="center"/>
          </w:tcPr>
          <w:p w:rsidR="005D6261" w:rsidRPr="007465EB" w:rsidRDefault="005D6261" w:rsidP="005D6261">
            <w:pPr>
              <w:pStyle w:val="af6"/>
              <w:jc w:val="center"/>
              <w:rPr>
                <w:lang w:val="zh-CN"/>
              </w:rPr>
            </w:pPr>
            <w:r w:rsidRPr="007465EB">
              <w:rPr>
                <w:rFonts w:hint="eastAsia"/>
                <w:lang w:val="zh-CN"/>
              </w:rPr>
              <w:t>动植物油</w:t>
            </w:r>
          </w:p>
        </w:tc>
        <w:tc>
          <w:tcPr>
            <w:tcW w:w="1701" w:type="dxa"/>
            <w:vAlign w:val="center"/>
          </w:tcPr>
          <w:p w:rsidR="005D6261" w:rsidRPr="007465EB" w:rsidRDefault="005D6261" w:rsidP="005D6261">
            <w:pPr>
              <w:widowControl/>
              <w:spacing w:line="240" w:lineRule="auto"/>
              <w:ind w:firstLineChars="0" w:firstLine="0"/>
              <w:jc w:val="center"/>
              <w:rPr>
                <w:kern w:val="0"/>
                <w:sz w:val="21"/>
                <w:szCs w:val="21"/>
              </w:rPr>
            </w:pPr>
            <w:r w:rsidRPr="007465EB">
              <w:rPr>
                <w:rFonts w:hint="eastAsia"/>
                <w:kern w:val="0"/>
                <w:sz w:val="21"/>
                <w:szCs w:val="21"/>
              </w:rPr>
              <w:t>0.0</w:t>
            </w:r>
            <w:r w:rsidRPr="007465EB">
              <w:rPr>
                <w:kern w:val="0"/>
                <w:sz w:val="21"/>
                <w:szCs w:val="21"/>
              </w:rPr>
              <w:t>037</w:t>
            </w:r>
          </w:p>
        </w:tc>
        <w:tc>
          <w:tcPr>
            <w:tcW w:w="1276" w:type="dxa"/>
            <w:vAlign w:val="center"/>
          </w:tcPr>
          <w:p w:rsidR="005D6261" w:rsidRPr="007465EB" w:rsidRDefault="005D6261" w:rsidP="005D6261">
            <w:pPr>
              <w:pStyle w:val="af6"/>
              <w:jc w:val="center"/>
              <w:rPr>
                <w:snapToGrid w:val="0"/>
              </w:rPr>
            </w:pPr>
          </w:p>
        </w:tc>
        <w:tc>
          <w:tcPr>
            <w:tcW w:w="1701" w:type="dxa"/>
            <w:vAlign w:val="center"/>
          </w:tcPr>
          <w:p w:rsidR="005D6261" w:rsidRPr="007465EB" w:rsidRDefault="005D6261" w:rsidP="005D6261">
            <w:pPr>
              <w:pStyle w:val="af6"/>
              <w:jc w:val="center"/>
              <w:rPr>
                <w:snapToGrid w:val="0"/>
              </w:rPr>
            </w:pPr>
          </w:p>
        </w:tc>
        <w:tc>
          <w:tcPr>
            <w:tcW w:w="1559" w:type="dxa"/>
            <w:vAlign w:val="center"/>
          </w:tcPr>
          <w:p w:rsidR="005D6261" w:rsidRPr="007465EB" w:rsidRDefault="005D6261" w:rsidP="005D6261">
            <w:pPr>
              <w:pStyle w:val="af6"/>
              <w:jc w:val="center"/>
              <w:rPr>
                <w:lang w:val="zh-CN"/>
              </w:rPr>
            </w:pPr>
            <w:r w:rsidRPr="007465EB">
              <w:rPr>
                <w:rFonts w:hint="eastAsia"/>
                <w:lang w:val="zh-CN"/>
              </w:rPr>
              <w:t>0.004</w:t>
            </w:r>
          </w:p>
        </w:tc>
        <w:tc>
          <w:tcPr>
            <w:tcW w:w="1761" w:type="dxa"/>
            <w:vAlign w:val="center"/>
          </w:tcPr>
          <w:p w:rsidR="005D6261" w:rsidRPr="007465EB" w:rsidRDefault="005D6261" w:rsidP="005D6261">
            <w:pPr>
              <w:widowControl/>
              <w:spacing w:line="240" w:lineRule="auto"/>
              <w:ind w:firstLineChars="0" w:firstLine="0"/>
              <w:jc w:val="center"/>
              <w:rPr>
                <w:kern w:val="0"/>
                <w:sz w:val="21"/>
                <w:szCs w:val="21"/>
              </w:rPr>
            </w:pPr>
            <w:r w:rsidRPr="007465EB">
              <w:rPr>
                <w:rFonts w:hint="eastAsia"/>
                <w:kern w:val="0"/>
                <w:sz w:val="21"/>
                <w:szCs w:val="21"/>
              </w:rPr>
              <w:t>0.0</w:t>
            </w:r>
            <w:r w:rsidRPr="007465EB">
              <w:rPr>
                <w:kern w:val="0"/>
                <w:sz w:val="21"/>
                <w:szCs w:val="21"/>
              </w:rPr>
              <w:t>037</w:t>
            </w:r>
          </w:p>
        </w:tc>
        <w:tc>
          <w:tcPr>
            <w:tcW w:w="1745" w:type="dxa"/>
            <w:vAlign w:val="center"/>
          </w:tcPr>
          <w:p w:rsidR="005D6261" w:rsidRPr="007465EB" w:rsidRDefault="005D6261" w:rsidP="005D6261">
            <w:pPr>
              <w:pStyle w:val="af6"/>
              <w:jc w:val="center"/>
              <w:rPr>
                <w:lang w:val="zh-CN"/>
              </w:rPr>
            </w:pPr>
            <w:r w:rsidRPr="007465EB">
              <w:rPr>
                <w:rFonts w:hint="eastAsia"/>
                <w:lang w:val="zh-CN"/>
              </w:rPr>
              <w:t>0.004</w:t>
            </w:r>
          </w:p>
        </w:tc>
        <w:tc>
          <w:tcPr>
            <w:tcW w:w="1040" w:type="dxa"/>
            <w:vAlign w:val="center"/>
          </w:tcPr>
          <w:p w:rsidR="005D6261" w:rsidRPr="007465EB" w:rsidRDefault="005D6261" w:rsidP="005D6261">
            <w:pPr>
              <w:pStyle w:val="af6"/>
              <w:jc w:val="center"/>
              <w:rPr>
                <w:lang w:val="zh-CN"/>
              </w:rPr>
            </w:pPr>
            <w:r w:rsidRPr="007465EB">
              <w:rPr>
                <w:rFonts w:hint="eastAsia"/>
                <w:lang w:val="zh-CN"/>
              </w:rPr>
              <w:t>0.0003</w:t>
            </w:r>
          </w:p>
        </w:tc>
      </w:tr>
      <w:tr w:rsidR="007465EB" w:rsidRPr="007465EB" w:rsidTr="00B222B5">
        <w:trPr>
          <w:trHeight w:val="482"/>
        </w:trPr>
        <w:tc>
          <w:tcPr>
            <w:tcW w:w="1266" w:type="dxa"/>
            <w:vMerge/>
            <w:vAlign w:val="center"/>
          </w:tcPr>
          <w:p w:rsidR="004072A5" w:rsidRPr="007465EB" w:rsidRDefault="004072A5" w:rsidP="004072A5">
            <w:pPr>
              <w:pStyle w:val="af6"/>
              <w:jc w:val="center"/>
              <w:rPr>
                <w:snapToGrid w:val="0"/>
              </w:rPr>
            </w:pPr>
          </w:p>
        </w:tc>
        <w:tc>
          <w:tcPr>
            <w:tcW w:w="1739" w:type="dxa"/>
            <w:vAlign w:val="center"/>
          </w:tcPr>
          <w:p w:rsidR="004072A5" w:rsidRPr="007465EB" w:rsidRDefault="004072A5" w:rsidP="004072A5">
            <w:pPr>
              <w:pStyle w:val="af6"/>
              <w:jc w:val="center"/>
              <w:rPr>
                <w:lang w:val="zh-CN"/>
              </w:rPr>
            </w:pPr>
            <w:r w:rsidRPr="007465EB">
              <w:rPr>
                <w:rFonts w:hint="eastAsia"/>
                <w:lang w:val="zh-CN"/>
              </w:rPr>
              <w:t>石油类</w:t>
            </w:r>
          </w:p>
        </w:tc>
        <w:tc>
          <w:tcPr>
            <w:tcW w:w="1701" w:type="dxa"/>
            <w:vAlign w:val="center"/>
          </w:tcPr>
          <w:p w:rsidR="004072A5" w:rsidRPr="007465EB" w:rsidRDefault="004072A5" w:rsidP="004072A5">
            <w:pPr>
              <w:pStyle w:val="af6"/>
              <w:jc w:val="center"/>
              <w:rPr>
                <w:snapToGrid w:val="0"/>
              </w:rPr>
            </w:pPr>
            <w:r w:rsidRPr="007465EB">
              <w:rPr>
                <w:rFonts w:hint="eastAsia"/>
                <w:snapToGrid w:val="0"/>
              </w:rPr>
              <w:t>/</w:t>
            </w:r>
          </w:p>
        </w:tc>
        <w:tc>
          <w:tcPr>
            <w:tcW w:w="1276" w:type="dxa"/>
            <w:vAlign w:val="center"/>
          </w:tcPr>
          <w:p w:rsidR="004072A5" w:rsidRPr="007465EB" w:rsidRDefault="004072A5" w:rsidP="004072A5">
            <w:pPr>
              <w:pStyle w:val="af6"/>
              <w:jc w:val="center"/>
              <w:rPr>
                <w:snapToGrid w:val="0"/>
              </w:rPr>
            </w:pPr>
            <w:r w:rsidRPr="007465EB">
              <w:rPr>
                <w:rFonts w:hint="eastAsia"/>
                <w:snapToGrid w:val="0"/>
              </w:rPr>
              <w:t>/</w:t>
            </w:r>
          </w:p>
        </w:tc>
        <w:tc>
          <w:tcPr>
            <w:tcW w:w="1701" w:type="dxa"/>
            <w:vAlign w:val="center"/>
          </w:tcPr>
          <w:p w:rsidR="004072A5" w:rsidRPr="007465EB" w:rsidRDefault="004072A5" w:rsidP="004072A5">
            <w:pPr>
              <w:pStyle w:val="af6"/>
              <w:jc w:val="center"/>
              <w:rPr>
                <w:snapToGrid w:val="0"/>
              </w:rPr>
            </w:pPr>
            <w:r w:rsidRPr="007465EB">
              <w:rPr>
                <w:rFonts w:hint="eastAsia"/>
                <w:snapToGrid w:val="0"/>
              </w:rPr>
              <w:t>/</w:t>
            </w:r>
          </w:p>
        </w:tc>
        <w:tc>
          <w:tcPr>
            <w:tcW w:w="1559" w:type="dxa"/>
            <w:vAlign w:val="center"/>
          </w:tcPr>
          <w:p w:rsidR="004072A5" w:rsidRPr="007465EB" w:rsidRDefault="004072A5" w:rsidP="004072A5">
            <w:pPr>
              <w:pStyle w:val="af6"/>
              <w:jc w:val="center"/>
              <w:rPr>
                <w:lang w:val="zh-CN"/>
              </w:rPr>
            </w:pPr>
            <w:r w:rsidRPr="007465EB">
              <w:rPr>
                <w:rFonts w:hint="eastAsia"/>
                <w:lang w:val="zh-CN"/>
              </w:rPr>
              <w:t>0.001</w:t>
            </w:r>
          </w:p>
        </w:tc>
        <w:tc>
          <w:tcPr>
            <w:tcW w:w="1761" w:type="dxa"/>
            <w:vAlign w:val="center"/>
          </w:tcPr>
          <w:p w:rsidR="004072A5" w:rsidRPr="007465EB" w:rsidRDefault="004072A5" w:rsidP="004072A5">
            <w:pPr>
              <w:pStyle w:val="af6"/>
              <w:jc w:val="center"/>
              <w:rPr>
                <w:snapToGrid w:val="0"/>
              </w:rPr>
            </w:pPr>
            <w:r w:rsidRPr="007465EB">
              <w:rPr>
                <w:rFonts w:hint="eastAsia"/>
                <w:snapToGrid w:val="0"/>
              </w:rPr>
              <w:t>/</w:t>
            </w:r>
          </w:p>
        </w:tc>
        <w:tc>
          <w:tcPr>
            <w:tcW w:w="1745" w:type="dxa"/>
            <w:vAlign w:val="center"/>
          </w:tcPr>
          <w:p w:rsidR="004072A5" w:rsidRPr="007465EB" w:rsidRDefault="004072A5" w:rsidP="004072A5">
            <w:pPr>
              <w:pStyle w:val="af6"/>
              <w:jc w:val="center"/>
              <w:rPr>
                <w:lang w:val="zh-CN"/>
              </w:rPr>
            </w:pPr>
            <w:r w:rsidRPr="007465EB">
              <w:rPr>
                <w:rFonts w:hint="eastAsia"/>
                <w:lang w:val="zh-CN"/>
              </w:rPr>
              <w:t>0.001</w:t>
            </w:r>
          </w:p>
        </w:tc>
        <w:tc>
          <w:tcPr>
            <w:tcW w:w="1040" w:type="dxa"/>
            <w:vAlign w:val="center"/>
          </w:tcPr>
          <w:p w:rsidR="004072A5" w:rsidRPr="007465EB" w:rsidRDefault="004072A5" w:rsidP="004072A5">
            <w:pPr>
              <w:pStyle w:val="af6"/>
              <w:jc w:val="center"/>
              <w:rPr>
                <w:lang w:val="zh-CN"/>
              </w:rPr>
            </w:pPr>
            <w:r w:rsidRPr="007465EB">
              <w:rPr>
                <w:rFonts w:hint="eastAsia"/>
                <w:lang w:val="zh-CN"/>
              </w:rPr>
              <w:t>+0.001</w:t>
            </w:r>
          </w:p>
        </w:tc>
      </w:tr>
      <w:tr w:rsidR="007465EB" w:rsidRPr="007465EB" w:rsidTr="00B222B5">
        <w:trPr>
          <w:trHeight w:val="482"/>
        </w:trPr>
        <w:tc>
          <w:tcPr>
            <w:tcW w:w="1266" w:type="dxa"/>
            <w:vAlign w:val="center"/>
          </w:tcPr>
          <w:p w:rsidR="00B560E5" w:rsidRPr="007465EB" w:rsidRDefault="00B560E5" w:rsidP="00B560E5">
            <w:pPr>
              <w:pStyle w:val="af6"/>
              <w:jc w:val="center"/>
              <w:rPr>
                <w:snapToGrid w:val="0"/>
              </w:rPr>
            </w:pPr>
            <w:r w:rsidRPr="007465EB">
              <w:rPr>
                <w:snapToGrid w:val="0"/>
              </w:rPr>
              <w:t>一般工业</w:t>
            </w:r>
          </w:p>
          <w:p w:rsidR="00B560E5" w:rsidRPr="007465EB" w:rsidRDefault="00B560E5" w:rsidP="00B560E5">
            <w:pPr>
              <w:pStyle w:val="af6"/>
              <w:jc w:val="center"/>
              <w:rPr>
                <w:snapToGrid w:val="0"/>
              </w:rPr>
            </w:pPr>
            <w:r w:rsidRPr="007465EB">
              <w:rPr>
                <w:snapToGrid w:val="0"/>
              </w:rPr>
              <w:t>固体废物</w:t>
            </w:r>
          </w:p>
        </w:tc>
        <w:tc>
          <w:tcPr>
            <w:tcW w:w="1739" w:type="dxa"/>
            <w:vAlign w:val="center"/>
          </w:tcPr>
          <w:p w:rsidR="00B560E5" w:rsidRPr="007465EB" w:rsidRDefault="00B560E5" w:rsidP="00B560E5">
            <w:pPr>
              <w:pStyle w:val="af6"/>
              <w:jc w:val="center"/>
              <w:rPr>
                <w:snapToGrid w:val="0"/>
              </w:rPr>
            </w:pPr>
            <w:r w:rsidRPr="007465EB">
              <w:rPr>
                <w:rFonts w:hint="eastAsia"/>
                <w:snapToGrid w:val="0"/>
              </w:rPr>
              <w:t>边角料</w:t>
            </w:r>
            <w:r w:rsidRPr="007465EB">
              <w:rPr>
                <w:snapToGrid w:val="0"/>
              </w:rPr>
              <w:t>、不合格产品、除尘灰等</w:t>
            </w:r>
          </w:p>
        </w:tc>
        <w:tc>
          <w:tcPr>
            <w:tcW w:w="1701" w:type="dxa"/>
            <w:vAlign w:val="center"/>
          </w:tcPr>
          <w:p w:rsidR="00B560E5" w:rsidRPr="007465EB" w:rsidRDefault="00B560E5" w:rsidP="00B560E5">
            <w:pPr>
              <w:pStyle w:val="af6"/>
              <w:jc w:val="center"/>
              <w:rPr>
                <w:snapToGrid w:val="0"/>
              </w:rPr>
            </w:pPr>
            <w:r w:rsidRPr="007465EB">
              <w:rPr>
                <w:snapToGrid w:val="0"/>
              </w:rPr>
              <w:t>15</w:t>
            </w:r>
          </w:p>
        </w:tc>
        <w:tc>
          <w:tcPr>
            <w:tcW w:w="1276" w:type="dxa"/>
            <w:vAlign w:val="center"/>
          </w:tcPr>
          <w:p w:rsidR="00B560E5" w:rsidRPr="007465EB" w:rsidRDefault="00B560E5" w:rsidP="00B560E5">
            <w:pPr>
              <w:pStyle w:val="af6"/>
              <w:jc w:val="center"/>
              <w:rPr>
                <w:snapToGrid w:val="0"/>
              </w:rPr>
            </w:pPr>
            <w:r w:rsidRPr="007465EB">
              <w:rPr>
                <w:snapToGrid w:val="0"/>
              </w:rPr>
              <w:t>/</w:t>
            </w:r>
          </w:p>
        </w:tc>
        <w:tc>
          <w:tcPr>
            <w:tcW w:w="1701" w:type="dxa"/>
            <w:vAlign w:val="center"/>
          </w:tcPr>
          <w:p w:rsidR="00B560E5" w:rsidRPr="007465EB" w:rsidRDefault="00B560E5" w:rsidP="00B560E5">
            <w:pPr>
              <w:pStyle w:val="af6"/>
              <w:jc w:val="center"/>
              <w:rPr>
                <w:snapToGrid w:val="0"/>
              </w:rPr>
            </w:pPr>
            <w:r w:rsidRPr="007465EB">
              <w:rPr>
                <w:snapToGrid w:val="0"/>
              </w:rPr>
              <w:t>/</w:t>
            </w:r>
          </w:p>
        </w:tc>
        <w:tc>
          <w:tcPr>
            <w:tcW w:w="1559" w:type="dxa"/>
            <w:vAlign w:val="center"/>
          </w:tcPr>
          <w:p w:rsidR="00B560E5" w:rsidRPr="007465EB" w:rsidRDefault="00B560E5" w:rsidP="007E4679">
            <w:pPr>
              <w:pStyle w:val="af6"/>
              <w:jc w:val="center"/>
              <w:rPr>
                <w:snapToGrid w:val="0"/>
              </w:rPr>
            </w:pPr>
            <w:r w:rsidRPr="007465EB">
              <w:rPr>
                <w:rFonts w:hint="eastAsia"/>
                <w:snapToGrid w:val="0"/>
              </w:rPr>
              <w:t>2</w:t>
            </w:r>
            <w:r w:rsidR="007E4679" w:rsidRPr="007465EB">
              <w:rPr>
                <w:snapToGrid w:val="0"/>
              </w:rPr>
              <w:t>6</w:t>
            </w:r>
          </w:p>
        </w:tc>
        <w:tc>
          <w:tcPr>
            <w:tcW w:w="1761" w:type="dxa"/>
            <w:vAlign w:val="center"/>
          </w:tcPr>
          <w:p w:rsidR="00B560E5" w:rsidRPr="007465EB" w:rsidRDefault="00B560E5" w:rsidP="00B560E5">
            <w:pPr>
              <w:pStyle w:val="af6"/>
              <w:jc w:val="center"/>
              <w:rPr>
                <w:snapToGrid w:val="0"/>
              </w:rPr>
            </w:pPr>
            <w:r w:rsidRPr="007465EB">
              <w:rPr>
                <w:snapToGrid w:val="0"/>
              </w:rPr>
              <w:t>15</w:t>
            </w:r>
          </w:p>
        </w:tc>
        <w:tc>
          <w:tcPr>
            <w:tcW w:w="1745" w:type="dxa"/>
            <w:vAlign w:val="center"/>
          </w:tcPr>
          <w:p w:rsidR="00B560E5" w:rsidRPr="007465EB" w:rsidRDefault="00B560E5" w:rsidP="007E4679">
            <w:pPr>
              <w:pStyle w:val="af6"/>
              <w:jc w:val="center"/>
              <w:rPr>
                <w:snapToGrid w:val="0"/>
              </w:rPr>
            </w:pPr>
            <w:r w:rsidRPr="007465EB">
              <w:rPr>
                <w:rFonts w:hint="eastAsia"/>
                <w:snapToGrid w:val="0"/>
              </w:rPr>
              <w:t>2</w:t>
            </w:r>
            <w:r w:rsidR="007E4679" w:rsidRPr="007465EB">
              <w:rPr>
                <w:snapToGrid w:val="0"/>
              </w:rPr>
              <w:t>6</w:t>
            </w:r>
          </w:p>
        </w:tc>
        <w:tc>
          <w:tcPr>
            <w:tcW w:w="1040" w:type="dxa"/>
            <w:vAlign w:val="center"/>
          </w:tcPr>
          <w:p w:rsidR="00B560E5" w:rsidRPr="007465EB" w:rsidRDefault="00B560E5" w:rsidP="00B560E5">
            <w:pPr>
              <w:pStyle w:val="af6"/>
              <w:jc w:val="center"/>
              <w:rPr>
                <w:snapToGrid w:val="0"/>
              </w:rPr>
            </w:pPr>
            <w:r w:rsidRPr="007465EB">
              <w:rPr>
                <w:rFonts w:hint="eastAsia"/>
                <w:snapToGrid w:val="0"/>
              </w:rPr>
              <w:t>+6</w:t>
            </w:r>
          </w:p>
        </w:tc>
      </w:tr>
      <w:tr w:rsidR="007465EB" w:rsidRPr="007465EB" w:rsidTr="00B222B5">
        <w:trPr>
          <w:trHeight w:val="482"/>
        </w:trPr>
        <w:tc>
          <w:tcPr>
            <w:tcW w:w="1266" w:type="dxa"/>
            <w:vAlign w:val="center"/>
          </w:tcPr>
          <w:p w:rsidR="00B560E5" w:rsidRPr="007465EB" w:rsidRDefault="00B560E5" w:rsidP="00B560E5">
            <w:pPr>
              <w:pStyle w:val="af6"/>
              <w:jc w:val="center"/>
              <w:rPr>
                <w:snapToGrid w:val="0"/>
              </w:rPr>
            </w:pPr>
            <w:r w:rsidRPr="007465EB">
              <w:rPr>
                <w:snapToGrid w:val="0"/>
              </w:rPr>
              <w:t>危险废物</w:t>
            </w:r>
          </w:p>
        </w:tc>
        <w:tc>
          <w:tcPr>
            <w:tcW w:w="1739" w:type="dxa"/>
            <w:vAlign w:val="center"/>
          </w:tcPr>
          <w:p w:rsidR="00B560E5" w:rsidRPr="007465EB" w:rsidRDefault="002A6BE2" w:rsidP="00B560E5">
            <w:pPr>
              <w:pStyle w:val="af6"/>
              <w:jc w:val="center"/>
              <w:rPr>
                <w:snapToGrid w:val="0"/>
              </w:rPr>
            </w:pPr>
            <w:r w:rsidRPr="007465EB">
              <w:rPr>
                <w:rFonts w:hint="eastAsia"/>
                <w:snapToGrid w:val="0"/>
              </w:rPr>
              <w:t>废矿物油、</w:t>
            </w:r>
            <w:r w:rsidRPr="007465EB">
              <w:rPr>
                <w:snapToGrid w:val="0"/>
              </w:rPr>
              <w:t>废油桶等</w:t>
            </w:r>
          </w:p>
        </w:tc>
        <w:tc>
          <w:tcPr>
            <w:tcW w:w="1701" w:type="dxa"/>
            <w:vAlign w:val="center"/>
          </w:tcPr>
          <w:p w:rsidR="00B560E5" w:rsidRPr="007465EB" w:rsidRDefault="002A6BE2" w:rsidP="00B560E5">
            <w:pPr>
              <w:pStyle w:val="af6"/>
              <w:jc w:val="center"/>
              <w:rPr>
                <w:snapToGrid w:val="0"/>
              </w:rPr>
            </w:pPr>
            <w:r w:rsidRPr="007465EB">
              <w:rPr>
                <w:snapToGrid w:val="0"/>
              </w:rPr>
              <w:t>0.6</w:t>
            </w:r>
          </w:p>
        </w:tc>
        <w:tc>
          <w:tcPr>
            <w:tcW w:w="1276" w:type="dxa"/>
            <w:vAlign w:val="center"/>
          </w:tcPr>
          <w:p w:rsidR="00B560E5" w:rsidRPr="007465EB" w:rsidRDefault="00B560E5" w:rsidP="00B560E5">
            <w:pPr>
              <w:pStyle w:val="af6"/>
              <w:jc w:val="center"/>
              <w:rPr>
                <w:snapToGrid w:val="0"/>
              </w:rPr>
            </w:pPr>
            <w:r w:rsidRPr="007465EB">
              <w:rPr>
                <w:snapToGrid w:val="0"/>
              </w:rPr>
              <w:t>/</w:t>
            </w:r>
          </w:p>
        </w:tc>
        <w:tc>
          <w:tcPr>
            <w:tcW w:w="1701" w:type="dxa"/>
            <w:vAlign w:val="center"/>
          </w:tcPr>
          <w:p w:rsidR="00B560E5" w:rsidRPr="007465EB" w:rsidRDefault="00B560E5" w:rsidP="00B560E5">
            <w:pPr>
              <w:pStyle w:val="af6"/>
              <w:jc w:val="center"/>
              <w:rPr>
                <w:snapToGrid w:val="0"/>
              </w:rPr>
            </w:pPr>
            <w:r w:rsidRPr="007465EB">
              <w:rPr>
                <w:snapToGrid w:val="0"/>
              </w:rPr>
              <w:t>/</w:t>
            </w:r>
          </w:p>
        </w:tc>
        <w:tc>
          <w:tcPr>
            <w:tcW w:w="1559" w:type="dxa"/>
            <w:vAlign w:val="center"/>
          </w:tcPr>
          <w:p w:rsidR="00B560E5" w:rsidRPr="007465EB" w:rsidRDefault="00B560E5" w:rsidP="00B560E5">
            <w:pPr>
              <w:pStyle w:val="af6"/>
              <w:jc w:val="center"/>
              <w:rPr>
                <w:snapToGrid w:val="0"/>
              </w:rPr>
            </w:pPr>
            <w:r w:rsidRPr="007465EB">
              <w:rPr>
                <w:rFonts w:hint="eastAsia"/>
                <w:snapToGrid w:val="0"/>
              </w:rPr>
              <w:t>1</w:t>
            </w:r>
            <w:r w:rsidRPr="007465EB">
              <w:rPr>
                <w:snapToGrid w:val="0"/>
              </w:rPr>
              <w:t>.7</w:t>
            </w:r>
          </w:p>
        </w:tc>
        <w:tc>
          <w:tcPr>
            <w:tcW w:w="1761" w:type="dxa"/>
            <w:vAlign w:val="center"/>
          </w:tcPr>
          <w:p w:rsidR="00B560E5" w:rsidRPr="007465EB" w:rsidRDefault="002A6BE2" w:rsidP="00B560E5">
            <w:pPr>
              <w:pStyle w:val="af6"/>
              <w:jc w:val="center"/>
              <w:rPr>
                <w:snapToGrid w:val="0"/>
              </w:rPr>
            </w:pPr>
            <w:r w:rsidRPr="007465EB">
              <w:rPr>
                <w:snapToGrid w:val="0"/>
              </w:rPr>
              <w:t>0.6</w:t>
            </w:r>
          </w:p>
        </w:tc>
        <w:tc>
          <w:tcPr>
            <w:tcW w:w="1745" w:type="dxa"/>
            <w:vAlign w:val="center"/>
          </w:tcPr>
          <w:p w:rsidR="00B560E5" w:rsidRPr="007465EB" w:rsidRDefault="00B560E5" w:rsidP="00B560E5">
            <w:pPr>
              <w:pStyle w:val="af6"/>
              <w:jc w:val="center"/>
              <w:rPr>
                <w:snapToGrid w:val="0"/>
              </w:rPr>
            </w:pPr>
            <w:r w:rsidRPr="007465EB">
              <w:rPr>
                <w:rFonts w:hint="eastAsia"/>
                <w:snapToGrid w:val="0"/>
              </w:rPr>
              <w:t>1</w:t>
            </w:r>
            <w:r w:rsidRPr="007465EB">
              <w:rPr>
                <w:snapToGrid w:val="0"/>
              </w:rPr>
              <w:t>.7</w:t>
            </w:r>
          </w:p>
        </w:tc>
        <w:tc>
          <w:tcPr>
            <w:tcW w:w="1040" w:type="dxa"/>
            <w:vAlign w:val="center"/>
          </w:tcPr>
          <w:p w:rsidR="00B560E5" w:rsidRPr="007465EB" w:rsidRDefault="002A6BE2" w:rsidP="00B560E5">
            <w:pPr>
              <w:pStyle w:val="af6"/>
              <w:jc w:val="center"/>
              <w:rPr>
                <w:snapToGrid w:val="0"/>
              </w:rPr>
            </w:pPr>
            <w:r w:rsidRPr="007465EB">
              <w:rPr>
                <w:snapToGrid w:val="0"/>
              </w:rPr>
              <w:t>+1.1</w:t>
            </w:r>
          </w:p>
        </w:tc>
      </w:tr>
    </w:tbl>
    <w:p w:rsidR="00AA3187" w:rsidRPr="007465EB" w:rsidRDefault="00F039C9">
      <w:pPr>
        <w:spacing w:beforeLines="80" w:before="192" w:after="24"/>
        <w:ind w:firstLine="480"/>
        <w:jc w:val="left"/>
        <w:rPr>
          <w:snapToGrid w:val="0"/>
          <w:spacing w:val="-6"/>
          <w:kern w:val="21"/>
          <w:szCs w:val="21"/>
        </w:rPr>
      </w:pPr>
      <w:r w:rsidRPr="007465EB">
        <w:rPr>
          <w:snapToGrid w:val="0"/>
          <w:kern w:val="21"/>
          <w:szCs w:val="21"/>
        </w:rPr>
        <w:t>注：</w:t>
      </w:r>
      <w:r w:rsidRPr="007465EB">
        <w:rPr>
          <w:snapToGrid w:val="0"/>
          <w:spacing w:val="-16"/>
          <w:kern w:val="21"/>
          <w:szCs w:val="21"/>
        </w:rPr>
        <w:fldChar w:fldCharType="begin"/>
      </w:r>
      <w:r w:rsidRPr="007465EB">
        <w:rPr>
          <w:snapToGrid w:val="0"/>
          <w:spacing w:val="-16"/>
          <w:kern w:val="21"/>
          <w:szCs w:val="21"/>
        </w:rPr>
        <w:instrText xml:space="preserve"> = 6 \* GB3 \* MERGEFORMAT </w:instrText>
      </w:r>
      <w:r w:rsidRPr="007465EB">
        <w:rPr>
          <w:snapToGrid w:val="0"/>
          <w:spacing w:val="-16"/>
          <w:kern w:val="21"/>
          <w:szCs w:val="21"/>
        </w:rPr>
        <w:fldChar w:fldCharType="separate"/>
      </w:r>
      <w:r w:rsidRPr="007465EB">
        <w:rPr>
          <w:rFonts w:ascii="宋体" w:hAnsi="宋体" w:cs="宋体" w:hint="eastAsia"/>
          <w:szCs w:val="21"/>
        </w:rPr>
        <w:t>⑥</w:t>
      </w:r>
      <w:r w:rsidRPr="007465EB">
        <w:rPr>
          <w:snapToGrid w:val="0"/>
          <w:spacing w:val="-16"/>
          <w:kern w:val="21"/>
          <w:szCs w:val="21"/>
        </w:rPr>
        <w:fldChar w:fldCharType="end"/>
      </w:r>
      <w:r w:rsidRPr="007465EB">
        <w:rPr>
          <w:snapToGrid w:val="0"/>
          <w:spacing w:val="-16"/>
          <w:kern w:val="21"/>
          <w:szCs w:val="21"/>
        </w:rPr>
        <w:t>=</w:t>
      </w:r>
      <w:r w:rsidRPr="007465EB">
        <w:rPr>
          <w:snapToGrid w:val="0"/>
          <w:spacing w:val="-6"/>
          <w:kern w:val="21"/>
          <w:szCs w:val="21"/>
        </w:rPr>
        <w:fldChar w:fldCharType="begin"/>
      </w:r>
      <w:r w:rsidRPr="007465EB">
        <w:rPr>
          <w:snapToGrid w:val="0"/>
          <w:spacing w:val="-6"/>
          <w:kern w:val="21"/>
          <w:szCs w:val="21"/>
        </w:rPr>
        <w:instrText xml:space="preserve"> = 1 \* GB3 \* MERGEFORMAT </w:instrText>
      </w:r>
      <w:r w:rsidRPr="007465EB">
        <w:rPr>
          <w:snapToGrid w:val="0"/>
          <w:spacing w:val="-6"/>
          <w:kern w:val="21"/>
          <w:szCs w:val="21"/>
        </w:rPr>
        <w:fldChar w:fldCharType="separate"/>
      </w:r>
      <w:r w:rsidRPr="007465EB">
        <w:rPr>
          <w:rFonts w:ascii="宋体" w:hAnsi="宋体" w:cs="宋体" w:hint="eastAsia"/>
          <w:szCs w:val="21"/>
        </w:rPr>
        <w:t>①</w:t>
      </w:r>
      <w:r w:rsidRPr="007465EB">
        <w:rPr>
          <w:snapToGrid w:val="0"/>
          <w:spacing w:val="-6"/>
          <w:kern w:val="21"/>
          <w:szCs w:val="21"/>
        </w:rPr>
        <w:fldChar w:fldCharType="end"/>
      </w:r>
      <w:r w:rsidRPr="007465EB">
        <w:rPr>
          <w:snapToGrid w:val="0"/>
          <w:spacing w:val="-6"/>
          <w:kern w:val="21"/>
          <w:szCs w:val="21"/>
        </w:rPr>
        <w:t>+</w:t>
      </w:r>
      <w:r w:rsidRPr="007465EB">
        <w:rPr>
          <w:snapToGrid w:val="0"/>
          <w:spacing w:val="-6"/>
          <w:kern w:val="21"/>
          <w:szCs w:val="21"/>
        </w:rPr>
        <w:fldChar w:fldCharType="begin"/>
      </w:r>
      <w:r w:rsidRPr="007465EB">
        <w:rPr>
          <w:snapToGrid w:val="0"/>
          <w:spacing w:val="-6"/>
          <w:kern w:val="21"/>
          <w:szCs w:val="21"/>
        </w:rPr>
        <w:instrText xml:space="preserve"> = 3 \* GB3 \* MERGEFORMAT </w:instrText>
      </w:r>
      <w:r w:rsidRPr="007465EB">
        <w:rPr>
          <w:snapToGrid w:val="0"/>
          <w:spacing w:val="-6"/>
          <w:kern w:val="21"/>
          <w:szCs w:val="21"/>
        </w:rPr>
        <w:fldChar w:fldCharType="separate"/>
      </w:r>
      <w:r w:rsidRPr="007465EB">
        <w:rPr>
          <w:rFonts w:ascii="宋体" w:hAnsi="宋体" w:cs="宋体" w:hint="eastAsia"/>
          <w:szCs w:val="21"/>
        </w:rPr>
        <w:t>③</w:t>
      </w:r>
      <w:r w:rsidRPr="007465EB">
        <w:rPr>
          <w:snapToGrid w:val="0"/>
          <w:spacing w:val="-6"/>
          <w:kern w:val="21"/>
          <w:szCs w:val="21"/>
        </w:rPr>
        <w:fldChar w:fldCharType="end"/>
      </w:r>
      <w:r w:rsidRPr="007465EB">
        <w:rPr>
          <w:snapToGrid w:val="0"/>
          <w:spacing w:val="-6"/>
          <w:kern w:val="21"/>
          <w:szCs w:val="21"/>
        </w:rPr>
        <w:t>+</w:t>
      </w:r>
      <w:r w:rsidRPr="007465EB">
        <w:rPr>
          <w:snapToGrid w:val="0"/>
          <w:spacing w:val="-6"/>
          <w:kern w:val="21"/>
          <w:szCs w:val="21"/>
        </w:rPr>
        <w:fldChar w:fldCharType="begin"/>
      </w:r>
      <w:r w:rsidRPr="007465EB">
        <w:rPr>
          <w:snapToGrid w:val="0"/>
          <w:spacing w:val="-6"/>
          <w:kern w:val="21"/>
          <w:szCs w:val="21"/>
        </w:rPr>
        <w:instrText xml:space="preserve"> = 4 \* GB3 \* MERGEFORMAT </w:instrText>
      </w:r>
      <w:r w:rsidRPr="007465EB">
        <w:rPr>
          <w:snapToGrid w:val="0"/>
          <w:spacing w:val="-6"/>
          <w:kern w:val="21"/>
          <w:szCs w:val="21"/>
        </w:rPr>
        <w:fldChar w:fldCharType="separate"/>
      </w:r>
      <w:r w:rsidRPr="007465EB">
        <w:rPr>
          <w:rFonts w:ascii="宋体" w:hAnsi="宋体" w:cs="宋体" w:hint="eastAsia"/>
          <w:szCs w:val="21"/>
        </w:rPr>
        <w:t>④</w:t>
      </w:r>
      <w:r w:rsidRPr="007465EB">
        <w:rPr>
          <w:snapToGrid w:val="0"/>
          <w:spacing w:val="-6"/>
          <w:kern w:val="21"/>
          <w:szCs w:val="21"/>
        </w:rPr>
        <w:fldChar w:fldCharType="end"/>
      </w:r>
      <w:r w:rsidRPr="007465EB">
        <w:rPr>
          <w:snapToGrid w:val="0"/>
          <w:spacing w:val="-6"/>
          <w:kern w:val="21"/>
          <w:szCs w:val="21"/>
        </w:rPr>
        <w:t>-</w:t>
      </w:r>
      <w:r w:rsidRPr="007465EB">
        <w:rPr>
          <w:snapToGrid w:val="0"/>
          <w:spacing w:val="-16"/>
          <w:kern w:val="21"/>
          <w:szCs w:val="21"/>
        </w:rPr>
        <w:fldChar w:fldCharType="begin"/>
      </w:r>
      <w:r w:rsidRPr="007465EB">
        <w:rPr>
          <w:snapToGrid w:val="0"/>
          <w:spacing w:val="-16"/>
          <w:kern w:val="21"/>
          <w:szCs w:val="21"/>
        </w:rPr>
        <w:instrText xml:space="preserve"> = 5 \* GB3 \* MERGEFORMAT </w:instrText>
      </w:r>
      <w:r w:rsidRPr="007465EB">
        <w:rPr>
          <w:snapToGrid w:val="0"/>
          <w:spacing w:val="-16"/>
          <w:kern w:val="21"/>
          <w:szCs w:val="21"/>
        </w:rPr>
        <w:fldChar w:fldCharType="separate"/>
      </w:r>
      <w:r w:rsidRPr="007465EB">
        <w:rPr>
          <w:rFonts w:ascii="宋体" w:hAnsi="宋体" w:cs="宋体" w:hint="eastAsia"/>
          <w:szCs w:val="21"/>
        </w:rPr>
        <w:t>⑤</w:t>
      </w:r>
      <w:r w:rsidRPr="007465EB">
        <w:rPr>
          <w:snapToGrid w:val="0"/>
          <w:spacing w:val="-16"/>
          <w:kern w:val="21"/>
          <w:szCs w:val="21"/>
        </w:rPr>
        <w:fldChar w:fldCharType="end"/>
      </w:r>
      <w:r w:rsidRPr="007465EB">
        <w:rPr>
          <w:snapToGrid w:val="0"/>
          <w:spacing w:val="-16"/>
          <w:kern w:val="21"/>
          <w:szCs w:val="21"/>
        </w:rPr>
        <w:t>；</w:t>
      </w:r>
      <w:r w:rsidRPr="007465EB">
        <w:rPr>
          <w:snapToGrid w:val="0"/>
          <w:spacing w:val="-6"/>
          <w:kern w:val="21"/>
          <w:szCs w:val="21"/>
        </w:rPr>
        <w:fldChar w:fldCharType="begin"/>
      </w:r>
      <w:r w:rsidRPr="007465EB">
        <w:rPr>
          <w:snapToGrid w:val="0"/>
          <w:spacing w:val="-6"/>
          <w:kern w:val="21"/>
          <w:szCs w:val="21"/>
        </w:rPr>
        <w:instrText xml:space="preserve"> = 7 \* GB3 \* MERGEFORMAT </w:instrText>
      </w:r>
      <w:r w:rsidRPr="007465EB">
        <w:rPr>
          <w:snapToGrid w:val="0"/>
          <w:spacing w:val="-6"/>
          <w:kern w:val="21"/>
          <w:szCs w:val="21"/>
        </w:rPr>
        <w:fldChar w:fldCharType="separate"/>
      </w:r>
      <w:r w:rsidRPr="007465EB">
        <w:rPr>
          <w:rFonts w:ascii="宋体" w:hAnsi="宋体" w:cs="宋体" w:hint="eastAsia"/>
          <w:szCs w:val="21"/>
        </w:rPr>
        <w:t>⑦</w:t>
      </w:r>
      <w:r w:rsidRPr="007465EB">
        <w:rPr>
          <w:snapToGrid w:val="0"/>
          <w:spacing w:val="-6"/>
          <w:kern w:val="21"/>
          <w:szCs w:val="21"/>
        </w:rPr>
        <w:fldChar w:fldCharType="end"/>
      </w:r>
      <w:r w:rsidRPr="007465EB">
        <w:rPr>
          <w:snapToGrid w:val="0"/>
          <w:spacing w:val="-6"/>
          <w:kern w:val="21"/>
          <w:szCs w:val="21"/>
        </w:rPr>
        <w:t>=</w:t>
      </w:r>
      <w:r w:rsidRPr="007465EB">
        <w:rPr>
          <w:snapToGrid w:val="0"/>
          <w:spacing w:val="-16"/>
          <w:kern w:val="21"/>
          <w:szCs w:val="21"/>
        </w:rPr>
        <w:fldChar w:fldCharType="begin"/>
      </w:r>
      <w:r w:rsidRPr="007465EB">
        <w:rPr>
          <w:snapToGrid w:val="0"/>
          <w:spacing w:val="-16"/>
          <w:kern w:val="21"/>
          <w:szCs w:val="21"/>
        </w:rPr>
        <w:instrText xml:space="preserve"> = 6 \* GB3 \* MERGEFORMAT </w:instrText>
      </w:r>
      <w:r w:rsidRPr="007465EB">
        <w:rPr>
          <w:snapToGrid w:val="0"/>
          <w:spacing w:val="-16"/>
          <w:kern w:val="21"/>
          <w:szCs w:val="21"/>
        </w:rPr>
        <w:fldChar w:fldCharType="separate"/>
      </w:r>
      <w:r w:rsidRPr="007465EB">
        <w:rPr>
          <w:rFonts w:ascii="宋体" w:hAnsi="宋体" w:cs="宋体" w:hint="eastAsia"/>
          <w:szCs w:val="21"/>
        </w:rPr>
        <w:t>⑥</w:t>
      </w:r>
      <w:r w:rsidRPr="007465EB">
        <w:rPr>
          <w:snapToGrid w:val="0"/>
          <w:spacing w:val="-16"/>
          <w:kern w:val="21"/>
          <w:szCs w:val="21"/>
        </w:rPr>
        <w:fldChar w:fldCharType="end"/>
      </w:r>
      <w:r w:rsidRPr="007465EB">
        <w:rPr>
          <w:snapToGrid w:val="0"/>
          <w:spacing w:val="-16"/>
          <w:kern w:val="21"/>
          <w:szCs w:val="21"/>
        </w:rPr>
        <w:t>-</w:t>
      </w:r>
      <w:r w:rsidRPr="007465EB">
        <w:rPr>
          <w:snapToGrid w:val="0"/>
          <w:spacing w:val="-6"/>
          <w:kern w:val="21"/>
          <w:szCs w:val="21"/>
        </w:rPr>
        <w:fldChar w:fldCharType="begin"/>
      </w:r>
      <w:r w:rsidRPr="007465EB">
        <w:rPr>
          <w:snapToGrid w:val="0"/>
          <w:spacing w:val="-6"/>
          <w:kern w:val="21"/>
          <w:szCs w:val="21"/>
        </w:rPr>
        <w:instrText xml:space="preserve"> = 1 \* GB3 \* MERGEFORMAT </w:instrText>
      </w:r>
      <w:r w:rsidRPr="007465EB">
        <w:rPr>
          <w:snapToGrid w:val="0"/>
          <w:spacing w:val="-6"/>
          <w:kern w:val="21"/>
          <w:szCs w:val="21"/>
        </w:rPr>
        <w:fldChar w:fldCharType="separate"/>
      </w:r>
      <w:r w:rsidRPr="007465EB">
        <w:rPr>
          <w:rFonts w:ascii="宋体" w:hAnsi="宋体" w:cs="宋体" w:hint="eastAsia"/>
          <w:szCs w:val="21"/>
        </w:rPr>
        <w:t>①</w:t>
      </w:r>
      <w:r w:rsidRPr="007465EB">
        <w:rPr>
          <w:snapToGrid w:val="0"/>
          <w:spacing w:val="-6"/>
          <w:kern w:val="21"/>
          <w:szCs w:val="21"/>
        </w:rPr>
        <w:fldChar w:fldCharType="end"/>
      </w:r>
      <w:bookmarkEnd w:id="0"/>
    </w:p>
    <w:sectPr w:rsidR="00AA3187" w:rsidRPr="007465EB">
      <w:footerReference w:type="default" r:id="rId31"/>
      <w:pgSz w:w="16838" w:h="11906" w:orient="landscape"/>
      <w:pgMar w:top="1080" w:right="1440" w:bottom="1080" w:left="1440" w:header="851"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F10" w:rsidRDefault="002D3F10">
      <w:pPr>
        <w:spacing w:line="240" w:lineRule="auto"/>
        <w:ind w:firstLine="480"/>
      </w:pPr>
      <w:r>
        <w:separator/>
      </w:r>
    </w:p>
  </w:endnote>
  <w:endnote w:type="continuationSeparator" w:id="0">
    <w:p w:rsidR="002D3F10" w:rsidRDefault="002D3F1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黑体_GBK">
    <w:altName w:val="宋体"/>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C8" w:rsidRDefault="001560C8">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C8" w:rsidRDefault="001560C8">
    <w:pPr>
      <w:pStyle w:val="ab"/>
      <w:ind w:firstLine="360"/>
      <w:jc w:val="center"/>
    </w:pPr>
  </w:p>
  <w:p w:rsidR="001560C8" w:rsidRDefault="001560C8">
    <w:pPr>
      <w:tabs>
        <w:tab w:val="left" w:pos="5320"/>
      </w:tabs>
      <w:ind w:right="360" w:firstLineChars="0" w:firstLine="0"/>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C8" w:rsidRDefault="001560C8">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580118"/>
    </w:sdtPr>
    <w:sdtEndPr/>
    <w:sdtContent>
      <w:p w:rsidR="001560C8" w:rsidRDefault="001560C8">
        <w:pPr>
          <w:pStyle w:val="ab"/>
          <w:ind w:firstLine="360"/>
          <w:jc w:val="center"/>
        </w:pPr>
        <w:r>
          <w:fldChar w:fldCharType="begin"/>
        </w:r>
        <w:r>
          <w:instrText>PAGE   \* MERGEFORMAT</w:instrText>
        </w:r>
        <w:r>
          <w:fldChar w:fldCharType="separate"/>
        </w:r>
        <w:r w:rsidR="007465EB" w:rsidRPr="007465EB">
          <w:rPr>
            <w:noProof/>
            <w:lang w:val="zh-CN"/>
          </w:rPr>
          <w:t>53</w:t>
        </w:r>
        <w:r>
          <w:fldChar w:fldCharType="end"/>
        </w:r>
      </w:p>
    </w:sdtContent>
  </w:sdt>
  <w:p w:rsidR="001560C8" w:rsidRDefault="001560C8">
    <w:pPr>
      <w:tabs>
        <w:tab w:val="left" w:pos="5320"/>
      </w:tabs>
      <w:ind w:right="360" w:firstLineChars="0" w:firstLine="0"/>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876225"/>
    </w:sdtPr>
    <w:sdtEndPr/>
    <w:sdtContent>
      <w:p w:rsidR="001560C8" w:rsidRDefault="001560C8">
        <w:pPr>
          <w:pStyle w:val="ab"/>
          <w:ind w:firstLine="360"/>
          <w:jc w:val="center"/>
        </w:pPr>
        <w:r>
          <w:fldChar w:fldCharType="begin"/>
        </w:r>
        <w:r>
          <w:instrText>PAGE   \* MERGEFORMAT</w:instrText>
        </w:r>
        <w:r>
          <w:fldChar w:fldCharType="separate"/>
        </w:r>
        <w:r w:rsidR="007465EB" w:rsidRPr="007465EB">
          <w:rPr>
            <w:noProof/>
            <w:lang w:val="zh-CN"/>
          </w:rPr>
          <w:t>54</w:t>
        </w:r>
        <w:r>
          <w:fldChar w:fldCharType="end"/>
        </w:r>
      </w:p>
    </w:sdtContent>
  </w:sdt>
  <w:p w:rsidR="001560C8" w:rsidRDefault="001560C8">
    <w:pPr>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F10" w:rsidRDefault="002D3F10">
      <w:pPr>
        <w:ind w:firstLine="480"/>
      </w:pPr>
      <w:r>
        <w:separator/>
      </w:r>
    </w:p>
  </w:footnote>
  <w:footnote w:type="continuationSeparator" w:id="0">
    <w:p w:rsidR="002D3F10" w:rsidRDefault="002D3F10">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C8" w:rsidRDefault="001560C8">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C8" w:rsidRDefault="001560C8">
    <w:pPr>
      <w:pStyle w:val="a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C8" w:rsidRDefault="001560C8">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kODZmMzBhMGM2MjgzY2NjYmQwN2E5MDc3OWU3YzAifQ=="/>
    <w:docVar w:name="KSO_WPS_MARK_KEY" w:val="11dc32f2-e6c6-4691-b783-cd7e0cc4046b"/>
  </w:docVars>
  <w:rsids>
    <w:rsidRoot w:val="00A14947"/>
    <w:rsid w:val="0000048E"/>
    <w:rsid w:val="000006BD"/>
    <w:rsid w:val="00000904"/>
    <w:rsid w:val="00000DB8"/>
    <w:rsid w:val="000010BB"/>
    <w:rsid w:val="000010BF"/>
    <w:rsid w:val="000017D7"/>
    <w:rsid w:val="000019E0"/>
    <w:rsid w:val="00001E81"/>
    <w:rsid w:val="00002172"/>
    <w:rsid w:val="00002FBD"/>
    <w:rsid w:val="0000354E"/>
    <w:rsid w:val="00003851"/>
    <w:rsid w:val="00003C35"/>
    <w:rsid w:val="00003F59"/>
    <w:rsid w:val="00003F5E"/>
    <w:rsid w:val="000040E2"/>
    <w:rsid w:val="00004861"/>
    <w:rsid w:val="00004A1F"/>
    <w:rsid w:val="00004E25"/>
    <w:rsid w:val="00005280"/>
    <w:rsid w:val="00005432"/>
    <w:rsid w:val="00005460"/>
    <w:rsid w:val="00005B4E"/>
    <w:rsid w:val="00005CA6"/>
    <w:rsid w:val="00006051"/>
    <w:rsid w:val="000060B3"/>
    <w:rsid w:val="0000629A"/>
    <w:rsid w:val="00006C61"/>
    <w:rsid w:val="00006F9C"/>
    <w:rsid w:val="0000758D"/>
    <w:rsid w:val="00007671"/>
    <w:rsid w:val="00007E9A"/>
    <w:rsid w:val="0001012B"/>
    <w:rsid w:val="0001019F"/>
    <w:rsid w:val="000110D3"/>
    <w:rsid w:val="0001135D"/>
    <w:rsid w:val="00011CE1"/>
    <w:rsid w:val="00011D6B"/>
    <w:rsid w:val="00012B2C"/>
    <w:rsid w:val="00012B59"/>
    <w:rsid w:val="0001355B"/>
    <w:rsid w:val="00013B33"/>
    <w:rsid w:val="000144CB"/>
    <w:rsid w:val="0001486A"/>
    <w:rsid w:val="00014CA9"/>
    <w:rsid w:val="00014E8C"/>
    <w:rsid w:val="000152AD"/>
    <w:rsid w:val="0001570E"/>
    <w:rsid w:val="000158B7"/>
    <w:rsid w:val="00015EE0"/>
    <w:rsid w:val="000168B8"/>
    <w:rsid w:val="000177FD"/>
    <w:rsid w:val="0001781E"/>
    <w:rsid w:val="000200B3"/>
    <w:rsid w:val="00020344"/>
    <w:rsid w:val="00020435"/>
    <w:rsid w:val="00020550"/>
    <w:rsid w:val="00020AC4"/>
    <w:rsid w:val="000210C9"/>
    <w:rsid w:val="0002123B"/>
    <w:rsid w:val="0002183C"/>
    <w:rsid w:val="00021C28"/>
    <w:rsid w:val="00021FFD"/>
    <w:rsid w:val="00022D1D"/>
    <w:rsid w:val="000233DD"/>
    <w:rsid w:val="00023E37"/>
    <w:rsid w:val="00024CFE"/>
    <w:rsid w:val="00024D9D"/>
    <w:rsid w:val="000253A6"/>
    <w:rsid w:val="00025670"/>
    <w:rsid w:val="000256CF"/>
    <w:rsid w:val="00026666"/>
    <w:rsid w:val="00027886"/>
    <w:rsid w:val="00027981"/>
    <w:rsid w:val="00027DD7"/>
    <w:rsid w:val="00030447"/>
    <w:rsid w:val="000307D6"/>
    <w:rsid w:val="00030D52"/>
    <w:rsid w:val="00030DC5"/>
    <w:rsid w:val="00030FFF"/>
    <w:rsid w:val="00031027"/>
    <w:rsid w:val="000311D8"/>
    <w:rsid w:val="00031934"/>
    <w:rsid w:val="00031EC0"/>
    <w:rsid w:val="000320A0"/>
    <w:rsid w:val="00032413"/>
    <w:rsid w:val="00032D38"/>
    <w:rsid w:val="00032D4C"/>
    <w:rsid w:val="00032DBB"/>
    <w:rsid w:val="00033009"/>
    <w:rsid w:val="000331DB"/>
    <w:rsid w:val="00033677"/>
    <w:rsid w:val="00033763"/>
    <w:rsid w:val="0003393A"/>
    <w:rsid w:val="00033FA6"/>
    <w:rsid w:val="000345B8"/>
    <w:rsid w:val="00034BB3"/>
    <w:rsid w:val="0003520D"/>
    <w:rsid w:val="00035E2E"/>
    <w:rsid w:val="000363DE"/>
    <w:rsid w:val="0003665A"/>
    <w:rsid w:val="000369B0"/>
    <w:rsid w:val="00036ACE"/>
    <w:rsid w:val="00036D27"/>
    <w:rsid w:val="00037267"/>
    <w:rsid w:val="00037330"/>
    <w:rsid w:val="000373BE"/>
    <w:rsid w:val="0003757C"/>
    <w:rsid w:val="000378DC"/>
    <w:rsid w:val="00037A37"/>
    <w:rsid w:val="00037E96"/>
    <w:rsid w:val="000401B4"/>
    <w:rsid w:val="000408A0"/>
    <w:rsid w:val="000409F7"/>
    <w:rsid w:val="00040C53"/>
    <w:rsid w:val="00040D82"/>
    <w:rsid w:val="00041F4F"/>
    <w:rsid w:val="00042539"/>
    <w:rsid w:val="00042767"/>
    <w:rsid w:val="0004315B"/>
    <w:rsid w:val="00043362"/>
    <w:rsid w:val="00043402"/>
    <w:rsid w:val="0004364B"/>
    <w:rsid w:val="0004379F"/>
    <w:rsid w:val="00043833"/>
    <w:rsid w:val="00043B67"/>
    <w:rsid w:val="0004405F"/>
    <w:rsid w:val="00044509"/>
    <w:rsid w:val="00044543"/>
    <w:rsid w:val="00044A29"/>
    <w:rsid w:val="00044AEA"/>
    <w:rsid w:val="00044FD9"/>
    <w:rsid w:val="000458DC"/>
    <w:rsid w:val="00046085"/>
    <w:rsid w:val="00046337"/>
    <w:rsid w:val="0004656D"/>
    <w:rsid w:val="00046725"/>
    <w:rsid w:val="0004675A"/>
    <w:rsid w:val="00046EEE"/>
    <w:rsid w:val="00046F7A"/>
    <w:rsid w:val="00047ABA"/>
    <w:rsid w:val="00047C96"/>
    <w:rsid w:val="000503D3"/>
    <w:rsid w:val="0005080B"/>
    <w:rsid w:val="00050EAB"/>
    <w:rsid w:val="000512AB"/>
    <w:rsid w:val="00051882"/>
    <w:rsid w:val="00051E8F"/>
    <w:rsid w:val="00051FD4"/>
    <w:rsid w:val="00052168"/>
    <w:rsid w:val="0005275A"/>
    <w:rsid w:val="000528DE"/>
    <w:rsid w:val="00052FEB"/>
    <w:rsid w:val="00053215"/>
    <w:rsid w:val="00053289"/>
    <w:rsid w:val="0005389C"/>
    <w:rsid w:val="00053E5D"/>
    <w:rsid w:val="00053E7D"/>
    <w:rsid w:val="00054C45"/>
    <w:rsid w:val="00054DB5"/>
    <w:rsid w:val="00054E2C"/>
    <w:rsid w:val="00055052"/>
    <w:rsid w:val="000553EB"/>
    <w:rsid w:val="00055408"/>
    <w:rsid w:val="0005552B"/>
    <w:rsid w:val="00055E14"/>
    <w:rsid w:val="00056F1A"/>
    <w:rsid w:val="00057312"/>
    <w:rsid w:val="000577C0"/>
    <w:rsid w:val="00057815"/>
    <w:rsid w:val="00057EC4"/>
    <w:rsid w:val="00061013"/>
    <w:rsid w:val="000610E1"/>
    <w:rsid w:val="00061243"/>
    <w:rsid w:val="000616B6"/>
    <w:rsid w:val="000616C5"/>
    <w:rsid w:val="000616F9"/>
    <w:rsid w:val="000617BB"/>
    <w:rsid w:val="000618AF"/>
    <w:rsid w:val="00061B1F"/>
    <w:rsid w:val="000620BF"/>
    <w:rsid w:val="0006274D"/>
    <w:rsid w:val="00062AF9"/>
    <w:rsid w:val="00062FC5"/>
    <w:rsid w:val="000640F2"/>
    <w:rsid w:val="00064509"/>
    <w:rsid w:val="0006464F"/>
    <w:rsid w:val="00064AC4"/>
    <w:rsid w:val="00064AE2"/>
    <w:rsid w:val="00064B25"/>
    <w:rsid w:val="00065B48"/>
    <w:rsid w:val="00065E49"/>
    <w:rsid w:val="00066550"/>
    <w:rsid w:val="000669B3"/>
    <w:rsid w:val="00066C48"/>
    <w:rsid w:val="000672C9"/>
    <w:rsid w:val="00067715"/>
    <w:rsid w:val="00067D2D"/>
    <w:rsid w:val="00067D68"/>
    <w:rsid w:val="00067DEF"/>
    <w:rsid w:val="00067E46"/>
    <w:rsid w:val="000702FD"/>
    <w:rsid w:val="00070662"/>
    <w:rsid w:val="00070812"/>
    <w:rsid w:val="00070829"/>
    <w:rsid w:val="00070892"/>
    <w:rsid w:val="0007101C"/>
    <w:rsid w:val="00071759"/>
    <w:rsid w:val="00071818"/>
    <w:rsid w:val="00072015"/>
    <w:rsid w:val="00072453"/>
    <w:rsid w:val="000724F8"/>
    <w:rsid w:val="00072575"/>
    <w:rsid w:val="00072D2E"/>
    <w:rsid w:val="00072F24"/>
    <w:rsid w:val="0007327B"/>
    <w:rsid w:val="000733C4"/>
    <w:rsid w:val="00073DEC"/>
    <w:rsid w:val="00074783"/>
    <w:rsid w:val="00074971"/>
    <w:rsid w:val="00074984"/>
    <w:rsid w:val="0007499D"/>
    <w:rsid w:val="000749F8"/>
    <w:rsid w:val="000750B8"/>
    <w:rsid w:val="00075259"/>
    <w:rsid w:val="00075D87"/>
    <w:rsid w:val="000765A8"/>
    <w:rsid w:val="00076C30"/>
    <w:rsid w:val="00077387"/>
    <w:rsid w:val="00077A44"/>
    <w:rsid w:val="00077C04"/>
    <w:rsid w:val="0008070B"/>
    <w:rsid w:val="00080E6F"/>
    <w:rsid w:val="000810AC"/>
    <w:rsid w:val="00081527"/>
    <w:rsid w:val="00081654"/>
    <w:rsid w:val="000819D5"/>
    <w:rsid w:val="000819EF"/>
    <w:rsid w:val="00081A02"/>
    <w:rsid w:val="00081B6F"/>
    <w:rsid w:val="00081F6F"/>
    <w:rsid w:val="00082231"/>
    <w:rsid w:val="00082356"/>
    <w:rsid w:val="00082D3D"/>
    <w:rsid w:val="00083096"/>
    <w:rsid w:val="0008315F"/>
    <w:rsid w:val="000834A5"/>
    <w:rsid w:val="0008353E"/>
    <w:rsid w:val="00083B84"/>
    <w:rsid w:val="00083BB2"/>
    <w:rsid w:val="00083EF2"/>
    <w:rsid w:val="00084148"/>
    <w:rsid w:val="000846AC"/>
    <w:rsid w:val="0008499B"/>
    <w:rsid w:val="0008499D"/>
    <w:rsid w:val="00084A05"/>
    <w:rsid w:val="00084AE2"/>
    <w:rsid w:val="00085189"/>
    <w:rsid w:val="000852B7"/>
    <w:rsid w:val="00085910"/>
    <w:rsid w:val="00085C0D"/>
    <w:rsid w:val="000861AE"/>
    <w:rsid w:val="000863E1"/>
    <w:rsid w:val="00086859"/>
    <w:rsid w:val="00086B18"/>
    <w:rsid w:val="00086EF9"/>
    <w:rsid w:val="0008715C"/>
    <w:rsid w:val="0009003D"/>
    <w:rsid w:val="000902B1"/>
    <w:rsid w:val="000904C9"/>
    <w:rsid w:val="000905A9"/>
    <w:rsid w:val="00090D9E"/>
    <w:rsid w:val="0009150B"/>
    <w:rsid w:val="00091543"/>
    <w:rsid w:val="000915E0"/>
    <w:rsid w:val="00091E05"/>
    <w:rsid w:val="000920BD"/>
    <w:rsid w:val="000921A6"/>
    <w:rsid w:val="000921E6"/>
    <w:rsid w:val="00092A3A"/>
    <w:rsid w:val="00092D38"/>
    <w:rsid w:val="00092E98"/>
    <w:rsid w:val="00093064"/>
    <w:rsid w:val="000931F3"/>
    <w:rsid w:val="0009342D"/>
    <w:rsid w:val="0009377B"/>
    <w:rsid w:val="00093847"/>
    <w:rsid w:val="000947F2"/>
    <w:rsid w:val="00094C3F"/>
    <w:rsid w:val="00095A23"/>
    <w:rsid w:val="00095BD0"/>
    <w:rsid w:val="000961AF"/>
    <w:rsid w:val="00096882"/>
    <w:rsid w:val="000977B6"/>
    <w:rsid w:val="00097D49"/>
    <w:rsid w:val="00097EF6"/>
    <w:rsid w:val="000A0B05"/>
    <w:rsid w:val="000A1A6C"/>
    <w:rsid w:val="000A1D6B"/>
    <w:rsid w:val="000A1F3C"/>
    <w:rsid w:val="000A20C9"/>
    <w:rsid w:val="000A2325"/>
    <w:rsid w:val="000A2519"/>
    <w:rsid w:val="000A29CD"/>
    <w:rsid w:val="000A346A"/>
    <w:rsid w:val="000A364E"/>
    <w:rsid w:val="000A366D"/>
    <w:rsid w:val="000A38D8"/>
    <w:rsid w:val="000A3DDA"/>
    <w:rsid w:val="000A3FEE"/>
    <w:rsid w:val="000A43A3"/>
    <w:rsid w:val="000A4626"/>
    <w:rsid w:val="000A5238"/>
    <w:rsid w:val="000A52BE"/>
    <w:rsid w:val="000A54FC"/>
    <w:rsid w:val="000A55BF"/>
    <w:rsid w:val="000A5EF5"/>
    <w:rsid w:val="000A5F71"/>
    <w:rsid w:val="000A618F"/>
    <w:rsid w:val="000A6394"/>
    <w:rsid w:val="000A6901"/>
    <w:rsid w:val="000A747B"/>
    <w:rsid w:val="000A79B1"/>
    <w:rsid w:val="000B00B3"/>
    <w:rsid w:val="000B031E"/>
    <w:rsid w:val="000B0544"/>
    <w:rsid w:val="000B058F"/>
    <w:rsid w:val="000B07C0"/>
    <w:rsid w:val="000B0B35"/>
    <w:rsid w:val="000B0C91"/>
    <w:rsid w:val="000B10FE"/>
    <w:rsid w:val="000B17C3"/>
    <w:rsid w:val="000B1BD7"/>
    <w:rsid w:val="000B1DA4"/>
    <w:rsid w:val="000B23CE"/>
    <w:rsid w:val="000B25E0"/>
    <w:rsid w:val="000B370B"/>
    <w:rsid w:val="000B382D"/>
    <w:rsid w:val="000B3DD6"/>
    <w:rsid w:val="000B4467"/>
    <w:rsid w:val="000B4744"/>
    <w:rsid w:val="000B4DB9"/>
    <w:rsid w:val="000B57FF"/>
    <w:rsid w:val="000B6144"/>
    <w:rsid w:val="000B63D9"/>
    <w:rsid w:val="000B64B8"/>
    <w:rsid w:val="000B6F9A"/>
    <w:rsid w:val="000B747C"/>
    <w:rsid w:val="000B7810"/>
    <w:rsid w:val="000B7982"/>
    <w:rsid w:val="000B7B67"/>
    <w:rsid w:val="000B7C3E"/>
    <w:rsid w:val="000C07F4"/>
    <w:rsid w:val="000C09AC"/>
    <w:rsid w:val="000C0F29"/>
    <w:rsid w:val="000C26B9"/>
    <w:rsid w:val="000C2B67"/>
    <w:rsid w:val="000C2CFB"/>
    <w:rsid w:val="000C3017"/>
    <w:rsid w:val="000C32DE"/>
    <w:rsid w:val="000C33C1"/>
    <w:rsid w:val="000C3647"/>
    <w:rsid w:val="000C3988"/>
    <w:rsid w:val="000C3A98"/>
    <w:rsid w:val="000C446E"/>
    <w:rsid w:val="000C4A96"/>
    <w:rsid w:val="000C4B21"/>
    <w:rsid w:val="000C595B"/>
    <w:rsid w:val="000C63A5"/>
    <w:rsid w:val="000C64E0"/>
    <w:rsid w:val="000C681F"/>
    <w:rsid w:val="000C6C80"/>
    <w:rsid w:val="000C6D10"/>
    <w:rsid w:val="000C6FB4"/>
    <w:rsid w:val="000C75EB"/>
    <w:rsid w:val="000C767F"/>
    <w:rsid w:val="000C7923"/>
    <w:rsid w:val="000C798E"/>
    <w:rsid w:val="000C7CF1"/>
    <w:rsid w:val="000D00E0"/>
    <w:rsid w:val="000D12BE"/>
    <w:rsid w:val="000D165A"/>
    <w:rsid w:val="000D1B92"/>
    <w:rsid w:val="000D29CF"/>
    <w:rsid w:val="000D2FC3"/>
    <w:rsid w:val="000D45AD"/>
    <w:rsid w:val="000D496D"/>
    <w:rsid w:val="000D4C75"/>
    <w:rsid w:val="000D4F0D"/>
    <w:rsid w:val="000D5343"/>
    <w:rsid w:val="000D5A44"/>
    <w:rsid w:val="000D62B4"/>
    <w:rsid w:val="000D6C92"/>
    <w:rsid w:val="000D6EE5"/>
    <w:rsid w:val="000D749B"/>
    <w:rsid w:val="000E06C0"/>
    <w:rsid w:val="000E0BFF"/>
    <w:rsid w:val="000E0D39"/>
    <w:rsid w:val="000E0F46"/>
    <w:rsid w:val="000E1171"/>
    <w:rsid w:val="000E11CC"/>
    <w:rsid w:val="000E1386"/>
    <w:rsid w:val="000E14A2"/>
    <w:rsid w:val="000E1698"/>
    <w:rsid w:val="000E2087"/>
    <w:rsid w:val="000E2483"/>
    <w:rsid w:val="000E2683"/>
    <w:rsid w:val="000E2895"/>
    <w:rsid w:val="000E2941"/>
    <w:rsid w:val="000E2D8B"/>
    <w:rsid w:val="000E303C"/>
    <w:rsid w:val="000E3ED2"/>
    <w:rsid w:val="000E46F5"/>
    <w:rsid w:val="000E480C"/>
    <w:rsid w:val="000E4892"/>
    <w:rsid w:val="000E5190"/>
    <w:rsid w:val="000E5584"/>
    <w:rsid w:val="000E584E"/>
    <w:rsid w:val="000E5F94"/>
    <w:rsid w:val="000E6F4A"/>
    <w:rsid w:val="000E731A"/>
    <w:rsid w:val="000E7330"/>
    <w:rsid w:val="000E7BF4"/>
    <w:rsid w:val="000F007F"/>
    <w:rsid w:val="000F0EB0"/>
    <w:rsid w:val="000F1755"/>
    <w:rsid w:val="000F1AF4"/>
    <w:rsid w:val="000F20D3"/>
    <w:rsid w:val="000F2523"/>
    <w:rsid w:val="000F2E7E"/>
    <w:rsid w:val="000F33AC"/>
    <w:rsid w:val="000F484F"/>
    <w:rsid w:val="000F489D"/>
    <w:rsid w:val="000F4BD6"/>
    <w:rsid w:val="000F4C46"/>
    <w:rsid w:val="000F504D"/>
    <w:rsid w:val="000F5431"/>
    <w:rsid w:val="000F5ABF"/>
    <w:rsid w:val="000F5D45"/>
    <w:rsid w:val="000F6A5D"/>
    <w:rsid w:val="000F706D"/>
    <w:rsid w:val="000F7D9B"/>
    <w:rsid w:val="000F7E75"/>
    <w:rsid w:val="000F7EF2"/>
    <w:rsid w:val="000F7F62"/>
    <w:rsid w:val="00100E10"/>
    <w:rsid w:val="00100E9E"/>
    <w:rsid w:val="00100ED2"/>
    <w:rsid w:val="0010115F"/>
    <w:rsid w:val="00101303"/>
    <w:rsid w:val="00101527"/>
    <w:rsid w:val="00101AA5"/>
    <w:rsid w:val="00101ACF"/>
    <w:rsid w:val="0010209F"/>
    <w:rsid w:val="00102168"/>
    <w:rsid w:val="00102924"/>
    <w:rsid w:val="00102D3B"/>
    <w:rsid w:val="001036D7"/>
    <w:rsid w:val="00103C8F"/>
    <w:rsid w:val="00103E36"/>
    <w:rsid w:val="0010428F"/>
    <w:rsid w:val="001049EA"/>
    <w:rsid w:val="00104B15"/>
    <w:rsid w:val="00104E9F"/>
    <w:rsid w:val="00106D46"/>
    <w:rsid w:val="0010707C"/>
    <w:rsid w:val="00107242"/>
    <w:rsid w:val="00107CA7"/>
    <w:rsid w:val="001100A8"/>
    <w:rsid w:val="0011101D"/>
    <w:rsid w:val="00111AFF"/>
    <w:rsid w:val="00111ED7"/>
    <w:rsid w:val="001120BC"/>
    <w:rsid w:val="0011236B"/>
    <w:rsid w:val="001124F9"/>
    <w:rsid w:val="00112782"/>
    <w:rsid w:val="00113565"/>
    <w:rsid w:val="0011364E"/>
    <w:rsid w:val="00113690"/>
    <w:rsid w:val="00113D67"/>
    <w:rsid w:val="00114298"/>
    <w:rsid w:val="00114878"/>
    <w:rsid w:val="00114A14"/>
    <w:rsid w:val="00114D14"/>
    <w:rsid w:val="00115231"/>
    <w:rsid w:val="001155DD"/>
    <w:rsid w:val="00115789"/>
    <w:rsid w:val="00115D3E"/>
    <w:rsid w:val="0011625A"/>
    <w:rsid w:val="00116DA6"/>
    <w:rsid w:val="00116EBC"/>
    <w:rsid w:val="00116FAE"/>
    <w:rsid w:val="001176FB"/>
    <w:rsid w:val="001179F1"/>
    <w:rsid w:val="0012025B"/>
    <w:rsid w:val="0012089B"/>
    <w:rsid w:val="00121BC5"/>
    <w:rsid w:val="001235C0"/>
    <w:rsid w:val="0012386E"/>
    <w:rsid w:val="00123CD0"/>
    <w:rsid w:val="00123DDA"/>
    <w:rsid w:val="001242A2"/>
    <w:rsid w:val="00124390"/>
    <w:rsid w:val="00125439"/>
    <w:rsid w:val="00125B64"/>
    <w:rsid w:val="00125FC6"/>
    <w:rsid w:val="0012610C"/>
    <w:rsid w:val="00126178"/>
    <w:rsid w:val="001261E6"/>
    <w:rsid w:val="00126D6C"/>
    <w:rsid w:val="00127DB6"/>
    <w:rsid w:val="001302BB"/>
    <w:rsid w:val="00130BB0"/>
    <w:rsid w:val="00130EB4"/>
    <w:rsid w:val="00130FA9"/>
    <w:rsid w:val="00131405"/>
    <w:rsid w:val="00131737"/>
    <w:rsid w:val="001318C4"/>
    <w:rsid w:val="00131EAD"/>
    <w:rsid w:val="00131F42"/>
    <w:rsid w:val="00132381"/>
    <w:rsid w:val="00132CBF"/>
    <w:rsid w:val="001336A4"/>
    <w:rsid w:val="00134D97"/>
    <w:rsid w:val="00135042"/>
    <w:rsid w:val="00135461"/>
    <w:rsid w:val="001357F1"/>
    <w:rsid w:val="001358FA"/>
    <w:rsid w:val="00135B01"/>
    <w:rsid w:val="00135B8B"/>
    <w:rsid w:val="001360CD"/>
    <w:rsid w:val="00136210"/>
    <w:rsid w:val="0013684E"/>
    <w:rsid w:val="00136A5C"/>
    <w:rsid w:val="00136D74"/>
    <w:rsid w:val="00136D7F"/>
    <w:rsid w:val="00137443"/>
    <w:rsid w:val="00137789"/>
    <w:rsid w:val="00137A67"/>
    <w:rsid w:val="001406B5"/>
    <w:rsid w:val="00140ACF"/>
    <w:rsid w:val="00140E3B"/>
    <w:rsid w:val="00140E84"/>
    <w:rsid w:val="00140FA8"/>
    <w:rsid w:val="00141348"/>
    <w:rsid w:val="0014154C"/>
    <w:rsid w:val="00141F6B"/>
    <w:rsid w:val="00142889"/>
    <w:rsid w:val="00142AC6"/>
    <w:rsid w:val="00142FEB"/>
    <w:rsid w:val="0014314F"/>
    <w:rsid w:val="00143A2D"/>
    <w:rsid w:val="00143B4D"/>
    <w:rsid w:val="00144838"/>
    <w:rsid w:val="00144904"/>
    <w:rsid w:val="0014560D"/>
    <w:rsid w:val="00145631"/>
    <w:rsid w:val="00145A41"/>
    <w:rsid w:val="00145D72"/>
    <w:rsid w:val="00146333"/>
    <w:rsid w:val="0014657E"/>
    <w:rsid w:val="001468AA"/>
    <w:rsid w:val="00146C1B"/>
    <w:rsid w:val="00146CA1"/>
    <w:rsid w:val="00146E63"/>
    <w:rsid w:val="00147522"/>
    <w:rsid w:val="001477CD"/>
    <w:rsid w:val="00150363"/>
    <w:rsid w:val="0015045E"/>
    <w:rsid w:val="00150578"/>
    <w:rsid w:val="00150896"/>
    <w:rsid w:val="001509B4"/>
    <w:rsid w:val="001512EC"/>
    <w:rsid w:val="001514B4"/>
    <w:rsid w:val="00151675"/>
    <w:rsid w:val="0015190A"/>
    <w:rsid w:val="00151AB5"/>
    <w:rsid w:val="00151F82"/>
    <w:rsid w:val="00152BA7"/>
    <w:rsid w:val="00152D43"/>
    <w:rsid w:val="00153113"/>
    <w:rsid w:val="001531C3"/>
    <w:rsid w:val="001532B0"/>
    <w:rsid w:val="001532CB"/>
    <w:rsid w:val="00153685"/>
    <w:rsid w:val="00153A4F"/>
    <w:rsid w:val="00154710"/>
    <w:rsid w:val="0015499B"/>
    <w:rsid w:val="00154B3D"/>
    <w:rsid w:val="00154F7F"/>
    <w:rsid w:val="00155085"/>
    <w:rsid w:val="00155237"/>
    <w:rsid w:val="001556A8"/>
    <w:rsid w:val="00155A95"/>
    <w:rsid w:val="00155A9C"/>
    <w:rsid w:val="00155B2E"/>
    <w:rsid w:val="001560C8"/>
    <w:rsid w:val="0015611D"/>
    <w:rsid w:val="00156C48"/>
    <w:rsid w:val="00156CDC"/>
    <w:rsid w:val="00157080"/>
    <w:rsid w:val="001573EC"/>
    <w:rsid w:val="00157435"/>
    <w:rsid w:val="001574B8"/>
    <w:rsid w:val="00157B3B"/>
    <w:rsid w:val="00160176"/>
    <w:rsid w:val="001603B3"/>
    <w:rsid w:val="00160B3C"/>
    <w:rsid w:val="00161A4D"/>
    <w:rsid w:val="00161AD7"/>
    <w:rsid w:val="00162A09"/>
    <w:rsid w:val="00164FB6"/>
    <w:rsid w:val="0016570F"/>
    <w:rsid w:val="00165943"/>
    <w:rsid w:val="001663F4"/>
    <w:rsid w:val="001679E4"/>
    <w:rsid w:val="00167ADB"/>
    <w:rsid w:val="00167B65"/>
    <w:rsid w:val="001702A6"/>
    <w:rsid w:val="00170752"/>
    <w:rsid w:val="0017085B"/>
    <w:rsid w:val="001711E4"/>
    <w:rsid w:val="001713E5"/>
    <w:rsid w:val="00172213"/>
    <w:rsid w:val="00172D29"/>
    <w:rsid w:val="00173479"/>
    <w:rsid w:val="00173689"/>
    <w:rsid w:val="00173C8D"/>
    <w:rsid w:val="00173DE6"/>
    <w:rsid w:val="00173E3B"/>
    <w:rsid w:val="00174095"/>
    <w:rsid w:val="00174103"/>
    <w:rsid w:val="00174CD4"/>
    <w:rsid w:val="0017504D"/>
    <w:rsid w:val="00175053"/>
    <w:rsid w:val="001755E7"/>
    <w:rsid w:val="00175768"/>
    <w:rsid w:val="00175DAF"/>
    <w:rsid w:val="0017671A"/>
    <w:rsid w:val="00177422"/>
    <w:rsid w:val="00177D37"/>
    <w:rsid w:val="00177EF6"/>
    <w:rsid w:val="001803B9"/>
    <w:rsid w:val="0018117C"/>
    <w:rsid w:val="001814D5"/>
    <w:rsid w:val="001815EE"/>
    <w:rsid w:val="00181609"/>
    <w:rsid w:val="001817E8"/>
    <w:rsid w:val="00181A72"/>
    <w:rsid w:val="00181A92"/>
    <w:rsid w:val="00182177"/>
    <w:rsid w:val="00182367"/>
    <w:rsid w:val="00182ADA"/>
    <w:rsid w:val="001830CB"/>
    <w:rsid w:val="00183525"/>
    <w:rsid w:val="0018361D"/>
    <w:rsid w:val="00183990"/>
    <w:rsid w:val="00183A86"/>
    <w:rsid w:val="00183ADB"/>
    <w:rsid w:val="00183CE1"/>
    <w:rsid w:val="00184062"/>
    <w:rsid w:val="00184170"/>
    <w:rsid w:val="00184301"/>
    <w:rsid w:val="00184590"/>
    <w:rsid w:val="00184651"/>
    <w:rsid w:val="00184A80"/>
    <w:rsid w:val="0018550B"/>
    <w:rsid w:val="00185B72"/>
    <w:rsid w:val="00185DE1"/>
    <w:rsid w:val="00185F5F"/>
    <w:rsid w:val="001870D1"/>
    <w:rsid w:val="00187359"/>
    <w:rsid w:val="00187572"/>
    <w:rsid w:val="0018772C"/>
    <w:rsid w:val="0018781E"/>
    <w:rsid w:val="001879D3"/>
    <w:rsid w:val="0019037C"/>
    <w:rsid w:val="001906B0"/>
    <w:rsid w:val="00190BA4"/>
    <w:rsid w:val="00190CE2"/>
    <w:rsid w:val="00191527"/>
    <w:rsid w:val="001919B8"/>
    <w:rsid w:val="00191AC3"/>
    <w:rsid w:val="00191C9F"/>
    <w:rsid w:val="00192311"/>
    <w:rsid w:val="00192547"/>
    <w:rsid w:val="0019262D"/>
    <w:rsid w:val="001929B9"/>
    <w:rsid w:val="00192EE6"/>
    <w:rsid w:val="0019336B"/>
    <w:rsid w:val="001934D7"/>
    <w:rsid w:val="001938A8"/>
    <w:rsid w:val="00193AED"/>
    <w:rsid w:val="00193ECC"/>
    <w:rsid w:val="00194452"/>
    <w:rsid w:val="00195504"/>
    <w:rsid w:val="0019552A"/>
    <w:rsid w:val="00195AD4"/>
    <w:rsid w:val="00195E95"/>
    <w:rsid w:val="00196B95"/>
    <w:rsid w:val="001975C5"/>
    <w:rsid w:val="00197764"/>
    <w:rsid w:val="0019797C"/>
    <w:rsid w:val="001A013F"/>
    <w:rsid w:val="001A07F8"/>
    <w:rsid w:val="001A0856"/>
    <w:rsid w:val="001A0ABA"/>
    <w:rsid w:val="001A0FA6"/>
    <w:rsid w:val="001A0FE1"/>
    <w:rsid w:val="001A1465"/>
    <w:rsid w:val="001A15F0"/>
    <w:rsid w:val="001A1B35"/>
    <w:rsid w:val="001A3182"/>
    <w:rsid w:val="001A31DE"/>
    <w:rsid w:val="001A3F25"/>
    <w:rsid w:val="001A4276"/>
    <w:rsid w:val="001A48A2"/>
    <w:rsid w:val="001A5710"/>
    <w:rsid w:val="001A63F9"/>
    <w:rsid w:val="001A695E"/>
    <w:rsid w:val="001A6C2A"/>
    <w:rsid w:val="001A6F61"/>
    <w:rsid w:val="001A6FFF"/>
    <w:rsid w:val="001A707B"/>
    <w:rsid w:val="001A70B7"/>
    <w:rsid w:val="001A7AFC"/>
    <w:rsid w:val="001B04AF"/>
    <w:rsid w:val="001B056C"/>
    <w:rsid w:val="001B0E25"/>
    <w:rsid w:val="001B0ECB"/>
    <w:rsid w:val="001B12B1"/>
    <w:rsid w:val="001B14BC"/>
    <w:rsid w:val="001B1613"/>
    <w:rsid w:val="001B16B7"/>
    <w:rsid w:val="001B17AD"/>
    <w:rsid w:val="001B21A6"/>
    <w:rsid w:val="001B2309"/>
    <w:rsid w:val="001B2480"/>
    <w:rsid w:val="001B25BA"/>
    <w:rsid w:val="001B3009"/>
    <w:rsid w:val="001B327E"/>
    <w:rsid w:val="001B3588"/>
    <w:rsid w:val="001B3865"/>
    <w:rsid w:val="001B3A16"/>
    <w:rsid w:val="001B3BA5"/>
    <w:rsid w:val="001B419F"/>
    <w:rsid w:val="001B42AE"/>
    <w:rsid w:val="001B448F"/>
    <w:rsid w:val="001B4A38"/>
    <w:rsid w:val="001B4CE1"/>
    <w:rsid w:val="001B50F2"/>
    <w:rsid w:val="001B53D9"/>
    <w:rsid w:val="001B54A0"/>
    <w:rsid w:val="001B5966"/>
    <w:rsid w:val="001B6497"/>
    <w:rsid w:val="001B6AC7"/>
    <w:rsid w:val="001B6B2C"/>
    <w:rsid w:val="001B708D"/>
    <w:rsid w:val="001B7246"/>
    <w:rsid w:val="001B72B8"/>
    <w:rsid w:val="001B7E2D"/>
    <w:rsid w:val="001C0547"/>
    <w:rsid w:val="001C0A57"/>
    <w:rsid w:val="001C129B"/>
    <w:rsid w:val="001C12A8"/>
    <w:rsid w:val="001C1447"/>
    <w:rsid w:val="001C1657"/>
    <w:rsid w:val="001C1949"/>
    <w:rsid w:val="001C1AE7"/>
    <w:rsid w:val="001C20EC"/>
    <w:rsid w:val="001C24D6"/>
    <w:rsid w:val="001C260E"/>
    <w:rsid w:val="001C2D0A"/>
    <w:rsid w:val="001C2D37"/>
    <w:rsid w:val="001C2EFB"/>
    <w:rsid w:val="001C3276"/>
    <w:rsid w:val="001C3A0E"/>
    <w:rsid w:val="001C3D61"/>
    <w:rsid w:val="001C479D"/>
    <w:rsid w:val="001C47A4"/>
    <w:rsid w:val="001C4D56"/>
    <w:rsid w:val="001C542F"/>
    <w:rsid w:val="001C553E"/>
    <w:rsid w:val="001C55CB"/>
    <w:rsid w:val="001C631F"/>
    <w:rsid w:val="001C6343"/>
    <w:rsid w:val="001C6733"/>
    <w:rsid w:val="001C6800"/>
    <w:rsid w:val="001C69B3"/>
    <w:rsid w:val="001C7992"/>
    <w:rsid w:val="001D0057"/>
    <w:rsid w:val="001D0202"/>
    <w:rsid w:val="001D02F2"/>
    <w:rsid w:val="001D03C8"/>
    <w:rsid w:val="001D03E4"/>
    <w:rsid w:val="001D07C9"/>
    <w:rsid w:val="001D106E"/>
    <w:rsid w:val="001D1515"/>
    <w:rsid w:val="001D1E16"/>
    <w:rsid w:val="001D2088"/>
    <w:rsid w:val="001D21F3"/>
    <w:rsid w:val="001D274B"/>
    <w:rsid w:val="001D286A"/>
    <w:rsid w:val="001D2B38"/>
    <w:rsid w:val="001D32D3"/>
    <w:rsid w:val="001D3A7F"/>
    <w:rsid w:val="001D3B5B"/>
    <w:rsid w:val="001D3BC2"/>
    <w:rsid w:val="001D3DA2"/>
    <w:rsid w:val="001D4156"/>
    <w:rsid w:val="001D444D"/>
    <w:rsid w:val="001D4631"/>
    <w:rsid w:val="001D4E60"/>
    <w:rsid w:val="001D5595"/>
    <w:rsid w:val="001D5983"/>
    <w:rsid w:val="001D5B44"/>
    <w:rsid w:val="001D5C79"/>
    <w:rsid w:val="001D6008"/>
    <w:rsid w:val="001D6103"/>
    <w:rsid w:val="001D61BE"/>
    <w:rsid w:val="001D6308"/>
    <w:rsid w:val="001D64D6"/>
    <w:rsid w:val="001D6A60"/>
    <w:rsid w:val="001D6E6B"/>
    <w:rsid w:val="001D6F76"/>
    <w:rsid w:val="001D7874"/>
    <w:rsid w:val="001D7F22"/>
    <w:rsid w:val="001E0053"/>
    <w:rsid w:val="001E05E8"/>
    <w:rsid w:val="001E0BE4"/>
    <w:rsid w:val="001E0C78"/>
    <w:rsid w:val="001E0CEE"/>
    <w:rsid w:val="001E1005"/>
    <w:rsid w:val="001E16BC"/>
    <w:rsid w:val="001E1955"/>
    <w:rsid w:val="001E1E6E"/>
    <w:rsid w:val="001E2240"/>
    <w:rsid w:val="001E23C3"/>
    <w:rsid w:val="001E2E12"/>
    <w:rsid w:val="001E2E2F"/>
    <w:rsid w:val="001E2F38"/>
    <w:rsid w:val="001E34C1"/>
    <w:rsid w:val="001E35D7"/>
    <w:rsid w:val="001E35FB"/>
    <w:rsid w:val="001E3734"/>
    <w:rsid w:val="001E379F"/>
    <w:rsid w:val="001E3A6A"/>
    <w:rsid w:val="001E3C80"/>
    <w:rsid w:val="001E4637"/>
    <w:rsid w:val="001E4EEB"/>
    <w:rsid w:val="001E4FF8"/>
    <w:rsid w:val="001E5548"/>
    <w:rsid w:val="001E5674"/>
    <w:rsid w:val="001E5DEC"/>
    <w:rsid w:val="001E6614"/>
    <w:rsid w:val="001E73C0"/>
    <w:rsid w:val="001E7EEE"/>
    <w:rsid w:val="001E7F5E"/>
    <w:rsid w:val="001F0260"/>
    <w:rsid w:val="001F0B62"/>
    <w:rsid w:val="001F0F17"/>
    <w:rsid w:val="001F12CB"/>
    <w:rsid w:val="001F16BA"/>
    <w:rsid w:val="001F1BC0"/>
    <w:rsid w:val="001F1DF2"/>
    <w:rsid w:val="001F274B"/>
    <w:rsid w:val="001F2E49"/>
    <w:rsid w:val="001F3347"/>
    <w:rsid w:val="001F3F93"/>
    <w:rsid w:val="001F4331"/>
    <w:rsid w:val="001F4592"/>
    <w:rsid w:val="001F4661"/>
    <w:rsid w:val="001F47AF"/>
    <w:rsid w:val="001F49B9"/>
    <w:rsid w:val="001F50E4"/>
    <w:rsid w:val="001F527B"/>
    <w:rsid w:val="001F563E"/>
    <w:rsid w:val="001F5830"/>
    <w:rsid w:val="001F5BE0"/>
    <w:rsid w:val="001F69E4"/>
    <w:rsid w:val="001F6C49"/>
    <w:rsid w:val="001F6D1C"/>
    <w:rsid w:val="001F775D"/>
    <w:rsid w:val="001F7F2D"/>
    <w:rsid w:val="002002AC"/>
    <w:rsid w:val="002002C0"/>
    <w:rsid w:val="002007E2"/>
    <w:rsid w:val="00200AFD"/>
    <w:rsid w:val="00200CFA"/>
    <w:rsid w:val="0020115A"/>
    <w:rsid w:val="00201309"/>
    <w:rsid w:val="002019CE"/>
    <w:rsid w:val="00201D5B"/>
    <w:rsid w:val="00201FA6"/>
    <w:rsid w:val="00203A79"/>
    <w:rsid w:val="00203D7A"/>
    <w:rsid w:val="00204977"/>
    <w:rsid w:val="00204CF8"/>
    <w:rsid w:val="00204F51"/>
    <w:rsid w:val="00205116"/>
    <w:rsid w:val="00205509"/>
    <w:rsid w:val="00205BD4"/>
    <w:rsid w:val="00206199"/>
    <w:rsid w:val="00206C64"/>
    <w:rsid w:val="00206E43"/>
    <w:rsid w:val="00206EB0"/>
    <w:rsid w:val="00207670"/>
    <w:rsid w:val="0020791D"/>
    <w:rsid w:val="00207C26"/>
    <w:rsid w:val="00207ED4"/>
    <w:rsid w:val="0021035A"/>
    <w:rsid w:val="00210646"/>
    <w:rsid w:val="00210797"/>
    <w:rsid w:val="00210B51"/>
    <w:rsid w:val="00210D26"/>
    <w:rsid w:val="00211723"/>
    <w:rsid w:val="00211D6B"/>
    <w:rsid w:val="0021239B"/>
    <w:rsid w:val="002125B4"/>
    <w:rsid w:val="00212824"/>
    <w:rsid w:val="0021290A"/>
    <w:rsid w:val="00212A72"/>
    <w:rsid w:val="00212E0D"/>
    <w:rsid w:val="0021311D"/>
    <w:rsid w:val="00213BC5"/>
    <w:rsid w:val="002146F6"/>
    <w:rsid w:val="00214755"/>
    <w:rsid w:val="00214B67"/>
    <w:rsid w:val="00214CBD"/>
    <w:rsid w:val="00214FEB"/>
    <w:rsid w:val="002155B8"/>
    <w:rsid w:val="00215C92"/>
    <w:rsid w:val="00215F05"/>
    <w:rsid w:val="00216311"/>
    <w:rsid w:val="002166B5"/>
    <w:rsid w:val="00216D8D"/>
    <w:rsid w:val="00216F52"/>
    <w:rsid w:val="002172A6"/>
    <w:rsid w:val="002174A3"/>
    <w:rsid w:val="0021763F"/>
    <w:rsid w:val="00217736"/>
    <w:rsid w:val="00217740"/>
    <w:rsid w:val="002179A0"/>
    <w:rsid w:val="00217C0A"/>
    <w:rsid w:val="00217E3C"/>
    <w:rsid w:val="00217F64"/>
    <w:rsid w:val="00220652"/>
    <w:rsid w:val="00220BAD"/>
    <w:rsid w:val="00220C89"/>
    <w:rsid w:val="00220E75"/>
    <w:rsid w:val="00221351"/>
    <w:rsid w:val="00221354"/>
    <w:rsid w:val="00221B49"/>
    <w:rsid w:val="00221B86"/>
    <w:rsid w:val="00221D15"/>
    <w:rsid w:val="002224A9"/>
    <w:rsid w:val="002224C1"/>
    <w:rsid w:val="002227D3"/>
    <w:rsid w:val="0022316E"/>
    <w:rsid w:val="0022318A"/>
    <w:rsid w:val="00223524"/>
    <w:rsid w:val="00223897"/>
    <w:rsid w:val="002238CB"/>
    <w:rsid w:val="00223942"/>
    <w:rsid w:val="00223BFA"/>
    <w:rsid w:val="00223CCA"/>
    <w:rsid w:val="00224839"/>
    <w:rsid w:val="00224863"/>
    <w:rsid w:val="002249B2"/>
    <w:rsid w:val="00224B68"/>
    <w:rsid w:val="00224FED"/>
    <w:rsid w:val="00225819"/>
    <w:rsid w:val="00226437"/>
    <w:rsid w:val="00226574"/>
    <w:rsid w:val="002275E8"/>
    <w:rsid w:val="00227868"/>
    <w:rsid w:val="002278EC"/>
    <w:rsid w:val="00227988"/>
    <w:rsid w:val="00227A34"/>
    <w:rsid w:val="0023021F"/>
    <w:rsid w:val="00230D55"/>
    <w:rsid w:val="002319B1"/>
    <w:rsid w:val="00231B96"/>
    <w:rsid w:val="00231CC2"/>
    <w:rsid w:val="00231CC4"/>
    <w:rsid w:val="00231DC1"/>
    <w:rsid w:val="00231E77"/>
    <w:rsid w:val="002326C4"/>
    <w:rsid w:val="0023280E"/>
    <w:rsid w:val="0023286D"/>
    <w:rsid w:val="00232885"/>
    <w:rsid w:val="002329C1"/>
    <w:rsid w:val="00234050"/>
    <w:rsid w:val="00234560"/>
    <w:rsid w:val="002346FC"/>
    <w:rsid w:val="00235F7B"/>
    <w:rsid w:val="00236AC4"/>
    <w:rsid w:val="00237705"/>
    <w:rsid w:val="002377D1"/>
    <w:rsid w:val="00240E87"/>
    <w:rsid w:val="0024134F"/>
    <w:rsid w:val="00241B4B"/>
    <w:rsid w:val="0024207C"/>
    <w:rsid w:val="00242ABF"/>
    <w:rsid w:val="00242F3D"/>
    <w:rsid w:val="0024329C"/>
    <w:rsid w:val="002439B6"/>
    <w:rsid w:val="00243AA7"/>
    <w:rsid w:val="00243E7F"/>
    <w:rsid w:val="0024414B"/>
    <w:rsid w:val="00244462"/>
    <w:rsid w:val="00244B9D"/>
    <w:rsid w:val="002454B8"/>
    <w:rsid w:val="00245A5F"/>
    <w:rsid w:val="00245BF1"/>
    <w:rsid w:val="00246181"/>
    <w:rsid w:val="00246257"/>
    <w:rsid w:val="00246B8A"/>
    <w:rsid w:val="00247259"/>
    <w:rsid w:val="00247DE4"/>
    <w:rsid w:val="00250301"/>
    <w:rsid w:val="002504BF"/>
    <w:rsid w:val="002506BC"/>
    <w:rsid w:val="00250839"/>
    <w:rsid w:val="0025103C"/>
    <w:rsid w:val="002512C9"/>
    <w:rsid w:val="002516B8"/>
    <w:rsid w:val="00251B2C"/>
    <w:rsid w:val="00251B54"/>
    <w:rsid w:val="00251F1E"/>
    <w:rsid w:val="00252088"/>
    <w:rsid w:val="002525D7"/>
    <w:rsid w:val="0025262A"/>
    <w:rsid w:val="00252C72"/>
    <w:rsid w:val="00252C75"/>
    <w:rsid w:val="00252DB3"/>
    <w:rsid w:val="00252EE2"/>
    <w:rsid w:val="00253194"/>
    <w:rsid w:val="002533E7"/>
    <w:rsid w:val="002537A4"/>
    <w:rsid w:val="002541C1"/>
    <w:rsid w:val="00254345"/>
    <w:rsid w:val="00254A01"/>
    <w:rsid w:val="00254FA2"/>
    <w:rsid w:val="0025502B"/>
    <w:rsid w:val="002561D6"/>
    <w:rsid w:val="002563DF"/>
    <w:rsid w:val="0025655C"/>
    <w:rsid w:val="00256E66"/>
    <w:rsid w:val="00257054"/>
    <w:rsid w:val="0025732E"/>
    <w:rsid w:val="002574E8"/>
    <w:rsid w:val="0025794D"/>
    <w:rsid w:val="00257ADD"/>
    <w:rsid w:val="00257C53"/>
    <w:rsid w:val="00257DDE"/>
    <w:rsid w:val="002604BC"/>
    <w:rsid w:val="00261004"/>
    <w:rsid w:val="00261171"/>
    <w:rsid w:val="0026123B"/>
    <w:rsid w:val="00261910"/>
    <w:rsid w:val="00261CE3"/>
    <w:rsid w:val="002628A5"/>
    <w:rsid w:val="00262AC9"/>
    <w:rsid w:val="00262EEA"/>
    <w:rsid w:val="002638F7"/>
    <w:rsid w:val="00263928"/>
    <w:rsid w:val="0026435D"/>
    <w:rsid w:val="00264557"/>
    <w:rsid w:val="002649B2"/>
    <w:rsid w:val="0026582D"/>
    <w:rsid w:val="00266DB4"/>
    <w:rsid w:val="00267BAF"/>
    <w:rsid w:val="0027041A"/>
    <w:rsid w:val="00270696"/>
    <w:rsid w:val="002708BC"/>
    <w:rsid w:val="00270B8C"/>
    <w:rsid w:val="00270D1F"/>
    <w:rsid w:val="00270DCB"/>
    <w:rsid w:val="002718BE"/>
    <w:rsid w:val="00271A19"/>
    <w:rsid w:val="00271D28"/>
    <w:rsid w:val="00272B86"/>
    <w:rsid w:val="00272BBF"/>
    <w:rsid w:val="00272FA6"/>
    <w:rsid w:val="002731F0"/>
    <w:rsid w:val="00273330"/>
    <w:rsid w:val="00273578"/>
    <w:rsid w:val="00274168"/>
    <w:rsid w:val="0027465A"/>
    <w:rsid w:val="002749D1"/>
    <w:rsid w:val="00274A8F"/>
    <w:rsid w:val="00274F90"/>
    <w:rsid w:val="00275400"/>
    <w:rsid w:val="00275529"/>
    <w:rsid w:val="002756D3"/>
    <w:rsid w:val="00275AD7"/>
    <w:rsid w:val="00275CDC"/>
    <w:rsid w:val="00275F82"/>
    <w:rsid w:val="00275F84"/>
    <w:rsid w:val="0027674A"/>
    <w:rsid w:val="00277123"/>
    <w:rsid w:val="002775B4"/>
    <w:rsid w:val="002776B5"/>
    <w:rsid w:val="00277985"/>
    <w:rsid w:val="00277A98"/>
    <w:rsid w:val="00277EF8"/>
    <w:rsid w:val="002805AB"/>
    <w:rsid w:val="00280E84"/>
    <w:rsid w:val="00280FB6"/>
    <w:rsid w:val="00281256"/>
    <w:rsid w:val="00281337"/>
    <w:rsid w:val="00281570"/>
    <w:rsid w:val="00281A43"/>
    <w:rsid w:val="00281A6D"/>
    <w:rsid w:val="0028242D"/>
    <w:rsid w:val="00282D2D"/>
    <w:rsid w:val="00283216"/>
    <w:rsid w:val="0028349E"/>
    <w:rsid w:val="00284204"/>
    <w:rsid w:val="00284504"/>
    <w:rsid w:val="00284EA4"/>
    <w:rsid w:val="00285056"/>
    <w:rsid w:val="00285107"/>
    <w:rsid w:val="002851B4"/>
    <w:rsid w:val="002852CC"/>
    <w:rsid w:val="0028550B"/>
    <w:rsid w:val="0028557F"/>
    <w:rsid w:val="002858AA"/>
    <w:rsid w:val="002860A7"/>
    <w:rsid w:val="002862C9"/>
    <w:rsid w:val="0028660D"/>
    <w:rsid w:val="00286696"/>
    <w:rsid w:val="00286E9F"/>
    <w:rsid w:val="002873D6"/>
    <w:rsid w:val="00287717"/>
    <w:rsid w:val="002900C9"/>
    <w:rsid w:val="00290541"/>
    <w:rsid w:val="00290E94"/>
    <w:rsid w:val="00290F20"/>
    <w:rsid w:val="0029140E"/>
    <w:rsid w:val="0029141C"/>
    <w:rsid w:val="002914B9"/>
    <w:rsid w:val="002916C2"/>
    <w:rsid w:val="00291773"/>
    <w:rsid w:val="0029204A"/>
    <w:rsid w:val="00292177"/>
    <w:rsid w:val="00292763"/>
    <w:rsid w:val="00292B85"/>
    <w:rsid w:val="0029339F"/>
    <w:rsid w:val="0029343B"/>
    <w:rsid w:val="00293466"/>
    <w:rsid w:val="00294454"/>
    <w:rsid w:val="00294A5E"/>
    <w:rsid w:val="00294D8A"/>
    <w:rsid w:val="0029520B"/>
    <w:rsid w:val="00295304"/>
    <w:rsid w:val="002958F0"/>
    <w:rsid w:val="0029590D"/>
    <w:rsid w:val="00295DE1"/>
    <w:rsid w:val="002964D3"/>
    <w:rsid w:val="002969EA"/>
    <w:rsid w:val="00296FF9"/>
    <w:rsid w:val="002971A3"/>
    <w:rsid w:val="0029760A"/>
    <w:rsid w:val="00297F2F"/>
    <w:rsid w:val="002A0FB0"/>
    <w:rsid w:val="002A168C"/>
    <w:rsid w:val="002A16AA"/>
    <w:rsid w:val="002A18A7"/>
    <w:rsid w:val="002A19E0"/>
    <w:rsid w:val="002A1A9D"/>
    <w:rsid w:val="002A1C9B"/>
    <w:rsid w:val="002A2A2B"/>
    <w:rsid w:val="002A332B"/>
    <w:rsid w:val="002A34A3"/>
    <w:rsid w:val="002A34B2"/>
    <w:rsid w:val="002A383B"/>
    <w:rsid w:val="002A3D55"/>
    <w:rsid w:val="002A3DC7"/>
    <w:rsid w:val="002A4C6C"/>
    <w:rsid w:val="002A5263"/>
    <w:rsid w:val="002A6BE2"/>
    <w:rsid w:val="002A6CE4"/>
    <w:rsid w:val="002A6E99"/>
    <w:rsid w:val="002A7569"/>
    <w:rsid w:val="002A771E"/>
    <w:rsid w:val="002A7D0B"/>
    <w:rsid w:val="002B0263"/>
    <w:rsid w:val="002B0F81"/>
    <w:rsid w:val="002B165F"/>
    <w:rsid w:val="002B16D8"/>
    <w:rsid w:val="002B19E3"/>
    <w:rsid w:val="002B1DCA"/>
    <w:rsid w:val="002B2720"/>
    <w:rsid w:val="002B28A6"/>
    <w:rsid w:val="002B2902"/>
    <w:rsid w:val="002B2921"/>
    <w:rsid w:val="002B3595"/>
    <w:rsid w:val="002B3ED8"/>
    <w:rsid w:val="002B3F43"/>
    <w:rsid w:val="002B441B"/>
    <w:rsid w:val="002B491E"/>
    <w:rsid w:val="002B49E2"/>
    <w:rsid w:val="002B4B85"/>
    <w:rsid w:val="002B4E1F"/>
    <w:rsid w:val="002B511C"/>
    <w:rsid w:val="002B59D2"/>
    <w:rsid w:val="002B5AB4"/>
    <w:rsid w:val="002B5BED"/>
    <w:rsid w:val="002B5C90"/>
    <w:rsid w:val="002B614E"/>
    <w:rsid w:val="002B630D"/>
    <w:rsid w:val="002B66C2"/>
    <w:rsid w:val="002B76A2"/>
    <w:rsid w:val="002B7B00"/>
    <w:rsid w:val="002B7C44"/>
    <w:rsid w:val="002C0893"/>
    <w:rsid w:val="002C0EE5"/>
    <w:rsid w:val="002C193F"/>
    <w:rsid w:val="002C196B"/>
    <w:rsid w:val="002C1C84"/>
    <w:rsid w:val="002C25A7"/>
    <w:rsid w:val="002C284C"/>
    <w:rsid w:val="002C2AA4"/>
    <w:rsid w:val="002C2B17"/>
    <w:rsid w:val="002C2FA0"/>
    <w:rsid w:val="002C36D8"/>
    <w:rsid w:val="002C38BB"/>
    <w:rsid w:val="002C40A3"/>
    <w:rsid w:val="002C4F21"/>
    <w:rsid w:val="002C53C5"/>
    <w:rsid w:val="002C5CCD"/>
    <w:rsid w:val="002C5E7A"/>
    <w:rsid w:val="002C60AF"/>
    <w:rsid w:val="002C716A"/>
    <w:rsid w:val="002C74D0"/>
    <w:rsid w:val="002D003C"/>
    <w:rsid w:val="002D08E4"/>
    <w:rsid w:val="002D0CB1"/>
    <w:rsid w:val="002D14AF"/>
    <w:rsid w:val="002D1978"/>
    <w:rsid w:val="002D1A5D"/>
    <w:rsid w:val="002D20B5"/>
    <w:rsid w:val="002D22A2"/>
    <w:rsid w:val="002D24FF"/>
    <w:rsid w:val="002D2AB1"/>
    <w:rsid w:val="002D2BD6"/>
    <w:rsid w:val="002D3129"/>
    <w:rsid w:val="002D3DD0"/>
    <w:rsid w:val="002D3E44"/>
    <w:rsid w:val="002D3F10"/>
    <w:rsid w:val="002D4129"/>
    <w:rsid w:val="002D42A3"/>
    <w:rsid w:val="002D4C31"/>
    <w:rsid w:val="002D5250"/>
    <w:rsid w:val="002D5977"/>
    <w:rsid w:val="002D5C90"/>
    <w:rsid w:val="002D64F9"/>
    <w:rsid w:val="002D68E3"/>
    <w:rsid w:val="002D6DD2"/>
    <w:rsid w:val="002D717E"/>
    <w:rsid w:val="002D723D"/>
    <w:rsid w:val="002D78D9"/>
    <w:rsid w:val="002D7AC9"/>
    <w:rsid w:val="002D7C9A"/>
    <w:rsid w:val="002E08B4"/>
    <w:rsid w:val="002E09C2"/>
    <w:rsid w:val="002E0B9B"/>
    <w:rsid w:val="002E0E8E"/>
    <w:rsid w:val="002E16AA"/>
    <w:rsid w:val="002E17FD"/>
    <w:rsid w:val="002E1940"/>
    <w:rsid w:val="002E1CD7"/>
    <w:rsid w:val="002E1F0B"/>
    <w:rsid w:val="002E1F3A"/>
    <w:rsid w:val="002E298A"/>
    <w:rsid w:val="002E2C3F"/>
    <w:rsid w:val="002E2DD5"/>
    <w:rsid w:val="002E3473"/>
    <w:rsid w:val="002E390F"/>
    <w:rsid w:val="002E3ADF"/>
    <w:rsid w:val="002E3B17"/>
    <w:rsid w:val="002E40B4"/>
    <w:rsid w:val="002E4251"/>
    <w:rsid w:val="002E4509"/>
    <w:rsid w:val="002E4897"/>
    <w:rsid w:val="002E4AB7"/>
    <w:rsid w:val="002E4CAC"/>
    <w:rsid w:val="002E553D"/>
    <w:rsid w:val="002E59D6"/>
    <w:rsid w:val="002E67E5"/>
    <w:rsid w:val="002E6BBB"/>
    <w:rsid w:val="002E6F9B"/>
    <w:rsid w:val="002E733C"/>
    <w:rsid w:val="002E7C7C"/>
    <w:rsid w:val="002E7C92"/>
    <w:rsid w:val="002E7DAB"/>
    <w:rsid w:val="002F0548"/>
    <w:rsid w:val="002F0AEF"/>
    <w:rsid w:val="002F1048"/>
    <w:rsid w:val="002F1909"/>
    <w:rsid w:val="002F1DFB"/>
    <w:rsid w:val="002F1FA7"/>
    <w:rsid w:val="002F20CD"/>
    <w:rsid w:val="002F2499"/>
    <w:rsid w:val="002F35ED"/>
    <w:rsid w:val="002F3768"/>
    <w:rsid w:val="002F3FBC"/>
    <w:rsid w:val="002F413F"/>
    <w:rsid w:val="002F438A"/>
    <w:rsid w:val="002F49A6"/>
    <w:rsid w:val="002F4F6F"/>
    <w:rsid w:val="002F5152"/>
    <w:rsid w:val="002F5537"/>
    <w:rsid w:val="002F55C3"/>
    <w:rsid w:val="002F5846"/>
    <w:rsid w:val="002F5E9E"/>
    <w:rsid w:val="002F605E"/>
    <w:rsid w:val="002F64D6"/>
    <w:rsid w:val="002F6926"/>
    <w:rsid w:val="00300373"/>
    <w:rsid w:val="00300563"/>
    <w:rsid w:val="00300BBE"/>
    <w:rsid w:val="00300DCA"/>
    <w:rsid w:val="0030166A"/>
    <w:rsid w:val="00301824"/>
    <w:rsid w:val="00301939"/>
    <w:rsid w:val="00301978"/>
    <w:rsid w:val="00301C39"/>
    <w:rsid w:val="00301DB7"/>
    <w:rsid w:val="00301FA8"/>
    <w:rsid w:val="00301FEF"/>
    <w:rsid w:val="00302255"/>
    <w:rsid w:val="003025B8"/>
    <w:rsid w:val="00302AC2"/>
    <w:rsid w:val="00302E2C"/>
    <w:rsid w:val="00302EFE"/>
    <w:rsid w:val="003031E2"/>
    <w:rsid w:val="0030332C"/>
    <w:rsid w:val="003033E9"/>
    <w:rsid w:val="00303F66"/>
    <w:rsid w:val="00304093"/>
    <w:rsid w:val="00304175"/>
    <w:rsid w:val="003043F5"/>
    <w:rsid w:val="0030514F"/>
    <w:rsid w:val="003051C2"/>
    <w:rsid w:val="003056BF"/>
    <w:rsid w:val="00305B4A"/>
    <w:rsid w:val="00305D56"/>
    <w:rsid w:val="00306308"/>
    <w:rsid w:val="00306A51"/>
    <w:rsid w:val="00306C20"/>
    <w:rsid w:val="00307442"/>
    <w:rsid w:val="003076F5"/>
    <w:rsid w:val="003078CF"/>
    <w:rsid w:val="00307E75"/>
    <w:rsid w:val="00310480"/>
    <w:rsid w:val="00311404"/>
    <w:rsid w:val="003114F5"/>
    <w:rsid w:val="00311C48"/>
    <w:rsid w:val="00311D4A"/>
    <w:rsid w:val="00312296"/>
    <w:rsid w:val="003127D3"/>
    <w:rsid w:val="00313CAC"/>
    <w:rsid w:val="00313CF6"/>
    <w:rsid w:val="00314911"/>
    <w:rsid w:val="00314F0E"/>
    <w:rsid w:val="00315D2E"/>
    <w:rsid w:val="0031685A"/>
    <w:rsid w:val="0031685E"/>
    <w:rsid w:val="003175A5"/>
    <w:rsid w:val="00317757"/>
    <w:rsid w:val="00317D2B"/>
    <w:rsid w:val="00317D41"/>
    <w:rsid w:val="003203E3"/>
    <w:rsid w:val="003208C3"/>
    <w:rsid w:val="00321782"/>
    <w:rsid w:val="0032194E"/>
    <w:rsid w:val="00321968"/>
    <w:rsid w:val="00321C53"/>
    <w:rsid w:val="00321D8E"/>
    <w:rsid w:val="00322316"/>
    <w:rsid w:val="003223FB"/>
    <w:rsid w:val="00322B5B"/>
    <w:rsid w:val="00323055"/>
    <w:rsid w:val="003239B0"/>
    <w:rsid w:val="00323A71"/>
    <w:rsid w:val="00323F3C"/>
    <w:rsid w:val="0032464E"/>
    <w:rsid w:val="00324842"/>
    <w:rsid w:val="00325928"/>
    <w:rsid w:val="00325BFB"/>
    <w:rsid w:val="003260A4"/>
    <w:rsid w:val="00326558"/>
    <w:rsid w:val="0032724A"/>
    <w:rsid w:val="00327476"/>
    <w:rsid w:val="003274A3"/>
    <w:rsid w:val="00327700"/>
    <w:rsid w:val="00327D9C"/>
    <w:rsid w:val="00327F55"/>
    <w:rsid w:val="00327FD3"/>
    <w:rsid w:val="00330012"/>
    <w:rsid w:val="003300CF"/>
    <w:rsid w:val="003303A0"/>
    <w:rsid w:val="003305A9"/>
    <w:rsid w:val="0033080B"/>
    <w:rsid w:val="00330945"/>
    <w:rsid w:val="00330D5B"/>
    <w:rsid w:val="00330E31"/>
    <w:rsid w:val="003317C5"/>
    <w:rsid w:val="003321FF"/>
    <w:rsid w:val="00332863"/>
    <w:rsid w:val="00332F6D"/>
    <w:rsid w:val="00332FA3"/>
    <w:rsid w:val="00333005"/>
    <w:rsid w:val="003337FF"/>
    <w:rsid w:val="00334751"/>
    <w:rsid w:val="00334993"/>
    <w:rsid w:val="00335034"/>
    <w:rsid w:val="0033552D"/>
    <w:rsid w:val="00335BB8"/>
    <w:rsid w:val="00335F29"/>
    <w:rsid w:val="0033625D"/>
    <w:rsid w:val="00336262"/>
    <w:rsid w:val="00336398"/>
    <w:rsid w:val="0033684D"/>
    <w:rsid w:val="00336BC4"/>
    <w:rsid w:val="00336D2D"/>
    <w:rsid w:val="003370E7"/>
    <w:rsid w:val="00337841"/>
    <w:rsid w:val="003378EC"/>
    <w:rsid w:val="00337B42"/>
    <w:rsid w:val="00337C02"/>
    <w:rsid w:val="00337C41"/>
    <w:rsid w:val="00340895"/>
    <w:rsid w:val="003408F1"/>
    <w:rsid w:val="003413D2"/>
    <w:rsid w:val="0034150A"/>
    <w:rsid w:val="0034188D"/>
    <w:rsid w:val="00341AC7"/>
    <w:rsid w:val="00341B42"/>
    <w:rsid w:val="00341C51"/>
    <w:rsid w:val="00341E18"/>
    <w:rsid w:val="00341EEB"/>
    <w:rsid w:val="003420A0"/>
    <w:rsid w:val="0034246E"/>
    <w:rsid w:val="0034264F"/>
    <w:rsid w:val="00342666"/>
    <w:rsid w:val="003428C4"/>
    <w:rsid w:val="00342B70"/>
    <w:rsid w:val="00342C62"/>
    <w:rsid w:val="00342C6D"/>
    <w:rsid w:val="00342C78"/>
    <w:rsid w:val="0034348F"/>
    <w:rsid w:val="003435DF"/>
    <w:rsid w:val="00343905"/>
    <w:rsid w:val="00343DBA"/>
    <w:rsid w:val="00343E96"/>
    <w:rsid w:val="00344496"/>
    <w:rsid w:val="00344BED"/>
    <w:rsid w:val="0034527D"/>
    <w:rsid w:val="003457B3"/>
    <w:rsid w:val="003469F3"/>
    <w:rsid w:val="0034758B"/>
    <w:rsid w:val="00347BFE"/>
    <w:rsid w:val="00347EB9"/>
    <w:rsid w:val="0035027C"/>
    <w:rsid w:val="0035073C"/>
    <w:rsid w:val="00350D5A"/>
    <w:rsid w:val="00350E26"/>
    <w:rsid w:val="00351706"/>
    <w:rsid w:val="00351C2C"/>
    <w:rsid w:val="00351D3B"/>
    <w:rsid w:val="003520CA"/>
    <w:rsid w:val="00352182"/>
    <w:rsid w:val="003524CA"/>
    <w:rsid w:val="00352523"/>
    <w:rsid w:val="003525A4"/>
    <w:rsid w:val="003525CD"/>
    <w:rsid w:val="00352619"/>
    <w:rsid w:val="0035270C"/>
    <w:rsid w:val="00352791"/>
    <w:rsid w:val="00352ADD"/>
    <w:rsid w:val="00353D7A"/>
    <w:rsid w:val="00354B7A"/>
    <w:rsid w:val="00354FEE"/>
    <w:rsid w:val="003556F4"/>
    <w:rsid w:val="00355AA2"/>
    <w:rsid w:val="003562E1"/>
    <w:rsid w:val="00356463"/>
    <w:rsid w:val="00356607"/>
    <w:rsid w:val="00356653"/>
    <w:rsid w:val="003566A0"/>
    <w:rsid w:val="00356976"/>
    <w:rsid w:val="0035716F"/>
    <w:rsid w:val="0035743F"/>
    <w:rsid w:val="0035749D"/>
    <w:rsid w:val="00357BE2"/>
    <w:rsid w:val="00360084"/>
    <w:rsid w:val="00360108"/>
    <w:rsid w:val="00360206"/>
    <w:rsid w:val="003606F9"/>
    <w:rsid w:val="00360AA0"/>
    <w:rsid w:val="00360BFA"/>
    <w:rsid w:val="00360D61"/>
    <w:rsid w:val="00360D7E"/>
    <w:rsid w:val="00361314"/>
    <w:rsid w:val="003613AE"/>
    <w:rsid w:val="0036170C"/>
    <w:rsid w:val="003619DA"/>
    <w:rsid w:val="00362261"/>
    <w:rsid w:val="003624CA"/>
    <w:rsid w:val="003627EE"/>
    <w:rsid w:val="00362F2E"/>
    <w:rsid w:val="00363749"/>
    <w:rsid w:val="003638AD"/>
    <w:rsid w:val="00363B40"/>
    <w:rsid w:val="00363BEA"/>
    <w:rsid w:val="003645B5"/>
    <w:rsid w:val="00364733"/>
    <w:rsid w:val="003648B5"/>
    <w:rsid w:val="00364FDC"/>
    <w:rsid w:val="00365E34"/>
    <w:rsid w:val="003662D1"/>
    <w:rsid w:val="003662F0"/>
    <w:rsid w:val="0036669F"/>
    <w:rsid w:val="00366E0F"/>
    <w:rsid w:val="00367019"/>
    <w:rsid w:val="0036727F"/>
    <w:rsid w:val="003673B0"/>
    <w:rsid w:val="00367839"/>
    <w:rsid w:val="00367B41"/>
    <w:rsid w:val="00367DA8"/>
    <w:rsid w:val="00367EB5"/>
    <w:rsid w:val="00370992"/>
    <w:rsid w:val="00370DA2"/>
    <w:rsid w:val="003710DF"/>
    <w:rsid w:val="0037172E"/>
    <w:rsid w:val="003719CF"/>
    <w:rsid w:val="00371A3E"/>
    <w:rsid w:val="003721A4"/>
    <w:rsid w:val="00372345"/>
    <w:rsid w:val="00372814"/>
    <w:rsid w:val="00372ABB"/>
    <w:rsid w:val="00372B42"/>
    <w:rsid w:val="00372B81"/>
    <w:rsid w:val="00372D5A"/>
    <w:rsid w:val="00372FDC"/>
    <w:rsid w:val="0037330A"/>
    <w:rsid w:val="00373487"/>
    <w:rsid w:val="003735EC"/>
    <w:rsid w:val="00374AC9"/>
    <w:rsid w:val="00374C9C"/>
    <w:rsid w:val="00374ECD"/>
    <w:rsid w:val="00374F41"/>
    <w:rsid w:val="003754BA"/>
    <w:rsid w:val="00376B5B"/>
    <w:rsid w:val="00376E3B"/>
    <w:rsid w:val="003771DD"/>
    <w:rsid w:val="003774EA"/>
    <w:rsid w:val="0038002F"/>
    <w:rsid w:val="003802D8"/>
    <w:rsid w:val="0038124C"/>
    <w:rsid w:val="00381270"/>
    <w:rsid w:val="00381475"/>
    <w:rsid w:val="00381931"/>
    <w:rsid w:val="00381A72"/>
    <w:rsid w:val="00382268"/>
    <w:rsid w:val="00382392"/>
    <w:rsid w:val="00382483"/>
    <w:rsid w:val="0038286F"/>
    <w:rsid w:val="003831AC"/>
    <w:rsid w:val="003835E8"/>
    <w:rsid w:val="003838BA"/>
    <w:rsid w:val="00383D9D"/>
    <w:rsid w:val="00384676"/>
    <w:rsid w:val="003848F4"/>
    <w:rsid w:val="00384ACD"/>
    <w:rsid w:val="00384BE9"/>
    <w:rsid w:val="00385005"/>
    <w:rsid w:val="00385447"/>
    <w:rsid w:val="0038572E"/>
    <w:rsid w:val="00385BEA"/>
    <w:rsid w:val="00386234"/>
    <w:rsid w:val="00386781"/>
    <w:rsid w:val="00386AA1"/>
    <w:rsid w:val="00386B81"/>
    <w:rsid w:val="00386C1F"/>
    <w:rsid w:val="00387056"/>
    <w:rsid w:val="0038779E"/>
    <w:rsid w:val="00390309"/>
    <w:rsid w:val="00390608"/>
    <w:rsid w:val="00390857"/>
    <w:rsid w:val="00391212"/>
    <w:rsid w:val="00391C15"/>
    <w:rsid w:val="00391DD6"/>
    <w:rsid w:val="003932F5"/>
    <w:rsid w:val="00393B9C"/>
    <w:rsid w:val="00393DAB"/>
    <w:rsid w:val="00394791"/>
    <w:rsid w:val="003947B8"/>
    <w:rsid w:val="00396272"/>
    <w:rsid w:val="003962B5"/>
    <w:rsid w:val="003964CC"/>
    <w:rsid w:val="00397461"/>
    <w:rsid w:val="003977E8"/>
    <w:rsid w:val="00397887"/>
    <w:rsid w:val="003978BE"/>
    <w:rsid w:val="00397B96"/>
    <w:rsid w:val="003A03EA"/>
    <w:rsid w:val="003A0605"/>
    <w:rsid w:val="003A1E29"/>
    <w:rsid w:val="003A2E36"/>
    <w:rsid w:val="003A3054"/>
    <w:rsid w:val="003A35A5"/>
    <w:rsid w:val="003A3B18"/>
    <w:rsid w:val="003A3CA2"/>
    <w:rsid w:val="003A4332"/>
    <w:rsid w:val="003A47C9"/>
    <w:rsid w:val="003A4AA5"/>
    <w:rsid w:val="003A4BF3"/>
    <w:rsid w:val="003A4D5F"/>
    <w:rsid w:val="003A57B6"/>
    <w:rsid w:val="003A5F00"/>
    <w:rsid w:val="003A6004"/>
    <w:rsid w:val="003A6278"/>
    <w:rsid w:val="003A6E09"/>
    <w:rsid w:val="003A7F66"/>
    <w:rsid w:val="003B0296"/>
    <w:rsid w:val="003B0822"/>
    <w:rsid w:val="003B0D41"/>
    <w:rsid w:val="003B1028"/>
    <w:rsid w:val="003B1485"/>
    <w:rsid w:val="003B1486"/>
    <w:rsid w:val="003B1DA0"/>
    <w:rsid w:val="003B1F65"/>
    <w:rsid w:val="003B214A"/>
    <w:rsid w:val="003B2369"/>
    <w:rsid w:val="003B2D4A"/>
    <w:rsid w:val="003B321C"/>
    <w:rsid w:val="003B34F8"/>
    <w:rsid w:val="003B3EC6"/>
    <w:rsid w:val="003B406F"/>
    <w:rsid w:val="003B420D"/>
    <w:rsid w:val="003B4A10"/>
    <w:rsid w:val="003B4EA0"/>
    <w:rsid w:val="003B58F5"/>
    <w:rsid w:val="003B5E93"/>
    <w:rsid w:val="003B608D"/>
    <w:rsid w:val="003B6518"/>
    <w:rsid w:val="003B6621"/>
    <w:rsid w:val="003B6A87"/>
    <w:rsid w:val="003B74BF"/>
    <w:rsid w:val="003B7B48"/>
    <w:rsid w:val="003B7C7F"/>
    <w:rsid w:val="003B7F2D"/>
    <w:rsid w:val="003C08D2"/>
    <w:rsid w:val="003C10FA"/>
    <w:rsid w:val="003C151A"/>
    <w:rsid w:val="003C1763"/>
    <w:rsid w:val="003C2547"/>
    <w:rsid w:val="003C2A1A"/>
    <w:rsid w:val="003C2B0E"/>
    <w:rsid w:val="003C2FA3"/>
    <w:rsid w:val="003C321F"/>
    <w:rsid w:val="003C3653"/>
    <w:rsid w:val="003C4144"/>
    <w:rsid w:val="003C4F63"/>
    <w:rsid w:val="003C4F68"/>
    <w:rsid w:val="003C51E9"/>
    <w:rsid w:val="003C57FA"/>
    <w:rsid w:val="003C5921"/>
    <w:rsid w:val="003C5931"/>
    <w:rsid w:val="003C593B"/>
    <w:rsid w:val="003C5C6F"/>
    <w:rsid w:val="003C5EA9"/>
    <w:rsid w:val="003C6654"/>
    <w:rsid w:val="003C6852"/>
    <w:rsid w:val="003C6C16"/>
    <w:rsid w:val="003C6C7A"/>
    <w:rsid w:val="003C6C85"/>
    <w:rsid w:val="003C6CB7"/>
    <w:rsid w:val="003C6E32"/>
    <w:rsid w:val="003C7075"/>
    <w:rsid w:val="003C756F"/>
    <w:rsid w:val="003D08EC"/>
    <w:rsid w:val="003D1059"/>
    <w:rsid w:val="003D145B"/>
    <w:rsid w:val="003D15BB"/>
    <w:rsid w:val="003D1B22"/>
    <w:rsid w:val="003D1CD0"/>
    <w:rsid w:val="003D214A"/>
    <w:rsid w:val="003D21B7"/>
    <w:rsid w:val="003D2425"/>
    <w:rsid w:val="003D2505"/>
    <w:rsid w:val="003D2818"/>
    <w:rsid w:val="003D2E1F"/>
    <w:rsid w:val="003D2FB7"/>
    <w:rsid w:val="003D35D7"/>
    <w:rsid w:val="003D407E"/>
    <w:rsid w:val="003D4998"/>
    <w:rsid w:val="003D4D8A"/>
    <w:rsid w:val="003D4DCB"/>
    <w:rsid w:val="003D5095"/>
    <w:rsid w:val="003D51BA"/>
    <w:rsid w:val="003D53D3"/>
    <w:rsid w:val="003D5581"/>
    <w:rsid w:val="003D5662"/>
    <w:rsid w:val="003D592C"/>
    <w:rsid w:val="003D5CB0"/>
    <w:rsid w:val="003D6144"/>
    <w:rsid w:val="003D6A8C"/>
    <w:rsid w:val="003D7117"/>
    <w:rsid w:val="003D739F"/>
    <w:rsid w:val="003D73C9"/>
    <w:rsid w:val="003D794D"/>
    <w:rsid w:val="003D7BBB"/>
    <w:rsid w:val="003D7D40"/>
    <w:rsid w:val="003D7FE0"/>
    <w:rsid w:val="003E0157"/>
    <w:rsid w:val="003E055B"/>
    <w:rsid w:val="003E0734"/>
    <w:rsid w:val="003E09E9"/>
    <w:rsid w:val="003E1097"/>
    <w:rsid w:val="003E178C"/>
    <w:rsid w:val="003E19DD"/>
    <w:rsid w:val="003E1F78"/>
    <w:rsid w:val="003E22A9"/>
    <w:rsid w:val="003E243F"/>
    <w:rsid w:val="003E3058"/>
    <w:rsid w:val="003E312B"/>
    <w:rsid w:val="003E34DF"/>
    <w:rsid w:val="003E39F8"/>
    <w:rsid w:val="003E4443"/>
    <w:rsid w:val="003E4AC6"/>
    <w:rsid w:val="003E6B4F"/>
    <w:rsid w:val="003E6C8F"/>
    <w:rsid w:val="003E6F80"/>
    <w:rsid w:val="003E70BE"/>
    <w:rsid w:val="003E71CC"/>
    <w:rsid w:val="003E751F"/>
    <w:rsid w:val="003E7673"/>
    <w:rsid w:val="003E76A9"/>
    <w:rsid w:val="003E78C1"/>
    <w:rsid w:val="003E79E4"/>
    <w:rsid w:val="003E7C03"/>
    <w:rsid w:val="003F017C"/>
    <w:rsid w:val="003F028D"/>
    <w:rsid w:val="003F02D2"/>
    <w:rsid w:val="003F0809"/>
    <w:rsid w:val="003F1064"/>
    <w:rsid w:val="003F1468"/>
    <w:rsid w:val="003F1798"/>
    <w:rsid w:val="003F211D"/>
    <w:rsid w:val="003F218E"/>
    <w:rsid w:val="003F23F5"/>
    <w:rsid w:val="003F256D"/>
    <w:rsid w:val="003F2948"/>
    <w:rsid w:val="003F2B83"/>
    <w:rsid w:val="003F34BB"/>
    <w:rsid w:val="003F3E3E"/>
    <w:rsid w:val="003F3E5C"/>
    <w:rsid w:val="003F4448"/>
    <w:rsid w:val="003F479B"/>
    <w:rsid w:val="003F47F6"/>
    <w:rsid w:val="003F50BC"/>
    <w:rsid w:val="003F50C6"/>
    <w:rsid w:val="003F51FD"/>
    <w:rsid w:val="003F5FA7"/>
    <w:rsid w:val="003F6A8C"/>
    <w:rsid w:val="003F6E92"/>
    <w:rsid w:val="003F7189"/>
    <w:rsid w:val="003F755C"/>
    <w:rsid w:val="003F7DAC"/>
    <w:rsid w:val="00400317"/>
    <w:rsid w:val="00400C87"/>
    <w:rsid w:val="00400EBA"/>
    <w:rsid w:val="00401257"/>
    <w:rsid w:val="00401436"/>
    <w:rsid w:val="004015B4"/>
    <w:rsid w:val="00401A72"/>
    <w:rsid w:val="00401B89"/>
    <w:rsid w:val="00401D4F"/>
    <w:rsid w:val="00402772"/>
    <w:rsid w:val="004030D6"/>
    <w:rsid w:val="004032D3"/>
    <w:rsid w:val="004033B4"/>
    <w:rsid w:val="004036B3"/>
    <w:rsid w:val="0040380C"/>
    <w:rsid w:val="00403827"/>
    <w:rsid w:val="0040390F"/>
    <w:rsid w:val="0040452A"/>
    <w:rsid w:val="00404AF8"/>
    <w:rsid w:val="004053D6"/>
    <w:rsid w:val="00405894"/>
    <w:rsid w:val="00405FA1"/>
    <w:rsid w:val="004063CE"/>
    <w:rsid w:val="004065D9"/>
    <w:rsid w:val="00406658"/>
    <w:rsid w:val="004067FD"/>
    <w:rsid w:val="00406DCD"/>
    <w:rsid w:val="00406F01"/>
    <w:rsid w:val="0040700C"/>
    <w:rsid w:val="004071F3"/>
    <w:rsid w:val="004072A5"/>
    <w:rsid w:val="004073F4"/>
    <w:rsid w:val="004075C2"/>
    <w:rsid w:val="00407B36"/>
    <w:rsid w:val="00407D3B"/>
    <w:rsid w:val="00407F33"/>
    <w:rsid w:val="0041088D"/>
    <w:rsid w:val="004117CD"/>
    <w:rsid w:val="00411DA2"/>
    <w:rsid w:val="004121BA"/>
    <w:rsid w:val="00413269"/>
    <w:rsid w:val="00413706"/>
    <w:rsid w:val="00413786"/>
    <w:rsid w:val="00413BAB"/>
    <w:rsid w:val="00413C10"/>
    <w:rsid w:val="00414002"/>
    <w:rsid w:val="004144A3"/>
    <w:rsid w:val="00414804"/>
    <w:rsid w:val="00414CCC"/>
    <w:rsid w:val="004153B3"/>
    <w:rsid w:val="004154C7"/>
    <w:rsid w:val="004157F4"/>
    <w:rsid w:val="00415BB4"/>
    <w:rsid w:val="00416505"/>
    <w:rsid w:val="004169BB"/>
    <w:rsid w:val="00416D50"/>
    <w:rsid w:val="00416F71"/>
    <w:rsid w:val="00416FD5"/>
    <w:rsid w:val="0041720B"/>
    <w:rsid w:val="004172A0"/>
    <w:rsid w:val="004172A5"/>
    <w:rsid w:val="004172DC"/>
    <w:rsid w:val="00417772"/>
    <w:rsid w:val="00417C65"/>
    <w:rsid w:val="00420245"/>
    <w:rsid w:val="004202F0"/>
    <w:rsid w:val="00420756"/>
    <w:rsid w:val="00420A45"/>
    <w:rsid w:val="00420AC3"/>
    <w:rsid w:val="00420E6A"/>
    <w:rsid w:val="00420FE5"/>
    <w:rsid w:val="00421561"/>
    <w:rsid w:val="0042176B"/>
    <w:rsid w:val="004217AB"/>
    <w:rsid w:val="00421AE5"/>
    <w:rsid w:val="00421F95"/>
    <w:rsid w:val="00422222"/>
    <w:rsid w:val="004224A1"/>
    <w:rsid w:val="00422949"/>
    <w:rsid w:val="00422D48"/>
    <w:rsid w:val="00423035"/>
    <w:rsid w:val="00423ABB"/>
    <w:rsid w:val="00423B2A"/>
    <w:rsid w:val="00423B30"/>
    <w:rsid w:val="00423BCB"/>
    <w:rsid w:val="00423E2B"/>
    <w:rsid w:val="004243D5"/>
    <w:rsid w:val="0042460F"/>
    <w:rsid w:val="00424611"/>
    <w:rsid w:val="00424E99"/>
    <w:rsid w:val="00424F16"/>
    <w:rsid w:val="004250E3"/>
    <w:rsid w:val="0042579D"/>
    <w:rsid w:val="00425A9E"/>
    <w:rsid w:val="00425D56"/>
    <w:rsid w:val="00425EAF"/>
    <w:rsid w:val="0042621E"/>
    <w:rsid w:val="0042646A"/>
    <w:rsid w:val="004265A1"/>
    <w:rsid w:val="00426A34"/>
    <w:rsid w:val="00426AD6"/>
    <w:rsid w:val="00426D6B"/>
    <w:rsid w:val="004272F7"/>
    <w:rsid w:val="004276B9"/>
    <w:rsid w:val="004279E2"/>
    <w:rsid w:val="00427C03"/>
    <w:rsid w:val="00430254"/>
    <w:rsid w:val="0043049A"/>
    <w:rsid w:val="00430769"/>
    <w:rsid w:val="00430887"/>
    <w:rsid w:val="00430A41"/>
    <w:rsid w:val="00430B71"/>
    <w:rsid w:val="00430C77"/>
    <w:rsid w:val="00430F6F"/>
    <w:rsid w:val="004310C0"/>
    <w:rsid w:val="004310D1"/>
    <w:rsid w:val="00431E46"/>
    <w:rsid w:val="00431E6C"/>
    <w:rsid w:val="00431F15"/>
    <w:rsid w:val="00431FB2"/>
    <w:rsid w:val="004321B9"/>
    <w:rsid w:val="0043232C"/>
    <w:rsid w:val="00432C41"/>
    <w:rsid w:val="00432E5B"/>
    <w:rsid w:val="00433401"/>
    <w:rsid w:val="00433511"/>
    <w:rsid w:val="004336D7"/>
    <w:rsid w:val="00433911"/>
    <w:rsid w:val="00433C21"/>
    <w:rsid w:val="00433CE7"/>
    <w:rsid w:val="00434D2B"/>
    <w:rsid w:val="00435377"/>
    <w:rsid w:val="00435FE1"/>
    <w:rsid w:val="0043611F"/>
    <w:rsid w:val="004362A7"/>
    <w:rsid w:val="00436563"/>
    <w:rsid w:val="004374C7"/>
    <w:rsid w:val="004374CE"/>
    <w:rsid w:val="00437548"/>
    <w:rsid w:val="00437916"/>
    <w:rsid w:val="00437FF4"/>
    <w:rsid w:val="00440084"/>
    <w:rsid w:val="004404F3"/>
    <w:rsid w:val="0044074D"/>
    <w:rsid w:val="00440914"/>
    <w:rsid w:val="00440FC1"/>
    <w:rsid w:val="0044111C"/>
    <w:rsid w:val="0044113C"/>
    <w:rsid w:val="00441583"/>
    <w:rsid w:val="0044167D"/>
    <w:rsid w:val="00441CBD"/>
    <w:rsid w:val="00441E2A"/>
    <w:rsid w:val="00441E63"/>
    <w:rsid w:val="00441EF2"/>
    <w:rsid w:val="0044213C"/>
    <w:rsid w:val="004426DD"/>
    <w:rsid w:val="00442A6F"/>
    <w:rsid w:val="004431D8"/>
    <w:rsid w:val="004433B2"/>
    <w:rsid w:val="0044367E"/>
    <w:rsid w:val="0044372E"/>
    <w:rsid w:val="00444673"/>
    <w:rsid w:val="0044479C"/>
    <w:rsid w:val="00444A7F"/>
    <w:rsid w:val="00445655"/>
    <w:rsid w:val="0044589B"/>
    <w:rsid w:val="004458CC"/>
    <w:rsid w:val="00446A90"/>
    <w:rsid w:val="00446D22"/>
    <w:rsid w:val="00447151"/>
    <w:rsid w:val="00447246"/>
    <w:rsid w:val="00447B51"/>
    <w:rsid w:val="00450644"/>
    <w:rsid w:val="004506DC"/>
    <w:rsid w:val="00450CB9"/>
    <w:rsid w:val="004525D2"/>
    <w:rsid w:val="00452738"/>
    <w:rsid w:val="00452DEB"/>
    <w:rsid w:val="00452ECC"/>
    <w:rsid w:val="00453284"/>
    <w:rsid w:val="0045379B"/>
    <w:rsid w:val="00453E7E"/>
    <w:rsid w:val="004542A3"/>
    <w:rsid w:val="0045469F"/>
    <w:rsid w:val="00454C8A"/>
    <w:rsid w:val="00454E7F"/>
    <w:rsid w:val="00455823"/>
    <w:rsid w:val="00455E20"/>
    <w:rsid w:val="00456091"/>
    <w:rsid w:val="0045670A"/>
    <w:rsid w:val="004567E4"/>
    <w:rsid w:val="00456BB2"/>
    <w:rsid w:val="00456BFF"/>
    <w:rsid w:val="00456D50"/>
    <w:rsid w:val="004570A3"/>
    <w:rsid w:val="004576B1"/>
    <w:rsid w:val="004578BB"/>
    <w:rsid w:val="0045797E"/>
    <w:rsid w:val="00457B4B"/>
    <w:rsid w:val="00457F17"/>
    <w:rsid w:val="004602E8"/>
    <w:rsid w:val="00460375"/>
    <w:rsid w:val="00460387"/>
    <w:rsid w:val="00460F20"/>
    <w:rsid w:val="004611B5"/>
    <w:rsid w:val="004618F7"/>
    <w:rsid w:val="00461A05"/>
    <w:rsid w:val="00461BD7"/>
    <w:rsid w:val="00461C41"/>
    <w:rsid w:val="00461CDC"/>
    <w:rsid w:val="0046237D"/>
    <w:rsid w:val="004625CD"/>
    <w:rsid w:val="00462694"/>
    <w:rsid w:val="00463307"/>
    <w:rsid w:val="004635BA"/>
    <w:rsid w:val="00464A9F"/>
    <w:rsid w:val="00464BE1"/>
    <w:rsid w:val="0046512A"/>
    <w:rsid w:val="004654ED"/>
    <w:rsid w:val="004657EC"/>
    <w:rsid w:val="00465B7D"/>
    <w:rsid w:val="00465E2A"/>
    <w:rsid w:val="004661D1"/>
    <w:rsid w:val="00466321"/>
    <w:rsid w:val="00466925"/>
    <w:rsid w:val="00467319"/>
    <w:rsid w:val="0046780F"/>
    <w:rsid w:val="00470C5A"/>
    <w:rsid w:val="00470DAB"/>
    <w:rsid w:val="00470E42"/>
    <w:rsid w:val="00470FF2"/>
    <w:rsid w:val="00471AC5"/>
    <w:rsid w:val="00471D66"/>
    <w:rsid w:val="004721BF"/>
    <w:rsid w:val="004726C8"/>
    <w:rsid w:val="004728BD"/>
    <w:rsid w:val="00472B95"/>
    <w:rsid w:val="0047385D"/>
    <w:rsid w:val="004738A4"/>
    <w:rsid w:val="00473A4C"/>
    <w:rsid w:val="00473BCD"/>
    <w:rsid w:val="00473E87"/>
    <w:rsid w:val="00473F43"/>
    <w:rsid w:val="00474247"/>
    <w:rsid w:val="00474B14"/>
    <w:rsid w:val="00475DAC"/>
    <w:rsid w:val="00475E20"/>
    <w:rsid w:val="004760E6"/>
    <w:rsid w:val="00476127"/>
    <w:rsid w:val="0047613C"/>
    <w:rsid w:val="00476193"/>
    <w:rsid w:val="0047621F"/>
    <w:rsid w:val="0047623F"/>
    <w:rsid w:val="00477006"/>
    <w:rsid w:val="0047750A"/>
    <w:rsid w:val="0047755E"/>
    <w:rsid w:val="0047786C"/>
    <w:rsid w:val="00480214"/>
    <w:rsid w:val="004806CD"/>
    <w:rsid w:val="0048081D"/>
    <w:rsid w:val="00480C00"/>
    <w:rsid w:val="004817D8"/>
    <w:rsid w:val="00481C80"/>
    <w:rsid w:val="00481E47"/>
    <w:rsid w:val="00482364"/>
    <w:rsid w:val="004825C4"/>
    <w:rsid w:val="00482919"/>
    <w:rsid w:val="00482C4A"/>
    <w:rsid w:val="0048351C"/>
    <w:rsid w:val="004837B8"/>
    <w:rsid w:val="004839FB"/>
    <w:rsid w:val="00483E66"/>
    <w:rsid w:val="00483F42"/>
    <w:rsid w:val="00483F4A"/>
    <w:rsid w:val="0048457D"/>
    <w:rsid w:val="00484691"/>
    <w:rsid w:val="00484B9B"/>
    <w:rsid w:val="00484C9E"/>
    <w:rsid w:val="00484DD6"/>
    <w:rsid w:val="00485008"/>
    <w:rsid w:val="004851FF"/>
    <w:rsid w:val="004855F6"/>
    <w:rsid w:val="00485764"/>
    <w:rsid w:val="00485B88"/>
    <w:rsid w:val="00485EFF"/>
    <w:rsid w:val="004860DE"/>
    <w:rsid w:val="00486228"/>
    <w:rsid w:val="004865DD"/>
    <w:rsid w:val="0048661E"/>
    <w:rsid w:val="004869AC"/>
    <w:rsid w:val="00486C7F"/>
    <w:rsid w:val="00486F95"/>
    <w:rsid w:val="0048727D"/>
    <w:rsid w:val="00487577"/>
    <w:rsid w:val="0049045E"/>
    <w:rsid w:val="00490710"/>
    <w:rsid w:val="004909F7"/>
    <w:rsid w:val="00490E7A"/>
    <w:rsid w:val="0049143C"/>
    <w:rsid w:val="004915E4"/>
    <w:rsid w:val="004916AA"/>
    <w:rsid w:val="004916CC"/>
    <w:rsid w:val="00491998"/>
    <w:rsid w:val="0049203C"/>
    <w:rsid w:val="0049239D"/>
    <w:rsid w:val="00492533"/>
    <w:rsid w:val="00492624"/>
    <w:rsid w:val="00492AE2"/>
    <w:rsid w:val="00492B03"/>
    <w:rsid w:val="00492E3C"/>
    <w:rsid w:val="00492EF0"/>
    <w:rsid w:val="0049356B"/>
    <w:rsid w:val="004935AC"/>
    <w:rsid w:val="00493A45"/>
    <w:rsid w:val="00493C1A"/>
    <w:rsid w:val="00493F45"/>
    <w:rsid w:val="0049439C"/>
    <w:rsid w:val="00494670"/>
    <w:rsid w:val="00495365"/>
    <w:rsid w:val="004958B0"/>
    <w:rsid w:val="00496107"/>
    <w:rsid w:val="00496309"/>
    <w:rsid w:val="00496457"/>
    <w:rsid w:val="00496685"/>
    <w:rsid w:val="004968B9"/>
    <w:rsid w:val="00497434"/>
    <w:rsid w:val="0049759C"/>
    <w:rsid w:val="00497AB4"/>
    <w:rsid w:val="004A0230"/>
    <w:rsid w:val="004A0562"/>
    <w:rsid w:val="004A0DB7"/>
    <w:rsid w:val="004A10AD"/>
    <w:rsid w:val="004A134B"/>
    <w:rsid w:val="004A1F7A"/>
    <w:rsid w:val="004A246D"/>
    <w:rsid w:val="004A2559"/>
    <w:rsid w:val="004A318D"/>
    <w:rsid w:val="004A3465"/>
    <w:rsid w:val="004A37C8"/>
    <w:rsid w:val="004A3823"/>
    <w:rsid w:val="004A3C13"/>
    <w:rsid w:val="004A3EB4"/>
    <w:rsid w:val="004A49F9"/>
    <w:rsid w:val="004A503E"/>
    <w:rsid w:val="004A5241"/>
    <w:rsid w:val="004A52EB"/>
    <w:rsid w:val="004A53F2"/>
    <w:rsid w:val="004A5655"/>
    <w:rsid w:val="004A5917"/>
    <w:rsid w:val="004A5DA1"/>
    <w:rsid w:val="004A64F5"/>
    <w:rsid w:val="004A69EF"/>
    <w:rsid w:val="004A7EAE"/>
    <w:rsid w:val="004B138D"/>
    <w:rsid w:val="004B179E"/>
    <w:rsid w:val="004B19C6"/>
    <w:rsid w:val="004B19FB"/>
    <w:rsid w:val="004B1BC0"/>
    <w:rsid w:val="004B1C02"/>
    <w:rsid w:val="004B212D"/>
    <w:rsid w:val="004B2C2C"/>
    <w:rsid w:val="004B301C"/>
    <w:rsid w:val="004B353D"/>
    <w:rsid w:val="004B3CCE"/>
    <w:rsid w:val="004B3EA0"/>
    <w:rsid w:val="004B427D"/>
    <w:rsid w:val="004B4B26"/>
    <w:rsid w:val="004B4DB2"/>
    <w:rsid w:val="004B5128"/>
    <w:rsid w:val="004B53AD"/>
    <w:rsid w:val="004B5483"/>
    <w:rsid w:val="004B59CF"/>
    <w:rsid w:val="004B5FBB"/>
    <w:rsid w:val="004B681B"/>
    <w:rsid w:val="004B6BC9"/>
    <w:rsid w:val="004B6C9A"/>
    <w:rsid w:val="004B6E9C"/>
    <w:rsid w:val="004B6ECD"/>
    <w:rsid w:val="004B70BF"/>
    <w:rsid w:val="004B783F"/>
    <w:rsid w:val="004B7B2D"/>
    <w:rsid w:val="004C0357"/>
    <w:rsid w:val="004C0F1F"/>
    <w:rsid w:val="004C11F6"/>
    <w:rsid w:val="004C16C4"/>
    <w:rsid w:val="004C199B"/>
    <w:rsid w:val="004C20AC"/>
    <w:rsid w:val="004C239E"/>
    <w:rsid w:val="004C2570"/>
    <w:rsid w:val="004C2E20"/>
    <w:rsid w:val="004C361F"/>
    <w:rsid w:val="004C455D"/>
    <w:rsid w:val="004C5712"/>
    <w:rsid w:val="004C5965"/>
    <w:rsid w:val="004C5981"/>
    <w:rsid w:val="004C5ADC"/>
    <w:rsid w:val="004C5BBC"/>
    <w:rsid w:val="004C623A"/>
    <w:rsid w:val="004C6651"/>
    <w:rsid w:val="004C6CDC"/>
    <w:rsid w:val="004C7158"/>
    <w:rsid w:val="004C73E7"/>
    <w:rsid w:val="004C772A"/>
    <w:rsid w:val="004C7F34"/>
    <w:rsid w:val="004D008F"/>
    <w:rsid w:val="004D06A9"/>
    <w:rsid w:val="004D15B3"/>
    <w:rsid w:val="004D167E"/>
    <w:rsid w:val="004D18B6"/>
    <w:rsid w:val="004D23B0"/>
    <w:rsid w:val="004D2B6D"/>
    <w:rsid w:val="004D2BA0"/>
    <w:rsid w:val="004D35A1"/>
    <w:rsid w:val="004D3811"/>
    <w:rsid w:val="004D38DF"/>
    <w:rsid w:val="004D3A84"/>
    <w:rsid w:val="004D3E31"/>
    <w:rsid w:val="004D4150"/>
    <w:rsid w:val="004D42A5"/>
    <w:rsid w:val="004D458B"/>
    <w:rsid w:val="004D4634"/>
    <w:rsid w:val="004D4755"/>
    <w:rsid w:val="004D5525"/>
    <w:rsid w:val="004D5F47"/>
    <w:rsid w:val="004D5FC1"/>
    <w:rsid w:val="004D6604"/>
    <w:rsid w:val="004D6C37"/>
    <w:rsid w:val="004D6D3F"/>
    <w:rsid w:val="004D7019"/>
    <w:rsid w:val="004D716B"/>
    <w:rsid w:val="004D77B2"/>
    <w:rsid w:val="004D7B68"/>
    <w:rsid w:val="004D7C5F"/>
    <w:rsid w:val="004E0172"/>
    <w:rsid w:val="004E090A"/>
    <w:rsid w:val="004E10C6"/>
    <w:rsid w:val="004E192C"/>
    <w:rsid w:val="004E1A46"/>
    <w:rsid w:val="004E2647"/>
    <w:rsid w:val="004E26BD"/>
    <w:rsid w:val="004E278F"/>
    <w:rsid w:val="004E28C2"/>
    <w:rsid w:val="004E2C80"/>
    <w:rsid w:val="004E2EFB"/>
    <w:rsid w:val="004E3004"/>
    <w:rsid w:val="004E35E3"/>
    <w:rsid w:val="004E382C"/>
    <w:rsid w:val="004E3B99"/>
    <w:rsid w:val="004E3C36"/>
    <w:rsid w:val="004E4F01"/>
    <w:rsid w:val="004E5114"/>
    <w:rsid w:val="004E58A0"/>
    <w:rsid w:val="004E5B49"/>
    <w:rsid w:val="004E6356"/>
    <w:rsid w:val="004E6946"/>
    <w:rsid w:val="004E70F7"/>
    <w:rsid w:val="004E75A5"/>
    <w:rsid w:val="004E75DA"/>
    <w:rsid w:val="004E767F"/>
    <w:rsid w:val="004E793B"/>
    <w:rsid w:val="004F1A88"/>
    <w:rsid w:val="004F1AD8"/>
    <w:rsid w:val="004F1CAA"/>
    <w:rsid w:val="004F1D13"/>
    <w:rsid w:val="004F1E6D"/>
    <w:rsid w:val="004F2EA6"/>
    <w:rsid w:val="004F30CC"/>
    <w:rsid w:val="004F332E"/>
    <w:rsid w:val="004F3A49"/>
    <w:rsid w:val="004F3AC0"/>
    <w:rsid w:val="004F3B42"/>
    <w:rsid w:val="004F420C"/>
    <w:rsid w:val="004F43B5"/>
    <w:rsid w:val="004F4E87"/>
    <w:rsid w:val="004F5A49"/>
    <w:rsid w:val="004F5E46"/>
    <w:rsid w:val="004F65E8"/>
    <w:rsid w:val="004F6F85"/>
    <w:rsid w:val="004F72BD"/>
    <w:rsid w:val="004F760F"/>
    <w:rsid w:val="005011A8"/>
    <w:rsid w:val="00501399"/>
    <w:rsid w:val="005013EF"/>
    <w:rsid w:val="005015EB"/>
    <w:rsid w:val="00501E09"/>
    <w:rsid w:val="005023DE"/>
    <w:rsid w:val="00502E1C"/>
    <w:rsid w:val="00502E9D"/>
    <w:rsid w:val="00503605"/>
    <w:rsid w:val="005039CB"/>
    <w:rsid w:val="005039D4"/>
    <w:rsid w:val="00503D25"/>
    <w:rsid w:val="00503E32"/>
    <w:rsid w:val="00503FB8"/>
    <w:rsid w:val="00504417"/>
    <w:rsid w:val="00504A42"/>
    <w:rsid w:val="00504B6E"/>
    <w:rsid w:val="00504D39"/>
    <w:rsid w:val="00505012"/>
    <w:rsid w:val="00505379"/>
    <w:rsid w:val="0050558F"/>
    <w:rsid w:val="00505E78"/>
    <w:rsid w:val="0050612C"/>
    <w:rsid w:val="00506286"/>
    <w:rsid w:val="005073FB"/>
    <w:rsid w:val="00507E02"/>
    <w:rsid w:val="005100DC"/>
    <w:rsid w:val="005104C0"/>
    <w:rsid w:val="005104E6"/>
    <w:rsid w:val="00510813"/>
    <w:rsid w:val="00510AB1"/>
    <w:rsid w:val="00510EC3"/>
    <w:rsid w:val="0051149C"/>
    <w:rsid w:val="00511990"/>
    <w:rsid w:val="00511C89"/>
    <w:rsid w:val="00511DE0"/>
    <w:rsid w:val="0051206A"/>
    <w:rsid w:val="00512390"/>
    <w:rsid w:val="00512DC7"/>
    <w:rsid w:val="005134A0"/>
    <w:rsid w:val="00513648"/>
    <w:rsid w:val="0051386C"/>
    <w:rsid w:val="005146A3"/>
    <w:rsid w:val="005146F7"/>
    <w:rsid w:val="00514870"/>
    <w:rsid w:val="00514AFA"/>
    <w:rsid w:val="00514B9B"/>
    <w:rsid w:val="00514D3A"/>
    <w:rsid w:val="00514D73"/>
    <w:rsid w:val="00514FB4"/>
    <w:rsid w:val="005151E9"/>
    <w:rsid w:val="0051528E"/>
    <w:rsid w:val="0051537A"/>
    <w:rsid w:val="00516B0F"/>
    <w:rsid w:val="00517025"/>
    <w:rsid w:val="00517D8B"/>
    <w:rsid w:val="00517F02"/>
    <w:rsid w:val="00520095"/>
    <w:rsid w:val="005201F8"/>
    <w:rsid w:val="00520761"/>
    <w:rsid w:val="005208E7"/>
    <w:rsid w:val="00520918"/>
    <w:rsid w:val="00520BE1"/>
    <w:rsid w:val="00520E72"/>
    <w:rsid w:val="005211E9"/>
    <w:rsid w:val="00521E0E"/>
    <w:rsid w:val="00522AFB"/>
    <w:rsid w:val="00522DD8"/>
    <w:rsid w:val="005240EA"/>
    <w:rsid w:val="00524303"/>
    <w:rsid w:val="00524363"/>
    <w:rsid w:val="00524A26"/>
    <w:rsid w:val="00524F2A"/>
    <w:rsid w:val="00525029"/>
    <w:rsid w:val="00525622"/>
    <w:rsid w:val="005257C8"/>
    <w:rsid w:val="005258A2"/>
    <w:rsid w:val="00525A20"/>
    <w:rsid w:val="00525BEA"/>
    <w:rsid w:val="00526E36"/>
    <w:rsid w:val="005272A4"/>
    <w:rsid w:val="00527329"/>
    <w:rsid w:val="00527D3A"/>
    <w:rsid w:val="00530786"/>
    <w:rsid w:val="0053084D"/>
    <w:rsid w:val="00530B4E"/>
    <w:rsid w:val="00530E08"/>
    <w:rsid w:val="00530FE4"/>
    <w:rsid w:val="005311C5"/>
    <w:rsid w:val="005312EC"/>
    <w:rsid w:val="005314F9"/>
    <w:rsid w:val="0053161A"/>
    <w:rsid w:val="00531760"/>
    <w:rsid w:val="00531809"/>
    <w:rsid w:val="00531824"/>
    <w:rsid w:val="00531901"/>
    <w:rsid w:val="00531E35"/>
    <w:rsid w:val="00531EF3"/>
    <w:rsid w:val="00532095"/>
    <w:rsid w:val="0053287D"/>
    <w:rsid w:val="0053362D"/>
    <w:rsid w:val="00533648"/>
    <w:rsid w:val="00533709"/>
    <w:rsid w:val="00533D01"/>
    <w:rsid w:val="00534584"/>
    <w:rsid w:val="005352AD"/>
    <w:rsid w:val="005356FE"/>
    <w:rsid w:val="00535BE8"/>
    <w:rsid w:val="00536171"/>
    <w:rsid w:val="0053618F"/>
    <w:rsid w:val="005361A3"/>
    <w:rsid w:val="00536B76"/>
    <w:rsid w:val="00536EF7"/>
    <w:rsid w:val="0053793A"/>
    <w:rsid w:val="00537A8F"/>
    <w:rsid w:val="00537D99"/>
    <w:rsid w:val="00537EC1"/>
    <w:rsid w:val="00537FD8"/>
    <w:rsid w:val="005401AE"/>
    <w:rsid w:val="0054020A"/>
    <w:rsid w:val="0054033F"/>
    <w:rsid w:val="00540469"/>
    <w:rsid w:val="005404C2"/>
    <w:rsid w:val="005404FB"/>
    <w:rsid w:val="00540584"/>
    <w:rsid w:val="00540C13"/>
    <w:rsid w:val="005410FE"/>
    <w:rsid w:val="005411E3"/>
    <w:rsid w:val="00541480"/>
    <w:rsid w:val="00541964"/>
    <w:rsid w:val="00541970"/>
    <w:rsid w:val="00542E07"/>
    <w:rsid w:val="00543E8A"/>
    <w:rsid w:val="00544087"/>
    <w:rsid w:val="005446D6"/>
    <w:rsid w:val="00544830"/>
    <w:rsid w:val="005449AD"/>
    <w:rsid w:val="00545424"/>
    <w:rsid w:val="00545696"/>
    <w:rsid w:val="005456CE"/>
    <w:rsid w:val="00545E96"/>
    <w:rsid w:val="005466F2"/>
    <w:rsid w:val="00546ACA"/>
    <w:rsid w:val="00546CD2"/>
    <w:rsid w:val="005475B7"/>
    <w:rsid w:val="005475C5"/>
    <w:rsid w:val="005477F7"/>
    <w:rsid w:val="00547ED5"/>
    <w:rsid w:val="0055073F"/>
    <w:rsid w:val="005509A5"/>
    <w:rsid w:val="00550D8A"/>
    <w:rsid w:val="00550DDD"/>
    <w:rsid w:val="00550F31"/>
    <w:rsid w:val="00550FD8"/>
    <w:rsid w:val="00551235"/>
    <w:rsid w:val="0055181C"/>
    <w:rsid w:val="00551A77"/>
    <w:rsid w:val="00552BAA"/>
    <w:rsid w:val="00552EF0"/>
    <w:rsid w:val="00553011"/>
    <w:rsid w:val="005531F0"/>
    <w:rsid w:val="00553690"/>
    <w:rsid w:val="00553C3A"/>
    <w:rsid w:val="005541E3"/>
    <w:rsid w:val="0055422C"/>
    <w:rsid w:val="0055434A"/>
    <w:rsid w:val="005543CC"/>
    <w:rsid w:val="00554902"/>
    <w:rsid w:val="005549C7"/>
    <w:rsid w:val="00554A7B"/>
    <w:rsid w:val="00555206"/>
    <w:rsid w:val="0055572C"/>
    <w:rsid w:val="005559B7"/>
    <w:rsid w:val="00555CAD"/>
    <w:rsid w:val="00555DDC"/>
    <w:rsid w:val="00556361"/>
    <w:rsid w:val="00557768"/>
    <w:rsid w:val="00557BEE"/>
    <w:rsid w:val="00560189"/>
    <w:rsid w:val="00560971"/>
    <w:rsid w:val="00560D51"/>
    <w:rsid w:val="00561012"/>
    <w:rsid w:val="0056106A"/>
    <w:rsid w:val="00561924"/>
    <w:rsid w:val="00561C90"/>
    <w:rsid w:val="0056311B"/>
    <w:rsid w:val="00563DA4"/>
    <w:rsid w:val="00564504"/>
    <w:rsid w:val="0056512C"/>
    <w:rsid w:val="0056579F"/>
    <w:rsid w:val="00565862"/>
    <w:rsid w:val="00565EB9"/>
    <w:rsid w:val="00566B0A"/>
    <w:rsid w:val="005670C9"/>
    <w:rsid w:val="00567CBA"/>
    <w:rsid w:val="00570F1D"/>
    <w:rsid w:val="00571077"/>
    <w:rsid w:val="005713F7"/>
    <w:rsid w:val="00571C86"/>
    <w:rsid w:val="005720AE"/>
    <w:rsid w:val="005723FA"/>
    <w:rsid w:val="00572EF5"/>
    <w:rsid w:val="00573835"/>
    <w:rsid w:val="00573ED2"/>
    <w:rsid w:val="005741C8"/>
    <w:rsid w:val="0057448E"/>
    <w:rsid w:val="00574650"/>
    <w:rsid w:val="00575433"/>
    <w:rsid w:val="005755B7"/>
    <w:rsid w:val="00575977"/>
    <w:rsid w:val="00575A25"/>
    <w:rsid w:val="00575AD2"/>
    <w:rsid w:val="00576054"/>
    <w:rsid w:val="00576820"/>
    <w:rsid w:val="00576BD4"/>
    <w:rsid w:val="00576C02"/>
    <w:rsid w:val="00576F88"/>
    <w:rsid w:val="00577666"/>
    <w:rsid w:val="0058074D"/>
    <w:rsid w:val="0058092F"/>
    <w:rsid w:val="00580FDF"/>
    <w:rsid w:val="00580FF2"/>
    <w:rsid w:val="00581236"/>
    <w:rsid w:val="00581A25"/>
    <w:rsid w:val="00581EDF"/>
    <w:rsid w:val="00582569"/>
    <w:rsid w:val="00582A57"/>
    <w:rsid w:val="0058316B"/>
    <w:rsid w:val="0058326B"/>
    <w:rsid w:val="00583A80"/>
    <w:rsid w:val="00583C6C"/>
    <w:rsid w:val="00583E00"/>
    <w:rsid w:val="00584B9C"/>
    <w:rsid w:val="00584E90"/>
    <w:rsid w:val="00584F55"/>
    <w:rsid w:val="00585118"/>
    <w:rsid w:val="00585553"/>
    <w:rsid w:val="0058691D"/>
    <w:rsid w:val="00586E6E"/>
    <w:rsid w:val="00587C17"/>
    <w:rsid w:val="005901EA"/>
    <w:rsid w:val="005902AF"/>
    <w:rsid w:val="00590B04"/>
    <w:rsid w:val="00591240"/>
    <w:rsid w:val="005915ED"/>
    <w:rsid w:val="00591756"/>
    <w:rsid w:val="0059184E"/>
    <w:rsid w:val="00591C1B"/>
    <w:rsid w:val="00592419"/>
    <w:rsid w:val="0059290F"/>
    <w:rsid w:val="00592CD9"/>
    <w:rsid w:val="0059302D"/>
    <w:rsid w:val="00593035"/>
    <w:rsid w:val="00593456"/>
    <w:rsid w:val="005934DB"/>
    <w:rsid w:val="00593A64"/>
    <w:rsid w:val="00593D7D"/>
    <w:rsid w:val="00594077"/>
    <w:rsid w:val="00594428"/>
    <w:rsid w:val="005948D1"/>
    <w:rsid w:val="00594D46"/>
    <w:rsid w:val="00594D77"/>
    <w:rsid w:val="0059565A"/>
    <w:rsid w:val="00595C97"/>
    <w:rsid w:val="005969E4"/>
    <w:rsid w:val="00596B3B"/>
    <w:rsid w:val="005971CF"/>
    <w:rsid w:val="0059720B"/>
    <w:rsid w:val="00597824"/>
    <w:rsid w:val="005978BC"/>
    <w:rsid w:val="00597E79"/>
    <w:rsid w:val="005A0140"/>
    <w:rsid w:val="005A029C"/>
    <w:rsid w:val="005A0337"/>
    <w:rsid w:val="005A06B7"/>
    <w:rsid w:val="005A0BBB"/>
    <w:rsid w:val="005A10D0"/>
    <w:rsid w:val="005A13C3"/>
    <w:rsid w:val="005A14B9"/>
    <w:rsid w:val="005A1759"/>
    <w:rsid w:val="005A1782"/>
    <w:rsid w:val="005A2F39"/>
    <w:rsid w:val="005A3F4D"/>
    <w:rsid w:val="005A48ED"/>
    <w:rsid w:val="005A4AA5"/>
    <w:rsid w:val="005A4F46"/>
    <w:rsid w:val="005A4FBB"/>
    <w:rsid w:val="005A575E"/>
    <w:rsid w:val="005A60EC"/>
    <w:rsid w:val="005A6470"/>
    <w:rsid w:val="005A683A"/>
    <w:rsid w:val="005A68A7"/>
    <w:rsid w:val="005A6BC7"/>
    <w:rsid w:val="005A6F12"/>
    <w:rsid w:val="005A6FE2"/>
    <w:rsid w:val="005A7C53"/>
    <w:rsid w:val="005A7EC6"/>
    <w:rsid w:val="005B0155"/>
    <w:rsid w:val="005B0720"/>
    <w:rsid w:val="005B0E65"/>
    <w:rsid w:val="005B1700"/>
    <w:rsid w:val="005B2948"/>
    <w:rsid w:val="005B2DD7"/>
    <w:rsid w:val="005B316F"/>
    <w:rsid w:val="005B3D11"/>
    <w:rsid w:val="005B4228"/>
    <w:rsid w:val="005B499F"/>
    <w:rsid w:val="005B4CE9"/>
    <w:rsid w:val="005B50D1"/>
    <w:rsid w:val="005B54B4"/>
    <w:rsid w:val="005B597B"/>
    <w:rsid w:val="005B5AE5"/>
    <w:rsid w:val="005B606F"/>
    <w:rsid w:val="005B60BF"/>
    <w:rsid w:val="005B6717"/>
    <w:rsid w:val="005B6756"/>
    <w:rsid w:val="005B78F8"/>
    <w:rsid w:val="005B79D9"/>
    <w:rsid w:val="005B7AF9"/>
    <w:rsid w:val="005B7B4E"/>
    <w:rsid w:val="005B7DC1"/>
    <w:rsid w:val="005C0153"/>
    <w:rsid w:val="005C02E5"/>
    <w:rsid w:val="005C0AFD"/>
    <w:rsid w:val="005C122A"/>
    <w:rsid w:val="005C20E8"/>
    <w:rsid w:val="005C2298"/>
    <w:rsid w:val="005C2339"/>
    <w:rsid w:val="005C23C7"/>
    <w:rsid w:val="005C2418"/>
    <w:rsid w:val="005C2423"/>
    <w:rsid w:val="005C28AB"/>
    <w:rsid w:val="005C3A3E"/>
    <w:rsid w:val="005C3C6A"/>
    <w:rsid w:val="005C3E19"/>
    <w:rsid w:val="005C4003"/>
    <w:rsid w:val="005C40E8"/>
    <w:rsid w:val="005C4427"/>
    <w:rsid w:val="005C5111"/>
    <w:rsid w:val="005C54E2"/>
    <w:rsid w:val="005C56CE"/>
    <w:rsid w:val="005C5CD9"/>
    <w:rsid w:val="005C5F17"/>
    <w:rsid w:val="005C63E6"/>
    <w:rsid w:val="005C6C3B"/>
    <w:rsid w:val="005C7362"/>
    <w:rsid w:val="005C7F18"/>
    <w:rsid w:val="005D0E52"/>
    <w:rsid w:val="005D1429"/>
    <w:rsid w:val="005D1853"/>
    <w:rsid w:val="005D1CAA"/>
    <w:rsid w:val="005D1FDA"/>
    <w:rsid w:val="005D21A2"/>
    <w:rsid w:val="005D2804"/>
    <w:rsid w:val="005D2B6E"/>
    <w:rsid w:val="005D2B7C"/>
    <w:rsid w:val="005D32B9"/>
    <w:rsid w:val="005D34AE"/>
    <w:rsid w:val="005D361B"/>
    <w:rsid w:val="005D36AB"/>
    <w:rsid w:val="005D3AED"/>
    <w:rsid w:val="005D4214"/>
    <w:rsid w:val="005D4590"/>
    <w:rsid w:val="005D5C4D"/>
    <w:rsid w:val="005D5CFF"/>
    <w:rsid w:val="005D6016"/>
    <w:rsid w:val="005D622B"/>
    <w:rsid w:val="005D6261"/>
    <w:rsid w:val="005D64E2"/>
    <w:rsid w:val="005D6635"/>
    <w:rsid w:val="005D6B8E"/>
    <w:rsid w:val="005D6F13"/>
    <w:rsid w:val="005D7A70"/>
    <w:rsid w:val="005D7C64"/>
    <w:rsid w:val="005D7DF2"/>
    <w:rsid w:val="005E0EA2"/>
    <w:rsid w:val="005E1389"/>
    <w:rsid w:val="005E182E"/>
    <w:rsid w:val="005E18C7"/>
    <w:rsid w:val="005E2149"/>
    <w:rsid w:val="005E2368"/>
    <w:rsid w:val="005E253F"/>
    <w:rsid w:val="005E254E"/>
    <w:rsid w:val="005E2612"/>
    <w:rsid w:val="005E27A5"/>
    <w:rsid w:val="005E362A"/>
    <w:rsid w:val="005E3795"/>
    <w:rsid w:val="005E3BCD"/>
    <w:rsid w:val="005E3E0C"/>
    <w:rsid w:val="005E4794"/>
    <w:rsid w:val="005E4CD2"/>
    <w:rsid w:val="005E4CD8"/>
    <w:rsid w:val="005E5122"/>
    <w:rsid w:val="005E5180"/>
    <w:rsid w:val="005E5990"/>
    <w:rsid w:val="005E5A79"/>
    <w:rsid w:val="005E5B55"/>
    <w:rsid w:val="005E7830"/>
    <w:rsid w:val="005E7931"/>
    <w:rsid w:val="005E7E74"/>
    <w:rsid w:val="005E7F38"/>
    <w:rsid w:val="005F004F"/>
    <w:rsid w:val="005F0667"/>
    <w:rsid w:val="005F0716"/>
    <w:rsid w:val="005F0A1D"/>
    <w:rsid w:val="005F1A62"/>
    <w:rsid w:val="005F1C27"/>
    <w:rsid w:val="005F25D6"/>
    <w:rsid w:val="005F2E99"/>
    <w:rsid w:val="005F33B0"/>
    <w:rsid w:val="005F3823"/>
    <w:rsid w:val="005F3EDD"/>
    <w:rsid w:val="005F45AE"/>
    <w:rsid w:val="005F4691"/>
    <w:rsid w:val="005F590B"/>
    <w:rsid w:val="005F5A87"/>
    <w:rsid w:val="005F65AE"/>
    <w:rsid w:val="005F69A9"/>
    <w:rsid w:val="005F6D89"/>
    <w:rsid w:val="005F6E1A"/>
    <w:rsid w:val="005F6EDA"/>
    <w:rsid w:val="005F6F8C"/>
    <w:rsid w:val="005F7191"/>
    <w:rsid w:val="005F7429"/>
    <w:rsid w:val="005F7B9B"/>
    <w:rsid w:val="005F7FF0"/>
    <w:rsid w:val="00600292"/>
    <w:rsid w:val="00600574"/>
    <w:rsid w:val="00600866"/>
    <w:rsid w:val="00600CDA"/>
    <w:rsid w:val="00600E13"/>
    <w:rsid w:val="006011A3"/>
    <w:rsid w:val="00601DA1"/>
    <w:rsid w:val="00602B52"/>
    <w:rsid w:val="00602EB4"/>
    <w:rsid w:val="0060312F"/>
    <w:rsid w:val="00603191"/>
    <w:rsid w:val="0060358E"/>
    <w:rsid w:val="00604104"/>
    <w:rsid w:val="0060410A"/>
    <w:rsid w:val="0060445F"/>
    <w:rsid w:val="00604461"/>
    <w:rsid w:val="00604672"/>
    <w:rsid w:val="006046B5"/>
    <w:rsid w:val="006056EB"/>
    <w:rsid w:val="006063EB"/>
    <w:rsid w:val="006066DC"/>
    <w:rsid w:val="00606A0D"/>
    <w:rsid w:val="00606BBF"/>
    <w:rsid w:val="00606ED0"/>
    <w:rsid w:val="00606F18"/>
    <w:rsid w:val="00607531"/>
    <w:rsid w:val="00607883"/>
    <w:rsid w:val="006079E7"/>
    <w:rsid w:val="00607FD9"/>
    <w:rsid w:val="00610418"/>
    <w:rsid w:val="00610702"/>
    <w:rsid w:val="00610761"/>
    <w:rsid w:val="00610ADD"/>
    <w:rsid w:val="00610D81"/>
    <w:rsid w:val="00610D96"/>
    <w:rsid w:val="00611121"/>
    <w:rsid w:val="0061166F"/>
    <w:rsid w:val="00611988"/>
    <w:rsid w:val="00612052"/>
    <w:rsid w:val="00613045"/>
    <w:rsid w:val="0061318E"/>
    <w:rsid w:val="00613240"/>
    <w:rsid w:val="00613787"/>
    <w:rsid w:val="00613AD2"/>
    <w:rsid w:val="006148E4"/>
    <w:rsid w:val="00614CEA"/>
    <w:rsid w:val="006153D9"/>
    <w:rsid w:val="00615A22"/>
    <w:rsid w:val="00615D79"/>
    <w:rsid w:val="0061630F"/>
    <w:rsid w:val="00616AB2"/>
    <w:rsid w:val="00617618"/>
    <w:rsid w:val="0061765E"/>
    <w:rsid w:val="006177FA"/>
    <w:rsid w:val="006179BA"/>
    <w:rsid w:val="00617A53"/>
    <w:rsid w:val="00617C86"/>
    <w:rsid w:val="00617CC3"/>
    <w:rsid w:val="00617DEB"/>
    <w:rsid w:val="00617EFC"/>
    <w:rsid w:val="0062005A"/>
    <w:rsid w:val="006203C5"/>
    <w:rsid w:val="00620683"/>
    <w:rsid w:val="00620DE5"/>
    <w:rsid w:val="00620E0B"/>
    <w:rsid w:val="006211B5"/>
    <w:rsid w:val="006212D3"/>
    <w:rsid w:val="006216E2"/>
    <w:rsid w:val="0062175A"/>
    <w:rsid w:val="00621AFB"/>
    <w:rsid w:val="006220C1"/>
    <w:rsid w:val="006222EC"/>
    <w:rsid w:val="00622570"/>
    <w:rsid w:val="00622694"/>
    <w:rsid w:val="00622D64"/>
    <w:rsid w:val="006236C1"/>
    <w:rsid w:val="006238BA"/>
    <w:rsid w:val="006239A0"/>
    <w:rsid w:val="006239C7"/>
    <w:rsid w:val="006240C6"/>
    <w:rsid w:val="00624149"/>
    <w:rsid w:val="0062418E"/>
    <w:rsid w:val="006245CB"/>
    <w:rsid w:val="006250DE"/>
    <w:rsid w:val="006251C0"/>
    <w:rsid w:val="00625479"/>
    <w:rsid w:val="0062571F"/>
    <w:rsid w:val="00625770"/>
    <w:rsid w:val="0062587B"/>
    <w:rsid w:val="00625BF6"/>
    <w:rsid w:val="00626097"/>
    <w:rsid w:val="0062664B"/>
    <w:rsid w:val="0062677D"/>
    <w:rsid w:val="006268AB"/>
    <w:rsid w:val="00626CF0"/>
    <w:rsid w:val="00626E3F"/>
    <w:rsid w:val="006275C4"/>
    <w:rsid w:val="00627A60"/>
    <w:rsid w:val="00627AEA"/>
    <w:rsid w:val="00627C33"/>
    <w:rsid w:val="0063004D"/>
    <w:rsid w:val="00630721"/>
    <w:rsid w:val="0063075D"/>
    <w:rsid w:val="00630861"/>
    <w:rsid w:val="006308AE"/>
    <w:rsid w:val="00630ACB"/>
    <w:rsid w:val="00630CBC"/>
    <w:rsid w:val="00630F84"/>
    <w:rsid w:val="00631455"/>
    <w:rsid w:val="0063145D"/>
    <w:rsid w:val="00631471"/>
    <w:rsid w:val="00631880"/>
    <w:rsid w:val="00631D74"/>
    <w:rsid w:val="006328D0"/>
    <w:rsid w:val="00633543"/>
    <w:rsid w:val="0063377F"/>
    <w:rsid w:val="00633D6C"/>
    <w:rsid w:val="00634581"/>
    <w:rsid w:val="0063471C"/>
    <w:rsid w:val="00634AF9"/>
    <w:rsid w:val="006350D1"/>
    <w:rsid w:val="0063520A"/>
    <w:rsid w:val="00635273"/>
    <w:rsid w:val="00635914"/>
    <w:rsid w:val="00636563"/>
    <w:rsid w:val="00636621"/>
    <w:rsid w:val="00636A94"/>
    <w:rsid w:val="00636EC7"/>
    <w:rsid w:val="0063701F"/>
    <w:rsid w:val="006374E0"/>
    <w:rsid w:val="00637528"/>
    <w:rsid w:val="006377A6"/>
    <w:rsid w:val="00637A3D"/>
    <w:rsid w:val="00637AE5"/>
    <w:rsid w:val="00637E55"/>
    <w:rsid w:val="00637ED3"/>
    <w:rsid w:val="00637F8E"/>
    <w:rsid w:val="006411EF"/>
    <w:rsid w:val="0064146F"/>
    <w:rsid w:val="00641489"/>
    <w:rsid w:val="006414B2"/>
    <w:rsid w:val="006417D1"/>
    <w:rsid w:val="00641A76"/>
    <w:rsid w:val="00641DE2"/>
    <w:rsid w:val="0064255C"/>
    <w:rsid w:val="0064301E"/>
    <w:rsid w:val="0064314E"/>
    <w:rsid w:val="006432EB"/>
    <w:rsid w:val="0064338B"/>
    <w:rsid w:val="006434CC"/>
    <w:rsid w:val="006434F0"/>
    <w:rsid w:val="00643979"/>
    <w:rsid w:val="00643B0F"/>
    <w:rsid w:val="006441D1"/>
    <w:rsid w:val="006443E7"/>
    <w:rsid w:val="00644420"/>
    <w:rsid w:val="00644908"/>
    <w:rsid w:val="00644F4E"/>
    <w:rsid w:val="00645960"/>
    <w:rsid w:val="00645F56"/>
    <w:rsid w:val="006467AE"/>
    <w:rsid w:val="0064695F"/>
    <w:rsid w:val="00646AEA"/>
    <w:rsid w:val="006475D2"/>
    <w:rsid w:val="006476EC"/>
    <w:rsid w:val="006501CC"/>
    <w:rsid w:val="00650522"/>
    <w:rsid w:val="00650924"/>
    <w:rsid w:val="00650CB5"/>
    <w:rsid w:val="00650E9A"/>
    <w:rsid w:val="00650EA5"/>
    <w:rsid w:val="00651341"/>
    <w:rsid w:val="00652CFF"/>
    <w:rsid w:val="00653049"/>
    <w:rsid w:val="00653606"/>
    <w:rsid w:val="006539D2"/>
    <w:rsid w:val="00653E6B"/>
    <w:rsid w:val="006543CB"/>
    <w:rsid w:val="0065450E"/>
    <w:rsid w:val="00654568"/>
    <w:rsid w:val="006545FD"/>
    <w:rsid w:val="00654736"/>
    <w:rsid w:val="006547D0"/>
    <w:rsid w:val="00654E68"/>
    <w:rsid w:val="006557BB"/>
    <w:rsid w:val="00655E2F"/>
    <w:rsid w:val="0065643C"/>
    <w:rsid w:val="006565A0"/>
    <w:rsid w:val="00656CEB"/>
    <w:rsid w:val="00657409"/>
    <w:rsid w:val="00657415"/>
    <w:rsid w:val="00657A4E"/>
    <w:rsid w:val="006603A0"/>
    <w:rsid w:val="006604E8"/>
    <w:rsid w:val="00660942"/>
    <w:rsid w:val="006609DA"/>
    <w:rsid w:val="00660FA6"/>
    <w:rsid w:val="00660FDD"/>
    <w:rsid w:val="006611A8"/>
    <w:rsid w:val="00661226"/>
    <w:rsid w:val="00661985"/>
    <w:rsid w:val="00661C31"/>
    <w:rsid w:val="00661EC2"/>
    <w:rsid w:val="00661FA5"/>
    <w:rsid w:val="00662049"/>
    <w:rsid w:val="00662249"/>
    <w:rsid w:val="0066256D"/>
    <w:rsid w:val="0066259D"/>
    <w:rsid w:val="006626D2"/>
    <w:rsid w:val="0066301A"/>
    <w:rsid w:val="00663169"/>
    <w:rsid w:val="00664037"/>
    <w:rsid w:val="00664DDA"/>
    <w:rsid w:val="00664F72"/>
    <w:rsid w:val="006652FD"/>
    <w:rsid w:val="00665913"/>
    <w:rsid w:val="00665C5B"/>
    <w:rsid w:val="00665C76"/>
    <w:rsid w:val="00666519"/>
    <w:rsid w:val="00666A08"/>
    <w:rsid w:val="00666ABB"/>
    <w:rsid w:val="00666F50"/>
    <w:rsid w:val="00666FCF"/>
    <w:rsid w:val="006701FD"/>
    <w:rsid w:val="0067046D"/>
    <w:rsid w:val="0067049A"/>
    <w:rsid w:val="006708D9"/>
    <w:rsid w:val="006708F2"/>
    <w:rsid w:val="0067094C"/>
    <w:rsid w:val="006709A0"/>
    <w:rsid w:val="00670B5A"/>
    <w:rsid w:val="0067137C"/>
    <w:rsid w:val="0067189A"/>
    <w:rsid w:val="006719E1"/>
    <w:rsid w:val="00671B79"/>
    <w:rsid w:val="006729F4"/>
    <w:rsid w:val="006732E1"/>
    <w:rsid w:val="00673894"/>
    <w:rsid w:val="006739E2"/>
    <w:rsid w:val="00673D9F"/>
    <w:rsid w:val="006747C4"/>
    <w:rsid w:val="006748B8"/>
    <w:rsid w:val="00674992"/>
    <w:rsid w:val="006749F7"/>
    <w:rsid w:val="00674B67"/>
    <w:rsid w:val="00674CB4"/>
    <w:rsid w:val="00675343"/>
    <w:rsid w:val="0067544A"/>
    <w:rsid w:val="006758F2"/>
    <w:rsid w:val="00675BCC"/>
    <w:rsid w:val="00675C00"/>
    <w:rsid w:val="00676139"/>
    <w:rsid w:val="0067695D"/>
    <w:rsid w:val="00676C00"/>
    <w:rsid w:val="006772C5"/>
    <w:rsid w:val="00677543"/>
    <w:rsid w:val="006775C3"/>
    <w:rsid w:val="006779F0"/>
    <w:rsid w:val="00677B06"/>
    <w:rsid w:val="00680338"/>
    <w:rsid w:val="00680483"/>
    <w:rsid w:val="006805EE"/>
    <w:rsid w:val="00680993"/>
    <w:rsid w:val="00680DC6"/>
    <w:rsid w:val="006815EC"/>
    <w:rsid w:val="006817B6"/>
    <w:rsid w:val="006820B1"/>
    <w:rsid w:val="0068214D"/>
    <w:rsid w:val="00682285"/>
    <w:rsid w:val="00682776"/>
    <w:rsid w:val="00682A4D"/>
    <w:rsid w:val="00683E6B"/>
    <w:rsid w:val="0068436F"/>
    <w:rsid w:val="00684731"/>
    <w:rsid w:val="00684A44"/>
    <w:rsid w:val="00684C6D"/>
    <w:rsid w:val="00684E13"/>
    <w:rsid w:val="00685B9B"/>
    <w:rsid w:val="00685C2A"/>
    <w:rsid w:val="00685CD8"/>
    <w:rsid w:val="00686DBB"/>
    <w:rsid w:val="00686E00"/>
    <w:rsid w:val="00686F0C"/>
    <w:rsid w:val="0068738B"/>
    <w:rsid w:val="00687D8B"/>
    <w:rsid w:val="00687DF1"/>
    <w:rsid w:val="00687FB5"/>
    <w:rsid w:val="006904F0"/>
    <w:rsid w:val="0069081A"/>
    <w:rsid w:val="006908DD"/>
    <w:rsid w:val="00690908"/>
    <w:rsid w:val="00690A10"/>
    <w:rsid w:val="00690AD4"/>
    <w:rsid w:val="00690AEC"/>
    <w:rsid w:val="00690FF7"/>
    <w:rsid w:val="00691C21"/>
    <w:rsid w:val="00691DA6"/>
    <w:rsid w:val="00692885"/>
    <w:rsid w:val="0069290A"/>
    <w:rsid w:val="00692D89"/>
    <w:rsid w:val="00693580"/>
    <w:rsid w:val="00693955"/>
    <w:rsid w:val="006945F1"/>
    <w:rsid w:val="00694991"/>
    <w:rsid w:val="00694D22"/>
    <w:rsid w:val="0069527C"/>
    <w:rsid w:val="00695567"/>
    <w:rsid w:val="00695705"/>
    <w:rsid w:val="006959D9"/>
    <w:rsid w:val="00696417"/>
    <w:rsid w:val="006965A8"/>
    <w:rsid w:val="0069661D"/>
    <w:rsid w:val="00696887"/>
    <w:rsid w:val="00696F78"/>
    <w:rsid w:val="0069775A"/>
    <w:rsid w:val="00697813"/>
    <w:rsid w:val="00697CF9"/>
    <w:rsid w:val="006A0155"/>
    <w:rsid w:val="006A0A46"/>
    <w:rsid w:val="006A0DDA"/>
    <w:rsid w:val="006A0E34"/>
    <w:rsid w:val="006A0FCA"/>
    <w:rsid w:val="006A0FD2"/>
    <w:rsid w:val="006A10CB"/>
    <w:rsid w:val="006A1462"/>
    <w:rsid w:val="006A17D5"/>
    <w:rsid w:val="006A1A35"/>
    <w:rsid w:val="006A1C68"/>
    <w:rsid w:val="006A2ACF"/>
    <w:rsid w:val="006A2B4A"/>
    <w:rsid w:val="006A2EB7"/>
    <w:rsid w:val="006A3946"/>
    <w:rsid w:val="006A3A9F"/>
    <w:rsid w:val="006A3EE8"/>
    <w:rsid w:val="006A3F69"/>
    <w:rsid w:val="006A40B1"/>
    <w:rsid w:val="006A432D"/>
    <w:rsid w:val="006A492B"/>
    <w:rsid w:val="006A4C03"/>
    <w:rsid w:val="006A525B"/>
    <w:rsid w:val="006A533A"/>
    <w:rsid w:val="006A5376"/>
    <w:rsid w:val="006A57EA"/>
    <w:rsid w:val="006A5C93"/>
    <w:rsid w:val="006A63F6"/>
    <w:rsid w:val="006A6727"/>
    <w:rsid w:val="006A6972"/>
    <w:rsid w:val="006A6B47"/>
    <w:rsid w:val="006A72BF"/>
    <w:rsid w:val="006A73C2"/>
    <w:rsid w:val="006B03F2"/>
    <w:rsid w:val="006B1580"/>
    <w:rsid w:val="006B15E7"/>
    <w:rsid w:val="006B185E"/>
    <w:rsid w:val="006B1C63"/>
    <w:rsid w:val="006B2DE7"/>
    <w:rsid w:val="006B303D"/>
    <w:rsid w:val="006B3173"/>
    <w:rsid w:val="006B3233"/>
    <w:rsid w:val="006B37DC"/>
    <w:rsid w:val="006B3F2F"/>
    <w:rsid w:val="006B421D"/>
    <w:rsid w:val="006B4630"/>
    <w:rsid w:val="006B4662"/>
    <w:rsid w:val="006B484D"/>
    <w:rsid w:val="006B4A40"/>
    <w:rsid w:val="006B4A9D"/>
    <w:rsid w:val="006B4AD3"/>
    <w:rsid w:val="006B4DE9"/>
    <w:rsid w:val="006B4F49"/>
    <w:rsid w:val="006B4F68"/>
    <w:rsid w:val="006B57C2"/>
    <w:rsid w:val="006B5A04"/>
    <w:rsid w:val="006B5A5E"/>
    <w:rsid w:val="006B5CC2"/>
    <w:rsid w:val="006B5CF8"/>
    <w:rsid w:val="006B68C3"/>
    <w:rsid w:val="006B68DB"/>
    <w:rsid w:val="006B700B"/>
    <w:rsid w:val="006B7059"/>
    <w:rsid w:val="006B772A"/>
    <w:rsid w:val="006B7A6C"/>
    <w:rsid w:val="006C00E6"/>
    <w:rsid w:val="006C0381"/>
    <w:rsid w:val="006C0592"/>
    <w:rsid w:val="006C0823"/>
    <w:rsid w:val="006C0A37"/>
    <w:rsid w:val="006C0A3A"/>
    <w:rsid w:val="006C0B2F"/>
    <w:rsid w:val="006C0C81"/>
    <w:rsid w:val="006C0DC9"/>
    <w:rsid w:val="006C0F9A"/>
    <w:rsid w:val="006C1599"/>
    <w:rsid w:val="006C191C"/>
    <w:rsid w:val="006C1AD2"/>
    <w:rsid w:val="006C1FD0"/>
    <w:rsid w:val="006C2117"/>
    <w:rsid w:val="006C22A0"/>
    <w:rsid w:val="006C2600"/>
    <w:rsid w:val="006C2705"/>
    <w:rsid w:val="006C272E"/>
    <w:rsid w:val="006C34FD"/>
    <w:rsid w:val="006C49C1"/>
    <w:rsid w:val="006C4C53"/>
    <w:rsid w:val="006C5479"/>
    <w:rsid w:val="006C5646"/>
    <w:rsid w:val="006C5B72"/>
    <w:rsid w:val="006C5C28"/>
    <w:rsid w:val="006C5C33"/>
    <w:rsid w:val="006C6309"/>
    <w:rsid w:val="006C6468"/>
    <w:rsid w:val="006C680B"/>
    <w:rsid w:val="006C69E6"/>
    <w:rsid w:val="006C69FF"/>
    <w:rsid w:val="006C709D"/>
    <w:rsid w:val="006C73B1"/>
    <w:rsid w:val="006D03FA"/>
    <w:rsid w:val="006D06D6"/>
    <w:rsid w:val="006D0A1A"/>
    <w:rsid w:val="006D13AA"/>
    <w:rsid w:val="006D13B5"/>
    <w:rsid w:val="006D18A2"/>
    <w:rsid w:val="006D19E0"/>
    <w:rsid w:val="006D1A8F"/>
    <w:rsid w:val="006D27B0"/>
    <w:rsid w:val="006D2BCA"/>
    <w:rsid w:val="006D2F1A"/>
    <w:rsid w:val="006D32C6"/>
    <w:rsid w:val="006D3404"/>
    <w:rsid w:val="006D42E2"/>
    <w:rsid w:val="006D4478"/>
    <w:rsid w:val="006D4613"/>
    <w:rsid w:val="006D4624"/>
    <w:rsid w:val="006D4680"/>
    <w:rsid w:val="006D4BB9"/>
    <w:rsid w:val="006D4BCE"/>
    <w:rsid w:val="006D5232"/>
    <w:rsid w:val="006D5237"/>
    <w:rsid w:val="006D5407"/>
    <w:rsid w:val="006D5839"/>
    <w:rsid w:val="006D59EE"/>
    <w:rsid w:val="006D5AEC"/>
    <w:rsid w:val="006D6290"/>
    <w:rsid w:val="006D6A2A"/>
    <w:rsid w:val="006D73CA"/>
    <w:rsid w:val="006E029F"/>
    <w:rsid w:val="006E06EC"/>
    <w:rsid w:val="006E0BA2"/>
    <w:rsid w:val="006E12D1"/>
    <w:rsid w:val="006E12FF"/>
    <w:rsid w:val="006E1AD3"/>
    <w:rsid w:val="006E1F27"/>
    <w:rsid w:val="006E2602"/>
    <w:rsid w:val="006E2743"/>
    <w:rsid w:val="006E2BCE"/>
    <w:rsid w:val="006E358B"/>
    <w:rsid w:val="006E372D"/>
    <w:rsid w:val="006E38AA"/>
    <w:rsid w:val="006E3AAB"/>
    <w:rsid w:val="006E3B48"/>
    <w:rsid w:val="006E4565"/>
    <w:rsid w:val="006E4CE7"/>
    <w:rsid w:val="006E5192"/>
    <w:rsid w:val="006E5744"/>
    <w:rsid w:val="006E5A8A"/>
    <w:rsid w:val="006E5F5A"/>
    <w:rsid w:val="006E5FF2"/>
    <w:rsid w:val="006E607E"/>
    <w:rsid w:val="006E6477"/>
    <w:rsid w:val="006E6544"/>
    <w:rsid w:val="006E75A8"/>
    <w:rsid w:val="006E7B45"/>
    <w:rsid w:val="006F0042"/>
    <w:rsid w:val="006F0483"/>
    <w:rsid w:val="006F0495"/>
    <w:rsid w:val="006F04C9"/>
    <w:rsid w:val="006F0D34"/>
    <w:rsid w:val="006F0E69"/>
    <w:rsid w:val="006F0E81"/>
    <w:rsid w:val="006F1B4D"/>
    <w:rsid w:val="006F1E9E"/>
    <w:rsid w:val="006F21F3"/>
    <w:rsid w:val="006F2AC8"/>
    <w:rsid w:val="006F2EDC"/>
    <w:rsid w:val="006F334A"/>
    <w:rsid w:val="006F3C09"/>
    <w:rsid w:val="006F445B"/>
    <w:rsid w:val="006F4561"/>
    <w:rsid w:val="006F4A63"/>
    <w:rsid w:val="006F4A94"/>
    <w:rsid w:val="006F505C"/>
    <w:rsid w:val="006F5600"/>
    <w:rsid w:val="006F5B3D"/>
    <w:rsid w:val="006F5DAC"/>
    <w:rsid w:val="006F60B9"/>
    <w:rsid w:val="006F65EA"/>
    <w:rsid w:val="006F6D01"/>
    <w:rsid w:val="006F73E1"/>
    <w:rsid w:val="006F74E8"/>
    <w:rsid w:val="00700019"/>
    <w:rsid w:val="00700724"/>
    <w:rsid w:val="00700AA9"/>
    <w:rsid w:val="0070114C"/>
    <w:rsid w:val="00701264"/>
    <w:rsid w:val="007013DF"/>
    <w:rsid w:val="00701DB6"/>
    <w:rsid w:val="00701E3D"/>
    <w:rsid w:val="00701E5C"/>
    <w:rsid w:val="00701ECB"/>
    <w:rsid w:val="00702893"/>
    <w:rsid w:val="00703071"/>
    <w:rsid w:val="00703623"/>
    <w:rsid w:val="00703B31"/>
    <w:rsid w:val="00703F9B"/>
    <w:rsid w:val="00704721"/>
    <w:rsid w:val="00704758"/>
    <w:rsid w:val="007048C9"/>
    <w:rsid w:val="00704BA4"/>
    <w:rsid w:val="00704C2F"/>
    <w:rsid w:val="0070519F"/>
    <w:rsid w:val="00705F60"/>
    <w:rsid w:val="00706C5D"/>
    <w:rsid w:val="007071FF"/>
    <w:rsid w:val="007075CB"/>
    <w:rsid w:val="00707A47"/>
    <w:rsid w:val="00707A98"/>
    <w:rsid w:val="00707D49"/>
    <w:rsid w:val="00707E2A"/>
    <w:rsid w:val="00707EAC"/>
    <w:rsid w:val="00710398"/>
    <w:rsid w:val="00711312"/>
    <w:rsid w:val="00711332"/>
    <w:rsid w:val="007113E5"/>
    <w:rsid w:val="007119A5"/>
    <w:rsid w:val="00711B66"/>
    <w:rsid w:val="00712E3C"/>
    <w:rsid w:val="00713A36"/>
    <w:rsid w:val="00714139"/>
    <w:rsid w:val="00714557"/>
    <w:rsid w:val="007145E9"/>
    <w:rsid w:val="007146DA"/>
    <w:rsid w:val="00715BC7"/>
    <w:rsid w:val="00715FA2"/>
    <w:rsid w:val="0071658F"/>
    <w:rsid w:val="007168E1"/>
    <w:rsid w:val="00716BC0"/>
    <w:rsid w:val="00716C18"/>
    <w:rsid w:val="00716D36"/>
    <w:rsid w:val="00717386"/>
    <w:rsid w:val="007173C7"/>
    <w:rsid w:val="007174EB"/>
    <w:rsid w:val="0071780F"/>
    <w:rsid w:val="00717988"/>
    <w:rsid w:val="00717F55"/>
    <w:rsid w:val="00717F62"/>
    <w:rsid w:val="00717FB7"/>
    <w:rsid w:val="007201E0"/>
    <w:rsid w:val="0072082E"/>
    <w:rsid w:val="00721191"/>
    <w:rsid w:val="007213DB"/>
    <w:rsid w:val="00721AB5"/>
    <w:rsid w:val="00722390"/>
    <w:rsid w:val="007233C3"/>
    <w:rsid w:val="007236A0"/>
    <w:rsid w:val="00723AA1"/>
    <w:rsid w:val="00723FDB"/>
    <w:rsid w:val="007245EA"/>
    <w:rsid w:val="00724D12"/>
    <w:rsid w:val="00724F12"/>
    <w:rsid w:val="00725026"/>
    <w:rsid w:val="007250D3"/>
    <w:rsid w:val="0072562A"/>
    <w:rsid w:val="00725924"/>
    <w:rsid w:val="007265E5"/>
    <w:rsid w:val="00726A37"/>
    <w:rsid w:val="007273E8"/>
    <w:rsid w:val="007274DE"/>
    <w:rsid w:val="00727ADC"/>
    <w:rsid w:val="007308A7"/>
    <w:rsid w:val="007309C9"/>
    <w:rsid w:val="00730BEA"/>
    <w:rsid w:val="00731412"/>
    <w:rsid w:val="00731518"/>
    <w:rsid w:val="00731620"/>
    <w:rsid w:val="0073165F"/>
    <w:rsid w:val="0073171F"/>
    <w:rsid w:val="00731DA6"/>
    <w:rsid w:val="00732011"/>
    <w:rsid w:val="00732267"/>
    <w:rsid w:val="00732808"/>
    <w:rsid w:val="00732920"/>
    <w:rsid w:val="00732922"/>
    <w:rsid w:val="00732EA8"/>
    <w:rsid w:val="0073316F"/>
    <w:rsid w:val="0073420F"/>
    <w:rsid w:val="0073446F"/>
    <w:rsid w:val="0073449D"/>
    <w:rsid w:val="0073480E"/>
    <w:rsid w:val="007348D7"/>
    <w:rsid w:val="00734995"/>
    <w:rsid w:val="00734AC1"/>
    <w:rsid w:val="00735633"/>
    <w:rsid w:val="00735BAB"/>
    <w:rsid w:val="00735FA9"/>
    <w:rsid w:val="0073610E"/>
    <w:rsid w:val="007364A3"/>
    <w:rsid w:val="007368B4"/>
    <w:rsid w:val="00736C40"/>
    <w:rsid w:val="0073702B"/>
    <w:rsid w:val="00737897"/>
    <w:rsid w:val="007379A3"/>
    <w:rsid w:val="00737FEE"/>
    <w:rsid w:val="00740979"/>
    <w:rsid w:val="00741434"/>
    <w:rsid w:val="00741AC5"/>
    <w:rsid w:val="00741D9F"/>
    <w:rsid w:val="007423CC"/>
    <w:rsid w:val="00742465"/>
    <w:rsid w:val="007424B2"/>
    <w:rsid w:val="007425B3"/>
    <w:rsid w:val="00742B04"/>
    <w:rsid w:val="00743743"/>
    <w:rsid w:val="00743BD2"/>
    <w:rsid w:val="00743DC0"/>
    <w:rsid w:val="0074410F"/>
    <w:rsid w:val="00744F73"/>
    <w:rsid w:val="00745862"/>
    <w:rsid w:val="0074658D"/>
    <w:rsid w:val="007465EB"/>
    <w:rsid w:val="007473DB"/>
    <w:rsid w:val="0074740A"/>
    <w:rsid w:val="007503A1"/>
    <w:rsid w:val="00750BBC"/>
    <w:rsid w:val="00750CAA"/>
    <w:rsid w:val="0075162E"/>
    <w:rsid w:val="007519DB"/>
    <w:rsid w:val="00751C4A"/>
    <w:rsid w:val="00751CC1"/>
    <w:rsid w:val="00751E3A"/>
    <w:rsid w:val="00751FC0"/>
    <w:rsid w:val="00752196"/>
    <w:rsid w:val="007522A1"/>
    <w:rsid w:val="007522F6"/>
    <w:rsid w:val="007523F4"/>
    <w:rsid w:val="007524C7"/>
    <w:rsid w:val="00752CA7"/>
    <w:rsid w:val="00753716"/>
    <w:rsid w:val="00753A96"/>
    <w:rsid w:val="00753B1E"/>
    <w:rsid w:val="00753C75"/>
    <w:rsid w:val="00753F08"/>
    <w:rsid w:val="00754034"/>
    <w:rsid w:val="00755060"/>
    <w:rsid w:val="00755328"/>
    <w:rsid w:val="007553FA"/>
    <w:rsid w:val="0075586A"/>
    <w:rsid w:val="00755CF2"/>
    <w:rsid w:val="0075637C"/>
    <w:rsid w:val="00756424"/>
    <w:rsid w:val="00756556"/>
    <w:rsid w:val="00756AA1"/>
    <w:rsid w:val="00756EB2"/>
    <w:rsid w:val="00756F86"/>
    <w:rsid w:val="00761182"/>
    <w:rsid w:val="00761645"/>
    <w:rsid w:val="007618C4"/>
    <w:rsid w:val="00761ECC"/>
    <w:rsid w:val="0076208F"/>
    <w:rsid w:val="007622C7"/>
    <w:rsid w:val="0076230C"/>
    <w:rsid w:val="00762D51"/>
    <w:rsid w:val="00762E5B"/>
    <w:rsid w:val="00762F7D"/>
    <w:rsid w:val="00763644"/>
    <w:rsid w:val="0076376C"/>
    <w:rsid w:val="00763FC2"/>
    <w:rsid w:val="007648D0"/>
    <w:rsid w:val="0076492E"/>
    <w:rsid w:val="007649ED"/>
    <w:rsid w:val="00764F7D"/>
    <w:rsid w:val="0076564D"/>
    <w:rsid w:val="0076614D"/>
    <w:rsid w:val="007666DC"/>
    <w:rsid w:val="00766ACC"/>
    <w:rsid w:val="007676D0"/>
    <w:rsid w:val="00767980"/>
    <w:rsid w:val="00767B62"/>
    <w:rsid w:val="0077023E"/>
    <w:rsid w:val="00770350"/>
    <w:rsid w:val="0077048D"/>
    <w:rsid w:val="007709C7"/>
    <w:rsid w:val="00770B19"/>
    <w:rsid w:val="00770B66"/>
    <w:rsid w:val="00770E23"/>
    <w:rsid w:val="00771069"/>
    <w:rsid w:val="00771070"/>
    <w:rsid w:val="007712EA"/>
    <w:rsid w:val="00771D7A"/>
    <w:rsid w:val="00771E4E"/>
    <w:rsid w:val="00772168"/>
    <w:rsid w:val="0077224B"/>
    <w:rsid w:val="00772BA7"/>
    <w:rsid w:val="00772C50"/>
    <w:rsid w:val="0077372D"/>
    <w:rsid w:val="00773737"/>
    <w:rsid w:val="0077389B"/>
    <w:rsid w:val="00773933"/>
    <w:rsid w:val="00773A44"/>
    <w:rsid w:val="00773BBB"/>
    <w:rsid w:val="00773C88"/>
    <w:rsid w:val="00773ED2"/>
    <w:rsid w:val="00774272"/>
    <w:rsid w:val="007744E8"/>
    <w:rsid w:val="00774610"/>
    <w:rsid w:val="0077463F"/>
    <w:rsid w:val="00774F92"/>
    <w:rsid w:val="007750DD"/>
    <w:rsid w:val="007757EF"/>
    <w:rsid w:val="00775983"/>
    <w:rsid w:val="00775AAA"/>
    <w:rsid w:val="00776170"/>
    <w:rsid w:val="00776299"/>
    <w:rsid w:val="0077687E"/>
    <w:rsid w:val="00776C81"/>
    <w:rsid w:val="00777089"/>
    <w:rsid w:val="00777096"/>
    <w:rsid w:val="007770F5"/>
    <w:rsid w:val="00777292"/>
    <w:rsid w:val="00777C88"/>
    <w:rsid w:val="00780072"/>
    <w:rsid w:val="00780803"/>
    <w:rsid w:val="00780A8E"/>
    <w:rsid w:val="00781322"/>
    <w:rsid w:val="007814BC"/>
    <w:rsid w:val="007815D2"/>
    <w:rsid w:val="007817B3"/>
    <w:rsid w:val="0078224C"/>
    <w:rsid w:val="007826F1"/>
    <w:rsid w:val="007828A0"/>
    <w:rsid w:val="00782BCD"/>
    <w:rsid w:val="007832A6"/>
    <w:rsid w:val="00783698"/>
    <w:rsid w:val="007836EA"/>
    <w:rsid w:val="007837BD"/>
    <w:rsid w:val="00784304"/>
    <w:rsid w:val="00784709"/>
    <w:rsid w:val="00784B0B"/>
    <w:rsid w:val="00784CDA"/>
    <w:rsid w:val="00784FCC"/>
    <w:rsid w:val="0078516B"/>
    <w:rsid w:val="00785897"/>
    <w:rsid w:val="00786B7C"/>
    <w:rsid w:val="00786BAC"/>
    <w:rsid w:val="00786DAD"/>
    <w:rsid w:val="00787C02"/>
    <w:rsid w:val="00787FB1"/>
    <w:rsid w:val="0079065D"/>
    <w:rsid w:val="007906C4"/>
    <w:rsid w:val="00791138"/>
    <w:rsid w:val="0079156C"/>
    <w:rsid w:val="00791C12"/>
    <w:rsid w:val="00791DED"/>
    <w:rsid w:val="0079220A"/>
    <w:rsid w:val="007923D4"/>
    <w:rsid w:val="00792461"/>
    <w:rsid w:val="00792776"/>
    <w:rsid w:val="00792AB8"/>
    <w:rsid w:val="00792FEE"/>
    <w:rsid w:val="00793135"/>
    <w:rsid w:val="00793775"/>
    <w:rsid w:val="007940EA"/>
    <w:rsid w:val="00794404"/>
    <w:rsid w:val="00794453"/>
    <w:rsid w:val="00794D2F"/>
    <w:rsid w:val="00794D6A"/>
    <w:rsid w:val="00794EC9"/>
    <w:rsid w:val="00794ECC"/>
    <w:rsid w:val="00795333"/>
    <w:rsid w:val="0079545B"/>
    <w:rsid w:val="007961F9"/>
    <w:rsid w:val="007962D3"/>
    <w:rsid w:val="00796751"/>
    <w:rsid w:val="007967E8"/>
    <w:rsid w:val="007973A3"/>
    <w:rsid w:val="007979E3"/>
    <w:rsid w:val="007A03A4"/>
    <w:rsid w:val="007A0B13"/>
    <w:rsid w:val="007A0D60"/>
    <w:rsid w:val="007A0F88"/>
    <w:rsid w:val="007A0FB4"/>
    <w:rsid w:val="007A1439"/>
    <w:rsid w:val="007A177C"/>
    <w:rsid w:val="007A1794"/>
    <w:rsid w:val="007A1DC9"/>
    <w:rsid w:val="007A1EA3"/>
    <w:rsid w:val="007A1EF8"/>
    <w:rsid w:val="007A2170"/>
    <w:rsid w:val="007A22BF"/>
    <w:rsid w:val="007A29EC"/>
    <w:rsid w:val="007A2AAF"/>
    <w:rsid w:val="007A2D15"/>
    <w:rsid w:val="007A30B4"/>
    <w:rsid w:val="007A3323"/>
    <w:rsid w:val="007A3A41"/>
    <w:rsid w:val="007A3BA1"/>
    <w:rsid w:val="007A3D0A"/>
    <w:rsid w:val="007A3D64"/>
    <w:rsid w:val="007A419A"/>
    <w:rsid w:val="007A44F8"/>
    <w:rsid w:val="007A4768"/>
    <w:rsid w:val="007A4A85"/>
    <w:rsid w:val="007A4AC2"/>
    <w:rsid w:val="007A4B05"/>
    <w:rsid w:val="007A52DC"/>
    <w:rsid w:val="007A54C2"/>
    <w:rsid w:val="007A587A"/>
    <w:rsid w:val="007A59CD"/>
    <w:rsid w:val="007A5A7A"/>
    <w:rsid w:val="007A5BDC"/>
    <w:rsid w:val="007A5DAA"/>
    <w:rsid w:val="007A5E0A"/>
    <w:rsid w:val="007A5FEA"/>
    <w:rsid w:val="007A658D"/>
    <w:rsid w:val="007A6802"/>
    <w:rsid w:val="007A6EED"/>
    <w:rsid w:val="007A72E8"/>
    <w:rsid w:val="007B00C3"/>
    <w:rsid w:val="007B0608"/>
    <w:rsid w:val="007B07A7"/>
    <w:rsid w:val="007B0881"/>
    <w:rsid w:val="007B0F0B"/>
    <w:rsid w:val="007B10CB"/>
    <w:rsid w:val="007B125C"/>
    <w:rsid w:val="007B1929"/>
    <w:rsid w:val="007B1A56"/>
    <w:rsid w:val="007B1F01"/>
    <w:rsid w:val="007B2988"/>
    <w:rsid w:val="007B29A6"/>
    <w:rsid w:val="007B31AF"/>
    <w:rsid w:val="007B38F1"/>
    <w:rsid w:val="007B4460"/>
    <w:rsid w:val="007B4EE6"/>
    <w:rsid w:val="007B56F0"/>
    <w:rsid w:val="007B63E6"/>
    <w:rsid w:val="007B68EC"/>
    <w:rsid w:val="007B72B8"/>
    <w:rsid w:val="007B7A58"/>
    <w:rsid w:val="007B7ABB"/>
    <w:rsid w:val="007C04AA"/>
    <w:rsid w:val="007C069F"/>
    <w:rsid w:val="007C1347"/>
    <w:rsid w:val="007C16EE"/>
    <w:rsid w:val="007C17FF"/>
    <w:rsid w:val="007C196D"/>
    <w:rsid w:val="007C1B4C"/>
    <w:rsid w:val="007C1CB9"/>
    <w:rsid w:val="007C1EE7"/>
    <w:rsid w:val="007C1F7E"/>
    <w:rsid w:val="007C2092"/>
    <w:rsid w:val="007C21B5"/>
    <w:rsid w:val="007C23FB"/>
    <w:rsid w:val="007C28AC"/>
    <w:rsid w:val="007C2ADB"/>
    <w:rsid w:val="007C2C1E"/>
    <w:rsid w:val="007C2FDA"/>
    <w:rsid w:val="007C31DF"/>
    <w:rsid w:val="007C3648"/>
    <w:rsid w:val="007C40FF"/>
    <w:rsid w:val="007C413C"/>
    <w:rsid w:val="007C4225"/>
    <w:rsid w:val="007C4564"/>
    <w:rsid w:val="007C45DA"/>
    <w:rsid w:val="007C463B"/>
    <w:rsid w:val="007C4DF4"/>
    <w:rsid w:val="007C5501"/>
    <w:rsid w:val="007C555D"/>
    <w:rsid w:val="007C5572"/>
    <w:rsid w:val="007C5826"/>
    <w:rsid w:val="007C5AF4"/>
    <w:rsid w:val="007C5B16"/>
    <w:rsid w:val="007C5F26"/>
    <w:rsid w:val="007C612B"/>
    <w:rsid w:val="007C6623"/>
    <w:rsid w:val="007C6DCB"/>
    <w:rsid w:val="007C760F"/>
    <w:rsid w:val="007C7712"/>
    <w:rsid w:val="007C7854"/>
    <w:rsid w:val="007D0054"/>
    <w:rsid w:val="007D037D"/>
    <w:rsid w:val="007D043F"/>
    <w:rsid w:val="007D0609"/>
    <w:rsid w:val="007D0722"/>
    <w:rsid w:val="007D0BA6"/>
    <w:rsid w:val="007D0C87"/>
    <w:rsid w:val="007D1681"/>
    <w:rsid w:val="007D2A24"/>
    <w:rsid w:val="007D2DF8"/>
    <w:rsid w:val="007D305B"/>
    <w:rsid w:val="007D4402"/>
    <w:rsid w:val="007D4C41"/>
    <w:rsid w:val="007D4F14"/>
    <w:rsid w:val="007D515C"/>
    <w:rsid w:val="007D59FE"/>
    <w:rsid w:val="007D5E80"/>
    <w:rsid w:val="007D60AF"/>
    <w:rsid w:val="007D64E2"/>
    <w:rsid w:val="007D7419"/>
    <w:rsid w:val="007D74D9"/>
    <w:rsid w:val="007D776C"/>
    <w:rsid w:val="007D789D"/>
    <w:rsid w:val="007D7C88"/>
    <w:rsid w:val="007E19EF"/>
    <w:rsid w:val="007E25B5"/>
    <w:rsid w:val="007E2C55"/>
    <w:rsid w:val="007E3000"/>
    <w:rsid w:val="007E32F5"/>
    <w:rsid w:val="007E37E3"/>
    <w:rsid w:val="007E4244"/>
    <w:rsid w:val="007E464D"/>
    <w:rsid w:val="007E4679"/>
    <w:rsid w:val="007E49C8"/>
    <w:rsid w:val="007E4BD2"/>
    <w:rsid w:val="007E52CF"/>
    <w:rsid w:val="007E57A0"/>
    <w:rsid w:val="007E58AF"/>
    <w:rsid w:val="007E5A64"/>
    <w:rsid w:val="007E5BC0"/>
    <w:rsid w:val="007E5D86"/>
    <w:rsid w:val="007E5E55"/>
    <w:rsid w:val="007E6165"/>
    <w:rsid w:val="007E6407"/>
    <w:rsid w:val="007E6412"/>
    <w:rsid w:val="007E6761"/>
    <w:rsid w:val="007E6858"/>
    <w:rsid w:val="007E697D"/>
    <w:rsid w:val="007E70DA"/>
    <w:rsid w:val="007E7183"/>
    <w:rsid w:val="007E726C"/>
    <w:rsid w:val="007E7A99"/>
    <w:rsid w:val="007E7F7B"/>
    <w:rsid w:val="007F0422"/>
    <w:rsid w:val="007F06CE"/>
    <w:rsid w:val="007F0787"/>
    <w:rsid w:val="007F0AE7"/>
    <w:rsid w:val="007F1AE0"/>
    <w:rsid w:val="007F27DA"/>
    <w:rsid w:val="007F2B31"/>
    <w:rsid w:val="007F303B"/>
    <w:rsid w:val="007F381D"/>
    <w:rsid w:val="007F3E7F"/>
    <w:rsid w:val="007F429A"/>
    <w:rsid w:val="007F4705"/>
    <w:rsid w:val="007F4BD7"/>
    <w:rsid w:val="007F4BEB"/>
    <w:rsid w:val="007F5049"/>
    <w:rsid w:val="007F5C0C"/>
    <w:rsid w:val="007F6831"/>
    <w:rsid w:val="007F6B7D"/>
    <w:rsid w:val="007F6E0A"/>
    <w:rsid w:val="007F71C0"/>
    <w:rsid w:val="0080007F"/>
    <w:rsid w:val="008000DB"/>
    <w:rsid w:val="00800BAB"/>
    <w:rsid w:val="00800BC4"/>
    <w:rsid w:val="00801393"/>
    <w:rsid w:val="00802302"/>
    <w:rsid w:val="00802321"/>
    <w:rsid w:val="00802F88"/>
    <w:rsid w:val="00803C6C"/>
    <w:rsid w:val="008042F8"/>
    <w:rsid w:val="008049B5"/>
    <w:rsid w:val="008051AE"/>
    <w:rsid w:val="008055E2"/>
    <w:rsid w:val="00806DFB"/>
    <w:rsid w:val="00807237"/>
    <w:rsid w:val="00807743"/>
    <w:rsid w:val="00807D80"/>
    <w:rsid w:val="00810239"/>
    <w:rsid w:val="00810C8F"/>
    <w:rsid w:val="00810E22"/>
    <w:rsid w:val="00811BB0"/>
    <w:rsid w:val="00811D25"/>
    <w:rsid w:val="00812116"/>
    <w:rsid w:val="0081232B"/>
    <w:rsid w:val="0081293E"/>
    <w:rsid w:val="00812FCE"/>
    <w:rsid w:val="008136C6"/>
    <w:rsid w:val="0081394B"/>
    <w:rsid w:val="008139FB"/>
    <w:rsid w:val="008140F6"/>
    <w:rsid w:val="008147BF"/>
    <w:rsid w:val="00814AE2"/>
    <w:rsid w:val="00814AE5"/>
    <w:rsid w:val="00815465"/>
    <w:rsid w:val="008154DB"/>
    <w:rsid w:val="00815C41"/>
    <w:rsid w:val="0081622A"/>
    <w:rsid w:val="008163CD"/>
    <w:rsid w:val="008166F0"/>
    <w:rsid w:val="00816A4F"/>
    <w:rsid w:val="00816C35"/>
    <w:rsid w:val="00817E9A"/>
    <w:rsid w:val="00820241"/>
    <w:rsid w:val="00820624"/>
    <w:rsid w:val="00820D48"/>
    <w:rsid w:val="008212D1"/>
    <w:rsid w:val="00821592"/>
    <w:rsid w:val="0082289B"/>
    <w:rsid w:val="00822B75"/>
    <w:rsid w:val="0082327D"/>
    <w:rsid w:val="008233CA"/>
    <w:rsid w:val="008233F1"/>
    <w:rsid w:val="00823651"/>
    <w:rsid w:val="00823699"/>
    <w:rsid w:val="00823988"/>
    <w:rsid w:val="00823CF0"/>
    <w:rsid w:val="00823D61"/>
    <w:rsid w:val="008246B5"/>
    <w:rsid w:val="00824A2D"/>
    <w:rsid w:val="00824B3C"/>
    <w:rsid w:val="00824C63"/>
    <w:rsid w:val="00824E79"/>
    <w:rsid w:val="00824EF1"/>
    <w:rsid w:val="00825C88"/>
    <w:rsid w:val="0082600E"/>
    <w:rsid w:val="00826870"/>
    <w:rsid w:val="0082694F"/>
    <w:rsid w:val="00826ED9"/>
    <w:rsid w:val="00826F58"/>
    <w:rsid w:val="00827869"/>
    <w:rsid w:val="0082792F"/>
    <w:rsid w:val="00830180"/>
    <w:rsid w:val="00830641"/>
    <w:rsid w:val="008306BD"/>
    <w:rsid w:val="008308D2"/>
    <w:rsid w:val="00830976"/>
    <w:rsid w:val="00830A13"/>
    <w:rsid w:val="008314C6"/>
    <w:rsid w:val="00831714"/>
    <w:rsid w:val="008317A6"/>
    <w:rsid w:val="0083192D"/>
    <w:rsid w:val="00831A80"/>
    <w:rsid w:val="00831B28"/>
    <w:rsid w:val="008322CC"/>
    <w:rsid w:val="0083252F"/>
    <w:rsid w:val="00832837"/>
    <w:rsid w:val="00832BB7"/>
    <w:rsid w:val="00832E2A"/>
    <w:rsid w:val="0083305E"/>
    <w:rsid w:val="00833743"/>
    <w:rsid w:val="008340A4"/>
    <w:rsid w:val="008341FA"/>
    <w:rsid w:val="008344E6"/>
    <w:rsid w:val="008349CF"/>
    <w:rsid w:val="00834BE8"/>
    <w:rsid w:val="00834D38"/>
    <w:rsid w:val="00834E0A"/>
    <w:rsid w:val="00835221"/>
    <w:rsid w:val="0083537B"/>
    <w:rsid w:val="008355DD"/>
    <w:rsid w:val="00835C03"/>
    <w:rsid w:val="00835EAE"/>
    <w:rsid w:val="008362E7"/>
    <w:rsid w:val="00836C1C"/>
    <w:rsid w:val="00836F08"/>
    <w:rsid w:val="0083749C"/>
    <w:rsid w:val="00840A90"/>
    <w:rsid w:val="00840BC4"/>
    <w:rsid w:val="00841BDF"/>
    <w:rsid w:val="00841CDB"/>
    <w:rsid w:val="00841E2C"/>
    <w:rsid w:val="00841E46"/>
    <w:rsid w:val="008428D5"/>
    <w:rsid w:val="00842E10"/>
    <w:rsid w:val="00842FEF"/>
    <w:rsid w:val="008436A6"/>
    <w:rsid w:val="008436FB"/>
    <w:rsid w:val="008439C1"/>
    <w:rsid w:val="00843AAF"/>
    <w:rsid w:val="00843B51"/>
    <w:rsid w:val="00843CAB"/>
    <w:rsid w:val="00843D4C"/>
    <w:rsid w:val="00843D78"/>
    <w:rsid w:val="0084422C"/>
    <w:rsid w:val="008447CB"/>
    <w:rsid w:val="008449E6"/>
    <w:rsid w:val="0084512B"/>
    <w:rsid w:val="00845262"/>
    <w:rsid w:val="0084564E"/>
    <w:rsid w:val="008467AA"/>
    <w:rsid w:val="00846A34"/>
    <w:rsid w:val="00847CD3"/>
    <w:rsid w:val="00850439"/>
    <w:rsid w:val="00850464"/>
    <w:rsid w:val="008509F5"/>
    <w:rsid w:val="00850CEB"/>
    <w:rsid w:val="00850ED9"/>
    <w:rsid w:val="008519EE"/>
    <w:rsid w:val="00851B45"/>
    <w:rsid w:val="00851C3C"/>
    <w:rsid w:val="00851F6B"/>
    <w:rsid w:val="008522FD"/>
    <w:rsid w:val="008524A8"/>
    <w:rsid w:val="00852852"/>
    <w:rsid w:val="00852A7A"/>
    <w:rsid w:val="00852CA2"/>
    <w:rsid w:val="00852D54"/>
    <w:rsid w:val="00853A52"/>
    <w:rsid w:val="00853D03"/>
    <w:rsid w:val="00854D3E"/>
    <w:rsid w:val="00855546"/>
    <w:rsid w:val="00855966"/>
    <w:rsid w:val="008572FB"/>
    <w:rsid w:val="00857929"/>
    <w:rsid w:val="0086030D"/>
    <w:rsid w:val="008603B5"/>
    <w:rsid w:val="0086070A"/>
    <w:rsid w:val="00860CA4"/>
    <w:rsid w:val="00860EDC"/>
    <w:rsid w:val="00861160"/>
    <w:rsid w:val="008615B8"/>
    <w:rsid w:val="00861659"/>
    <w:rsid w:val="008617A2"/>
    <w:rsid w:val="008619AD"/>
    <w:rsid w:val="00862B89"/>
    <w:rsid w:val="00862C70"/>
    <w:rsid w:val="008634E3"/>
    <w:rsid w:val="0086376E"/>
    <w:rsid w:val="00863ECC"/>
    <w:rsid w:val="00864A7E"/>
    <w:rsid w:val="0086511E"/>
    <w:rsid w:val="00865219"/>
    <w:rsid w:val="008659C1"/>
    <w:rsid w:val="00865AD7"/>
    <w:rsid w:val="00865BF7"/>
    <w:rsid w:val="00865FC3"/>
    <w:rsid w:val="00867535"/>
    <w:rsid w:val="00867758"/>
    <w:rsid w:val="0086786B"/>
    <w:rsid w:val="00867B59"/>
    <w:rsid w:val="008701E9"/>
    <w:rsid w:val="0087030F"/>
    <w:rsid w:val="0087061C"/>
    <w:rsid w:val="0087135F"/>
    <w:rsid w:val="00871603"/>
    <w:rsid w:val="00871634"/>
    <w:rsid w:val="008720A0"/>
    <w:rsid w:val="00872838"/>
    <w:rsid w:val="00872D94"/>
    <w:rsid w:val="00872DC2"/>
    <w:rsid w:val="0087343F"/>
    <w:rsid w:val="0087353E"/>
    <w:rsid w:val="008741DA"/>
    <w:rsid w:val="00874C18"/>
    <w:rsid w:val="00875020"/>
    <w:rsid w:val="008751E0"/>
    <w:rsid w:val="008755EC"/>
    <w:rsid w:val="00875816"/>
    <w:rsid w:val="00875877"/>
    <w:rsid w:val="008762A0"/>
    <w:rsid w:val="00876D65"/>
    <w:rsid w:val="0087700E"/>
    <w:rsid w:val="00877E2A"/>
    <w:rsid w:val="00880277"/>
    <w:rsid w:val="00880364"/>
    <w:rsid w:val="0088084D"/>
    <w:rsid w:val="00881043"/>
    <w:rsid w:val="008811AD"/>
    <w:rsid w:val="00881381"/>
    <w:rsid w:val="00881556"/>
    <w:rsid w:val="00881B68"/>
    <w:rsid w:val="008820C6"/>
    <w:rsid w:val="0088212D"/>
    <w:rsid w:val="0088238E"/>
    <w:rsid w:val="00882607"/>
    <w:rsid w:val="00882688"/>
    <w:rsid w:val="00882BD1"/>
    <w:rsid w:val="00883443"/>
    <w:rsid w:val="00883B2E"/>
    <w:rsid w:val="00883CD2"/>
    <w:rsid w:val="00884015"/>
    <w:rsid w:val="008840A7"/>
    <w:rsid w:val="00884483"/>
    <w:rsid w:val="00884BD5"/>
    <w:rsid w:val="00884FB4"/>
    <w:rsid w:val="0088510F"/>
    <w:rsid w:val="008859D3"/>
    <w:rsid w:val="00886215"/>
    <w:rsid w:val="00886722"/>
    <w:rsid w:val="00886B17"/>
    <w:rsid w:val="0088713D"/>
    <w:rsid w:val="00887E85"/>
    <w:rsid w:val="008905B9"/>
    <w:rsid w:val="00890C03"/>
    <w:rsid w:val="00891592"/>
    <w:rsid w:val="008915D5"/>
    <w:rsid w:val="008916B3"/>
    <w:rsid w:val="008916FE"/>
    <w:rsid w:val="00891E6A"/>
    <w:rsid w:val="00891E9E"/>
    <w:rsid w:val="008927A2"/>
    <w:rsid w:val="00893337"/>
    <w:rsid w:val="00893396"/>
    <w:rsid w:val="008939B4"/>
    <w:rsid w:val="008942CC"/>
    <w:rsid w:val="008943C9"/>
    <w:rsid w:val="00894796"/>
    <w:rsid w:val="00894C29"/>
    <w:rsid w:val="00894C6F"/>
    <w:rsid w:val="00894C85"/>
    <w:rsid w:val="00894D98"/>
    <w:rsid w:val="00895DA8"/>
    <w:rsid w:val="00896039"/>
    <w:rsid w:val="0089611D"/>
    <w:rsid w:val="0089683A"/>
    <w:rsid w:val="00896C90"/>
    <w:rsid w:val="008971A5"/>
    <w:rsid w:val="00897407"/>
    <w:rsid w:val="008979C8"/>
    <w:rsid w:val="00897ABA"/>
    <w:rsid w:val="00897D5E"/>
    <w:rsid w:val="00897F31"/>
    <w:rsid w:val="008A015C"/>
    <w:rsid w:val="008A015D"/>
    <w:rsid w:val="008A051B"/>
    <w:rsid w:val="008A098F"/>
    <w:rsid w:val="008A0BAD"/>
    <w:rsid w:val="008A116C"/>
    <w:rsid w:val="008A1583"/>
    <w:rsid w:val="008A160F"/>
    <w:rsid w:val="008A1A67"/>
    <w:rsid w:val="008A1C4A"/>
    <w:rsid w:val="008A1E07"/>
    <w:rsid w:val="008A2397"/>
    <w:rsid w:val="008A29ED"/>
    <w:rsid w:val="008A2E98"/>
    <w:rsid w:val="008A2F68"/>
    <w:rsid w:val="008A317B"/>
    <w:rsid w:val="008A31FF"/>
    <w:rsid w:val="008A3950"/>
    <w:rsid w:val="008A4587"/>
    <w:rsid w:val="008A4674"/>
    <w:rsid w:val="008A48BC"/>
    <w:rsid w:val="008A4A81"/>
    <w:rsid w:val="008A4B35"/>
    <w:rsid w:val="008A4BAC"/>
    <w:rsid w:val="008A5A03"/>
    <w:rsid w:val="008A5EA6"/>
    <w:rsid w:val="008A6135"/>
    <w:rsid w:val="008A6A1F"/>
    <w:rsid w:val="008A6B3F"/>
    <w:rsid w:val="008A6DAA"/>
    <w:rsid w:val="008A6F11"/>
    <w:rsid w:val="008A744B"/>
    <w:rsid w:val="008A756C"/>
    <w:rsid w:val="008A7971"/>
    <w:rsid w:val="008A7B28"/>
    <w:rsid w:val="008A7DB5"/>
    <w:rsid w:val="008B049A"/>
    <w:rsid w:val="008B04A7"/>
    <w:rsid w:val="008B070F"/>
    <w:rsid w:val="008B0887"/>
    <w:rsid w:val="008B0F8E"/>
    <w:rsid w:val="008B1A74"/>
    <w:rsid w:val="008B3592"/>
    <w:rsid w:val="008B3829"/>
    <w:rsid w:val="008B4C7D"/>
    <w:rsid w:val="008B4FA6"/>
    <w:rsid w:val="008B5282"/>
    <w:rsid w:val="008B533C"/>
    <w:rsid w:val="008B53FC"/>
    <w:rsid w:val="008B5972"/>
    <w:rsid w:val="008B5FE5"/>
    <w:rsid w:val="008B6A5B"/>
    <w:rsid w:val="008B6A8C"/>
    <w:rsid w:val="008B6DA6"/>
    <w:rsid w:val="008B744C"/>
    <w:rsid w:val="008B752D"/>
    <w:rsid w:val="008B7623"/>
    <w:rsid w:val="008B7C17"/>
    <w:rsid w:val="008C07F8"/>
    <w:rsid w:val="008C087C"/>
    <w:rsid w:val="008C0B26"/>
    <w:rsid w:val="008C1197"/>
    <w:rsid w:val="008C13FD"/>
    <w:rsid w:val="008C2A2E"/>
    <w:rsid w:val="008C2D01"/>
    <w:rsid w:val="008C2E9F"/>
    <w:rsid w:val="008C376B"/>
    <w:rsid w:val="008C39BA"/>
    <w:rsid w:val="008C39D9"/>
    <w:rsid w:val="008C3E60"/>
    <w:rsid w:val="008C3FEF"/>
    <w:rsid w:val="008C40E6"/>
    <w:rsid w:val="008C4233"/>
    <w:rsid w:val="008C441F"/>
    <w:rsid w:val="008C57F9"/>
    <w:rsid w:val="008C5962"/>
    <w:rsid w:val="008C5EB4"/>
    <w:rsid w:val="008C5EC3"/>
    <w:rsid w:val="008C5FD0"/>
    <w:rsid w:val="008C68FE"/>
    <w:rsid w:val="008C6B50"/>
    <w:rsid w:val="008C6DB3"/>
    <w:rsid w:val="008C7278"/>
    <w:rsid w:val="008C7592"/>
    <w:rsid w:val="008C78F7"/>
    <w:rsid w:val="008D0018"/>
    <w:rsid w:val="008D0570"/>
    <w:rsid w:val="008D099B"/>
    <w:rsid w:val="008D0F7A"/>
    <w:rsid w:val="008D1285"/>
    <w:rsid w:val="008D19B8"/>
    <w:rsid w:val="008D2826"/>
    <w:rsid w:val="008D33D2"/>
    <w:rsid w:val="008D3872"/>
    <w:rsid w:val="008D38AF"/>
    <w:rsid w:val="008D3C87"/>
    <w:rsid w:val="008D3E28"/>
    <w:rsid w:val="008D466B"/>
    <w:rsid w:val="008D4CA1"/>
    <w:rsid w:val="008D4FC0"/>
    <w:rsid w:val="008D514D"/>
    <w:rsid w:val="008D5E91"/>
    <w:rsid w:val="008D5F26"/>
    <w:rsid w:val="008D6764"/>
    <w:rsid w:val="008D6796"/>
    <w:rsid w:val="008D68E4"/>
    <w:rsid w:val="008D6967"/>
    <w:rsid w:val="008D7557"/>
    <w:rsid w:val="008E0506"/>
    <w:rsid w:val="008E0560"/>
    <w:rsid w:val="008E0CFF"/>
    <w:rsid w:val="008E1441"/>
    <w:rsid w:val="008E1BA6"/>
    <w:rsid w:val="008E26DA"/>
    <w:rsid w:val="008E3810"/>
    <w:rsid w:val="008E38E6"/>
    <w:rsid w:val="008E3A53"/>
    <w:rsid w:val="008E3DE0"/>
    <w:rsid w:val="008E400E"/>
    <w:rsid w:val="008E4297"/>
    <w:rsid w:val="008E4985"/>
    <w:rsid w:val="008E4AA0"/>
    <w:rsid w:val="008E4BFE"/>
    <w:rsid w:val="008E5D6B"/>
    <w:rsid w:val="008E68D4"/>
    <w:rsid w:val="008E6B10"/>
    <w:rsid w:val="008E6BC7"/>
    <w:rsid w:val="008E736A"/>
    <w:rsid w:val="008E736C"/>
    <w:rsid w:val="008E74D0"/>
    <w:rsid w:val="008E76F0"/>
    <w:rsid w:val="008E79F1"/>
    <w:rsid w:val="008E7BC7"/>
    <w:rsid w:val="008E7CD1"/>
    <w:rsid w:val="008F01AA"/>
    <w:rsid w:val="008F0411"/>
    <w:rsid w:val="008F046B"/>
    <w:rsid w:val="008F066A"/>
    <w:rsid w:val="008F068C"/>
    <w:rsid w:val="008F0E81"/>
    <w:rsid w:val="008F1342"/>
    <w:rsid w:val="008F15FE"/>
    <w:rsid w:val="008F1768"/>
    <w:rsid w:val="008F1F1D"/>
    <w:rsid w:val="008F2306"/>
    <w:rsid w:val="008F29EA"/>
    <w:rsid w:val="008F2CDA"/>
    <w:rsid w:val="008F2D29"/>
    <w:rsid w:val="008F2DBF"/>
    <w:rsid w:val="008F33BC"/>
    <w:rsid w:val="008F3BFB"/>
    <w:rsid w:val="008F3C3A"/>
    <w:rsid w:val="008F46E0"/>
    <w:rsid w:val="008F4B24"/>
    <w:rsid w:val="008F4EBA"/>
    <w:rsid w:val="008F5187"/>
    <w:rsid w:val="008F56D5"/>
    <w:rsid w:val="008F57B8"/>
    <w:rsid w:val="008F60D8"/>
    <w:rsid w:val="008F61D7"/>
    <w:rsid w:val="008F6A01"/>
    <w:rsid w:val="008F6AE6"/>
    <w:rsid w:val="008F6BA9"/>
    <w:rsid w:val="008F703B"/>
    <w:rsid w:val="00900B60"/>
    <w:rsid w:val="00900FDE"/>
    <w:rsid w:val="00901C3D"/>
    <w:rsid w:val="00902001"/>
    <w:rsid w:val="00902004"/>
    <w:rsid w:val="00902217"/>
    <w:rsid w:val="009023F3"/>
    <w:rsid w:val="00902727"/>
    <w:rsid w:val="009030E3"/>
    <w:rsid w:val="0090312B"/>
    <w:rsid w:val="00903C23"/>
    <w:rsid w:val="00903D4C"/>
    <w:rsid w:val="00904043"/>
    <w:rsid w:val="009040CD"/>
    <w:rsid w:val="00904547"/>
    <w:rsid w:val="009052FB"/>
    <w:rsid w:val="00905880"/>
    <w:rsid w:val="00906369"/>
    <w:rsid w:val="0090700F"/>
    <w:rsid w:val="009075B2"/>
    <w:rsid w:val="00910349"/>
    <w:rsid w:val="00910767"/>
    <w:rsid w:val="00910D94"/>
    <w:rsid w:val="00910FF2"/>
    <w:rsid w:val="00911163"/>
    <w:rsid w:val="009112AF"/>
    <w:rsid w:val="009115E2"/>
    <w:rsid w:val="00911813"/>
    <w:rsid w:val="00911BA0"/>
    <w:rsid w:val="00911CA0"/>
    <w:rsid w:val="00911FAE"/>
    <w:rsid w:val="0091209B"/>
    <w:rsid w:val="0091225E"/>
    <w:rsid w:val="009122DE"/>
    <w:rsid w:val="00912E91"/>
    <w:rsid w:val="00913057"/>
    <w:rsid w:val="00913058"/>
    <w:rsid w:val="00913852"/>
    <w:rsid w:val="00913FCF"/>
    <w:rsid w:val="00914FB9"/>
    <w:rsid w:val="009153CD"/>
    <w:rsid w:val="00915475"/>
    <w:rsid w:val="009156B7"/>
    <w:rsid w:val="0091690E"/>
    <w:rsid w:val="009169D9"/>
    <w:rsid w:val="00916A68"/>
    <w:rsid w:val="0091736D"/>
    <w:rsid w:val="00917F89"/>
    <w:rsid w:val="009200C4"/>
    <w:rsid w:val="00920564"/>
    <w:rsid w:val="009208BD"/>
    <w:rsid w:val="0092096B"/>
    <w:rsid w:val="00920A27"/>
    <w:rsid w:val="00920F33"/>
    <w:rsid w:val="009219B1"/>
    <w:rsid w:val="00922064"/>
    <w:rsid w:val="009221E4"/>
    <w:rsid w:val="00922B2D"/>
    <w:rsid w:val="00922C90"/>
    <w:rsid w:val="00923128"/>
    <w:rsid w:val="00923290"/>
    <w:rsid w:val="00923373"/>
    <w:rsid w:val="009237F0"/>
    <w:rsid w:val="00923C9C"/>
    <w:rsid w:val="0092406F"/>
    <w:rsid w:val="009244A7"/>
    <w:rsid w:val="00924E76"/>
    <w:rsid w:val="00925500"/>
    <w:rsid w:val="00925590"/>
    <w:rsid w:val="00925B1A"/>
    <w:rsid w:val="00925B24"/>
    <w:rsid w:val="00926BB8"/>
    <w:rsid w:val="00926C79"/>
    <w:rsid w:val="00927204"/>
    <w:rsid w:val="00927783"/>
    <w:rsid w:val="00927931"/>
    <w:rsid w:val="00927C21"/>
    <w:rsid w:val="00927D1F"/>
    <w:rsid w:val="0093019B"/>
    <w:rsid w:val="0093037A"/>
    <w:rsid w:val="0093066F"/>
    <w:rsid w:val="00930C11"/>
    <w:rsid w:val="00930CDF"/>
    <w:rsid w:val="00930E19"/>
    <w:rsid w:val="009313C8"/>
    <w:rsid w:val="00932092"/>
    <w:rsid w:val="00932290"/>
    <w:rsid w:val="0093244C"/>
    <w:rsid w:val="0093245E"/>
    <w:rsid w:val="009326B0"/>
    <w:rsid w:val="009326C2"/>
    <w:rsid w:val="0093350C"/>
    <w:rsid w:val="00933527"/>
    <w:rsid w:val="00933CBE"/>
    <w:rsid w:val="00933E98"/>
    <w:rsid w:val="009344B3"/>
    <w:rsid w:val="00934F6B"/>
    <w:rsid w:val="00935956"/>
    <w:rsid w:val="00935A1A"/>
    <w:rsid w:val="00936E4A"/>
    <w:rsid w:val="00936FA4"/>
    <w:rsid w:val="00937390"/>
    <w:rsid w:val="00937991"/>
    <w:rsid w:val="009401A7"/>
    <w:rsid w:val="00940271"/>
    <w:rsid w:val="0094083F"/>
    <w:rsid w:val="009409D8"/>
    <w:rsid w:val="00940A3E"/>
    <w:rsid w:val="0094154D"/>
    <w:rsid w:val="009415D9"/>
    <w:rsid w:val="009415E7"/>
    <w:rsid w:val="00941C58"/>
    <w:rsid w:val="00942595"/>
    <w:rsid w:val="00942872"/>
    <w:rsid w:val="009428DC"/>
    <w:rsid w:val="00942CD1"/>
    <w:rsid w:val="00942D3F"/>
    <w:rsid w:val="00942F70"/>
    <w:rsid w:val="009430FF"/>
    <w:rsid w:val="00943683"/>
    <w:rsid w:val="00943AA9"/>
    <w:rsid w:val="00943C14"/>
    <w:rsid w:val="0094414D"/>
    <w:rsid w:val="00944253"/>
    <w:rsid w:val="009444E8"/>
    <w:rsid w:val="00945026"/>
    <w:rsid w:val="00945C95"/>
    <w:rsid w:val="00945F7D"/>
    <w:rsid w:val="0094675F"/>
    <w:rsid w:val="00946A91"/>
    <w:rsid w:val="00946ABE"/>
    <w:rsid w:val="00946AC9"/>
    <w:rsid w:val="00946D8C"/>
    <w:rsid w:val="00946F3B"/>
    <w:rsid w:val="009473C3"/>
    <w:rsid w:val="00947679"/>
    <w:rsid w:val="009478F5"/>
    <w:rsid w:val="009504DC"/>
    <w:rsid w:val="00951114"/>
    <w:rsid w:val="00951552"/>
    <w:rsid w:val="0095155F"/>
    <w:rsid w:val="00951838"/>
    <w:rsid w:val="00951C49"/>
    <w:rsid w:val="00951FDF"/>
    <w:rsid w:val="00952918"/>
    <w:rsid w:val="00952B9C"/>
    <w:rsid w:val="00952E99"/>
    <w:rsid w:val="00953115"/>
    <w:rsid w:val="009533BC"/>
    <w:rsid w:val="009535D6"/>
    <w:rsid w:val="00953A59"/>
    <w:rsid w:val="00953DDC"/>
    <w:rsid w:val="00954429"/>
    <w:rsid w:val="00954558"/>
    <w:rsid w:val="0095490A"/>
    <w:rsid w:val="009550F9"/>
    <w:rsid w:val="00955180"/>
    <w:rsid w:val="009551C9"/>
    <w:rsid w:val="00955305"/>
    <w:rsid w:val="00955EF0"/>
    <w:rsid w:val="00955FE3"/>
    <w:rsid w:val="0095601D"/>
    <w:rsid w:val="009561A7"/>
    <w:rsid w:val="009561BE"/>
    <w:rsid w:val="009563CE"/>
    <w:rsid w:val="00956EA0"/>
    <w:rsid w:val="009573BF"/>
    <w:rsid w:val="0095767B"/>
    <w:rsid w:val="009578CC"/>
    <w:rsid w:val="00957B6B"/>
    <w:rsid w:val="00957FBD"/>
    <w:rsid w:val="00960077"/>
    <w:rsid w:val="009605E2"/>
    <w:rsid w:val="00960E85"/>
    <w:rsid w:val="0096159D"/>
    <w:rsid w:val="00961673"/>
    <w:rsid w:val="009616D3"/>
    <w:rsid w:val="00961C5F"/>
    <w:rsid w:val="00961FB3"/>
    <w:rsid w:val="00962481"/>
    <w:rsid w:val="009626F3"/>
    <w:rsid w:val="00962BA4"/>
    <w:rsid w:val="00962DF6"/>
    <w:rsid w:val="00962E42"/>
    <w:rsid w:val="00962E69"/>
    <w:rsid w:val="00963211"/>
    <w:rsid w:val="0096352A"/>
    <w:rsid w:val="00963801"/>
    <w:rsid w:val="00963D01"/>
    <w:rsid w:val="00963D31"/>
    <w:rsid w:val="00963E3F"/>
    <w:rsid w:val="00964625"/>
    <w:rsid w:val="00964F4A"/>
    <w:rsid w:val="0096538C"/>
    <w:rsid w:val="009659D4"/>
    <w:rsid w:val="00965AF8"/>
    <w:rsid w:val="00965E9F"/>
    <w:rsid w:val="0096644F"/>
    <w:rsid w:val="009669CF"/>
    <w:rsid w:val="00966DC0"/>
    <w:rsid w:val="00967281"/>
    <w:rsid w:val="009672F9"/>
    <w:rsid w:val="009700C1"/>
    <w:rsid w:val="00970123"/>
    <w:rsid w:val="009702A1"/>
    <w:rsid w:val="00970A38"/>
    <w:rsid w:val="00970DEB"/>
    <w:rsid w:val="00972572"/>
    <w:rsid w:val="0097295E"/>
    <w:rsid w:val="00972C2A"/>
    <w:rsid w:val="00972C90"/>
    <w:rsid w:val="0097348D"/>
    <w:rsid w:val="009734CD"/>
    <w:rsid w:val="0097394D"/>
    <w:rsid w:val="00973F33"/>
    <w:rsid w:val="0097461A"/>
    <w:rsid w:val="00974621"/>
    <w:rsid w:val="0097466C"/>
    <w:rsid w:val="009746F9"/>
    <w:rsid w:val="0097490E"/>
    <w:rsid w:val="00974A69"/>
    <w:rsid w:val="00974EC9"/>
    <w:rsid w:val="00974F6C"/>
    <w:rsid w:val="00975F3B"/>
    <w:rsid w:val="0097621C"/>
    <w:rsid w:val="00976328"/>
    <w:rsid w:val="009764E2"/>
    <w:rsid w:val="0097680D"/>
    <w:rsid w:val="009771CF"/>
    <w:rsid w:val="00977247"/>
    <w:rsid w:val="00977858"/>
    <w:rsid w:val="00977B8A"/>
    <w:rsid w:val="0098043E"/>
    <w:rsid w:val="00980520"/>
    <w:rsid w:val="0098148D"/>
    <w:rsid w:val="0098162B"/>
    <w:rsid w:val="009816B1"/>
    <w:rsid w:val="00981D89"/>
    <w:rsid w:val="00981E37"/>
    <w:rsid w:val="00982438"/>
    <w:rsid w:val="0098397F"/>
    <w:rsid w:val="00983A98"/>
    <w:rsid w:val="00983B14"/>
    <w:rsid w:val="00983D5B"/>
    <w:rsid w:val="00983FB6"/>
    <w:rsid w:val="0098404C"/>
    <w:rsid w:val="009841C3"/>
    <w:rsid w:val="00984970"/>
    <w:rsid w:val="00984A82"/>
    <w:rsid w:val="00985283"/>
    <w:rsid w:val="00985A59"/>
    <w:rsid w:val="00985BD5"/>
    <w:rsid w:val="00985CE7"/>
    <w:rsid w:val="009866A7"/>
    <w:rsid w:val="00986A82"/>
    <w:rsid w:val="00986AC8"/>
    <w:rsid w:val="00986C77"/>
    <w:rsid w:val="00986FEC"/>
    <w:rsid w:val="0098742C"/>
    <w:rsid w:val="00987763"/>
    <w:rsid w:val="00987F66"/>
    <w:rsid w:val="00991CB0"/>
    <w:rsid w:val="00992005"/>
    <w:rsid w:val="0099249E"/>
    <w:rsid w:val="00992656"/>
    <w:rsid w:val="00993021"/>
    <w:rsid w:val="0099344D"/>
    <w:rsid w:val="009936F6"/>
    <w:rsid w:val="0099448E"/>
    <w:rsid w:val="00994546"/>
    <w:rsid w:val="0099476B"/>
    <w:rsid w:val="00994FC2"/>
    <w:rsid w:val="009950D2"/>
    <w:rsid w:val="0099513F"/>
    <w:rsid w:val="00995992"/>
    <w:rsid w:val="009959E7"/>
    <w:rsid w:val="009959EE"/>
    <w:rsid w:val="00996363"/>
    <w:rsid w:val="00996449"/>
    <w:rsid w:val="0099656C"/>
    <w:rsid w:val="00996DC3"/>
    <w:rsid w:val="0099765B"/>
    <w:rsid w:val="00997DB4"/>
    <w:rsid w:val="00997DE5"/>
    <w:rsid w:val="009A03E5"/>
    <w:rsid w:val="009A05E1"/>
    <w:rsid w:val="009A0806"/>
    <w:rsid w:val="009A0F3B"/>
    <w:rsid w:val="009A1086"/>
    <w:rsid w:val="009A113B"/>
    <w:rsid w:val="009A1474"/>
    <w:rsid w:val="009A181E"/>
    <w:rsid w:val="009A1BB4"/>
    <w:rsid w:val="009A2628"/>
    <w:rsid w:val="009A3200"/>
    <w:rsid w:val="009A3270"/>
    <w:rsid w:val="009A33AC"/>
    <w:rsid w:val="009A35AF"/>
    <w:rsid w:val="009A3685"/>
    <w:rsid w:val="009A36C2"/>
    <w:rsid w:val="009A3C18"/>
    <w:rsid w:val="009A3D58"/>
    <w:rsid w:val="009A4892"/>
    <w:rsid w:val="009A568F"/>
    <w:rsid w:val="009A585B"/>
    <w:rsid w:val="009A593A"/>
    <w:rsid w:val="009A5D0C"/>
    <w:rsid w:val="009A5E15"/>
    <w:rsid w:val="009A5E56"/>
    <w:rsid w:val="009A6C58"/>
    <w:rsid w:val="009A6CCD"/>
    <w:rsid w:val="009A6E84"/>
    <w:rsid w:val="009A6F12"/>
    <w:rsid w:val="009A70A7"/>
    <w:rsid w:val="009A724D"/>
    <w:rsid w:val="009A738F"/>
    <w:rsid w:val="009A73F9"/>
    <w:rsid w:val="009A768B"/>
    <w:rsid w:val="009A7693"/>
    <w:rsid w:val="009A773B"/>
    <w:rsid w:val="009A7E7F"/>
    <w:rsid w:val="009B0017"/>
    <w:rsid w:val="009B007A"/>
    <w:rsid w:val="009B0897"/>
    <w:rsid w:val="009B09A2"/>
    <w:rsid w:val="009B0DFE"/>
    <w:rsid w:val="009B142C"/>
    <w:rsid w:val="009B18E9"/>
    <w:rsid w:val="009B1C27"/>
    <w:rsid w:val="009B1C49"/>
    <w:rsid w:val="009B2155"/>
    <w:rsid w:val="009B2433"/>
    <w:rsid w:val="009B2A37"/>
    <w:rsid w:val="009B2B3F"/>
    <w:rsid w:val="009B3D64"/>
    <w:rsid w:val="009B3FB3"/>
    <w:rsid w:val="009B413D"/>
    <w:rsid w:val="009B48F6"/>
    <w:rsid w:val="009B4DE9"/>
    <w:rsid w:val="009B4FAD"/>
    <w:rsid w:val="009B56FC"/>
    <w:rsid w:val="009B5889"/>
    <w:rsid w:val="009B5AD3"/>
    <w:rsid w:val="009B5D9D"/>
    <w:rsid w:val="009B5E0A"/>
    <w:rsid w:val="009B68AA"/>
    <w:rsid w:val="009B6A62"/>
    <w:rsid w:val="009B6C18"/>
    <w:rsid w:val="009B6EC5"/>
    <w:rsid w:val="009B6F9C"/>
    <w:rsid w:val="009B709C"/>
    <w:rsid w:val="009B7BD9"/>
    <w:rsid w:val="009C02BB"/>
    <w:rsid w:val="009C0883"/>
    <w:rsid w:val="009C0FC5"/>
    <w:rsid w:val="009C1437"/>
    <w:rsid w:val="009C15F0"/>
    <w:rsid w:val="009C165D"/>
    <w:rsid w:val="009C1C7D"/>
    <w:rsid w:val="009C1EA7"/>
    <w:rsid w:val="009C2299"/>
    <w:rsid w:val="009C2443"/>
    <w:rsid w:val="009C26A4"/>
    <w:rsid w:val="009C2F69"/>
    <w:rsid w:val="009C2FD2"/>
    <w:rsid w:val="009C3731"/>
    <w:rsid w:val="009C383C"/>
    <w:rsid w:val="009C4273"/>
    <w:rsid w:val="009C4E22"/>
    <w:rsid w:val="009C55DD"/>
    <w:rsid w:val="009C5DFB"/>
    <w:rsid w:val="009C5F07"/>
    <w:rsid w:val="009C6E50"/>
    <w:rsid w:val="009C75FE"/>
    <w:rsid w:val="009C776B"/>
    <w:rsid w:val="009C77C8"/>
    <w:rsid w:val="009C7DD5"/>
    <w:rsid w:val="009D0069"/>
    <w:rsid w:val="009D0436"/>
    <w:rsid w:val="009D09F1"/>
    <w:rsid w:val="009D0D67"/>
    <w:rsid w:val="009D10D1"/>
    <w:rsid w:val="009D1378"/>
    <w:rsid w:val="009D1966"/>
    <w:rsid w:val="009D1B74"/>
    <w:rsid w:val="009D1E67"/>
    <w:rsid w:val="009D1ED9"/>
    <w:rsid w:val="009D2824"/>
    <w:rsid w:val="009D2A5B"/>
    <w:rsid w:val="009D3ECB"/>
    <w:rsid w:val="009D4121"/>
    <w:rsid w:val="009D4290"/>
    <w:rsid w:val="009D4351"/>
    <w:rsid w:val="009D4752"/>
    <w:rsid w:val="009D4DCB"/>
    <w:rsid w:val="009D5627"/>
    <w:rsid w:val="009D56B4"/>
    <w:rsid w:val="009D5A01"/>
    <w:rsid w:val="009D5FD7"/>
    <w:rsid w:val="009D62AE"/>
    <w:rsid w:val="009D640B"/>
    <w:rsid w:val="009D694B"/>
    <w:rsid w:val="009D6A02"/>
    <w:rsid w:val="009D6C2C"/>
    <w:rsid w:val="009D70FE"/>
    <w:rsid w:val="009D713F"/>
    <w:rsid w:val="009D747C"/>
    <w:rsid w:val="009D7CB9"/>
    <w:rsid w:val="009D7D18"/>
    <w:rsid w:val="009D7D1C"/>
    <w:rsid w:val="009D7D90"/>
    <w:rsid w:val="009D7E18"/>
    <w:rsid w:val="009D7EB5"/>
    <w:rsid w:val="009D7F62"/>
    <w:rsid w:val="009E0BF1"/>
    <w:rsid w:val="009E0E15"/>
    <w:rsid w:val="009E1460"/>
    <w:rsid w:val="009E17A1"/>
    <w:rsid w:val="009E18A0"/>
    <w:rsid w:val="009E227D"/>
    <w:rsid w:val="009E2FC6"/>
    <w:rsid w:val="009E38DF"/>
    <w:rsid w:val="009E3DEE"/>
    <w:rsid w:val="009E4389"/>
    <w:rsid w:val="009E4D49"/>
    <w:rsid w:val="009E5019"/>
    <w:rsid w:val="009E5590"/>
    <w:rsid w:val="009E6375"/>
    <w:rsid w:val="009E6D02"/>
    <w:rsid w:val="009E6E4A"/>
    <w:rsid w:val="009E7548"/>
    <w:rsid w:val="009E7737"/>
    <w:rsid w:val="009F04A1"/>
    <w:rsid w:val="009F056B"/>
    <w:rsid w:val="009F069C"/>
    <w:rsid w:val="009F0C59"/>
    <w:rsid w:val="009F13A6"/>
    <w:rsid w:val="009F18B4"/>
    <w:rsid w:val="009F1F43"/>
    <w:rsid w:val="009F211F"/>
    <w:rsid w:val="009F2454"/>
    <w:rsid w:val="009F2553"/>
    <w:rsid w:val="009F288B"/>
    <w:rsid w:val="009F28E0"/>
    <w:rsid w:val="009F2C97"/>
    <w:rsid w:val="009F2E68"/>
    <w:rsid w:val="009F2E7B"/>
    <w:rsid w:val="009F2F37"/>
    <w:rsid w:val="009F347C"/>
    <w:rsid w:val="009F3525"/>
    <w:rsid w:val="009F36BD"/>
    <w:rsid w:val="009F3719"/>
    <w:rsid w:val="009F3DD3"/>
    <w:rsid w:val="009F42B3"/>
    <w:rsid w:val="009F4321"/>
    <w:rsid w:val="009F4826"/>
    <w:rsid w:val="009F49E2"/>
    <w:rsid w:val="009F4E04"/>
    <w:rsid w:val="009F54E0"/>
    <w:rsid w:val="009F5772"/>
    <w:rsid w:val="009F5DFF"/>
    <w:rsid w:val="009F65C1"/>
    <w:rsid w:val="009F7310"/>
    <w:rsid w:val="009F7505"/>
    <w:rsid w:val="009F7697"/>
    <w:rsid w:val="009F7934"/>
    <w:rsid w:val="009F7B61"/>
    <w:rsid w:val="009F7BD9"/>
    <w:rsid w:val="009F7E05"/>
    <w:rsid w:val="009F7F15"/>
    <w:rsid w:val="009F7F4D"/>
    <w:rsid w:val="00A00233"/>
    <w:rsid w:val="00A002CA"/>
    <w:rsid w:val="00A01136"/>
    <w:rsid w:val="00A014EB"/>
    <w:rsid w:val="00A01689"/>
    <w:rsid w:val="00A01E87"/>
    <w:rsid w:val="00A0262F"/>
    <w:rsid w:val="00A02BE9"/>
    <w:rsid w:val="00A02C85"/>
    <w:rsid w:val="00A02D49"/>
    <w:rsid w:val="00A03483"/>
    <w:rsid w:val="00A03C9A"/>
    <w:rsid w:val="00A04659"/>
    <w:rsid w:val="00A0488E"/>
    <w:rsid w:val="00A04E21"/>
    <w:rsid w:val="00A04E91"/>
    <w:rsid w:val="00A04F1B"/>
    <w:rsid w:val="00A0501B"/>
    <w:rsid w:val="00A05335"/>
    <w:rsid w:val="00A05E13"/>
    <w:rsid w:val="00A061EE"/>
    <w:rsid w:val="00A06F51"/>
    <w:rsid w:val="00A07197"/>
    <w:rsid w:val="00A07249"/>
    <w:rsid w:val="00A07A07"/>
    <w:rsid w:val="00A10219"/>
    <w:rsid w:val="00A10370"/>
    <w:rsid w:val="00A10C7E"/>
    <w:rsid w:val="00A10CB4"/>
    <w:rsid w:val="00A111C9"/>
    <w:rsid w:val="00A11302"/>
    <w:rsid w:val="00A1167E"/>
    <w:rsid w:val="00A11DA2"/>
    <w:rsid w:val="00A11E47"/>
    <w:rsid w:val="00A121BC"/>
    <w:rsid w:val="00A1238C"/>
    <w:rsid w:val="00A12493"/>
    <w:rsid w:val="00A12808"/>
    <w:rsid w:val="00A12BD1"/>
    <w:rsid w:val="00A12F8D"/>
    <w:rsid w:val="00A135EF"/>
    <w:rsid w:val="00A13CCF"/>
    <w:rsid w:val="00A13ECC"/>
    <w:rsid w:val="00A13EDE"/>
    <w:rsid w:val="00A14049"/>
    <w:rsid w:val="00A1436C"/>
    <w:rsid w:val="00A148C5"/>
    <w:rsid w:val="00A14947"/>
    <w:rsid w:val="00A1497F"/>
    <w:rsid w:val="00A153FD"/>
    <w:rsid w:val="00A15946"/>
    <w:rsid w:val="00A160A7"/>
    <w:rsid w:val="00A1613B"/>
    <w:rsid w:val="00A16924"/>
    <w:rsid w:val="00A16C53"/>
    <w:rsid w:val="00A17C11"/>
    <w:rsid w:val="00A17DFF"/>
    <w:rsid w:val="00A17E0E"/>
    <w:rsid w:val="00A17E3B"/>
    <w:rsid w:val="00A17F26"/>
    <w:rsid w:val="00A20598"/>
    <w:rsid w:val="00A209E1"/>
    <w:rsid w:val="00A20F36"/>
    <w:rsid w:val="00A2155B"/>
    <w:rsid w:val="00A215E7"/>
    <w:rsid w:val="00A2199C"/>
    <w:rsid w:val="00A2222A"/>
    <w:rsid w:val="00A22F59"/>
    <w:rsid w:val="00A2349A"/>
    <w:rsid w:val="00A237AD"/>
    <w:rsid w:val="00A23B97"/>
    <w:rsid w:val="00A24091"/>
    <w:rsid w:val="00A24AA9"/>
    <w:rsid w:val="00A24FDE"/>
    <w:rsid w:val="00A25679"/>
    <w:rsid w:val="00A25BF2"/>
    <w:rsid w:val="00A25E25"/>
    <w:rsid w:val="00A25E4D"/>
    <w:rsid w:val="00A26DD1"/>
    <w:rsid w:val="00A26F86"/>
    <w:rsid w:val="00A27A42"/>
    <w:rsid w:val="00A27C89"/>
    <w:rsid w:val="00A27CF3"/>
    <w:rsid w:val="00A3031E"/>
    <w:rsid w:val="00A303F3"/>
    <w:rsid w:val="00A306B4"/>
    <w:rsid w:val="00A312AC"/>
    <w:rsid w:val="00A31419"/>
    <w:rsid w:val="00A31625"/>
    <w:rsid w:val="00A31801"/>
    <w:rsid w:val="00A31922"/>
    <w:rsid w:val="00A31A8F"/>
    <w:rsid w:val="00A31B5D"/>
    <w:rsid w:val="00A31E30"/>
    <w:rsid w:val="00A32195"/>
    <w:rsid w:val="00A326B2"/>
    <w:rsid w:val="00A32A83"/>
    <w:rsid w:val="00A32D6F"/>
    <w:rsid w:val="00A32FBA"/>
    <w:rsid w:val="00A33320"/>
    <w:rsid w:val="00A335F2"/>
    <w:rsid w:val="00A343B2"/>
    <w:rsid w:val="00A344FB"/>
    <w:rsid w:val="00A34E10"/>
    <w:rsid w:val="00A35C0B"/>
    <w:rsid w:val="00A361F0"/>
    <w:rsid w:val="00A368DB"/>
    <w:rsid w:val="00A368DD"/>
    <w:rsid w:val="00A36AB9"/>
    <w:rsid w:val="00A36BD7"/>
    <w:rsid w:val="00A40142"/>
    <w:rsid w:val="00A404D0"/>
    <w:rsid w:val="00A405A4"/>
    <w:rsid w:val="00A40CA4"/>
    <w:rsid w:val="00A41065"/>
    <w:rsid w:val="00A41433"/>
    <w:rsid w:val="00A41539"/>
    <w:rsid w:val="00A4167C"/>
    <w:rsid w:val="00A416CA"/>
    <w:rsid w:val="00A42285"/>
    <w:rsid w:val="00A423AA"/>
    <w:rsid w:val="00A42D37"/>
    <w:rsid w:val="00A42F66"/>
    <w:rsid w:val="00A44A7C"/>
    <w:rsid w:val="00A44D3A"/>
    <w:rsid w:val="00A454E0"/>
    <w:rsid w:val="00A45791"/>
    <w:rsid w:val="00A45F76"/>
    <w:rsid w:val="00A461B7"/>
    <w:rsid w:val="00A47601"/>
    <w:rsid w:val="00A476DF"/>
    <w:rsid w:val="00A4787C"/>
    <w:rsid w:val="00A47BC3"/>
    <w:rsid w:val="00A50321"/>
    <w:rsid w:val="00A504D6"/>
    <w:rsid w:val="00A50579"/>
    <w:rsid w:val="00A50987"/>
    <w:rsid w:val="00A50AB7"/>
    <w:rsid w:val="00A50BC1"/>
    <w:rsid w:val="00A50DA7"/>
    <w:rsid w:val="00A510A7"/>
    <w:rsid w:val="00A51EA0"/>
    <w:rsid w:val="00A52095"/>
    <w:rsid w:val="00A52698"/>
    <w:rsid w:val="00A532AC"/>
    <w:rsid w:val="00A534B2"/>
    <w:rsid w:val="00A53772"/>
    <w:rsid w:val="00A539A3"/>
    <w:rsid w:val="00A53A3A"/>
    <w:rsid w:val="00A53EC6"/>
    <w:rsid w:val="00A54118"/>
    <w:rsid w:val="00A545A8"/>
    <w:rsid w:val="00A54758"/>
    <w:rsid w:val="00A55136"/>
    <w:rsid w:val="00A55734"/>
    <w:rsid w:val="00A55842"/>
    <w:rsid w:val="00A55C0F"/>
    <w:rsid w:val="00A560B9"/>
    <w:rsid w:val="00A561CC"/>
    <w:rsid w:val="00A56212"/>
    <w:rsid w:val="00A56380"/>
    <w:rsid w:val="00A56539"/>
    <w:rsid w:val="00A5699E"/>
    <w:rsid w:val="00A56E4C"/>
    <w:rsid w:val="00A56ED2"/>
    <w:rsid w:val="00A56EFD"/>
    <w:rsid w:val="00A56F72"/>
    <w:rsid w:val="00A56FE8"/>
    <w:rsid w:val="00A5740C"/>
    <w:rsid w:val="00A575C6"/>
    <w:rsid w:val="00A57749"/>
    <w:rsid w:val="00A579BA"/>
    <w:rsid w:val="00A57D49"/>
    <w:rsid w:val="00A60C85"/>
    <w:rsid w:val="00A61155"/>
    <w:rsid w:val="00A614F3"/>
    <w:rsid w:val="00A619F0"/>
    <w:rsid w:val="00A61ADC"/>
    <w:rsid w:val="00A61DC4"/>
    <w:rsid w:val="00A6208F"/>
    <w:rsid w:val="00A620D3"/>
    <w:rsid w:val="00A62132"/>
    <w:rsid w:val="00A6213E"/>
    <w:rsid w:val="00A62428"/>
    <w:rsid w:val="00A62A7C"/>
    <w:rsid w:val="00A62CB5"/>
    <w:rsid w:val="00A62CFF"/>
    <w:rsid w:val="00A62E3B"/>
    <w:rsid w:val="00A6432F"/>
    <w:rsid w:val="00A64CAF"/>
    <w:rsid w:val="00A66451"/>
    <w:rsid w:val="00A66977"/>
    <w:rsid w:val="00A6716B"/>
    <w:rsid w:val="00A67646"/>
    <w:rsid w:val="00A678A7"/>
    <w:rsid w:val="00A67C75"/>
    <w:rsid w:val="00A67CD4"/>
    <w:rsid w:val="00A70019"/>
    <w:rsid w:val="00A701EF"/>
    <w:rsid w:val="00A708FB"/>
    <w:rsid w:val="00A71193"/>
    <w:rsid w:val="00A725A6"/>
    <w:rsid w:val="00A72FAD"/>
    <w:rsid w:val="00A733B5"/>
    <w:rsid w:val="00A73550"/>
    <w:rsid w:val="00A73F41"/>
    <w:rsid w:val="00A74108"/>
    <w:rsid w:val="00A74831"/>
    <w:rsid w:val="00A75236"/>
    <w:rsid w:val="00A75502"/>
    <w:rsid w:val="00A756A4"/>
    <w:rsid w:val="00A7613A"/>
    <w:rsid w:val="00A76221"/>
    <w:rsid w:val="00A76503"/>
    <w:rsid w:val="00A76A4C"/>
    <w:rsid w:val="00A7710D"/>
    <w:rsid w:val="00A7752D"/>
    <w:rsid w:val="00A775D3"/>
    <w:rsid w:val="00A77EEE"/>
    <w:rsid w:val="00A801D1"/>
    <w:rsid w:val="00A805CD"/>
    <w:rsid w:val="00A809B9"/>
    <w:rsid w:val="00A80CCA"/>
    <w:rsid w:val="00A818CC"/>
    <w:rsid w:val="00A81E91"/>
    <w:rsid w:val="00A823C7"/>
    <w:rsid w:val="00A82A2B"/>
    <w:rsid w:val="00A82C19"/>
    <w:rsid w:val="00A82C64"/>
    <w:rsid w:val="00A83A1F"/>
    <w:rsid w:val="00A83C71"/>
    <w:rsid w:val="00A84937"/>
    <w:rsid w:val="00A84C58"/>
    <w:rsid w:val="00A85001"/>
    <w:rsid w:val="00A850F5"/>
    <w:rsid w:val="00A852C5"/>
    <w:rsid w:val="00A86480"/>
    <w:rsid w:val="00A864C0"/>
    <w:rsid w:val="00A8698E"/>
    <w:rsid w:val="00A86C0D"/>
    <w:rsid w:val="00A86EE6"/>
    <w:rsid w:val="00A87092"/>
    <w:rsid w:val="00A8713F"/>
    <w:rsid w:val="00A87414"/>
    <w:rsid w:val="00A875CE"/>
    <w:rsid w:val="00A876FC"/>
    <w:rsid w:val="00A87B3B"/>
    <w:rsid w:val="00A90103"/>
    <w:rsid w:val="00A901BA"/>
    <w:rsid w:val="00A90BA1"/>
    <w:rsid w:val="00A90CF5"/>
    <w:rsid w:val="00A90D8E"/>
    <w:rsid w:val="00A90EEF"/>
    <w:rsid w:val="00A9149A"/>
    <w:rsid w:val="00A9176F"/>
    <w:rsid w:val="00A91B36"/>
    <w:rsid w:val="00A925F5"/>
    <w:rsid w:val="00A9297D"/>
    <w:rsid w:val="00A92AAD"/>
    <w:rsid w:val="00A932D6"/>
    <w:rsid w:val="00A93807"/>
    <w:rsid w:val="00A93E24"/>
    <w:rsid w:val="00A94706"/>
    <w:rsid w:val="00A94A23"/>
    <w:rsid w:val="00A94C85"/>
    <w:rsid w:val="00A94D1D"/>
    <w:rsid w:val="00A94EAE"/>
    <w:rsid w:val="00A951E1"/>
    <w:rsid w:val="00A953CD"/>
    <w:rsid w:val="00A954FA"/>
    <w:rsid w:val="00A9573F"/>
    <w:rsid w:val="00A958E7"/>
    <w:rsid w:val="00A959CA"/>
    <w:rsid w:val="00A95BDE"/>
    <w:rsid w:val="00A960B4"/>
    <w:rsid w:val="00A96138"/>
    <w:rsid w:val="00A96657"/>
    <w:rsid w:val="00A96E3A"/>
    <w:rsid w:val="00A974E8"/>
    <w:rsid w:val="00A9787F"/>
    <w:rsid w:val="00A979DA"/>
    <w:rsid w:val="00A97A9A"/>
    <w:rsid w:val="00AA0038"/>
    <w:rsid w:val="00AA0671"/>
    <w:rsid w:val="00AA0B25"/>
    <w:rsid w:val="00AA18C0"/>
    <w:rsid w:val="00AA1F76"/>
    <w:rsid w:val="00AA216F"/>
    <w:rsid w:val="00AA2531"/>
    <w:rsid w:val="00AA25B4"/>
    <w:rsid w:val="00AA2722"/>
    <w:rsid w:val="00AA2CB3"/>
    <w:rsid w:val="00AA2F65"/>
    <w:rsid w:val="00AA3187"/>
    <w:rsid w:val="00AA33EA"/>
    <w:rsid w:val="00AA3B76"/>
    <w:rsid w:val="00AA3BBB"/>
    <w:rsid w:val="00AA3E08"/>
    <w:rsid w:val="00AA3F1F"/>
    <w:rsid w:val="00AA3F3F"/>
    <w:rsid w:val="00AA4BED"/>
    <w:rsid w:val="00AA4E4A"/>
    <w:rsid w:val="00AA586A"/>
    <w:rsid w:val="00AA5A6A"/>
    <w:rsid w:val="00AA61F8"/>
    <w:rsid w:val="00AA6557"/>
    <w:rsid w:val="00AA6C7C"/>
    <w:rsid w:val="00AA6E63"/>
    <w:rsid w:val="00AA75B7"/>
    <w:rsid w:val="00AA7ACC"/>
    <w:rsid w:val="00AB01D8"/>
    <w:rsid w:val="00AB0B83"/>
    <w:rsid w:val="00AB1180"/>
    <w:rsid w:val="00AB1595"/>
    <w:rsid w:val="00AB1E09"/>
    <w:rsid w:val="00AB262C"/>
    <w:rsid w:val="00AB28C5"/>
    <w:rsid w:val="00AB2F06"/>
    <w:rsid w:val="00AB34B5"/>
    <w:rsid w:val="00AB410B"/>
    <w:rsid w:val="00AB446F"/>
    <w:rsid w:val="00AB45E1"/>
    <w:rsid w:val="00AB466F"/>
    <w:rsid w:val="00AB4837"/>
    <w:rsid w:val="00AB4ADC"/>
    <w:rsid w:val="00AB4B78"/>
    <w:rsid w:val="00AB4FDE"/>
    <w:rsid w:val="00AB5330"/>
    <w:rsid w:val="00AB5487"/>
    <w:rsid w:val="00AB54C0"/>
    <w:rsid w:val="00AB5F20"/>
    <w:rsid w:val="00AB5F2F"/>
    <w:rsid w:val="00AB6AC8"/>
    <w:rsid w:val="00AB6C62"/>
    <w:rsid w:val="00AB70C0"/>
    <w:rsid w:val="00AB7747"/>
    <w:rsid w:val="00AB7DD0"/>
    <w:rsid w:val="00AC0016"/>
    <w:rsid w:val="00AC0072"/>
    <w:rsid w:val="00AC0658"/>
    <w:rsid w:val="00AC0F1A"/>
    <w:rsid w:val="00AC101A"/>
    <w:rsid w:val="00AC1285"/>
    <w:rsid w:val="00AC14CE"/>
    <w:rsid w:val="00AC19BA"/>
    <w:rsid w:val="00AC216B"/>
    <w:rsid w:val="00AC2345"/>
    <w:rsid w:val="00AC26B9"/>
    <w:rsid w:val="00AC289B"/>
    <w:rsid w:val="00AC2A56"/>
    <w:rsid w:val="00AC2B80"/>
    <w:rsid w:val="00AC2D78"/>
    <w:rsid w:val="00AC3030"/>
    <w:rsid w:val="00AC32F4"/>
    <w:rsid w:val="00AC3519"/>
    <w:rsid w:val="00AC370F"/>
    <w:rsid w:val="00AC379D"/>
    <w:rsid w:val="00AC3CA6"/>
    <w:rsid w:val="00AC3F59"/>
    <w:rsid w:val="00AC4D06"/>
    <w:rsid w:val="00AC5378"/>
    <w:rsid w:val="00AC622E"/>
    <w:rsid w:val="00AC64ED"/>
    <w:rsid w:val="00AC65E2"/>
    <w:rsid w:val="00AC6F15"/>
    <w:rsid w:val="00AC6F2A"/>
    <w:rsid w:val="00AC7902"/>
    <w:rsid w:val="00AC798A"/>
    <w:rsid w:val="00AC7B8F"/>
    <w:rsid w:val="00AC7D04"/>
    <w:rsid w:val="00AD055E"/>
    <w:rsid w:val="00AD233C"/>
    <w:rsid w:val="00AD2929"/>
    <w:rsid w:val="00AD2963"/>
    <w:rsid w:val="00AD2B28"/>
    <w:rsid w:val="00AD2C73"/>
    <w:rsid w:val="00AD328E"/>
    <w:rsid w:val="00AD33EB"/>
    <w:rsid w:val="00AD36B1"/>
    <w:rsid w:val="00AD396E"/>
    <w:rsid w:val="00AD3E5E"/>
    <w:rsid w:val="00AD47A7"/>
    <w:rsid w:val="00AD487A"/>
    <w:rsid w:val="00AD48CC"/>
    <w:rsid w:val="00AD4A1D"/>
    <w:rsid w:val="00AD5168"/>
    <w:rsid w:val="00AD517A"/>
    <w:rsid w:val="00AD52AE"/>
    <w:rsid w:val="00AD5BC4"/>
    <w:rsid w:val="00AD5DFF"/>
    <w:rsid w:val="00AD662A"/>
    <w:rsid w:val="00AD70EC"/>
    <w:rsid w:val="00AD714F"/>
    <w:rsid w:val="00AD71C1"/>
    <w:rsid w:val="00AD72BB"/>
    <w:rsid w:val="00AD739B"/>
    <w:rsid w:val="00AD74A1"/>
    <w:rsid w:val="00AE0541"/>
    <w:rsid w:val="00AE0C30"/>
    <w:rsid w:val="00AE0CBD"/>
    <w:rsid w:val="00AE0DBE"/>
    <w:rsid w:val="00AE0E07"/>
    <w:rsid w:val="00AE134D"/>
    <w:rsid w:val="00AE1BE2"/>
    <w:rsid w:val="00AE1E65"/>
    <w:rsid w:val="00AE2496"/>
    <w:rsid w:val="00AE29F9"/>
    <w:rsid w:val="00AE2D32"/>
    <w:rsid w:val="00AE2F14"/>
    <w:rsid w:val="00AE354A"/>
    <w:rsid w:val="00AE3CD7"/>
    <w:rsid w:val="00AE4274"/>
    <w:rsid w:val="00AE455E"/>
    <w:rsid w:val="00AE4636"/>
    <w:rsid w:val="00AE490B"/>
    <w:rsid w:val="00AE4B2D"/>
    <w:rsid w:val="00AE4BB3"/>
    <w:rsid w:val="00AE4D19"/>
    <w:rsid w:val="00AE4DC4"/>
    <w:rsid w:val="00AE4F9E"/>
    <w:rsid w:val="00AE5975"/>
    <w:rsid w:val="00AE5AC2"/>
    <w:rsid w:val="00AE5BED"/>
    <w:rsid w:val="00AE5FCD"/>
    <w:rsid w:val="00AE6078"/>
    <w:rsid w:val="00AE6A97"/>
    <w:rsid w:val="00AE7205"/>
    <w:rsid w:val="00AE7476"/>
    <w:rsid w:val="00AE7E5F"/>
    <w:rsid w:val="00AF01CC"/>
    <w:rsid w:val="00AF0758"/>
    <w:rsid w:val="00AF081B"/>
    <w:rsid w:val="00AF08E7"/>
    <w:rsid w:val="00AF0CBF"/>
    <w:rsid w:val="00AF0D60"/>
    <w:rsid w:val="00AF0E77"/>
    <w:rsid w:val="00AF0F11"/>
    <w:rsid w:val="00AF1500"/>
    <w:rsid w:val="00AF1C68"/>
    <w:rsid w:val="00AF1FDE"/>
    <w:rsid w:val="00AF20CA"/>
    <w:rsid w:val="00AF257F"/>
    <w:rsid w:val="00AF2BD4"/>
    <w:rsid w:val="00AF31F4"/>
    <w:rsid w:val="00AF33CF"/>
    <w:rsid w:val="00AF361D"/>
    <w:rsid w:val="00AF417B"/>
    <w:rsid w:val="00AF491A"/>
    <w:rsid w:val="00AF49EA"/>
    <w:rsid w:val="00AF4D50"/>
    <w:rsid w:val="00AF5167"/>
    <w:rsid w:val="00AF5648"/>
    <w:rsid w:val="00AF5A23"/>
    <w:rsid w:val="00AF5FD6"/>
    <w:rsid w:val="00AF6179"/>
    <w:rsid w:val="00AF6B15"/>
    <w:rsid w:val="00AF727C"/>
    <w:rsid w:val="00AF799E"/>
    <w:rsid w:val="00AF79AA"/>
    <w:rsid w:val="00AF7A31"/>
    <w:rsid w:val="00AF7A84"/>
    <w:rsid w:val="00AF7C13"/>
    <w:rsid w:val="00AF7ECC"/>
    <w:rsid w:val="00AF7F25"/>
    <w:rsid w:val="00B002ED"/>
    <w:rsid w:val="00B00478"/>
    <w:rsid w:val="00B00A0B"/>
    <w:rsid w:val="00B00B89"/>
    <w:rsid w:val="00B00D5F"/>
    <w:rsid w:val="00B01CAD"/>
    <w:rsid w:val="00B0237D"/>
    <w:rsid w:val="00B02B39"/>
    <w:rsid w:val="00B02FBF"/>
    <w:rsid w:val="00B03374"/>
    <w:rsid w:val="00B03BCE"/>
    <w:rsid w:val="00B03D94"/>
    <w:rsid w:val="00B03DB7"/>
    <w:rsid w:val="00B0427A"/>
    <w:rsid w:val="00B0449D"/>
    <w:rsid w:val="00B044BC"/>
    <w:rsid w:val="00B0473A"/>
    <w:rsid w:val="00B04ECE"/>
    <w:rsid w:val="00B04F66"/>
    <w:rsid w:val="00B055A5"/>
    <w:rsid w:val="00B05C35"/>
    <w:rsid w:val="00B05DD8"/>
    <w:rsid w:val="00B05E58"/>
    <w:rsid w:val="00B068EE"/>
    <w:rsid w:val="00B06FC9"/>
    <w:rsid w:val="00B0726C"/>
    <w:rsid w:val="00B07854"/>
    <w:rsid w:val="00B07912"/>
    <w:rsid w:val="00B07938"/>
    <w:rsid w:val="00B07CF3"/>
    <w:rsid w:val="00B07E22"/>
    <w:rsid w:val="00B07EB4"/>
    <w:rsid w:val="00B10362"/>
    <w:rsid w:val="00B10F4F"/>
    <w:rsid w:val="00B11075"/>
    <w:rsid w:val="00B11545"/>
    <w:rsid w:val="00B1177B"/>
    <w:rsid w:val="00B11928"/>
    <w:rsid w:val="00B11D38"/>
    <w:rsid w:val="00B11DD1"/>
    <w:rsid w:val="00B122E2"/>
    <w:rsid w:val="00B1287B"/>
    <w:rsid w:val="00B1295A"/>
    <w:rsid w:val="00B12A00"/>
    <w:rsid w:val="00B1315D"/>
    <w:rsid w:val="00B13313"/>
    <w:rsid w:val="00B13329"/>
    <w:rsid w:val="00B13434"/>
    <w:rsid w:val="00B136C8"/>
    <w:rsid w:val="00B1396C"/>
    <w:rsid w:val="00B13D9E"/>
    <w:rsid w:val="00B14232"/>
    <w:rsid w:val="00B14593"/>
    <w:rsid w:val="00B14AC1"/>
    <w:rsid w:val="00B15692"/>
    <w:rsid w:val="00B15838"/>
    <w:rsid w:val="00B15BF1"/>
    <w:rsid w:val="00B15CA5"/>
    <w:rsid w:val="00B17940"/>
    <w:rsid w:val="00B17B83"/>
    <w:rsid w:val="00B17E40"/>
    <w:rsid w:val="00B20A45"/>
    <w:rsid w:val="00B212F2"/>
    <w:rsid w:val="00B21DC9"/>
    <w:rsid w:val="00B222B5"/>
    <w:rsid w:val="00B2259A"/>
    <w:rsid w:val="00B22941"/>
    <w:rsid w:val="00B22C5C"/>
    <w:rsid w:val="00B23837"/>
    <w:rsid w:val="00B23A1D"/>
    <w:rsid w:val="00B23A51"/>
    <w:rsid w:val="00B23F1A"/>
    <w:rsid w:val="00B24379"/>
    <w:rsid w:val="00B245C5"/>
    <w:rsid w:val="00B24F30"/>
    <w:rsid w:val="00B2510C"/>
    <w:rsid w:val="00B251C3"/>
    <w:rsid w:val="00B25586"/>
    <w:rsid w:val="00B2592B"/>
    <w:rsid w:val="00B25B20"/>
    <w:rsid w:val="00B2621C"/>
    <w:rsid w:val="00B2639D"/>
    <w:rsid w:val="00B267F4"/>
    <w:rsid w:val="00B26D9E"/>
    <w:rsid w:val="00B27930"/>
    <w:rsid w:val="00B27F62"/>
    <w:rsid w:val="00B30B85"/>
    <w:rsid w:val="00B30BD2"/>
    <w:rsid w:val="00B30C91"/>
    <w:rsid w:val="00B30E22"/>
    <w:rsid w:val="00B30EA9"/>
    <w:rsid w:val="00B30F57"/>
    <w:rsid w:val="00B311FA"/>
    <w:rsid w:val="00B317D0"/>
    <w:rsid w:val="00B31839"/>
    <w:rsid w:val="00B31ABF"/>
    <w:rsid w:val="00B31F86"/>
    <w:rsid w:val="00B320D7"/>
    <w:rsid w:val="00B32113"/>
    <w:rsid w:val="00B3235F"/>
    <w:rsid w:val="00B326CB"/>
    <w:rsid w:val="00B32A6F"/>
    <w:rsid w:val="00B32C7B"/>
    <w:rsid w:val="00B332A2"/>
    <w:rsid w:val="00B335A0"/>
    <w:rsid w:val="00B337D8"/>
    <w:rsid w:val="00B33BE3"/>
    <w:rsid w:val="00B33F33"/>
    <w:rsid w:val="00B344F1"/>
    <w:rsid w:val="00B345F3"/>
    <w:rsid w:val="00B34823"/>
    <w:rsid w:val="00B34D5D"/>
    <w:rsid w:val="00B34F63"/>
    <w:rsid w:val="00B35913"/>
    <w:rsid w:val="00B35C15"/>
    <w:rsid w:val="00B36AFA"/>
    <w:rsid w:val="00B3744E"/>
    <w:rsid w:val="00B37E39"/>
    <w:rsid w:val="00B37ED0"/>
    <w:rsid w:val="00B40AB0"/>
    <w:rsid w:val="00B40BDC"/>
    <w:rsid w:val="00B40CF2"/>
    <w:rsid w:val="00B4132D"/>
    <w:rsid w:val="00B41AEB"/>
    <w:rsid w:val="00B41BB2"/>
    <w:rsid w:val="00B42A8F"/>
    <w:rsid w:val="00B430C6"/>
    <w:rsid w:val="00B43B05"/>
    <w:rsid w:val="00B43CF4"/>
    <w:rsid w:val="00B4435F"/>
    <w:rsid w:val="00B444E0"/>
    <w:rsid w:val="00B447DD"/>
    <w:rsid w:val="00B44AEC"/>
    <w:rsid w:val="00B44BDB"/>
    <w:rsid w:val="00B4558A"/>
    <w:rsid w:val="00B455B2"/>
    <w:rsid w:val="00B455C6"/>
    <w:rsid w:val="00B455CB"/>
    <w:rsid w:val="00B45E70"/>
    <w:rsid w:val="00B45ED2"/>
    <w:rsid w:val="00B45FB8"/>
    <w:rsid w:val="00B46007"/>
    <w:rsid w:val="00B46B25"/>
    <w:rsid w:val="00B46CEF"/>
    <w:rsid w:val="00B473EA"/>
    <w:rsid w:val="00B474C2"/>
    <w:rsid w:val="00B478CE"/>
    <w:rsid w:val="00B479CA"/>
    <w:rsid w:val="00B47EC2"/>
    <w:rsid w:val="00B47FF7"/>
    <w:rsid w:val="00B5004D"/>
    <w:rsid w:val="00B50933"/>
    <w:rsid w:val="00B50FE3"/>
    <w:rsid w:val="00B510D2"/>
    <w:rsid w:val="00B5111C"/>
    <w:rsid w:val="00B51258"/>
    <w:rsid w:val="00B51BFB"/>
    <w:rsid w:val="00B51C2A"/>
    <w:rsid w:val="00B52BD0"/>
    <w:rsid w:val="00B530A7"/>
    <w:rsid w:val="00B5316C"/>
    <w:rsid w:val="00B532DC"/>
    <w:rsid w:val="00B533C6"/>
    <w:rsid w:val="00B536C0"/>
    <w:rsid w:val="00B539EE"/>
    <w:rsid w:val="00B53A97"/>
    <w:rsid w:val="00B53B5D"/>
    <w:rsid w:val="00B53F46"/>
    <w:rsid w:val="00B5433E"/>
    <w:rsid w:val="00B5460C"/>
    <w:rsid w:val="00B54888"/>
    <w:rsid w:val="00B552A6"/>
    <w:rsid w:val="00B560E5"/>
    <w:rsid w:val="00B56953"/>
    <w:rsid w:val="00B57249"/>
    <w:rsid w:val="00B57260"/>
    <w:rsid w:val="00B57CC5"/>
    <w:rsid w:val="00B600C2"/>
    <w:rsid w:val="00B603F0"/>
    <w:rsid w:val="00B604C9"/>
    <w:rsid w:val="00B6055E"/>
    <w:rsid w:val="00B60FEC"/>
    <w:rsid w:val="00B60FF0"/>
    <w:rsid w:val="00B61240"/>
    <w:rsid w:val="00B61509"/>
    <w:rsid w:val="00B621E9"/>
    <w:rsid w:val="00B6287F"/>
    <w:rsid w:val="00B62967"/>
    <w:rsid w:val="00B62CE1"/>
    <w:rsid w:val="00B62F35"/>
    <w:rsid w:val="00B63132"/>
    <w:rsid w:val="00B6317D"/>
    <w:rsid w:val="00B63D5E"/>
    <w:rsid w:val="00B63FCF"/>
    <w:rsid w:val="00B641A7"/>
    <w:rsid w:val="00B64626"/>
    <w:rsid w:val="00B64A90"/>
    <w:rsid w:val="00B65530"/>
    <w:rsid w:val="00B6588D"/>
    <w:rsid w:val="00B65D89"/>
    <w:rsid w:val="00B660ED"/>
    <w:rsid w:val="00B66986"/>
    <w:rsid w:val="00B669E0"/>
    <w:rsid w:val="00B67547"/>
    <w:rsid w:val="00B678AB"/>
    <w:rsid w:val="00B67D16"/>
    <w:rsid w:val="00B67F1D"/>
    <w:rsid w:val="00B70270"/>
    <w:rsid w:val="00B705BE"/>
    <w:rsid w:val="00B709D1"/>
    <w:rsid w:val="00B71134"/>
    <w:rsid w:val="00B7161E"/>
    <w:rsid w:val="00B71FEA"/>
    <w:rsid w:val="00B7267A"/>
    <w:rsid w:val="00B729D5"/>
    <w:rsid w:val="00B730AC"/>
    <w:rsid w:val="00B73B87"/>
    <w:rsid w:val="00B7479A"/>
    <w:rsid w:val="00B74AA5"/>
    <w:rsid w:val="00B74C5A"/>
    <w:rsid w:val="00B759FD"/>
    <w:rsid w:val="00B75DFC"/>
    <w:rsid w:val="00B76D00"/>
    <w:rsid w:val="00B7723F"/>
    <w:rsid w:val="00B77548"/>
    <w:rsid w:val="00B77ADA"/>
    <w:rsid w:val="00B77B32"/>
    <w:rsid w:val="00B80440"/>
    <w:rsid w:val="00B804A0"/>
    <w:rsid w:val="00B804DE"/>
    <w:rsid w:val="00B80534"/>
    <w:rsid w:val="00B8099A"/>
    <w:rsid w:val="00B8152B"/>
    <w:rsid w:val="00B816BB"/>
    <w:rsid w:val="00B818B2"/>
    <w:rsid w:val="00B819C9"/>
    <w:rsid w:val="00B81A2A"/>
    <w:rsid w:val="00B8261B"/>
    <w:rsid w:val="00B8272A"/>
    <w:rsid w:val="00B8283F"/>
    <w:rsid w:val="00B82906"/>
    <w:rsid w:val="00B83094"/>
    <w:rsid w:val="00B832BE"/>
    <w:rsid w:val="00B8343C"/>
    <w:rsid w:val="00B83A0A"/>
    <w:rsid w:val="00B83D1A"/>
    <w:rsid w:val="00B83D30"/>
    <w:rsid w:val="00B83DFD"/>
    <w:rsid w:val="00B83FB1"/>
    <w:rsid w:val="00B8407A"/>
    <w:rsid w:val="00B8415F"/>
    <w:rsid w:val="00B8433C"/>
    <w:rsid w:val="00B843EB"/>
    <w:rsid w:val="00B8468E"/>
    <w:rsid w:val="00B848C2"/>
    <w:rsid w:val="00B850C7"/>
    <w:rsid w:val="00B851D1"/>
    <w:rsid w:val="00B8540C"/>
    <w:rsid w:val="00B85421"/>
    <w:rsid w:val="00B85534"/>
    <w:rsid w:val="00B858D9"/>
    <w:rsid w:val="00B85BC3"/>
    <w:rsid w:val="00B85E6F"/>
    <w:rsid w:val="00B861EC"/>
    <w:rsid w:val="00B86290"/>
    <w:rsid w:val="00B86A12"/>
    <w:rsid w:val="00B86C55"/>
    <w:rsid w:val="00B87491"/>
    <w:rsid w:val="00B87F4A"/>
    <w:rsid w:val="00B900FD"/>
    <w:rsid w:val="00B91117"/>
    <w:rsid w:val="00B916D7"/>
    <w:rsid w:val="00B918F4"/>
    <w:rsid w:val="00B91D9F"/>
    <w:rsid w:val="00B92635"/>
    <w:rsid w:val="00B928CD"/>
    <w:rsid w:val="00B92A8B"/>
    <w:rsid w:val="00B92C09"/>
    <w:rsid w:val="00B92C28"/>
    <w:rsid w:val="00B93573"/>
    <w:rsid w:val="00B937BA"/>
    <w:rsid w:val="00B93CE0"/>
    <w:rsid w:val="00B942E6"/>
    <w:rsid w:val="00B9455A"/>
    <w:rsid w:val="00B94662"/>
    <w:rsid w:val="00B9496E"/>
    <w:rsid w:val="00B95537"/>
    <w:rsid w:val="00B95A84"/>
    <w:rsid w:val="00B95B0D"/>
    <w:rsid w:val="00B95B57"/>
    <w:rsid w:val="00B95D02"/>
    <w:rsid w:val="00B96545"/>
    <w:rsid w:val="00B966A8"/>
    <w:rsid w:val="00B96C78"/>
    <w:rsid w:val="00B96FD9"/>
    <w:rsid w:val="00B97532"/>
    <w:rsid w:val="00B97683"/>
    <w:rsid w:val="00B97BBF"/>
    <w:rsid w:val="00B97DAA"/>
    <w:rsid w:val="00BA007B"/>
    <w:rsid w:val="00BA0162"/>
    <w:rsid w:val="00BA09A8"/>
    <w:rsid w:val="00BA12B0"/>
    <w:rsid w:val="00BA29E9"/>
    <w:rsid w:val="00BA2D61"/>
    <w:rsid w:val="00BA33BF"/>
    <w:rsid w:val="00BA38DD"/>
    <w:rsid w:val="00BA3997"/>
    <w:rsid w:val="00BA3AFD"/>
    <w:rsid w:val="00BA49AE"/>
    <w:rsid w:val="00BA4A1F"/>
    <w:rsid w:val="00BA4D04"/>
    <w:rsid w:val="00BA6157"/>
    <w:rsid w:val="00BA647A"/>
    <w:rsid w:val="00BA7142"/>
    <w:rsid w:val="00BB004E"/>
    <w:rsid w:val="00BB0081"/>
    <w:rsid w:val="00BB04DC"/>
    <w:rsid w:val="00BB05F3"/>
    <w:rsid w:val="00BB0FB7"/>
    <w:rsid w:val="00BB110D"/>
    <w:rsid w:val="00BB1BDC"/>
    <w:rsid w:val="00BB1C0F"/>
    <w:rsid w:val="00BB20EE"/>
    <w:rsid w:val="00BB2327"/>
    <w:rsid w:val="00BB237C"/>
    <w:rsid w:val="00BB245B"/>
    <w:rsid w:val="00BB258A"/>
    <w:rsid w:val="00BB2876"/>
    <w:rsid w:val="00BB3025"/>
    <w:rsid w:val="00BB313E"/>
    <w:rsid w:val="00BB3498"/>
    <w:rsid w:val="00BB3650"/>
    <w:rsid w:val="00BB41A3"/>
    <w:rsid w:val="00BB4764"/>
    <w:rsid w:val="00BB4924"/>
    <w:rsid w:val="00BB5183"/>
    <w:rsid w:val="00BB563F"/>
    <w:rsid w:val="00BB572A"/>
    <w:rsid w:val="00BB5F75"/>
    <w:rsid w:val="00BB6715"/>
    <w:rsid w:val="00BB69E2"/>
    <w:rsid w:val="00BB6B9E"/>
    <w:rsid w:val="00BB70A6"/>
    <w:rsid w:val="00BB7B9F"/>
    <w:rsid w:val="00BC0B10"/>
    <w:rsid w:val="00BC0F60"/>
    <w:rsid w:val="00BC14CE"/>
    <w:rsid w:val="00BC1770"/>
    <w:rsid w:val="00BC1B49"/>
    <w:rsid w:val="00BC2011"/>
    <w:rsid w:val="00BC31D9"/>
    <w:rsid w:val="00BC32DC"/>
    <w:rsid w:val="00BC33D3"/>
    <w:rsid w:val="00BC35B6"/>
    <w:rsid w:val="00BC3F71"/>
    <w:rsid w:val="00BC44F5"/>
    <w:rsid w:val="00BC4623"/>
    <w:rsid w:val="00BC480A"/>
    <w:rsid w:val="00BC4AF6"/>
    <w:rsid w:val="00BC4FAE"/>
    <w:rsid w:val="00BC5196"/>
    <w:rsid w:val="00BC52E1"/>
    <w:rsid w:val="00BC5DD6"/>
    <w:rsid w:val="00BC5E93"/>
    <w:rsid w:val="00BC5FD2"/>
    <w:rsid w:val="00BC6331"/>
    <w:rsid w:val="00BC6CBA"/>
    <w:rsid w:val="00BC729C"/>
    <w:rsid w:val="00BC7657"/>
    <w:rsid w:val="00BC780F"/>
    <w:rsid w:val="00BC7A54"/>
    <w:rsid w:val="00BD02EC"/>
    <w:rsid w:val="00BD0558"/>
    <w:rsid w:val="00BD0576"/>
    <w:rsid w:val="00BD075D"/>
    <w:rsid w:val="00BD093F"/>
    <w:rsid w:val="00BD0F87"/>
    <w:rsid w:val="00BD0FFE"/>
    <w:rsid w:val="00BD12F3"/>
    <w:rsid w:val="00BD1936"/>
    <w:rsid w:val="00BD1B51"/>
    <w:rsid w:val="00BD2326"/>
    <w:rsid w:val="00BD2653"/>
    <w:rsid w:val="00BD267B"/>
    <w:rsid w:val="00BD2802"/>
    <w:rsid w:val="00BD3294"/>
    <w:rsid w:val="00BD37F4"/>
    <w:rsid w:val="00BD399A"/>
    <w:rsid w:val="00BD3AE0"/>
    <w:rsid w:val="00BD457E"/>
    <w:rsid w:val="00BD4596"/>
    <w:rsid w:val="00BD543E"/>
    <w:rsid w:val="00BD5906"/>
    <w:rsid w:val="00BD5FB9"/>
    <w:rsid w:val="00BD6963"/>
    <w:rsid w:val="00BD709B"/>
    <w:rsid w:val="00BD794D"/>
    <w:rsid w:val="00BE039B"/>
    <w:rsid w:val="00BE047F"/>
    <w:rsid w:val="00BE0511"/>
    <w:rsid w:val="00BE0865"/>
    <w:rsid w:val="00BE08C8"/>
    <w:rsid w:val="00BE0A23"/>
    <w:rsid w:val="00BE0B2A"/>
    <w:rsid w:val="00BE12D7"/>
    <w:rsid w:val="00BE1405"/>
    <w:rsid w:val="00BE17BF"/>
    <w:rsid w:val="00BE1E67"/>
    <w:rsid w:val="00BE203F"/>
    <w:rsid w:val="00BE27E1"/>
    <w:rsid w:val="00BE285A"/>
    <w:rsid w:val="00BE299D"/>
    <w:rsid w:val="00BE2E15"/>
    <w:rsid w:val="00BE312D"/>
    <w:rsid w:val="00BE3435"/>
    <w:rsid w:val="00BE382F"/>
    <w:rsid w:val="00BE3976"/>
    <w:rsid w:val="00BE3A9D"/>
    <w:rsid w:val="00BE3D1F"/>
    <w:rsid w:val="00BE4302"/>
    <w:rsid w:val="00BE4431"/>
    <w:rsid w:val="00BE477D"/>
    <w:rsid w:val="00BE5245"/>
    <w:rsid w:val="00BE52FD"/>
    <w:rsid w:val="00BE5346"/>
    <w:rsid w:val="00BE590E"/>
    <w:rsid w:val="00BE5FC5"/>
    <w:rsid w:val="00BE60DF"/>
    <w:rsid w:val="00BE659C"/>
    <w:rsid w:val="00BE6A9B"/>
    <w:rsid w:val="00BE7FA0"/>
    <w:rsid w:val="00BF0963"/>
    <w:rsid w:val="00BF0A84"/>
    <w:rsid w:val="00BF0C40"/>
    <w:rsid w:val="00BF1C20"/>
    <w:rsid w:val="00BF2032"/>
    <w:rsid w:val="00BF263E"/>
    <w:rsid w:val="00BF2D01"/>
    <w:rsid w:val="00BF2FCE"/>
    <w:rsid w:val="00BF37E9"/>
    <w:rsid w:val="00BF3814"/>
    <w:rsid w:val="00BF3D25"/>
    <w:rsid w:val="00BF3E23"/>
    <w:rsid w:val="00BF3FEA"/>
    <w:rsid w:val="00BF48DA"/>
    <w:rsid w:val="00BF4F2B"/>
    <w:rsid w:val="00BF50C6"/>
    <w:rsid w:val="00BF5371"/>
    <w:rsid w:val="00BF5430"/>
    <w:rsid w:val="00BF5CCB"/>
    <w:rsid w:val="00BF5EFA"/>
    <w:rsid w:val="00BF6434"/>
    <w:rsid w:val="00BF6821"/>
    <w:rsid w:val="00BF6B10"/>
    <w:rsid w:val="00BF6E0E"/>
    <w:rsid w:val="00BF7D34"/>
    <w:rsid w:val="00C000EE"/>
    <w:rsid w:val="00C00AEC"/>
    <w:rsid w:val="00C00F5A"/>
    <w:rsid w:val="00C00FE2"/>
    <w:rsid w:val="00C00FE6"/>
    <w:rsid w:val="00C0138A"/>
    <w:rsid w:val="00C014C2"/>
    <w:rsid w:val="00C015EA"/>
    <w:rsid w:val="00C01C74"/>
    <w:rsid w:val="00C02347"/>
    <w:rsid w:val="00C027CA"/>
    <w:rsid w:val="00C02EE0"/>
    <w:rsid w:val="00C02EF4"/>
    <w:rsid w:val="00C03EC4"/>
    <w:rsid w:val="00C04420"/>
    <w:rsid w:val="00C04AA7"/>
    <w:rsid w:val="00C04B9F"/>
    <w:rsid w:val="00C05C1C"/>
    <w:rsid w:val="00C05CBF"/>
    <w:rsid w:val="00C05F69"/>
    <w:rsid w:val="00C06059"/>
    <w:rsid w:val="00C064C9"/>
    <w:rsid w:val="00C068A8"/>
    <w:rsid w:val="00C0698D"/>
    <w:rsid w:val="00C06B49"/>
    <w:rsid w:val="00C07219"/>
    <w:rsid w:val="00C07943"/>
    <w:rsid w:val="00C07EC4"/>
    <w:rsid w:val="00C07F3A"/>
    <w:rsid w:val="00C10341"/>
    <w:rsid w:val="00C10578"/>
    <w:rsid w:val="00C10719"/>
    <w:rsid w:val="00C10DF5"/>
    <w:rsid w:val="00C10F07"/>
    <w:rsid w:val="00C1110C"/>
    <w:rsid w:val="00C111FE"/>
    <w:rsid w:val="00C11693"/>
    <w:rsid w:val="00C11A94"/>
    <w:rsid w:val="00C11E2C"/>
    <w:rsid w:val="00C12836"/>
    <w:rsid w:val="00C12D55"/>
    <w:rsid w:val="00C1323C"/>
    <w:rsid w:val="00C132A6"/>
    <w:rsid w:val="00C133F3"/>
    <w:rsid w:val="00C1347E"/>
    <w:rsid w:val="00C135BC"/>
    <w:rsid w:val="00C13DE2"/>
    <w:rsid w:val="00C13EA0"/>
    <w:rsid w:val="00C13EA9"/>
    <w:rsid w:val="00C14C3B"/>
    <w:rsid w:val="00C15118"/>
    <w:rsid w:val="00C156E7"/>
    <w:rsid w:val="00C15B65"/>
    <w:rsid w:val="00C15BDF"/>
    <w:rsid w:val="00C15C95"/>
    <w:rsid w:val="00C15EF4"/>
    <w:rsid w:val="00C15F2E"/>
    <w:rsid w:val="00C15F5D"/>
    <w:rsid w:val="00C1613A"/>
    <w:rsid w:val="00C162F7"/>
    <w:rsid w:val="00C1642C"/>
    <w:rsid w:val="00C164BC"/>
    <w:rsid w:val="00C1657B"/>
    <w:rsid w:val="00C1692A"/>
    <w:rsid w:val="00C1699A"/>
    <w:rsid w:val="00C16E44"/>
    <w:rsid w:val="00C170F7"/>
    <w:rsid w:val="00C20AF1"/>
    <w:rsid w:val="00C20AF4"/>
    <w:rsid w:val="00C20CDC"/>
    <w:rsid w:val="00C20DD6"/>
    <w:rsid w:val="00C21045"/>
    <w:rsid w:val="00C2121E"/>
    <w:rsid w:val="00C213A2"/>
    <w:rsid w:val="00C21D75"/>
    <w:rsid w:val="00C21D92"/>
    <w:rsid w:val="00C21FE7"/>
    <w:rsid w:val="00C2233C"/>
    <w:rsid w:val="00C22906"/>
    <w:rsid w:val="00C22BC8"/>
    <w:rsid w:val="00C22C8D"/>
    <w:rsid w:val="00C22EFA"/>
    <w:rsid w:val="00C230A9"/>
    <w:rsid w:val="00C2342C"/>
    <w:rsid w:val="00C234AF"/>
    <w:rsid w:val="00C23CD8"/>
    <w:rsid w:val="00C2494B"/>
    <w:rsid w:val="00C2596A"/>
    <w:rsid w:val="00C27537"/>
    <w:rsid w:val="00C2796A"/>
    <w:rsid w:val="00C27AEB"/>
    <w:rsid w:val="00C27BE5"/>
    <w:rsid w:val="00C3025A"/>
    <w:rsid w:val="00C31001"/>
    <w:rsid w:val="00C31182"/>
    <w:rsid w:val="00C313B0"/>
    <w:rsid w:val="00C31886"/>
    <w:rsid w:val="00C31BF1"/>
    <w:rsid w:val="00C3260D"/>
    <w:rsid w:val="00C326BC"/>
    <w:rsid w:val="00C328FE"/>
    <w:rsid w:val="00C32B90"/>
    <w:rsid w:val="00C32C6E"/>
    <w:rsid w:val="00C33255"/>
    <w:rsid w:val="00C332AD"/>
    <w:rsid w:val="00C333ED"/>
    <w:rsid w:val="00C334EE"/>
    <w:rsid w:val="00C33507"/>
    <w:rsid w:val="00C33609"/>
    <w:rsid w:val="00C33B53"/>
    <w:rsid w:val="00C33D81"/>
    <w:rsid w:val="00C3400A"/>
    <w:rsid w:val="00C341C7"/>
    <w:rsid w:val="00C3421B"/>
    <w:rsid w:val="00C3423F"/>
    <w:rsid w:val="00C3486F"/>
    <w:rsid w:val="00C35CCA"/>
    <w:rsid w:val="00C360FB"/>
    <w:rsid w:val="00C36EF0"/>
    <w:rsid w:val="00C37BBD"/>
    <w:rsid w:val="00C40342"/>
    <w:rsid w:val="00C4038F"/>
    <w:rsid w:val="00C4043B"/>
    <w:rsid w:val="00C40D0D"/>
    <w:rsid w:val="00C41031"/>
    <w:rsid w:val="00C41077"/>
    <w:rsid w:val="00C4121D"/>
    <w:rsid w:val="00C41361"/>
    <w:rsid w:val="00C418B7"/>
    <w:rsid w:val="00C43558"/>
    <w:rsid w:val="00C4409D"/>
    <w:rsid w:val="00C441B1"/>
    <w:rsid w:val="00C44542"/>
    <w:rsid w:val="00C44C41"/>
    <w:rsid w:val="00C44D1A"/>
    <w:rsid w:val="00C44E72"/>
    <w:rsid w:val="00C4567C"/>
    <w:rsid w:val="00C45A06"/>
    <w:rsid w:val="00C4616A"/>
    <w:rsid w:val="00C473AD"/>
    <w:rsid w:val="00C4759F"/>
    <w:rsid w:val="00C47E2D"/>
    <w:rsid w:val="00C47E5B"/>
    <w:rsid w:val="00C500CE"/>
    <w:rsid w:val="00C503DC"/>
    <w:rsid w:val="00C50503"/>
    <w:rsid w:val="00C509F1"/>
    <w:rsid w:val="00C50F7D"/>
    <w:rsid w:val="00C51883"/>
    <w:rsid w:val="00C51A47"/>
    <w:rsid w:val="00C51C13"/>
    <w:rsid w:val="00C521D0"/>
    <w:rsid w:val="00C52370"/>
    <w:rsid w:val="00C5269E"/>
    <w:rsid w:val="00C52BBE"/>
    <w:rsid w:val="00C52F27"/>
    <w:rsid w:val="00C5309B"/>
    <w:rsid w:val="00C537D1"/>
    <w:rsid w:val="00C539EE"/>
    <w:rsid w:val="00C53ADD"/>
    <w:rsid w:val="00C53B43"/>
    <w:rsid w:val="00C54A19"/>
    <w:rsid w:val="00C54A32"/>
    <w:rsid w:val="00C54B96"/>
    <w:rsid w:val="00C55009"/>
    <w:rsid w:val="00C5500F"/>
    <w:rsid w:val="00C5505C"/>
    <w:rsid w:val="00C55104"/>
    <w:rsid w:val="00C55CBC"/>
    <w:rsid w:val="00C55F0B"/>
    <w:rsid w:val="00C55F70"/>
    <w:rsid w:val="00C56D16"/>
    <w:rsid w:val="00C572C0"/>
    <w:rsid w:val="00C57759"/>
    <w:rsid w:val="00C57C00"/>
    <w:rsid w:val="00C60F24"/>
    <w:rsid w:val="00C60F99"/>
    <w:rsid w:val="00C619D4"/>
    <w:rsid w:val="00C61A7E"/>
    <w:rsid w:val="00C61E4B"/>
    <w:rsid w:val="00C6209E"/>
    <w:rsid w:val="00C62130"/>
    <w:rsid w:val="00C62582"/>
    <w:rsid w:val="00C62708"/>
    <w:rsid w:val="00C62F87"/>
    <w:rsid w:val="00C6302E"/>
    <w:rsid w:val="00C63305"/>
    <w:rsid w:val="00C63E65"/>
    <w:rsid w:val="00C6421C"/>
    <w:rsid w:val="00C6434D"/>
    <w:rsid w:val="00C64793"/>
    <w:rsid w:val="00C64BD9"/>
    <w:rsid w:val="00C64BFF"/>
    <w:rsid w:val="00C64F2F"/>
    <w:rsid w:val="00C653B5"/>
    <w:rsid w:val="00C65CD2"/>
    <w:rsid w:val="00C662AD"/>
    <w:rsid w:val="00C66895"/>
    <w:rsid w:val="00C66D3E"/>
    <w:rsid w:val="00C66D7B"/>
    <w:rsid w:val="00C66EBC"/>
    <w:rsid w:val="00C703C8"/>
    <w:rsid w:val="00C704E9"/>
    <w:rsid w:val="00C70844"/>
    <w:rsid w:val="00C70B38"/>
    <w:rsid w:val="00C718E5"/>
    <w:rsid w:val="00C71E44"/>
    <w:rsid w:val="00C71F93"/>
    <w:rsid w:val="00C729C7"/>
    <w:rsid w:val="00C739DB"/>
    <w:rsid w:val="00C73D1B"/>
    <w:rsid w:val="00C73DC6"/>
    <w:rsid w:val="00C74278"/>
    <w:rsid w:val="00C75542"/>
    <w:rsid w:val="00C75597"/>
    <w:rsid w:val="00C75D57"/>
    <w:rsid w:val="00C75DE2"/>
    <w:rsid w:val="00C76139"/>
    <w:rsid w:val="00C763C9"/>
    <w:rsid w:val="00C763D1"/>
    <w:rsid w:val="00C76D7F"/>
    <w:rsid w:val="00C76EE5"/>
    <w:rsid w:val="00C77438"/>
    <w:rsid w:val="00C77755"/>
    <w:rsid w:val="00C80057"/>
    <w:rsid w:val="00C80290"/>
    <w:rsid w:val="00C8049E"/>
    <w:rsid w:val="00C8071E"/>
    <w:rsid w:val="00C80891"/>
    <w:rsid w:val="00C80E8D"/>
    <w:rsid w:val="00C8126A"/>
    <w:rsid w:val="00C81547"/>
    <w:rsid w:val="00C818C6"/>
    <w:rsid w:val="00C818E6"/>
    <w:rsid w:val="00C81DF5"/>
    <w:rsid w:val="00C81F14"/>
    <w:rsid w:val="00C82232"/>
    <w:rsid w:val="00C82461"/>
    <w:rsid w:val="00C82913"/>
    <w:rsid w:val="00C82A7B"/>
    <w:rsid w:val="00C82AAD"/>
    <w:rsid w:val="00C82B27"/>
    <w:rsid w:val="00C82C65"/>
    <w:rsid w:val="00C83012"/>
    <w:rsid w:val="00C83092"/>
    <w:rsid w:val="00C831D9"/>
    <w:rsid w:val="00C8383E"/>
    <w:rsid w:val="00C83C3C"/>
    <w:rsid w:val="00C83F70"/>
    <w:rsid w:val="00C84742"/>
    <w:rsid w:val="00C84922"/>
    <w:rsid w:val="00C8506E"/>
    <w:rsid w:val="00C851B5"/>
    <w:rsid w:val="00C852AC"/>
    <w:rsid w:val="00C85B37"/>
    <w:rsid w:val="00C85BD3"/>
    <w:rsid w:val="00C862B5"/>
    <w:rsid w:val="00C86439"/>
    <w:rsid w:val="00C8652F"/>
    <w:rsid w:val="00C86B55"/>
    <w:rsid w:val="00C8734B"/>
    <w:rsid w:val="00C874C0"/>
    <w:rsid w:val="00C87B25"/>
    <w:rsid w:val="00C87BD4"/>
    <w:rsid w:val="00C87E76"/>
    <w:rsid w:val="00C900F0"/>
    <w:rsid w:val="00C90DC1"/>
    <w:rsid w:val="00C910BB"/>
    <w:rsid w:val="00C91339"/>
    <w:rsid w:val="00C91FC4"/>
    <w:rsid w:val="00C924A3"/>
    <w:rsid w:val="00C9326F"/>
    <w:rsid w:val="00C93462"/>
    <w:rsid w:val="00C93812"/>
    <w:rsid w:val="00C93DF5"/>
    <w:rsid w:val="00C944FF"/>
    <w:rsid w:val="00C9577C"/>
    <w:rsid w:val="00C95BC9"/>
    <w:rsid w:val="00C95E58"/>
    <w:rsid w:val="00C96330"/>
    <w:rsid w:val="00C965C2"/>
    <w:rsid w:val="00C96714"/>
    <w:rsid w:val="00C96ACE"/>
    <w:rsid w:val="00C96C71"/>
    <w:rsid w:val="00C972B1"/>
    <w:rsid w:val="00C97351"/>
    <w:rsid w:val="00CA0A5B"/>
    <w:rsid w:val="00CA14EA"/>
    <w:rsid w:val="00CA1538"/>
    <w:rsid w:val="00CA269C"/>
    <w:rsid w:val="00CA2CCE"/>
    <w:rsid w:val="00CA3630"/>
    <w:rsid w:val="00CA398D"/>
    <w:rsid w:val="00CA3B6B"/>
    <w:rsid w:val="00CA3C6E"/>
    <w:rsid w:val="00CA43FD"/>
    <w:rsid w:val="00CA470E"/>
    <w:rsid w:val="00CA483C"/>
    <w:rsid w:val="00CA4B58"/>
    <w:rsid w:val="00CA5180"/>
    <w:rsid w:val="00CA5333"/>
    <w:rsid w:val="00CA5700"/>
    <w:rsid w:val="00CA5B22"/>
    <w:rsid w:val="00CA6169"/>
    <w:rsid w:val="00CA6258"/>
    <w:rsid w:val="00CA728F"/>
    <w:rsid w:val="00CA78EA"/>
    <w:rsid w:val="00CA7EF8"/>
    <w:rsid w:val="00CB03AF"/>
    <w:rsid w:val="00CB0A37"/>
    <w:rsid w:val="00CB0B88"/>
    <w:rsid w:val="00CB0F9C"/>
    <w:rsid w:val="00CB1224"/>
    <w:rsid w:val="00CB1290"/>
    <w:rsid w:val="00CB1439"/>
    <w:rsid w:val="00CB1BE6"/>
    <w:rsid w:val="00CB1C52"/>
    <w:rsid w:val="00CB1E5C"/>
    <w:rsid w:val="00CB1EFD"/>
    <w:rsid w:val="00CB2133"/>
    <w:rsid w:val="00CB2142"/>
    <w:rsid w:val="00CB304C"/>
    <w:rsid w:val="00CB358F"/>
    <w:rsid w:val="00CB3CB6"/>
    <w:rsid w:val="00CB4DA5"/>
    <w:rsid w:val="00CB4EC4"/>
    <w:rsid w:val="00CB58D8"/>
    <w:rsid w:val="00CB5EB0"/>
    <w:rsid w:val="00CB5FC8"/>
    <w:rsid w:val="00CB658F"/>
    <w:rsid w:val="00CB693E"/>
    <w:rsid w:val="00CB69EE"/>
    <w:rsid w:val="00CB6A10"/>
    <w:rsid w:val="00CB6E25"/>
    <w:rsid w:val="00CB723D"/>
    <w:rsid w:val="00CB733F"/>
    <w:rsid w:val="00CB75BA"/>
    <w:rsid w:val="00CB75BC"/>
    <w:rsid w:val="00CB7718"/>
    <w:rsid w:val="00CC07F3"/>
    <w:rsid w:val="00CC0994"/>
    <w:rsid w:val="00CC10EB"/>
    <w:rsid w:val="00CC1579"/>
    <w:rsid w:val="00CC270E"/>
    <w:rsid w:val="00CC3238"/>
    <w:rsid w:val="00CC34AD"/>
    <w:rsid w:val="00CC3A9D"/>
    <w:rsid w:val="00CC45AF"/>
    <w:rsid w:val="00CC489B"/>
    <w:rsid w:val="00CC4C4D"/>
    <w:rsid w:val="00CC5533"/>
    <w:rsid w:val="00CC5E95"/>
    <w:rsid w:val="00CC6B2B"/>
    <w:rsid w:val="00CC6C0E"/>
    <w:rsid w:val="00CC6E1C"/>
    <w:rsid w:val="00CC6E86"/>
    <w:rsid w:val="00CC6F3F"/>
    <w:rsid w:val="00CC6F65"/>
    <w:rsid w:val="00CC72E1"/>
    <w:rsid w:val="00CC76BF"/>
    <w:rsid w:val="00CC79CC"/>
    <w:rsid w:val="00CC7A8E"/>
    <w:rsid w:val="00CD0350"/>
    <w:rsid w:val="00CD0768"/>
    <w:rsid w:val="00CD07E2"/>
    <w:rsid w:val="00CD0DDA"/>
    <w:rsid w:val="00CD1751"/>
    <w:rsid w:val="00CD1A57"/>
    <w:rsid w:val="00CD1AFF"/>
    <w:rsid w:val="00CD1B47"/>
    <w:rsid w:val="00CD1B7A"/>
    <w:rsid w:val="00CD22E7"/>
    <w:rsid w:val="00CD22EB"/>
    <w:rsid w:val="00CD2A31"/>
    <w:rsid w:val="00CD2BCD"/>
    <w:rsid w:val="00CD2EF1"/>
    <w:rsid w:val="00CD318A"/>
    <w:rsid w:val="00CD326E"/>
    <w:rsid w:val="00CD32CB"/>
    <w:rsid w:val="00CD3A4C"/>
    <w:rsid w:val="00CD3A7E"/>
    <w:rsid w:val="00CD4304"/>
    <w:rsid w:val="00CD471B"/>
    <w:rsid w:val="00CD49FB"/>
    <w:rsid w:val="00CD4AE6"/>
    <w:rsid w:val="00CD4C2E"/>
    <w:rsid w:val="00CD5180"/>
    <w:rsid w:val="00CD55CF"/>
    <w:rsid w:val="00CD5644"/>
    <w:rsid w:val="00CD5BE1"/>
    <w:rsid w:val="00CD5C88"/>
    <w:rsid w:val="00CD6A8A"/>
    <w:rsid w:val="00CD6E31"/>
    <w:rsid w:val="00CD6FA7"/>
    <w:rsid w:val="00CD7057"/>
    <w:rsid w:val="00CD73AD"/>
    <w:rsid w:val="00CD7450"/>
    <w:rsid w:val="00CD75F9"/>
    <w:rsid w:val="00CE029C"/>
    <w:rsid w:val="00CE03E2"/>
    <w:rsid w:val="00CE0EBC"/>
    <w:rsid w:val="00CE10E9"/>
    <w:rsid w:val="00CE1634"/>
    <w:rsid w:val="00CE1681"/>
    <w:rsid w:val="00CE220C"/>
    <w:rsid w:val="00CE2910"/>
    <w:rsid w:val="00CE2B3B"/>
    <w:rsid w:val="00CE2EB7"/>
    <w:rsid w:val="00CE2F3F"/>
    <w:rsid w:val="00CE3074"/>
    <w:rsid w:val="00CE341E"/>
    <w:rsid w:val="00CE38E7"/>
    <w:rsid w:val="00CE3908"/>
    <w:rsid w:val="00CE4726"/>
    <w:rsid w:val="00CE49A9"/>
    <w:rsid w:val="00CE4ECF"/>
    <w:rsid w:val="00CE4F3D"/>
    <w:rsid w:val="00CE502D"/>
    <w:rsid w:val="00CE5393"/>
    <w:rsid w:val="00CE5A24"/>
    <w:rsid w:val="00CE5A3D"/>
    <w:rsid w:val="00CE5C08"/>
    <w:rsid w:val="00CE6708"/>
    <w:rsid w:val="00CE71BB"/>
    <w:rsid w:val="00CE71CF"/>
    <w:rsid w:val="00CE76EC"/>
    <w:rsid w:val="00CE78C4"/>
    <w:rsid w:val="00CE7F13"/>
    <w:rsid w:val="00CE7F67"/>
    <w:rsid w:val="00CE7FC2"/>
    <w:rsid w:val="00CF00FC"/>
    <w:rsid w:val="00CF0411"/>
    <w:rsid w:val="00CF0839"/>
    <w:rsid w:val="00CF157B"/>
    <w:rsid w:val="00CF15E5"/>
    <w:rsid w:val="00CF1D85"/>
    <w:rsid w:val="00CF1EB4"/>
    <w:rsid w:val="00CF1F56"/>
    <w:rsid w:val="00CF20A0"/>
    <w:rsid w:val="00CF278D"/>
    <w:rsid w:val="00CF293C"/>
    <w:rsid w:val="00CF2B32"/>
    <w:rsid w:val="00CF36BE"/>
    <w:rsid w:val="00CF46CE"/>
    <w:rsid w:val="00CF48E4"/>
    <w:rsid w:val="00CF4C2C"/>
    <w:rsid w:val="00CF52B1"/>
    <w:rsid w:val="00CF5406"/>
    <w:rsid w:val="00CF54E5"/>
    <w:rsid w:val="00CF5614"/>
    <w:rsid w:val="00CF5D0B"/>
    <w:rsid w:val="00CF5D0D"/>
    <w:rsid w:val="00CF5DEE"/>
    <w:rsid w:val="00CF6000"/>
    <w:rsid w:val="00CF6136"/>
    <w:rsid w:val="00CF645E"/>
    <w:rsid w:val="00CF6472"/>
    <w:rsid w:val="00CF675F"/>
    <w:rsid w:val="00CF6B7D"/>
    <w:rsid w:val="00CF6D45"/>
    <w:rsid w:val="00CF6F69"/>
    <w:rsid w:val="00CF7BBA"/>
    <w:rsid w:val="00D003F3"/>
    <w:rsid w:val="00D00AC4"/>
    <w:rsid w:val="00D00D4A"/>
    <w:rsid w:val="00D017BA"/>
    <w:rsid w:val="00D01E45"/>
    <w:rsid w:val="00D025D3"/>
    <w:rsid w:val="00D03514"/>
    <w:rsid w:val="00D0364F"/>
    <w:rsid w:val="00D0374D"/>
    <w:rsid w:val="00D03E8C"/>
    <w:rsid w:val="00D03EF7"/>
    <w:rsid w:val="00D03FBC"/>
    <w:rsid w:val="00D043B0"/>
    <w:rsid w:val="00D04851"/>
    <w:rsid w:val="00D0496C"/>
    <w:rsid w:val="00D049D5"/>
    <w:rsid w:val="00D04CA0"/>
    <w:rsid w:val="00D05B2D"/>
    <w:rsid w:val="00D05D0B"/>
    <w:rsid w:val="00D05E77"/>
    <w:rsid w:val="00D066B0"/>
    <w:rsid w:val="00D06834"/>
    <w:rsid w:val="00D06A02"/>
    <w:rsid w:val="00D06CF1"/>
    <w:rsid w:val="00D077FE"/>
    <w:rsid w:val="00D07BD4"/>
    <w:rsid w:val="00D07D70"/>
    <w:rsid w:val="00D101FB"/>
    <w:rsid w:val="00D103E1"/>
    <w:rsid w:val="00D10407"/>
    <w:rsid w:val="00D104E6"/>
    <w:rsid w:val="00D10A72"/>
    <w:rsid w:val="00D1188D"/>
    <w:rsid w:val="00D11A83"/>
    <w:rsid w:val="00D127E1"/>
    <w:rsid w:val="00D12D4E"/>
    <w:rsid w:val="00D12F82"/>
    <w:rsid w:val="00D1373E"/>
    <w:rsid w:val="00D141EE"/>
    <w:rsid w:val="00D1469B"/>
    <w:rsid w:val="00D146FE"/>
    <w:rsid w:val="00D14926"/>
    <w:rsid w:val="00D14BD0"/>
    <w:rsid w:val="00D15100"/>
    <w:rsid w:val="00D15608"/>
    <w:rsid w:val="00D156D0"/>
    <w:rsid w:val="00D15B01"/>
    <w:rsid w:val="00D15BD0"/>
    <w:rsid w:val="00D160FD"/>
    <w:rsid w:val="00D166BF"/>
    <w:rsid w:val="00D168AA"/>
    <w:rsid w:val="00D16B94"/>
    <w:rsid w:val="00D16BC2"/>
    <w:rsid w:val="00D16F21"/>
    <w:rsid w:val="00D173A4"/>
    <w:rsid w:val="00D176D4"/>
    <w:rsid w:val="00D17705"/>
    <w:rsid w:val="00D17DC5"/>
    <w:rsid w:val="00D17F36"/>
    <w:rsid w:val="00D17F8D"/>
    <w:rsid w:val="00D20883"/>
    <w:rsid w:val="00D20D55"/>
    <w:rsid w:val="00D20F65"/>
    <w:rsid w:val="00D212D3"/>
    <w:rsid w:val="00D21582"/>
    <w:rsid w:val="00D2176D"/>
    <w:rsid w:val="00D217AB"/>
    <w:rsid w:val="00D21ADD"/>
    <w:rsid w:val="00D21F01"/>
    <w:rsid w:val="00D222AD"/>
    <w:rsid w:val="00D2239E"/>
    <w:rsid w:val="00D228C6"/>
    <w:rsid w:val="00D2323A"/>
    <w:rsid w:val="00D23C9C"/>
    <w:rsid w:val="00D23D50"/>
    <w:rsid w:val="00D23D7C"/>
    <w:rsid w:val="00D2443B"/>
    <w:rsid w:val="00D251C4"/>
    <w:rsid w:val="00D25210"/>
    <w:rsid w:val="00D25293"/>
    <w:rsid w:val="00D2570D"/>
    <w:rsid w:val="00D25F5B"/>
    <w:rsid w:val="00D26036"/>
    <w:rsid w:val="00D26500"/>
    <w:rsid w:val="00D26A99"/>
    <w:rsid w:val="00D26AC3"/>
    <w:rsid w:val="00D2744A"/>
    <w:rsid w:val="00D2761D"/>
    <w:rsid w:val="00D278C6"/>
    <w:rsid w:val="00D27B16"/>
    <w:rsid w:val="00D27D1C"/>
    <w:rsid w:val="00D27E55"/>
    <w:rsid w:val="00D27EB1"/>
    <w:rsid w:val="00D30350"/>
    <w:rsid w:val="00D3081D"/>
    <w:rsid w:val="00D308ED"/>
    <w:rsid w:val="00D30AAA"/>
    <w:rsid w:val="00D30D6E"/>
    <w:rsid w:val="00D311B9"/>
    <w:rsid w:val="00D313DC"/>
    <w:rsid w:val="00D315AA"/>
    <w:rsid w:val="00D31D2D"/>
    <w:rsid w:val="00D32FA4"/>
    <w:rsid w:val="00D33090"/>
    <w:rsid w:val="00D330A7"/>
    <w:rsid w:val="00D33D3D"/>
    <w:rsid w:val="00D33EA4"/>
    <w:rsid w:val="00D34081"/>
    <w:rsid w:val="00D3439A"/>
    <w:rsid w:val="00D34C0B"/>
    <w:rsid w:val="00D3588A"/>
    <w:rsid w:val="00D36D86"/>
    <w:rsid w:val="00D3758D"/>
    <w:rsid w:val="00D37999"/>
    <w:rsid w:val="00D37C77"/>
    <w:rsid w:val="00D37E6C"/>
    <w:rsid w:val="00D40244"/>
    <w:rsid w:val="00D4102C"/>
    <w:rsid w:val="00D41235"/>
    <w:rsid w:val="00D41C93"/>
    <w:rsid w:val="00D41F9D"/>
    <w:rsid w:val="00D428AA"/>
    <w:rsid w:val="00D42F21"/>
    <w:rsid w:val="00D43240"/>
    <w:rsid w:val="00D432CC"/>
    <w:rsid w:val="00D43303"/>
    <w:rsid w:val="00D43AE2"/>
    <w:rsid w:val="00D43B75"/>
    <w:rsid w:val="00D44014"/>
    <w:rsid w:val="00D444F7"/>
    <w:rsid w:val="00D4482E"/>
    <w:rsid w:val="00D454D2"/>
    <w:rsid w:val="00D45879"/>
    <w:rsid w:val="00D4589E"/>
    <w:rsid w:val="00D45FED"/>
    <w:rsid w:val="00D46289"/>
    <w:rsid w:val="00D46489"/>
    <w:rsid w:val="00D46980"/>
    <w:rsid w:val="00D46C1F"/>
    <w:rsid w:val="00D46C25"/>
    <w:rsid w:val="00D46CA1"/>
    <w:rsid w:val="00D46F94"/>
    <w:rsid w:val="00D47282"/>
    <w:rsid w:val="00D47ADA"/>
    <w:rsid w:val="00D47BF2"/>
    <w:rsid w:val="00D50A34"/>
    <w:rsid w:val="00D50AD7"/>
    <w:rsid w:val="00D50E23"/>
    <w:rsid w:val="00D50E73"/>
    <w:rsid w:val="00D510E0"/>
    <w:rsid w:val="00D51460"/>
    <w:rsid w:val="00D51549"/>
    <w:rsid w:val="00D517BC"/>
    <w:rsid w:val="00D51D65"/>
    <w:rsid w:val="00D51FE5"/>
    <w:rsid w:val="00D520A2"/>
    <w:rsid w:val="00D528E3"/>
    <w:rsid w:val="00D52945"/>
    <w:rsid w:val="00D52A1B"/>
    <w:rsid w:val="00D52C4D"/>
    <w:rsid w:val="00D53241"/>
    <w:rsid w:val="00D53528"/>
    <w:rsid w:val="00D535FF"/>
    <w:rsid w:val="00D53A39"/>
    <w:rsid w:val="00D53EFA"/>
    <w:rsid w:val="00D541EE"/>
    <w:rsid w:val="00D54576"/>
    <w:rsid w:val="00D554BB"/>
    <w:rsid w:val="00D5655D"/>
    <w:rsid w:val="00D56683"/>
    <w:rsid w:val="00D569A5"/>
    <w:rsid w:val="00D5701E"/>
    <w:rsid w:val="00D57194"/>
    <w:rsid w:val="00D57301"/>
    <w:rsid w:val="00D601FE"/>
    <w:rsid w:val="00D60201"/>
    <w:rsid w:val="00D605C2"/>
    <w:rsid w:val="00D6177C"/>
    <w:rsid w:val="00D62C37"/>
    <w:rsid w:val="00D62DDC"/>
    <w:rsid w:val="00D63164"/>
    <w:rsid w:val="00D63686"/>
    <w:rsid w:val="00D6373E"/>
    <w:rsid w:val="00D639B2"/>
    <w:rsid w:val="00D63B7F"/>
    <w:rsid w:val="00D63E49"/>
    <w:rsid w:val="00D64548"/>
    <w:rsid w:val="00D649AC"/>
    <w:rsid w:val="00D64CB8"/>
    <w:rsid w:val="00D64E47"/>
    <w:rsid w:val="00D64F9E"/>
    <w:rsid w:val="00D65D35"/>
    <w:rsid w:val="00D6626F"/>
    <w:rsid w:val="00D666DD"/>
    <w:rsid w:val="00D66F29"/>
    <w:rsid w:val="00D66FE2"/>
    <w:rsid w:val="00D673B2"/>
    <w:rsid w:val="00D67544"/>
    <w:rsid w:val="00D676D2"/>
    <w:rsid w:val="00D67E22"/>
    <w:rsid w:val="00D67E9C"/>
    <w:rsid w:val="00D67F1C"/>
    <w:rsid w:val="00D67F23"/>
    <w:rsid w:val="00D700AB"/>
    <w:rsid w:val="00D704B4"/>
    <w:rsid w:val="00D70652"/>
    <w:rsid w:val="00D707EE"/>
    <w:rsid w:val="00D70BD1"/>
    <w:rsid w:val="00D70D33"/>
    <w:rsid w:val="00D71187"/>
    <w:rsid w:val="00D712CE"/>
    <w:rsid w:val="00D71A88"/>
    <w:rsid w:val="00D71F8B"/>
    <w:rsid w:val="00D72434"/>
    <w:rsid w:val="00D7272C"/>
    <w:rsid w:val="00D728AF"/>
    <w:rsid w:val="00D72A2B"/>
    <w:rsid w:val="00D72D19"/>
    <w:rsid w:val="00D72F0C"/>
    <w:rsid w:val="00D73373"/>
    <w:rsid w:val="00D73472"/>
    <w:rsid w:val="00D73481"/>
    <w:rsid w:val="00D73ACF"/>
    <w:rsid w:val="00D73D6A"/>
    <w:rsid w:val="00D73E5D"/>
    <w:rsid w:val="00D746FC"/>
    <w:rsid w:val="00D747C8"/>
    <w:rsid w:val="00D74815"/>
    <w:rsid w:val="00D74BCD"/>
    <w:rsid w:val="00D752B2"/>
    <w:rsid w:val="00D75493"/>
    <w:rsid w:val="00D75770"/>
    <w:rsid w:val="00D75AF0"/>
    <w:rsid w:val="00D75D14"/>
    <w:rsid w:val="00D75DB4"/>
    <w:rsid w:val="00D76030"/>
    <w:rsid w:val="00D760DC"/>
    <w:rsid w:val="00D760E0"/>
    <w:rsid w:val="00D7650C"/>
    <w:rsid w:val="00D76E35"/>
    <w:rsid w:val="00D773FB"/>
    <w:rsid w:val="00D77537"/>
    <w:rsid w:val="00D80016"/>
    <w:rsid w:val="00D805CC"/>
    <w:rsid w:val="00D8174C"/>
    <w:rsid w:val="00D81C59"/>
    <w:rsid w:val="00D81CB5"/>
    <w:rsid w:val="00D81F05"/>
    <w:rsid w:val="00D82153"/>
    <w:rsid w:val="00D822F4"/>
    <w:rsid w:val="00D82903"/>
    <w:rsid w:val="00D8297A"/>
    <w:rsid w:val="00D82FEB"/>
    <w:rsid w:val="00D82FF1"/>
    <w:rsid w:val="00D835B6"/>
    <w:rsid w:val="00D83E2D"/>
    <w:rsid w:val="00D84617"/>
    <w:rsid w:val="00D849A6"/>
    <w:rsid w:val="00D84C8B"/>
    <w:rsid w:val="00D84E66"/>
    <w:rsid w:val="00D85055"/>
    <w:rsid w:val="00D8586F"/>
    <w:rsid w:val="00D86181"/>
    <w:rsid w:val="00D86283"/>
    <w:rsid w:val="00D86393"/>
    <w:rsid w:val="00D86769"/>
    <w:rsid w:val="00D86F92"/>
    <w:rsid w:val="00D90298"/>
    <w:rsid w:val="00D908DC"/>
    <w:rsid w:val="00D912AE"/>
    <w:rsid w:val="00D9168D"/>
    <w:rsid w:val="00D9175B"/>
    <w:rsid w:val="00D91F03"/>
    <w:rsid w:val="00D923B8"/>
    <w:rsid w:val="00D92AD4"/>
    <w:rsid w:val="00D92C69"/>
    <w:rsid w:val="00D932FB"/>
    <w:rsid w:val="00D93505"/>
    <w:rsid w:val="00D93AB8"/>
    <w:rsid w:val="00D9405E"/>
    <w:rsid w:val="00D94134"/>
    <w:rsid w:val="00D9437D"/>
    <w:rsid w:val="00D94A7C"/>
    <w:rsid w:val="00D94E6C"/>
    <w:rsid w:val="00D95870"/>
    <w:rsid w:val="00D95896"/>
    <w:rsid w:val="00D95E4E"/>
    <w:rsid w:val="00D96065"/>
    <w:rsid w:val="00D96212"/>
    <w:rsid w:val="00D974E2"/>
    <w:rsid w:val="00D97575"/>
    <w:rsid w:val="00D97A46"/>
    <w:rsid w:val="00DA092B"/>
    <w:rsid w:val="00DA0BCD"/>
    <w:rsid w:val="00DA0F64"/>
    <w:rsid w:val="00DA1376"/>
    <w:rsid w:val="00DA14F1"/>
    <w:rsid w:val="00DA176A"/>
    <w:rsid w:val="00DA18D1"/>
    <w:rsid w:val="00DA20BD"/>
    <w:rsid w:val="00DA2758"/>
    <w:rsid w:val="00DA2A0A"/>
    <w:rsid w:val="00DA2A2F"/>
    <w:rsid w:val="00DA3137"/>
    <w:rsid w:val="00DA3AFE"/>
    <w:rsid w:val="00DA3BEA"/>
    <w:rsid w:val="00DA4388"/>
    <w:rsid w:val="00DA43D1"/>
    <w:rsid w:val="00DA4524"/>
    <w:rsid w:val="00DA492F"/>
    <w:rsid w:val="00DA4B88"/>
    <w:rsid w:val="00DA5578"/>
    <w:rsid w:val="00DA587C"/>
    <w:rsid w:val="00DA596F"/>
    <w:rsid w:val="00DA60F8"/>
    <w:rsid w:val="00DA66D0"/>
    <w:rsid w:val="00DA6D83"/>
    <w:rsid w:val="00DB00B3"/>
    <w:rsid w:val="00DB0AB9"/>
    <w:rsid w:val="00DB118B"/>
    <w:rsid w:val="00DB15C5"/>
    <w:rsid w:val="00DB1ABC"/>
    <w:rsid w:val="00DB1E71"/>
    <w:rsid w:val="00DB2383"/>
    <w:rsid w:val="00DB287B"/>
    <w:rsid w:val="00DB2983"/>
    <w:rsid w:val="00DB2AAD"/>
    <w:rsid w:val="00DB3091"/>
    <w:rsid w:val="00DB34CC"/>
    <w:rsid w:val="00DB3B91"/>
    <w:rsid w:val="00DB4265"/>
    <w:rsid w:val="00DB4B5C"/>
    <w:rsid w:val="00DB4C01"/>
    <w:rsid w:val="00DB55EC"/>
    <w:rsid w:val="00DB670F"/>
    <w:rsid w:val="00DB6A86"/>
    <w:rsid w:val="00DB6FA1"/>
    <w:rsid w:val="00DB7040"/>
    <w:rsid w:val="00DB71E1"/>
    <w:rsid w:val="00DB7AC0"/>
    <w:rsid w:val="00DB7DB5"/>
    <w:rsid w:val="00DB7DFC"/>
    <w:rsid w:val="00DC0443"/>
    <w:rsid w:val="00DC07A3"/>
    <w:rsid w:val="00DC1257"/>
    <w:rsid w:val="00DC13DA"/>
    <w:rsid w:val="00DC1A99"/>
    <w:rsid w:val="00DC1F5E"/>
    <w:rsid w:val="00DC2040"/>
    <w:rsid w:val="00DC210B"/>
    <w:rsid w:val="00DC214A"/>
    <w:rsid w:val="00DC257C"/>
    <w:rsid w:val="00DC2F57"/>
    <w:rsid w:val="00DC30EE"/>
    <w:rsid w:val="00DC3BF1"/>
    <w:rsid w:val="00DC3DC0"/>
    <w:rsid w:val="00DC40BB"/>
    <w:rsid w:val="00DC43B1"/>
    <w:rsid w:val="00DC43B5"/>
    <w:rsid w:val="00DC47BF"/>
    <w:rsid w:val="00DC4CEB"/>
    <w:rsid w:val="00DC4D48"/>
    <w:rsid w:val="00DC4DE3"/>
    <w:rsid w:val="00DC4E6E"/>
    <w:rsid w:val="00DC5B2B"/>
    <w:rsid w:val="00DC6198"/>
    <w:rsid w:val="00DC632C"/>
    <w:rsid w:val="00DC684B"/>
    <w:rsid w:val="00DC6A6A"/>
    <w:rsid w:val="00DC6DD8"/>
    <w:rsid w:val="00DC71B6"/>
    <w:rsid w:val="00DC731E"/>
    <w:rsid w:val="00DC75B8"/>
    <w:rsid w:val="00DC79CC"/>
    <w:rsid w:val="00DC7A89"/>
    <w:rsid w:val="00DC7D94"/>
    <w:rsid w:val="00DC7E9A"/>
    <w:rsid w:val="00DC7FC6"/>
    <w:rsid w:val="00DD0966"/>
    <w:rsid w:val="00DD0A3E"/>
    <w:rsid w:val="00DD0BB3"/>
    <w:rsid w:val="00DD0E5B"/>
    <w:rsid w:val="00DD1860"/>
    <w:rsid w:val="00DD199C"/>
    <w:rsid w:val="00DD19A3"/>
    <w:rsid w:val="00DD1FAF"/>
    <w:rsid w:val="00DD21EE"/>
    <w:rsid w:val="00DD23D7"/>
    <w:rsid w:val="00DD2703"/>
    <w:rsid w:val="00DD2784"/>
    <w:rsid w:val="00DD294E"/>
    <w:rsid w:val="00DD2B7E"/>
    <w:rsid w:val="00DD2D4A"/>
    <w:rsid w:val="00DD2F32"/>
    <w:rsid w:val="00DD318D"/>
    <w:rsid w:val="00DD3DD4"/>
    <w:rsid w:val="00DD4784"/>
    <w:rsid w:val="00DD4D80"/>
    <w:rsid w:val="00DD509D"/>
    <w:rsid w:val="00DD610F"/>
    <w:rsid w:val="00DD66CF"/>
    <w:rsid w:val="00DD6AE4"/>
    <w:rsid w:val="00DD723C"/>
    <w:rsid w:val="00DD7245"/>
    <w:rsid w:val="00DD73B3"/>
    <w:rsid w:val="00DD74E3"/>
    <w:rsid w:val="00DD7834"/>
    <w:rsid w:val="00DD7D3A"/>
    <w:rsid w:val="00DE00B3"/>
    <w:rsid w:val="00DE0109"/>
    <w:rsid w:val="00DE0EA0"/>
    <w:rsid w:val="00DE119F"/>
    <w:rsid w:val="00DE1371"/>
    <w:rsid w:val="00DE13D8"/>
    <w:rsid w:val="00DE20BD"/>
    <w:rsid w:val="00DE2144"/>
    <w:rsid w:val="00DE2C4D"/>
    <w:rsid w:val="00DE31E4"/>
    <w:rsid w:val="00DE33A4"/>
    <w:rsid w:val="00DE3494"/>
    <w:rsid w:val="00DE366D"/>
    <w:rsid w:val="00DE4191"/>
    <w:rsid w:val="00DE454B"/>
    <w:rsid w:val="00DE4953"/>
    <w:rsid w:val="00DE4A47"/>
    <w:rsid w:val="00DE4FAA"/>
    <w:rsid w:val="00DE51D1"/>
    <w:rsid w:val="00DE6289"/>
    <w:rsid w:val="00DE62C1"/>
    <w:rsid w:val="00DE6656"/>
    <w:rsid w:val="00DE68A0"/>
    <w:rsid w:val="00DE68EB"/>
    <w:rsid w:val="00DE6987"/>
    <w:rsid w:val="00DE6BC6"/>
    <w:rsid w:val="00DE76C8"/>
    <w:rsid w:val="00DE7775"/>
    <w:rsid w:val="00DE7ADC"/>
    <w:rsid w:val="00DF00CA"/>
    <w:rsid w:val="00DF113D"/>
    <w:rsid w:val="00DF1C67"/>
    <w:rsid w:val="00DF23E1"/>
    <w:rsid w:val="00DF2602"/>
    <w:rsid w:val="00DF2C60"/>
    <w:rsid w:val="00DF2E12"/>
    <w:rsid w:val="00DF31AE"/>
    <w:rsid w:val="00DF32F6"/>
    <w:rsid w:val="00DF34E9"/>
    <w:rsid w:val="00DF359F"/>
    <w:rsid w:val="00DF3A3D"/>
    <w:rsid w:val="00DF3BF1"/>
    <w:rsid w:val="00DF3F92"/>
    <w:rsid w:val="00DF3FAA"/>
    <w:rsid w:val="00DF449F"/>
    <w:rsid w:val="00DF44E2"/>
    <w:rsid w:val="00DF4771"/>
    <w:rsid w:val="00DF514A"/>
    <w:rsid w:val="00DF52FE"/>
    <w:rsid w:val="00DF5924"/>
    <w:rsid w:val="00DF6690"/>
    <w:rsid w:val="00DF67E2"/>
    <w:rsid w:val="00DF6804"/>
    <w:rsid w:val="00DF6D55"/>
    <w:rsid w:val="00DF6EE4"/>
    <w:rsid w:val="00DF72BF"/>
    <w:rsid w:val="00E0115B"/>
    <w:rsid w:val="00E018D4"/>
    <w:rsid w:val="00E019C5"/>
    <w:rsid w:val="00E01AF0"/>
    <w:rsid w:val="00E01BD4"/>
    <w:rsid w:val="00E02B32"/>
    <w:rsid w:val="00E02C43"/>
    <w:rsid w:val="00E032FF"/>
    <w:rsid w:val="00E0358D"/>
    <w:rsid w:val="00E03636"/>
    <w:rsid w:val="00E041A6"/>
    <w:rsid w:val="00E04323"/>
    <w:rsid w:val="00E043C0"/>
    <w:rsid w:val="00E04861"/>
    <w:rsid w:val="00E04F2C"/>
    <w:rsid w:val="00E04F37"/>
    <w:rsid w:val="00E05B9B"/>
    <w:rsid w:val="00E066AB"/>
    <w:rsid w:val="00E06B7A"/>
    <w:rsid w:val="00E070A2"/>
    <w:rsid w:val="00E072DB"/>
    <w:rsid w:val="00E07564"/>
    <w:rsid w:val="00E0788A"/>
    <w:rsid w:val="00E07EBA"/>
    <w:rsid w:val="00E10154"/>
    <w:rsid w:val="00E1028A"/>
    <w:rsid w:val="00E1116B"/>
    <w:rsid w:val="00E111F6"/>
    <w:rsid w:val="00E112E1"/>
    <w:rsid w:val="00E112F0"/>
    <w:rsid w:val="00E11A3F"/>
    <w:rsid w:val="00E1206A"/>
    <w:rsid w:val="00E12C8A"/>
    <w:rsid w:val="00E1310B"/>
    <w:rsid w:val="00E131CE"/>
    <w:rsid w:val="00E13297"/>
    <w:rsid w:val="00E13A71"/>
    <w:rsid w:val="00E150FB"/>
    <w:rsid w:val="00E15197"/>
    <w:rsid w:val="00E154AC"/>
    <w:rsid w:val="00E156F5"/>
    <w:rsid w:val="00E15FD0"/>
    <w:rsid w:val="00E1608A"/>
    <w:rsid w:val="00E16A64"/>
    <w:rsid w:val="00E16BB8"/>
    <w:rsid w:val="00E16CFA"/>
    <w:rsid w:val="00E16FC3"/>
    <w:rsid w:val="00E17127"/>
    <w:rsid w:val="00E175AC"/>
    <w:rsid w:val="00E2052D"/>
    <w:rsid w:val="00E209CC"/>
    <w:rsid w:val="00E218E4"/>
    <w:rsid w:val="00E21B01"/>
    <w:rsid w:val="00E21F15"/>
    <w:rsid w:val="00E21FB7"/>
    <w:rsid w:val="00E220E7"/>
    <w:rsid w:val="00E22775"/>
    <w:rsid w:val="00E22C03"/>
    <w:rsid w:val="00E231AB"/>
    <w:rsid w:val="00E2343E"/>
    <w:rsid w:val="00E2345C"/>
    <w:rsid w:val="00E237C9"/>
    <w:rsid w:val="00E2486C"/>
    <w:rsid w:val="00E248CD"/>
    <w:rsid w:val="00E25782"/>
    <w:rsid w:val="00E257EE"/>
    <w:rsid w:val="00E26046"/>
    <w:rsid w:val="00E260ED"/>
    <w:rsid w:val="00E262F2"/>
    <w:rsid w:val="00E2656A"/>
    <w:rsid w:val="00E2679C"/>
    <w:rsid w:val="00E26EAF"/>
    <w:rsid w:val="00E27A47"/>
    <w:rsid w:val="00E27F89"/>
    <w:rsid w:val="00E302B8"/>
    <w:rsid w:val="00E30510"/>
    <w:rsid w:val="00E3051C"/>
    <w:rsid w:val="00E30A43"/>
    <w:rsid w:val="00E30FE8"/>
    <w:rsid w:val="00E31771"/>
    <w:rsid w:val="00E318E8"/>
    <w:rsid w:val="00E32765"/>
    <w:rsid w:val="00E32D21"/>
    <w:rsid w:val="00E32E2B"/>
    <w:rsid w:val="00E33813"/>
    <w:rsid w:val="00E33CBD"/>
    <w:rsid w:val="00E3489D"/>
    <w:rsid w:val="00E34EE0"/>
    <w:rsid w:val="00E35065"/>
    <w:rsid w:val="00E351FA"/>
    <w:rsid w:val="00E35E3A"/>
    <w:rsid w:val="00E361A4"/>
    <w:rsid w:val="00E363A1"/>
    <w:rsid w:val="00E36A30"/>
    <w:rsid w:val="00E37AA1"/>
    <w:rsid w:val="00E37EA3"/>
    <w:rsid w:val="00E37FCB"/>
    <w:rsid w:val="00E4055E"/>
    <w:rsid w:val="00E405A1"/>
    <w:rsid w:val="00E4081A"/>
    <w:rsid w:val="00E40EE8"/>
    <w:rsid w:val="00E412D0"/>
    <w:rsid w:val="00E41A86"/>
    <w:rsid w:val="00E41C8F"/>
    <w:rsid w:val="00E41DB1"/>
    <w:rsid w:val="00E41FCD"/>
    <w:rsid w:val="00E428F0"/>
    <w:rsid w:val="00E42DDA"/>
    <w:rsid w:val="00E42E0F"/>
    <w:rsid w:val="00E43A11"/>
    <w:rsid w:val="00E43AB7"/>
    <w:rsid w:val="00E43EAF"/>
    <w:rsid w:val="00E4409C"/>
    <w:rsid w:val="00E44371"/>
    <w:rsid w:val="00E44EBD"/>
    <w:rsid w:val="00E453A6"/>
    <w:rsid w:val="00E454EE"/>
    <w:rsid w:val="00E45580"/>
    <w:rsid w:val="00E45604"/>
    <w:rsid w:val="00E45908"/>
    <w:rsid w:val="00E466AF"/>
    <w:rsid w:val="00E47031"/>
    <w:rsid w:val="00E4730B"/>
    <w:rsid w:val="00E47430"/>
    <w:rsid w:val="00E4763A"/>
    <w:rsid w:val="00E47697"/>
    <w:rsid w:val="00E500E2"/>
    <w:rsid w:val="00E502D2"/>
    <w:rsid w:val="00E506BC"/>
    <w:rsid w:val="00E50A18"/>
    <w:rsid w:val="00E50E5B"/>
    <w:rsid w:val="00E50FE3"/>
    <w:rsid w:val="00E519AF"/>
    <w:rsid w:val="00E51A95"/>
    <w:rsid w:val="00E51B7D"/>
    <w:rsid w:val="00E531FE"/>
    <w:rsid w:val="00E53229"/>
    <w:rsid w:val="00E5372F"/>
    <w:rsid w:val="00E539FE"/>
    <w:rsid w:val="00E53DDB"/>
    <w:rsid w:val="00E549DF"/>
    <w:rsid w:val="00E54B38"/>
    <w:rsid w:val="00E54D98"/>
    <w:rsid w:val="00E5523B"/>
    <w:rsid w:val="00E558B5"/>
    <w:rsid w:val="00E55FE1"/>
    <w:rsid w:val="00E56322"/>
    <w:rsid w:val="00E56671"/>
    <w:rsid w:val="00E56D2A"/>
    <w:rsid w:val="00E57204"/>
    <w:rsid w:val="00E5799E"/>
    <w:rsid w:val="00E6013B"/>
    <w:rsid w:val="00E60982"/>
    <w:rsid w:val="00E6120F"/>
    <w:rsid w:val="00E6260E"/>
    <w:rsid w:val="00E629EE"/>
    <w:rsid w:val="00E62B89"/>
    <w:rsid w:val="00E62C62"/>
    <w:rsid w:val="00E62C8C"/>
    <w:rsid w:val="00E63BB8"/>
    <w:rsid w:val="00E63DD1"/>
    <w:rsid w:val="00E64A73"/>
    <w:rsid w:val="00E654C1"/>
    <w:rsid w:val="00E65782"/>
    <w:rsid w:val="00E65A4F"/>
    <w:rsid w:val="00E65D18"/>
    <w:rsid w:val="00E65D97"/>
    <w:rsid w:val="00E66296"/>
    <w:rsid w:val="00E66516"/>
    <w:rsid w:val="00E66819"/>
    <w:rsid w:val="00E669EA"/>
    <w:rsid w:val="00E66BC6"/>
    <w:rsid w:val="00E66C86"/>
    <w:rsid w:val="00E66D25"/>
    <w:rsid w:val="00E7037A"/>
    <w:rsid w:val="00E70B67"/>
    <w:rsid w:val="00E71342"/>
    <w:rsid w:val="00E71578"/>
    <w:rsid w:val="00E71681"/>
    <w:rsid w:val="00E717DE"/>
    <w:rsid w:val="00E71DAB"/>
    <w:rsid w:val="00E726A7"/>
    <w:rsid w:val="00E72A5A"/>
    <w:rsid w:val="00E72F31"/>
    <w:rsid w:val="00E7328C"/>
    <w:rsid w:val="00E73354"/>
    <w:rsid w:val="00E73495"/>
    <w:rsid w:val="00E73577"/>
    <w:rsid w:val="00E739D5"/>
    <w:rsid w:val="00E73A69"/>
    <w:rsid w:val="00E73A86"/>
    <w:rsid w:val="00E73CD8"/>
    <w:rsid w:val="00E74EE7"/>
    <w:rsid w:val="00E753F0"/>
    <w:rsid w:val="00E7551E"/>
    <w:rsid w:val="00E761B6"/>
    <w:rsid w:val="00E76422"/>
    <w:rsid w:val="00E76FD0"/>
    <w:rsid w:val="00E77194"/>
    <w:rsid w:val="00E7746F"/>
    <w:rsid w:val="00E803A5"/>
    <w:rsid w:val="00E803DF"/>
    <w:rsid w:val="00E805F5"/>
    <w:rsid w:val="00E810A0"/>
    <w:rsid w:val="00E81412"/>
    <w:rsid w:val="00E81415"/>
    <w:rsid w:val="00E81AF5"/>
    <w:rsid w:val="00E824BE"/>
    <w:rsid w:val="00E826B8"/>
    <w:rsid w:val="00E82C69"/>
    <w:rsid w:val="00E83270"/>
    <w:rsid w:val="00E836A6"/>
    <w:rsid w:val="00E83738"/>
    <w:rsid w:val="00E83B2D"/>
    <w:rsid w:val="00E84403"/>
    <w:rsid w:val="00E846A6"/>
    <w:rsid w:val="00E84D64"/>
    <w:rsid w:val="00E85336"/>
    <w:rsid w:val="00E8547D"/>
    <w:rsid w:val="00E8597A"/>
    <w:rsid w:val="00E85C78"/>
    <w:rsid w:val="00E85F89"/>
    <w:rsid w:val="00E864F3"/>
    <w:rsid w:val="00E86541"/>
    <w:rsid w:val="00E86A8F"/>
    <w:rsid w:val="00E86B4E"/>
    <w:rsid w:val="00E86B84"/>
    <w:rsid w:val="00E86E4A"/>
    <w:rsid w:val="00E86FDB"/>
    <w:rsid w:val="00E8740F"/>
    <w:rsid w:val="00E87C80"/>
    <w:rsid w:val="00E87F22"/>
    <w:rsid w:val="00E9015F"/>
    <w:rsid w:val="00E903AB"/>
    <w:rsid w:val="00E90822"/>
    <w:rsid w:val="00E90919"/>
    <w:rsid w:val="00E90EC7"/>
    <w:rsid w:val="00E90F4E"/>
    <w:rsid w:val="00E910F7"/>
    <w:rsid w:val="00E9157A"/>
    <w:rsid w:val="00E91831"/>
    <w:rsid w:val="00E91E3B"/>
    <w:rsid w:val="00E91F77"/>
    <w:rsid w:val="00E921E3"/>
    <w:rsid w:val="00E9242D"/>
    <w:rsid w:val="00E93678"/>
    <w:rsid w:val="00E93748"/>
    <w:rsid w:val="00E93803"/>
    <w:rsid w:val="00E939C2"/>
    <w:rsid w:val="00E94618"/>
    <w:rsid w:val="00E9486D"/>
    <w:rsid w:val="00E9493C"/>
    <w:rsid w:val="00E94A0D"/>
    <w:rsid w:val="00E94C80"/>
    <w:rsid w:val="00E94E0B"/>
    <w:rsid w:val="00E94E27"/>
    <w:rsid w:val="00E95551"/>
    <w:rsid w:val="00E9598A"/>
    <w:rsid w:val="00E95ADE"/>
    <w:rsid w:val="00E95B9B"/>
    <w:rsid w:val="00E960AE"/>
    <w:rsid w:val="00E9672E"/>
    <w:rsid w:val="00E96BDB"/>
    <w:rsid w:val="00EA0152"/>
    <w:rsid w:val="00EA06A1"/>
    <w:rsid w:val="00EA1463"/>
    <w:rsid w:val="00EA1B13"/>
    <w:rsid w:val="00EA26D5"/>
    <w:rsid w:val="00EA2823"/>
    <w:rsid w:val="00EA3522"/>
    <w:rsid w:val="00EA3A08"/>
    <w:rsid w:val="00EA3AC1"/>
    <w:rsid w:val="00EA42FB"/>
    <w:rsid w:val="00EA459E"/>
    <w:rsid w:val="00EA4F46"/>
    <w:rsid w:val="00EA6137"/>
    <w:rsid w:val="00EA6624"/>
    <w:rsid w:val="00EA6CD7"/>
    <w:rsid w:val="00EA6E5F"/>
    <w:rsid w:val="00EA78AF"/>
    <w:rsid w:val="00EA78F5"/>
    <w:rsid w:val="00EA796E"/>
    <w:rsid w:val="00EA7A8E"/>
    <w:rsid w:val="00EA7B47"/>
    <w:rsid w:val="00EA7CCE"/>
    <w:rsid w:val="00EB04A3"/>
    <w:rsid w:val="00EB068D"/>
    <w:rsid w:val="00EB0FAE"/>
    <w:rsid w:val="00EB1172"/>
    <w:rsid w:val="00EB1257"/>
    <w:rsid w:val="00EB13E1"/>
    <w:rsid w:val="00EB16D9"/>
    <w:rsid w:val="00EB1979"/>
    <w:rsid w:val="00EB26F6"/>
    <w:rsid w:val="00EB2723"/>
    <w:rsid w:val="00EB2792"/>
    <w:rsid w:val="00EB28EA"/>
    <w:rsid w:val="00EB2A80"/>
    <w:rsid w:val="00EB2F84"/>
    <w:rsid w:val="00EB35E9"/>
    <w:rsid w:val="00EB3A23"/>
    <w:rsid w:val="00EB4143"/>
    <w:rsid w:val="00EB44D6"/>
    <w:rsid w:val="00EB4529"/>
    <w:rsid w:val="00EB50D2"/>
    <w:rsid w:val="00EB5255"/>
    <w:rsid w:val="00EB5676"/>
    <w:rsid w:val="00EB585D"/>
    <w:rsid w:val="00EB5A30"/>
    <w:rsid w:val="00EB5C47"/>
    <w:rsid w:val="00EB5C58"/>
    <w:rsid w:val="00EB5E12"/>
    <w:rsid w:val="00EB628E"/>
    <w:rsid w:val="00EB62B2"/>
    <w:rsid w:val="00EB65A9"/>
    <w:rsid w:val="00EB7266"/>
    <w:rsid w:val="00EB73E8"/>
    <w:rsid w:val="00EB757B"/>
    <w:rsid w:val="00EB7CD9"/>
    <w:rsid w:val="00EB7FA4"/>
    <w:rsid w:val="00EC0098"/>
    <w:rsid w:val="00EC04D5"/>
    <w:rsid w:val="00EC1114"/>
    <w:rsid w:val="00EC15AB"/>
    <w:rsid w:val="00EC27B1"/>
    <w:rsid w:val="00EC2BD4"/>
    <w:rsid w:val="00EC30F9"/>
    <w:rsid w:val="00EC3EA5"/>
    <w:rsid w:val="00EC4064"/>
    <w:rsid w:val="00EC40D3"/>
    <w:rsid w:val="00EC412A"/>
    <w:rsid w:val="00EC4171"/>
    <w:rsid w:val="00EC4834"/>
    <w:rsid w:val="00EC55A5"/>
    <w:rsid w:val="00EC5702"/>
    <w:rsid w:val="00EC5A9A"/>
    <w:rsid w:val="00EC5E69"/>
    <w:rsid w:val="00EC5F44"/>
    <w:rsid w:val="00EC60DB"/>
    <w:rsid w:val="00EC6619"/>
    <w:rsid w:val="00EC6959"/>
    <w:rsid w:val="00EC7EEE"/>
    <w:rsid w:val="00ED054F"/>
    <w:rsid w:val="00ED0639"/>
    <w:rsid w:val="00ED0747"/>
    <w:rsid w:val="00ED079A"/>
    <w:rsid w:val="00ED0AD0"/>
    <w:rsid w:val="00ED0DFE"/>
    <w:rsid w:val="00ED0F9B"/>
    <w:rsid w:val="00ED1262"/>
    <w:rsid w:val="00ED146D"/>
    <w:rsid w:val="00ED1521"/>
    <w:rsid w:val="00ED15CE"/>
    <w:rsid w:val="00ED1958"/>
    <w:rsid w:val="00ED1E0E"/>
    <w:rsid w:val="00ED21D1"/>
    <w:rsid w:val="00ED2286"/>
    <w:rsid w:val="00ED23C4"/>
    <w:rsid w:val="00ED27E1"/>
    <w:rsid w:val="00ED2949"/>
    <w:rsid w:val="00ED2958"/>
    <w:rsid w:val="00ED2B11"/>
    <w:rsid w:val="00ED2D4E"/>
    <w:rsid w:val="00ED2D73"/>
    <w:rsid w:val="00ED2EE1"/>
    <w:rsid w:val="00ED35DC"/>
    <w:rsid w:val="00ED3857"/>
    <w:rsid w:val="00ED3BF7"/>
    <w:rsid w:val="00ED3D38"/>
    <w:rsid w:val="00ED3E01"/>
    <w:rsid w:val="00ED41FA"/>
    <w:rsid w:val="00ED43A7"/>
    <w:rsid w:val="00ED4580"/>
    <w:rsid w:val="00ED4943"/>
    <w:rsid w:val="00ED4B8F"/>
    <w:rsid w:val="00ED4D29"/>
    <w:rsid w:val="00ED513C"/>
    <w:rsid w:val="00ED51B1"/>
    <w:rsid w:val="00ED55E1"/>
    <w:rsid w:val="00ED5609"/>
    <w:rsid w:val="00ED57C9"/>
    <w:rsid w:val="00ED5A64"/>
    <w:rsid w:val="00ED5D59"/>
    <w:rsid w:val="00ED5DD5"/>
    <w:rsid w:val="00ED6560"/>
    <w:rsid w:val="00ED75B8"/>
    <w:rsid w:val="00ED7A0B"/>
    <w:rsid w:val="00ED7F2C"/>
    <w:rsid w:val="00EE004E"/>
    <w:rsid w:val="00EE061C"/>
    <w:rsid w:val="00EE1453"/>
    <w:rsid w:val="00EE164F"/>
    <w:rsid w:val="00EE1F32"/>
    <w:rsid w:val="00EE22DE"/>
    <w:rsid w:val="00EE2412"/>
    <w:rsid w:val="00EE2620"/>
    <w:rsid w:val="00EE339C"/>
    <w:rsid w:val="00EE3435"/>
    <w:rsid w:val="00EE4BB0"/>
    <w:rsid w:val="00EE4CE7"/>
    <w:rsid w:val="00EE4E50"/>
    <w:rsid w:val="00EE5038"/>
    <w:rsid w:val="00EE5D46"/>
    <w:rsid w:val="00EE5DA4"/>
    <w:rsid w:val="00EE5E71"/>
    <w:rsid w:val="00EE6211"/>
    <w:rsid w:val="00EE671E"/>
    <w:rsid w:val="00EE69F6"/>
    <w:rsid w:val="00EE6E45"/>
    <w:rsid w:val="00EE706C"/>
    <w:rsid w:val="00EE71E7"/>
    <w:rsid w:val="00EE7AB7"/>
    <w:rsid w:val="00EE7E65"/>
    <w:rsid w:val="00EF005A"/>
    <w:rsid w:val="00EF0273"/>
    <w:rsid w:val="00EF0569"/>
    <w:rsid w:val="00EF097A"/>
    <w:rsid w:val="00EF1430"/>
    <w:rsid w:val="00EF1784"/>
    <w:rsid w:val="00EF1B50"/>
    <w:rsid w:val="00EF1E81"/>
    <w:rsid w:val="00EF2852"/>
    <w:rsid w:val="00EF2CB4"/>
    <w:rsid w:val="00EF3384"/>
    <w:rsid w:val="00EF3DC1"/>
    <w:rsid w:val="00EF3FC8"/>
    <w:rsid w:val="00EF410B"/>
    <w:rsid w:val="00EF448A"/>
    <w:rsid w:val="00EF452D"/>
    <w:rsid w:val="00EF4755"/>
    <w:rsid w:val="00EF5E59"/>
    <w:rsid w:val="00EF5E85"/>
    <w:rsid w:val="00EF66A1"/>
    <w:rsid w:val="00EF6A0B"/>
    <w:rsid w:val="00EF6E00"/>
    <w:rsid w:val="00EF6F9C"/>
    <w:rsid w:val="00EF6FD1"/>
    <w:rsid w:val="00EF700F"/>
    <w:rsid w:val="00EF7135"/>
    <w:rsid w:val="00EF73C7"/>
    <w:rsid w:val="00EF77AB"/>
    <w:rsid w:val="00EF798D"/>
    <w:rsid w:val="00EF7C77"/>
    <w:rsid w:val="00F005F2"/>
    <w:rsid w:val="00F00DF1"/>
    <w:rsid w:val="00F01D2C"/>
    <w:rsid w:val="00F01DFF"/>
    <w:rsid w:val="00F0230C"/>
    <w:rsid w:val="00F0231B"/>
    <w:rsid w:val="00F0249C"/>
    <w:rsid w:val="00F027C3"/>
    <w:rsid w:val="00F027DB"/>
    <w:rsid w:val="00F02E1F"/>
    <w:rsid w:val="00F039C9"/>
    <w:rsid w:val="00F03ACC"/>
    <w:rsid w:val="00F04A82"/>
    <w:rsid w:val="00F04C5A"/>
    <w:rsid w:val="00F0528F"/>
    <w:rsid w:val="00F05A4F"/>
    <w:rsid w:val="00F05BD9"/>
    <w:rsid w:val="00F06914"/>
    <w:rsid w:val="00F074CF"/>
    <w:rsid w:val="00F077A1"/>
    <w:rsid w:val="00F07847"/>
    <w:rsid w:val="00F078C4"/>
    <w:rsid w:val="00F078FD"/>
    <w:rsid w:val="00F07A2F"/>
    <w:rsid w:val="00F07C68"/>
    <w:rsid w:val="00F07C83"/>
    <w:rsid w:val="00F07E2D"/>
    <w:rsid w:val="00F10540"/>
    <w:rsid w:val="00F109CF"/>
    <w:rsid w:val="00F10C81"/>
    <w:rsid w:val="00F113A1"/>
    <w:rsid w:val="00F1240B"/>
    <w:rsid w:val="00F12F89"/>
    <w:rsid w:val="00F136FC"/>
    <w:rsid w:val="00F13D83"/>
    <w:rsid w:val="00F144F8"/>
    <w:rsid w:val="00F146C0"/>
    <w:rsid w:val="00F14992"/>
    <w:rsid w:val="00F14A7A"/>
    <w:rsid w:val="00F14A8C"/>
    <w:rsid w:val="00F150CA"/>
    <w:rsid w:val="00F15320"/>
    <w:rsid w:val="00F15A1D"/>
    <w:rsid w:val="00F15B37"/>
    <w:rsid w:val="00F161B0"/>
    <w:rsid w:val="00F16A94"/>
    <w:rsid w:val="00F16E0E"/>
    <w:rsid w:val="00F17148"/>
    <w:rsid w:val="00F171E9"/>
    <w:rsid w:val="00F17573"/>
    <w:rsid w:val="00F17FC3"/>
    <w:rsid w:val="00F20784"/>
    <w:rsid w:val="00F20BAD"/>
    <w:rsid w:val="00F20CBB"/>
    <w:rsid w:val="00F2124D"/>
    <w:rsid w:val="00F21522"/>
    <w:rsid w:val="00F215A5"/>
    <w:rsid w:val="00F21A60"/>
    <w:rsid w:val="00F21E76"/>
    <w:rsid w:val="00F22095"/>
    <w:rsid w:val="00F226E0"/>
    <w:rsid w:val="00F2274E"/>
    <w:rsid w:val="00F22985"/>
    <w:rsid w:val="00F233AE"/>
    <w:rsid w:val="00F2381C"/>
    <w:rsid w:val="00F23E43"/>
    <w:rsid w:val="00F24020"/>
    <w:rsid w:val="00F24CF2"/>
    <w:rsid w:val="00F25100"/>
    <w:rsid w:val="00F25508"/>
    <w:rsid w:val="00F25913"/>
    <w:rsid w:val="00F25F8C"/>
    <w:rsid w:val="00F26C62"/>
    <w:rsid w:val="00F2729D"/>
    <w:rsid w:val="00F27575"/>
    <w:rsid w:val="00F2773E"/>
    <w:rsid w:val="00F27887"/>
    <w:rsid w:val="00F27E47"/>
    <w:rsid w:val="00F30124"/>
    <w:rsid w:val="00F302DF"/>
    <w:rsid w:val="00F30467"/>
    <w:rsid w:val="00F30E4F"/>
    <w:rsid w:val="00F3133A"/>
    <w:rsid w:val="00F31609"/>
    <w:rsid w:val="00F31713"/>
    <w:rsid w:val="00F31F35"/>
    <w:rsid w:val="00F3221A"/>
    <w:rsid w:val="00F32CF5"/>
    <w:rsid w:val="00F331C7"/>
    <w:rsid w:val="00F33732"/>
    <w:rsid w:val="00F3383E"/>
    <w:rsid w:val="00F33B7A"/>
    <w:rsid w:val="00F347C0"/>
    <w:rsid w:val="00F34F96"/>
    <w:rsid w:val="00F3507D"/>
    <w:rsid w:val="00F3518A"/>
    <w:rsid w:val="00F352EE"/>
    <w:rsid w:val="00F35430"/>
    <w:rsid w:val="00F354C5"/>
    <w:rsid w:val="00F35AC1"/>
    <w:rsid w:val="00F36056"/>
    <w:rsid w:val="00F361B2"/>
    <w:rsid w:val="00F37084"/>
    <w:rsid w:val="00F37153"/>
    <w:rsid w:val="00F37F83"/>
    <w:rsid w:val="00F40709"/>
    <w:rsid w:val="00F40715"/>
    <w:rsid w:val="00F40A9C"/>
    <w:rsid w:val="00F40D8F"/>
    <w:rsid w:val="00F40FC2"/>
    <w:rsid w:val="00F413A7"/>
    <w:rsid w:val="00F4141F"/>
    <w:rsid w:val="00F41696"/>
    <w:rsid w:val="00F41FFF"/>
    <w:rsid w:val="00F434B2"/>
    <w:rsid w:val="00F437D3"/>
    <w:rsid w:val="00F43802"/>
    <w:rsid w:val="00F43EBC"/>
    <w:rsid w:val="00F4404B"/>
    <w:rsid w:val="00F444CE"/>
    <w:rsid w:val="00F4463E"/>
    <w:rsid w:val="00F44A58"/>
    <w:rsid w:val="00F44B42"/>
    <w:rsid w:val="00F456C6"/>
    <w:rsid w:val="00F45BB8"/>
    <w:rsid w:val="00F45FC7"/>
    <w:rsid w:val="00F461C7"/>
    <w:rsid w:val="00F465A7"/>
    <w:rsid w:val="00F4745E"/>
    <w:rsid w:val="00F50517"/>
    <w:rsid w:val="00F5085B"/>
    <w:rsid w:val="00F5098A"/>
    <w:rsid w:val="00F50B7C"/>
    <w:rsid w:val="00F51625"/>
    <w:rsid w:val="00F51AA3"/>
    <w:rsid w:val="00F51E0D"/>
    <w:rsid w:val="00F520B1"/>
    <w:rsid w:val="00F52114"/>
    <w:rsid w:val="00F524DA"/>
    <w:rsid w:val="00F5273C"/>
    <w:rsid w:val="00F52A0B"/>
    <w:rsid w:val="00F52CDA"/>
    <w:rsid w:val="00F52EE1"/>
    <w:rsid w:val="00F536F5"/>
    <w:rsid w:val="00F5385E"/>
    <w:rsid w:val="00F538E9"/>
    <w:rsid w:val="00F53B8E"/>
    <w:rsid w:val="00F550E6"/>
    <w:rsid w:val="00F556E3"/>
    <w:rsid w:val="00F55955"/>
    <w:rsid w:val="00F55A51"/>
    <w:rsid w:val="00F560CE"/>
    <w:rsid w:val="00F5641F"/>
    <w:rsid w:val="00F5663A"/>
    <w:rsid w:val="00F5688F"/>
    <w:rsid w:val="00F56E76"/>
    <w:rsid w:val="00F576A9"/>
    <w:rsid w:val="00F57EAE"/>
    <w:rsid w:val="00F57F3D"/>
    <w:rsid w:val="00F57F65"/>
    <w:rsid w:val="00F57FF2"/>
    <w:rsid w:val="00F602CC"/>
    <w:rsid w:val="00F602D5"/>
    <w:rsid w:val="00F610C5"/>
    <w:rsid w:val="00F61560"/>
    <w:rsid w:val="00F615C1"/>
    <w:rsid w:val="00F61767"/>
    <w:rsid w:val="00F619C5"/>
    <w:rsid w:val="00F61CDC"/>
    <w:rsid w:val="00F62457"/>
    <w:rsid w:val="00F626FB"/>
    <w:rsid w:val="00F62989"/>
    <w:rsid w:val="00F62F6C"/>
    <w:rsid w:val="00F6383E"/>
    <w:rsid w:val="00F64A74"/>
    <w:rsid w:val="00F64B57"/>
    <w:rsid w:val="00F6587D"/>
    <w:rsid w:val="00F65E80"/>
    <w:rsid w:val="00F65F02"/>
    <w:rsid w:val="00F66006"/>
    <w:rsid w:val="00F66379"/>
    <w:rsid w:val="00F66725"/>
    <w:rsid w:val="00F66EE1"/>
    <w:rsid w:val="00F67060"/>
    <w:rsid w:val="00F673CF"/>
    <w:rsid w:val="00F679DC"/>
    <w:rsid w:val="00F67D1B"/>
    <w:rsid w:val="00F67E0C"/>
    <w:rsid w:val="00F7027C"/>
    <w:rsid w:val="00F70664"/>
    <w:rsid w:val="00F70D97"/>
    <w:rsid w:val="00F7136E"/>
    <w:rsid w:val="00F713A9"/>
    <w:rsid w:val="00F717D4"/>
    <w:rsid w:val="00F71840"/>
    <w:rsid w:val="00F71D2F"/>
    <w:rsid w:val="00F71DA3"/>
    <w:rsid w:val="00F71F23"/>
    <w:rsid w:val="00F724F3"/>
    <w:rsid w:val="00F72815"/>
    <w:rsid w:val="00F72B04"/>
    <w:rsid w:val="00F72D67"/>
    <w:rsid w:val="00F72E7E"/>
    <w:rsid w:val="00F73209"/>
    <w:rsid w:val="00F7326B"/>
    <w:rsid w:val="00F73682"/>
    <w:rsid w:val="00F736F1"/>
    <w:rsid w:val="00F73899"/>
    <w:rsid w:val="00F73954"/>
    <w:rsid w:val="00F73A78"/>
    <w:rsid w:val="00F74212"/>
    <w:rsid w:val="00F742AB"/>
    <w:rsid w:val="00F74345"/>
    <w:rsid w:val="00F745D3"/>
    <w:rsid w:val="00F753F9"/>
    <w:rsid w:val="00F75469"/>
    <w:rsid w:val="00F75C82"/>
    <w:rsid w:val="00F76660"/>
    <w:rsid w:val="00F7678D"/>
    <w:rsid w:val="00F76F8B"/>
    <w:rsid w:val="00F803F0"/>
    <w:rsid w:val="00F80A0A"/>
    <w:rsid w:val="00F81166"/>
    <w:rsid w:val="00F81255"/>
    <w:rsid w:val="00F81313"/>
    <w:rsid w:val="00F81639"/>
    <w:rsid w:val="00F818B1"/>
    <w:rsid w:val="00F81DB6"/>
    <w:rsid w:val="00F823A6"/>
    <w:rsid w:val="00F826E5"/>
    <w:rsid w:val="00F82A3F"/>
    <w:rsid w:val="00F82B19"/>
    <w:rsid w:val="00F83230"/>
    <w:rsid w:val="00F83A22"/>
    <w:rsid w:val="00F83DD8"/>
    <w:rsid w:val="00F8449B"/>
    <w:rsid w:val="00F845D2"/>
    <w:rsid w:val="00F84CAF"/>
    <w:rsid w:val="00F84E0F"/>
    <w:rsid w:val="00F8590B"/>
    <w:rsid w:val="00F86931"/>
    <w:rsid w:val="00F86D93"/>
    <w:rsid w:val="00F87474"/>
    <w:rsid w:val="00F8769F"/>
    <w:rsid w:val="00F878EE"/>
    <w:rsid w:val="00F90AC3"/>
    <w:rsid w:val="00F90ADF"/>
    <w:rsid w:val="00F9143A"/>
    <w:rsid w:val="00F9162A"/>
    <w:rsid w:val="00F918BB"/>
    <w:rsid w:val="00F91F08"/>
    <w:rsid w:val="00F9212D"/>
    <w:rsid w:val="00F9262A"/>
    <w:rsid w:val="00F9283D"/>
    <w:rsid w:val="00F9285A"/>
    <w:rsid w:val="00F929AA"/>
    <w:rsid w:val="00F92C58"/>
    <w:rsid w:val="00F92D3C"/>
    <w:rsid w:val="00F931AF"/>
    <w:rsid w:val="00F9324E"/>
    <w:rsid w:val="00F93270"/>
    <w:rsid w:val="00F93878"/>
    <w:rsid w:val="00F938C1"/>
    <w:rsid w:val="00F9438C"/>
    <w:rsid w:val="00F947D8"/>
    <w:rsid w:val="00F965DA"/>
    <w:rsid w:val="00F9685E"/>
    <w:rsid w:val="00F96B0E"/>
    <w:rsid w:val="00F97E44"/>
    <w:rsid w:val="00FA01E5"/>
    <w:rsid w:val="00FA0846"/>
    <w:rsid w:val="00FA0DC4"/>
    <w:rsid w:val="00FA16F2"/>
    <w:rsid w:val="00FA1B24"/>
    <w:rsid w:val="00FA2A4C"/>
    <w:rsid w:val="00FA2E05"/>
    <w:rsid w:val="00FA2E59"/>
    <w:rsid w:val="00FA393E"/>
    <w:rsid w:val="00FA3D68"/>
    <w:rsid w:val="00FA406A"/>
    <w:rsid w:val="00FA4151"/>
    <w:rsid w:val="00FA50D7"/>
    <w:rsid w:val="00FA5445"/>
    <w:rsid w:val="00FA55F0"/>
    <w:rsid w:val="00FA6A3D"/>
    <w:rsid w:val="00FB04A6"/>
    <w:rsid w:val="00FB0851"/>
    <w:rsid w:val="00FB090E"/>
    <w:rsid w:val="00FB0A3B"/>
    <w:rsid w:val="00FB0ADA"/>
    <w:rsid w:val="00FB13A5"/>
    <w:rsid w:val="00FB16C1"/>
    <w:rsid w:val="00FB23E6"/>
    <w:rsid w:val="00FB29BF"/>
    <w:rsid w:val="00FB335A"/>
    <w:rsid w:val="00FB363B"/>
    <w:rsid w:val="00FB42E7"/>
    <w:rsid w:val="00FB47BE"/>
    <w:rsid w:val="00FB4AA5"/>
    <w:rsid w:val="00FB503A"/>
    <w:rsid w:val="00FB516C"/>
    <w:rsid w:val="00FB5434"/>
    <w:rsid w:val="00FB5726"/>
    <w:rsid w:val="00FB5AF8"/>
    <w:rsid w:val="00FB64A8"/>
    <w:rsid w:val="00FB6B0E"/>
    <w:rsid w:val="00FB771E"/>
    <w:rsid w:val="00FB7CEB"/>
    <w:rsid w:val="00FB7F85"/>
    <w:rsid w:val="00FC09EA"/>
    <w:rsid w:val="00FC1AC7"/>
    <w:rsid w:val="00FC1EDC"/>
    <w:rsid w:val="00FC299F"/>
    <w:rsid w:val="00FC2B0F"/>
    <w:rsid w:val="00FC31B3"/>
    <w:rsid w:val="00FC3525"/>
    <w:rsid w:val="00FC3642"/>
    <w:rsid w:val="00FC3760"/>
    <w:rsid w:val="00FC3765"/>
    <w:rsid w:val="00FC3BFD"/>
    <w:rsid w:val="00FC3DCC"/>
    <w:rsid w:val="00FC428A"/>
    <w:rsid w:val="00FC4417"/>
    <w:rsid w:val="00FC4EE2"/>
    <w:rsid w:val="00FC5041"/>
    <w:rsid w:val="00FC51D0"/>
    <w:rsid w:val="00FC5FBC"/>
    <w:rsid w:val="00FC647F"/>
    <w:rsid w:val="00FC69FD"/>
    <w:rsid w:val="00FC6A3E"/>
    <w:rsid w:val="00FC6A95"/>
    <w:rsid w:val="00FC6B2B"/>
    <w:rsid w:val="00FC6D85"/>
    <w:rsid w:val="00FC70FD"/>
    <w:rsid w:val="00FC710B"/>
    <w:rsid w:val="00FC75FB"/>
    <w:rsid w:val="00FC760E"/>
    <w:rsid w:val="00FC77FC"/>
    <w:rsid w:val="00FC7A60"/>
    <w:rsid w:val="00FC7D13"/>
    <w:rsid w:val="00FD0236"/>
    <w:rsid w:val="00FD03CA"/>
    <w:rsid w:val="00FD0832"/>
    <w:rsid w:val="00FD08B7"/>
    <w:rsid w:val="00FD1452"/>
    <w:rsid w:val="00FD18F4"/>
    <w:rsid w:val="00FD20E2"/>
    <w:rsid w:val="00FD262F"/>
    <w:rsid w:val="00FD27DA"/>
    <w:rsid w:val="00FD29EA"/>
    <w:rsid w:val="00FD343A"/>
    <w:rsid w:val="00FD3E95"/>
    <w:rsid w:val="00FD45EE"/>
    <w:rsid w:val="00FD4E0C"/>
    <w:rsid w:val="00FD54A9"/>
    <w:rsid w:val="00FD54DB"/>
    <w:rsid w:val="00FD5777"/>
    <w:rsid w:val="00FD57F4"/>
    <w:rsid w:val="00FD5896"/>
    <w:rsid w:val="00FD5D51"/>
    <w:rsid w:val="00FD619F"/>
    <w:rsid w:val="00FD6299"/>
    <w:rsid w:val="00FD696A"/>
    <w:rsid w:val="00FD7242"/>
    <w:rsid w:val="00FD7688"/>
    <w:rsid w:val="00FE09B9"/>
    <w:rsid w:val="00FE1AC1"/>
    <w:rsid w:val="00FE1DC2"/>
    <w:rsid w:val="00FE1FC5"/>
    <w:rsid w:val="00FE26E3"/>
    <w:rsid w:val="00FE377E"/>
    <w:rsid w:val="00FE38B0"/>
    <w:rsid w:val="00FE39C6"/>
    <w:rsid w:val="00FE3B06"/>
    <w:rsid w:val="00FE3F19"/>
    <w:rsid w:val="00FE407D"/>
    <w:rsid w:val="00FE4BE9"/>
    <w:rsid w:val="00FE5058"/>
    <w:rsid w:val="00FE6211"/>
    <w:rsid w:val="00FE62D1"/>
    <w:rsid w:val="00FE6694"/>
    <w:rsid w:val="00FE6747"/>
    <w:rsid w:val="00FE6D9D"/>
    <w:rsid w:val="00FE73DA"/>
    <w:rsid w:val="00FE7EBE"/>
    <w:rsid w:val="00FE7F61"/>
    <w:rsid w:val="00FF0930"/>
    <w:rsid w:val="00FF0941"/>
    <w:rsid w:val="00FF0C85"/>
    <w:rsid w:val="00FF0DE8"/>
    <w:rsid w:val="00FF14EA"/>
    <w:rsid w:val="00FF19BD"/>
    <w:rsid w:val="00FF1A3C"/>
    <w:rsid w:val="00FF200E"/>
    <w:rsid w:val="00FF2585"/>
    <w:rsid w:val="00FF26CA"/>
    <w:rsid w:val="00FF28FD"/>
    <w:rsid w:val="00FF2A79"/>
    <w:rsid w:val="00FF2AE7"/>
    <w:rsid w:val="00FF2E87"/>
    <w:rsid w:val="00FF2F35"/>
    <w:rsid w:val="00FF34F0"/>
    <w:rsid w:val="00FF3F2F"/>
    <w:rsid w:val="00FF3F51"/>
    <w:rsid w:val="00FF3F8F"/>
    <w:rsid w:val="00FF3FF6"/>
    <w:rsid w:val="00FF4078"/>
    <w:rsid w:val="00FF42B3"/>
    <w:rsid w:val="00FF4442"/>
    <w:rsid w:val="00FF4684"/>
    <w:rsid w:val="00FF47D7"/>
    <w:rsid w:val="00FF4904"/>
    <w:rsid w:val="00FF5135"/>
    <w:rsid w:val="00FF5951"/>
    <w:rsid w:val="00FF5AC1"/>
    <w:rsid w:val="00FF6955"/>
    <w:rsid w:val="00FF72E3"/>
    <w:rsid w:val="00FF768B"/>
    <w:rsid w:val="00FF77F0"/>
    <w:rsid w:val="01290F7E"/>
    <w:rsid w:val="015D1E09"/>
    <w:rsid w:val="02697903"/>
    <w:rsid w:val="02BA738D"/>
    <w:rsid w:val="02F96569"/>
    <w:rsid w:val="03EA7B21"/>
    <w:rsid w:val="05F83EAE"/>
    <w:rsid w:val="063E7D85"/>
    <w:rsid w:val="07293586"/>
    <w:rsid w:val="07295285"/>
    <w:rsid w:val="07636392"/>
    <w:rsid w:val="07770C56"/>
    <w:rsid w:val="092217DD"/>
    <w:rsid w:val="093A7294"/>
    <w:rsid w:val="0A263993"/>
    <w:rsid w:val="0A2D3AC2"/>
    <w:rsid w:val="0AA755DF"/>
    <w:rsid w:val="0B022976"/>
    <w:rsid w:val="0B120D44"/>
    <w:rsid w:val="0B8E4CF0"/>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4F57988"/>
    <w:rsid w:val="16087E1D"/>
    <w:rsid w:val="17701D14"/>
    <w:rsid w:val="17735226"/>
    <w:rsid w:val="189F624C"/>
    <w:rsid w:val="19DE7212"/>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8068B1"/>
    <w:rsid w:val="23DE1C48"/>
    <w:rsid w:val="240210CD"/>
    <w:rsid w:val="242E465A"/>
    <w:rsid w:val="24B40EE7"/>
    <w:rsid w:val="24BF09F7"/>
    <w:rsid w:val="252D53FE"/>
    <w:rsid w:val="25EC2D81"/>
    <w:rsid w:val="262C5B60"/>
    <w:rsid w:val="277057A2"/>
    <w:rsid w:val="29206EB8"/>
    <w:rsid w:val="29595666"/>
    <w:rsid w:val="29874881"/>
    <w:rsid w:val="29D61140"/>
    <w:rsid w:val="29E325E0"/>
    <w:rsid w:val="2A452503"/>
    <w:rsid w:val="2BA936A8"/>
    <w:rsid w:val="2C315A5A"/>
    <w:rsid w:val="2C4B1C25"/>
    <w:rsid w:val="2D8B5A6B"/>
    <w:rsid w:val="2D9E56F5"/>
    <w:rsid w:val="2E667F96"/>
    <w:rsid w:val="2E8226AB"/>
    <w:rsid w:val="2FD065E6"/>
    <w:rsid w:val="2FD96870"/>
    <w:rsid w:val="30580BC9"/>
    <w:rsid w:val="310B620F"/>
    <w:rsid w:val="311E2ED7"/>
    <w:rsid w:val="315619EE"/>
    <w:rsid w:val="315C449C"/>
    <w:rsid w:val="31B82709"/>
    <w:rsid w:val="31D05482"/>
    <w:rsid w:val="32400B34"/>
    <w:rsid w:val="329E6876"/>
    <w:rsid w:val="333015F2"/>
    <w:rsid w:val="334B6320"/>
    <w:rsid w:val="33D934D4"/>
    <w:rsid w:val="33FE2F6A"/>
    <w:rsid w:val="340E07E5"/>
    <w:rsid w:val="34235BF7"/>
    <w:rsid w:val="346F3C5B"/>
    <w:rsid w:val="358C5FA8"/>
    <w:rsid w:val="35C15DF1"/>
    <w:rsid w:val="36074A7F"/>
    <w:rsid w:val="36923549"/>
    <w:rsid w:val="36B75FBF"/>
    <w:rsid w:val="36BD0C45"/>
    <w:rsid w:val="37E00298"/>
    <w:rsid w:val="38B302F9"/>
    <w:rsid w:val="38F12CD3"/>
    <w:rsid w:val="38F94775"/>
    <w:rsid w:val="392971ED"/>
    <w:rsid w:val="39325651"/>
    <w:rsid w:val="3A872856"/>
    <w:rsid w:val="3B3763D1"/>
    <w:rsid w:val="3B782ED1"/>
    <w:rsid w:val="3C2F6E1E"/>
    <w:rsid w:val="3C4F64BA"/>
    <w:rsid w:val="3CDA245A"/>
    <w:rsid w:val="3D1E06B7"/>
    <w:rsid w:val="3EDA0523"/>
    <w:rsid w:val="407A6407"/>
    <w:rsid w:val="41B9559F"/>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645882"/>
    <w:rsid w:val="49DC7715"/>
    <w:rsid w:val="4A023139"/>
    <w:rsid w:val="4A7B576F"/>
    <w:rsid w:val="4AF561A9"/>
    <w:rsid w:val="4C4A0649"/>
    <w:rsid w:val="4C7E2B0A"/>
    <w:rsid w:val="4C7E5ECA"/>
    <w:rsid w:val="4C876AA5"/>
    <w:rsid w:val="4D0E00FB"/>
    <w:rsid w:val="4D176606"/>
    <w:rsid w:val="4DA50A9F"/>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3C02B8"/>
    <w:rsid w:val="555170A7"/>
    <w:rsid w:val="5587536D"/>
    <w:rsid w:val="559B174B"/>
    <w:rsid w:val="55CE0CF4"/>
    <w:rsid w:val="56B22A9C"/>
    <w:rsid w:val="57B72A76"/>
    <w:rsid w:val="57C3426C"/>
    <w:rsid w:val="57CE1F93"/>
    <w:rsid w:val="588743D1"/>
    <w:rsid w:val="5887701A"/>
    <w:rsid w:val="59C0439F"/>
    <w:rsid w:val="5ABE2233"/>
    <w:rsid w:val="5BDF5D95"/>
    <w:rsid w:val="5BFE7528"/>
    <w:rsid w:val="5DA369D2"/>
    <w:rsid w:val="5E187526"/>
    <w:rsid w:val="5E2467F1"/>
    <w:rsid w:val="5F1A2B43"/>
    <w:rsid w:val="5FB837BB"/>
    <w:rsid w:val="60C531E4"/>
    <w:rsid w:val="60CC405A"/>
    <w:rsid w:val="61E215D8"/>
    <w:rsid w:val="621B3775"/>
    <w:rsid w:val="62364782"/>
    <w:rsid w:val="638A67E3"/>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A83438"/>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CFF0558"/>
    <w:rsid w:val="7D0239FF"/>
    <w:rsid w:val="7D5E40CD"/>
    <w:rsid w:val="7D974B9E"/>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0ED25FDD"/>
  <w15:docId w15:val="{4AB31AC5-3BFA-4969-ADD2-9CDB21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qFormat="1"/>
    <w:lsdException w:name="footnote text" w:locked="1"/>
    <w:lsdException w:name="annotation text" w:semiHidden="1" w:qFormat="1"/>
    <w:lsdException w:name="header" w:qFormat="1"/>
    <w:lsdException w:name="footer" w:uiPriority="99"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semiHidden="1" w:uiPriority="99"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uiPriority="1" w:unhideWhenUs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lsdException w:name="Emphasis" w:locked="1"/>
    <w:lsdException w:name="Document Map" w:locked="1"/>
    <w:lsdException w:name="Plain Text" w:locked="1" w:qFormat="1"/>
    <w:lsdException w:name="E-mail Signature" w:locked="1"/>
    <w:lsdException w:name="HTML Top of Form" w:semiHidden="1" w:uiPriority="99" w:unhideWhenUsed="1"/>
    <w:lsdException w:name="HTML Bottom of Form" w:semiHidden="1" w:uiPriority="99" w:unhideWhenUsed="1"/>
    <w:lsdException w:name="Normal (Web)"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A51"/>
    <w:pPr>
      <w:widowControl w:val="0"/>
      <w:spacing w:line="360" w:lineRule="auto"/>
      <w:ind w:firstLineChars="200" w:firstLine="200"/>
      <w:jc w:val="both"/>
    </w:pPr>
    <w:rPr>
      <w:kern w:val="2"/>
      <w:sz w:val="24"/>
      <w:szCs w:val="24"/>
    </w:rPr>
  </w:style>
  <w:style w:type="paragraph" w:styleId="1">
    <w:name w:val="heading 1"/>
    <w:basedOn w:val="a"/>
    <w:next w:val="a"/>
    <w:link w:val="10"/>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0"/>
    <w:qFormat/>
    <w:locke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locked/>
    <w:pPr>
      <w:keepNext/>
      <w:keepLines/>
      <w:spacing w:before="260" w:after="260" w:line="416" w:lineRule="auto"/>
      <w:outlineLvl w:val="2"/>
    </w:pPr>
    <w:rPr>
      <w:b/>
      <w:bCs/>
      <w:sz w:val="32"/>
      <w:szCs w:val="32"/>
    </w:rPr>
  </w:style>
  <w:style w:type="paragraph" w:styleId="4">
    <w:name w:val="heading 4"/>
    <w:basedOn w:val="a"/>
    <w:next w:val="a"/>
    <w:link w:val="40"/>
    <w:qFormat/>
    <w:locke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locked/>
    <w:pPr>
      <w:keepNext/>
      <w:keepLines/>
      <w:spacing w:before="280" w:after="290" w:line="376" w:lineRule="atLeast"/>
      <w:outlineLvl w:val="4"/>
    </w:pPr>
    <w:rPr>
      <w:b/>
      <w:bCs/>
      <w:kern w:val="0"/>
      <w:sz w:val="28"/>
      <w:szCs w:val="28"/>
    </w:rPr>
  </w:style>
  <w:style w:type="paragraph" w:styleId="6">
    <w:name w:val="heading 6"/>
    <w:basedOn w:val="a"/>
    <w:next w:val="a"/>
    <w:link w:val="60"/>
    <w:qFormat/>
    <w:locked/>
    <w:pPr>
      <w:keepNext/>
      <w:keepLines/>
      <w:spacing w:before="240" w:after="64" w:line="320" w:lineRule="atLeast"/>
      <w:outlineLvl w:val="5"/>
    </w:pPr>
    <w:rPr>
      <w:rFonts w:ascii="Cambria" w:hAnsi="Cambria"/>
      <w:b/>
      <w:bCs/>
      <w:kern w:val="0"/>
    </w:rPr>
  </w:style>
  <w:style w:type="paragraph" w:styleId="7">
    <w:name w:val="heading 7"/>
    <w:basedOn w:val="a"/>
    <w:next w:val="a"/>
    <w:link w:val="70"/>
    <w:qFormat/>
    <w:locked/>
    <w:pPr>
      <w:keepNext/>
      <w:keepLines/>
      <w:adjustRightInd w:val="0"/>
      <w:spacing w:before="240" w:after="64" w:line="320" w:lineRule="atLeast"/>
      <w:textAlignment w:val="baseline"/>
      <w:outlineLvl w:val="6"/>
    </w:pPr>
    <w:rPr>
      <w:b/>
      <w:kern w:val="0"/>
      <w:szCs w:val="20"/>
    </w:rPr>
  </w:style>
  <w:style w:type="paragraph" w:styleId="8">
    <w:name w:val="heading 8"/>
    <w:basedOn w:val="a"/>
    <w:next w:val="a"/>
    <w:link w:val="80"/>
    <w:qFormat/>
    <w:locked/>
    <w:pPr>
      <w:keepNext/>
      <w:keepLines/>
      <w:adjustRightInd w:val="0"/>
      <w:spacing w:before="240" w:after="64" w:line="320" w:lineRule="atLeast"/>
      <w:textAlignment w:val="baseline"/>
      <w:outlineLvl w:val="7"/>
    </w:pPr>
    <w:rPr>
      <w:rFonts w:ascii="Arial" w:eastAsia="黑体" w:hAnsi="Arial"/>
      <w:kern w:val="0"/>
      <w:szCs w:val="20"/>
    </w:rPr>
  </w:style>
  <w:style w:type="paragraph" w:styleId="9">
    <w:name w:val="heading 9"/>
    <w:basedOn w:val="a"/>
    <w:next w:val="a"/>
    <w:link w:val="90"/>
    <w:qFormat/>
    <w:locked/>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locked/>
    <w:pPr>
      <w:tabs>
        <w:tab w:val="left" w:pos="2087"/>
      </w:tabs>
      <w:spacing w:line="460" w:lineRule="exact"/>
      <w:ind w:firstLine="480"/>
    </w:pPr>
    <w:rPr>
      <w:color w:val="000000"/>
      <w:kern w:val="0"/>
    </w:rPr>
  </w:style>
  <w:style w:type="paragraph" w:styleId="a5">
    <w:name w:val="annotation text"/>
    <w:basedOn w:val="a"/>
    <w:link w:val="a6"/>
    <w:semiHidden/>
    <w:qFormat/>
    <w:pPr>
      <w:jc w:val="left"/>
    </w:pPr>
  </w:style>
  <w:style w:type="paragraph" w:styleId="a7">
    <w:name w:val="Plain Text"/>
    <w:basedOn w:val="a"/>
    <w:link w:val="a8"/>
    <w:qFormat/>
    <w:locked/>
    <w:pPr>
      <w:spacing w:line="240" w:lineRule="auto"/>
      <w:ind w:firstLineChars="0" w:firstLine="0"/>
    </w:pPr>
    <w:rPr>
      <w:rFonts w:ascii="宋体" w:hAnsi="Courier New"/>
      <w:sz w:val="21"/>
      <w:szCs w:val="20"/>
      <w:lang w:val="zh-CN"/>
    </w:rPr>
  </w:style>
  <w:style w:type="paragraph" w:styleId="a9">
    <w:name w:val="Balloon Text"/>
    <w:basedOn w:val="a"/>
    <w:link w:val="aa"/>
    <w:semiHidden/>
    <w:unhideWhenUsed/>
    <w:qFormat/>
    <w:pPr>
      <w:spacing w:line="240" w:lineRule="auto"/>
    </w:pPr>
    <w:rPr>
      <w:sz w:val="18"/>
      <w:szCs w:val="18"/>
    </w:rPr>
  </w:style>
  <w:style w:type="paragraph" w:styleId="ab">
    <w:name w:val="footer"/>
    <w:basedOn w:val="a"/>
    <w:link w:val="ac"/>
    <w:uiPriority w:val="99"/>
    <w:qFormat/>
    <w:pPr>
      <w:tabs>
        <w:tab w:val="center" w:pos="4153"/>
        <w:tab w:val="right" w:pos="8306"/>
      </w:tabs>
      <w:snapToGrid w:val="0"/>
      <w:spacing w:line="240" w:lineRule="auto"/>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spacing w:line="240" w:lineRule="auto"/>
      <w:ind w:firstLineChars="0" w:firstLine="0"/>
      <w:jc w:val="center"/>
    </w:pPr>
    <w:rPr>
      <w:kern w:val="0"/>
      <w:sz w:val="18"/>
      <w:szCs w:val="20"/>
    </w:rPr>
  </w:style>
  <w:style w:type="paragraph" w:styleId="af">
    <w:name w:val="annotation subject"/>
    <w:basedOn w:val="a5"/>
    <w:next w:val="a5"/>
    <w:link w:val="af0"/>
    <w:semiHidden/>
    <w:unhideWhenUsed/>
    <w:qFormat/>
    <w:rPr>
      <w:b/>
      <w:bCs/>
    </w:rPr>
  </w:style>
  <w:style w:type="table" w:styleId="af1">
    <w:name w:val="Table Grid"/>
    <w:aliases w:val="网格型（pxg）,网格型c,网格型模版,网格型-中对齐,网格型刘,灰度表格,专业网格,三线表,网格型!,网格型-无边竖线,(环评报告表）,网格型88,黄桥表,lily 表格,表格类型"/>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qFormat/>
    <w:rPr>
      <w:sz w:val="21"/>
      <w:szCs w:val="21"/>
    </w:rPr>
  </w:style>
  <w:style w:type="character" w:customStyle="1" w:styleId="20">
    <w:name w:val="标题 2 字符"/>
    <w:basedOn w:val="a0"/>
    <w:link w:val="2"/>
    <w:qFormat/>
    <w:rPr>
      <w:rFonts w:ascii="Arial" w:eastAsia="黑体" w:hAnsi="Arial"/>
      <w:b/>
      <w:bCs/>
      <w:kern w:val="2"/>
      <w:sz w:val="32"/>
      <w:szCs w:val="32"/>
    </w:rPr>
  </w:style>
  <w:style w:type="character" w:customStyle="1" w:styleId="10">
    <w:name w:val="标题 1 字符"/>
    <w:link w:val="1"/>
    <w:qFormat/>
    <w:rPr>
      <w:rFonts w:eastAsia="黑体"/>
      <w:b/>
      <w:bCs/>
      <w:color w:val="000000"/>
      <w:kern w:val="44"/>
      <w:sz w:val="30"/>
      <w:szCs w:val="30"/>
    </w:rPr>
  </w:style>
  <w:style w:type="character" w:customStyle="1" w:styleId="30">
    <w:name w:val="标题 3 字符"/>
    <w:basedOn w:val="a0"/>
    <w:link w:val="3"/>
    <w:qFormat/>
    <w:rPr>
      <w:b/>
      <w:bCs/>
      <w:kern w:val="2"/>
      <w:sz w:val="32"/>
      <w:szCs w:val="32"/>
    </w:rPr>
  </w:style>
  <w:style w:type="character" w:customStyle="1" w:styleId="40">
    <w:name w:val="标题 4 字符"/>
    <w:basedOn w:val="a0"/>
    <w:link w:val="4"/>
    <w:qFormat/>
    <w:rPr>
      <w:rFonts w:ascii="Arial" w:eastAsia="黑体" w:hAnsi="Arial"/>
      <w:b/>
      <w:bCs/>
      <w:kern w:val="2"/>
      <w:sz w:val="28"/>
      <w:szCs w:val="28"/>
    </w:rPr>
  </w:style>
  <w:style w:type="character" w:customStyle="1" w:styleId="50">
    <w:name w:val="标题 5 字符"/>
    <w:basedOn w:val="a0"/>
    <w:link w:val="5"/>
    <w:qFormat/>
    <w:rPr>
      <w:b/>
      <w:bCs/>
      <w:sz w:val="28"/>
      <w:szCs w:val="28"/>
    </w:rPr>
  </w:style>
  <w:style w:type="character" w:customStyle="1" w:styleId="60">
    <w:name w:val="标题 6 字符"/>
    <w:basedOn w:val="a0"/>
    <w:link w:val="6"/>
    <w:qFormat/>
    <w:rPr>
      <w:rFonts w:ascii="Cambria" w:hAnsi="Cambria"/>
      <w:b/>
      <w:bCs/>
      <w:sz w:val="24"/>
      <w:szCs w:val="24"/>
    </w:rPr>
  </w:style>
  <w:style w:type="character" w:customStyle="1" w:styleId="70">
    <w:name w:val="标题 7 字符"/>
    <w:basedOn w:val="a0"/>
    <w:link w:val="7"/>
    <w:qFormat/>
    <w:rPr>
      <w:b/>
      <w:sz w:val="24"/>
    </w:rPr>
  </w:style>
  <w:style w:type="character" w:customStyle="1" w:styleId="80">
    <w:name w:val="标题 8 字符"/>
    <w:basedOn w:val="a0"/>
    <w:link w:val="8"/>
    <w:qFormat/>
    <w:rPr>
      <w:rFonts w:ascii="Arial" w:eastAsia="黑体" w:hAnsi="Arial"/>
      <w:sz w:val="24"/>
    </w:rPr>
  </w:style>
  <w:style w:type="character" w:customStyle="1" w:styleId="90">
    <w:name w:val="标题 9 字符"/>
    <w:basedOn w:val="a0"/>
    <w:link w:val="9"/>
    <w:qFormat/>
    <w:rPr>
      <w:rFonts w:ascii="Arial" w:eastAsia="黑体" w:hAnsi="Arial"/>
      <w:sz w:val="21"/>
    </w:rPr>
  </w:style>
  <w:style w:type="character" w:customStyle="1" w:styleId="Char1">
    <w:name w:val="报告表正文 Char1"/>
    <w:link w:val="af3"/>
    <w:qFormat/>
    <w:rPr>
      <w:kern w:val="2"/>
      <w:sz w:val="24"/>
      <w:szCs w:val="24"/>
    </w:rPr>
  </w:style>
  <w:style w:type="paragraph" w:customStyle="1" w:styleId="af3">
    <w:name w:val="报告表正文"/>
    <w:basedOn w:val="a"/>
    <w:link w:val="Char1"/>
    <w:qFormat/>
    <w:pPr>
      <w:adjustRightInd w:val="0"/>
      <w:snapToGrid w:val="0"/>
    </w:pPr>
  </w:style>
  <w:style w:type="paragraph" w:customStyle="1" w:styleId="af4">
    <w:name w:val="表头"/>
    <w:basedOn w:val="a"/>
    <w:link w:val="af5"/>
    <w:qFormat/>
    <w:pPr>
      <w:spacing w:beforeLines="50" w:before="50" w:line="240" w:lineRule="auto"/>
      <w:ind w:firstLineChars="0" w:firstLine="0"/>
      <w:jc w:val="center"/>
    </w:pPr>
    <w:rPr>
      <w:b/>
      <w:szCs w:val="21"/>
    </w:rPr>
  </w:style>
  <w:style w:type="paragraph" w:customStyle="1" w:styleId="af6">
    <w:name w:val="表格内容"/>
    <w:basedOn w:val="af3"/>
    <w:link w:val="af7"/>
    <w:qFormat/>
    <w:pPr>
      <w:spacing w:line="240" w:lineRule="auto"/>
      <w:ind w:firstLineChars="0" w:firstLine="0"/>
    </w:pPr>
    <w:rPr>
      <w:sz w:val="21"/>
    </w:rPr>
  </w:style>
  <w:style w:type="character" w:customStyle="1" w:styleId="af5">
    <w:name w:val="表头 字符"/>
    <w:basedOn w:val="a0"/>
    <w:link w:val="af4"/>
    <w:qFormat/>
    <w:rPr>
      <w:b/>
      <w:kern w:val="2"/>
      <w:sz w:val="21"/>
      <w:szCs w:val="21"/>
    </w:rPr>
  </w:style>
  <w:style w:type="character" w:customStyle="1" w:styleId="af7">
    <w:name w:val="表格内容 字符"/>
    <w:basedOn w:val="Char1"/>
    <w:link w:val="af6"/>
    <w:qFormat/>
    <w:rPr>
      <w:kern w:val="2"/>
      <w:sz w:val="21"/>
      <w:szCs w:val="24"/>
    </w:rPr>
  </w:style>
  <w:style w:type="character" w:customStyle="1" w:styleId="ae">
    <w:name w:val="页眉 字符"/>
    <w:basedOn w:val="a0"/>
    <w:link w:val="ad"/>
    <w:qFormat/>
    <w:rPr>
      <w:sz w:val="18"/>
    </w:rPr>
  </w:style>
  <w:style w:type="paragraph" w:customStyle="1" w:styleId="af8">
    <w:name w:val="表格内容格式"/>
    <w:basedOn w:val="a"/>
    <w:next w:val="a"/>
    <w:uiPriority w:val="1"/>
    <w:qFormat/>
    <w:pPr>
      <w:spacing w:line="240" w:lineRule="auto"/>
      <w:ind w:firstLineChars="0" w:firstLine="0"/>
      <w:jc w:val="center"/>
    </w:pPr>
    <w:rPr>
      <w:kern w:val="0"/>
      <w:sz w:val="22"/>
      <w:szCs w:val="22"/>
      <w:lang w:eastAsia="en-US"/>
    </w:rPr>
  </w:style>
  <w:style w:type="paragraph" w:customStyle="1" w:styleId="11">
    <w:name w:val="正文1"/>
    <w:basedOn w:val="a"/>
    <w:qFormat/>
    <w:pPr>
      <w:ind w:firstLineChars="0" w:firstLine="0"/>
    </w:pPr>
    <w:rPr>
      <w:rFonts w:ascii="仿宋_GB2312" w:eastAsia="仿宋_GB2312"/>
      <w:szCs w:val="20"/>
    </w:rPr>
  </w:style>
  <w:style w:type="character" w:customStyle="1" w:styleId="a4">
    <w:name w:val="正文缩进 字符"/>
    <w:basedOn w:val="a0"/>
    <w:link w:val="a3"/>
    <w:qFormat/>
    <w:rPr>
      <w:color w:val="000000"/>
      <w:sz w:val="24"/>
      <w:szCs w:val="24"/>
    </w:rPr>
  </w:style>
  <w:style w:type="paragraph" w:customStyle="1" w:styleId="af9">
    <w:name w:val="图格式"/>
    <w:basedOn w:val="a"/>
    <w:link w:val="afa"/>
    <w:qFormat/>
    <w:pPr>
      <w:spacing w:beforeLines="50" w:before="50" w:afterLines="50" w:after="50"/>
      <w:ind w:firstLineChars="0" w:firstLine="0"/>
      <w:jc w:val="center"/>
    </w:pPr>
    <w:rPr>
      <w:b/>
      <w:color w:val="000000" w:themeColor="text1"/>
      <w:u w:val="single"/>
    </w:rPr>
  </w:style>
  <w:style w:type="character" w:customStyle="1" w:styleId="afa">
    <w:name w:val="图格式 字符"/>
    <w:basedOn w:val="a0"/>
    <w:link w:val="af9"/>
    <w:qFormat/>
    <w:rPr>
      <w:b/>
      <w:color w:val="000000" w:themeColor="text1"/>
      <w:kern w:val="2"/>
      <w:sz w:val="24"/>
      <w:szCs w:val="24"/>
      <w:u w:val="single"/>
    </w:rPr>
  </w:style>
  <w:style w:type="character" w:customStyle="1" w:styleId="ac">
    <w:name w:val="页脚 字符"/>
    <w:basedOn w:val="a0"/>
    <w:link w:val="ab"/>
    <w:uiPriority w:val="99"/>
    <w:qFormat/>
    <w:rPr>
      <w:kern w:val="2"/>
      <w:sz w:val="18"/>
      <w:szCs w:val="18"/>
    </w:rPr>
  </w:style>
  <w:style w:type="character" w:customStyle="1" w:styleId="a6">
    <w:name w:val="批注文字 字符"/>
    <w:basedOn w:val="a0"/>
    <w:link w:val="a5"/>
    <w:semiHidden/>
    <w:qFormat/>
    <w:rPr>
      <w:kern w:val="2"/>
      <w:sz w:val="24"/>
      <w:szCs w:val="24"/>
    </w:rPr>
  </w:style>
  <w:style w:type="character" w:customStyle="1" w:styleId="af0">
    <w:name w:val="批注主题 字符"/>
    <w:basedOn w:val="a6"/>
    <w:link w:val="af"/>
    <w:semiHidden/>
    <w:qFormat/>
    <w:rPr>
      <w:b/>
      <w:bCs/>
      <w:kern w:val="2"/>
      <w:sz w:val="24"/>
      <w:szCs w:val="24"/>
    </w:rPr>
  </w:style>
  <w:style w:type="character" w:customStyle="1" w:styleId="aa">
    <w:name w:val="批注框文本 字符"/>
    <w:basedOn w:val="a0"/>
    <w:link w:val="a9"/>
    <w:semiHidden/>
    <w:qFormat/>
    <w:rPr>
      <w:kern w:val="2"/>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8">
    <w:name w:val="纯文本 字符"/>
    <w:basedOn w:val="a0"/>
    <w:link w:val="a7"/>
    <w:qFormat/>
    <w:rPr>
      <w:rFonts w:ascii="宋体" w:hAnsi="Courier New"/>
      <w:kern w:val="2"/>
      <w:sz w:val="21"/>
      <w:lang w:val="zh-CN" w:eastAsia="zh-CN"/>
    </w:rPr>
  </w:style>
  <w:style w:type="paragraph" w:customStyle="1" w:styleId="2CharCharCharCharCharCharChar">
    <w:name w:val="样式 正文缩进正文缩进2正文缩进 Char Char正文缩进 Char Char Char Char正文缩进 Char ..."/>
    <w:basedOn w:val="a3"/>
    <w:qFormat/>
    <w:pPr>
      <w:tabs>
        <w:tab w:val="clear" w:pos="2087"/>
      </w:tabs>
      <w:spacing w:line="360" w:lineRule="auto"/>
      <w:ind w:firstLine="200"/>
    </w:pPr>
    <w:rPr>
      <w:rFonts w:cs="宋体"/>
      <w:color w:val="auto"/>
    </w:rPr>
  </w:style>
  <w:style w:type="character" w:customStyle="1" w:styleId="Char">
    <w:name w:val="纯文本 Char"/>
    <w:qFormat/>
    <w:rPr>
      <w:rFonts w:ascii="宋体" w:eastAsia="宋体"/>
      <w:kern w:val="2"/>
      <w:sz w:val="21"/>
      <w:lang w:val="en-US" w:eastAsia="zh-CN" w:bidi="ar-SA"/>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11">
    <w:name w:val="font11"/>
    <w:basedOn w:val="a0"/>
    <w:qFormat/>
    <w:rPr>
      <w:rFonts w:ascii="宋体" w:eastAsia="宋体" w:hAnsi="宋体" w:hint="eastAsia"/>
      <w:color w:val="000000"/>
      <w:sz w:val="21"/>
      <w:szCs w:val="21"/>
      <w:u w:val="none"/>
    </w:rPr>
  </w:style>
  <w:style w:type="character" w:customStyle="1" w:styleId="font41">
    <w:name w:val="font41"/>
    <w:basedOn w:val="a0"/>
    <w:qFormat/>
    <w:rPr>
      <w:rFonts w:ascii="Times New Roman" w:hAnsi="Times New Roman" w:cs="Times New Roman" w:hint="default"/>
      <w:color w:val="000000"/>
      <w:sz w:val="21"/>
      <w:szCs w:val="21"/>
      <w:u w:val="none"/>
      <w:vertAlign w:val="superscript"/>
    </w:rPr>
  </w:style>
  <w:style w:type="paragraph" w:customStyle="1" w:styleId="afb">
    <w:name w:val="【正文】"/>
    <w:basedOn w:val="a"/>
    <w:link w:val="Char0"/>
    <w:qFormat/>
    <w:pPr>
      <w:spacing w:line="440" w:lineRule="exact"/>
      <w:ind w:firstLine="544"/>
      <w:jc w:val="left"/>
    </w:pPr>
    <w:rPr>
      <w:szCs w:val="20"/>
      <w:lang w:val="zh-CN"/>
    </w:rPr>
  </w:style>
  <w:style w:type="character" w:customStyle="1" w:styleId="Char0">
    <w:name w:val="【正文】 Char"/>
    <w:link w:val="afb"/>
    <w:qFormat/>
    <w:rPr>
      <w:kern w:val="2"/>
      <w:sz w:val="24"/>
      <w:lang w:val="zh-CN"/>
    </w:rPr>
  </w:style>
  <w:style w:type="paragraph" w:customStyle="1" w:styleId="afc">
    <w:name w:val="正文四号"/>
    <w:basedOn w:val="a"/>
    <w:link w:val="Char2"/>
    <w:qFormat/>
    <w:rPr>
      <w:rFonts w:cs="宋体"/>
      <w:sz w:val="28"/>
      <w:szCs w:val="20"/>
    </w:rPr>
  </w:style>
  <w:style w:type="character" w:customStyle="1" w:styleId="Char2">
    <w:name w:val="正文四号 Char"/>
    <w:link w:val="afc"/>
    <w:qFormat/>
    <w:rPr>
      <w:rFonts w:cs="宋体"/>
      <w:kern w:val="2"/>
      <w:sz w:val="28"/>
    </w:rPr>
  </w:style>
  <w:style w:type="character" w:customStyle="1" w:styleId="Char3">
    <w:name w:val="表中文字 Char"/>
    <w:link w:val="afd"/>
    <w:qFormat/>
    <w:rPr>
      <w:kern w:val="2"/>
      <w:sz w:val="24"/>
      <w:szCs w:val="24"/>
    </w:rPr>
  </w:style>
  <w:style w:type="paragraph" w:customStyle="1" w:styleId="afd">
    <w:name w:val="表中文字"/>
    <w:basedOn w:val="a"/>
    <w:link w:val="Char3"/>
    <w:qFormat/>
    <w:pPr>
      <w:adjustRightInd w:val="0"/>
      <w:snapToGrid w:val="0"/>
      <w:spacing w:line="240" w:lineRule="auto"/>
      <w:ind w:firstLineChars="0" w:firstLine="0"/>
      <w:jc w:val="center"/>
    </w:pPr>
  </w:style>
  <w:style w:type="character" w:styleId="afe">
    <w:name w:val="Placeholder Text"/>
    <w:basedOn w:val="a0"/>
    <w:uiPriority w:val="99"/>
    <w:semiHidden/>
    <w:qFormat/>
    <w:rPr>
      <w:color w:val="808080"/>
    </w:rPr>
  </w:style>
  <w:style w:type="character" w:customStyle="1" w:styleId="Char4">
    <w:name w:val="表格 Char"/>
    <w:aliases w:val="正文2 Char,正文2 Char1 Char,正文2 Char Char Char,表格 Char Char Char,正文缩进 Char Char Char Char Char Cha,正文非缩进 Char1,四号 Char1,段1 Char1,Body Text(ch) Char1,缩进 Char1,ALT+Z Char1,正文标_,正文标准 Char1,首行缩进 Char1,标题4 Char Char,bt Cha,正文缩进1 Char1,正文2 Char1"/>
    <w:basedOn w:val="a0"/>
    <w:link w:val="aff"/>
    <w:qFormat/>
    <w:rPr>
      <w:rFonts w:ascii="宋体" w:hAnsi="宋体" w:cs="宋体"/>
      <w:sz w:val="21"/>
    </w:rPr>
  </w:style>
  <w:style w:type="paragraph" w:customStyle="1" w:styleId="aff">
    <w:name w:val="表格"/>
    <w:aliases w:val="图文,五宋,正文缩进2,正文缩进 Char Char Char1,正文缩进 Char Char Char Char1,正文缩进 Char Char Char Char Char Char Char1,正文缩进 Char Char Char Char Char Char1,正文缩进 Char Char1,正文缩进 Char Char Char Char Char Char Char2,图表,Body te,Body text ident 1,普通文字 Char Char,无间隔1,无间隔2"/>
    <w:basedOn w:val="a"/>
    <w:next w:val="a"/>
    <w:link w:val="Char4"/>
    <w:qFormat/>
    <w:pPr>
      <w:adjustRightInd w:val="0"/>
      <w:snapToGrid w:val="0"/>
      <w:spacing w:beforeLines="10" w:line="256" w:lineRule="auto"/>
      <w:jc w:val="center"/>
    </w:pPr>
    <w:rPr>
      <w:rFonts w:ascii="宋体" w:hAnsi="宋体" w:cs="宋体"/>
      <w:kern w:val="0"/>
      <w:sz w:val="21"/>
      <w:szCs w:val="20"/>
    </w:rPr>
  </w:style>
  <w:style w:type="paragraph" w:customStyle="1" w:styleId="aff0">
    <w:name w:val="表内字"/>
    <w:basedOn w:val="a"/>
    <w:link w:val="Char5"/>
    <w:qFormat/>
    <w:rsid w:val="00981E37"/>
    <w:pPr>
      <w:adjustRightInd w:val="0"/>
      <w:snapToGrid w:val="0"/>
      <w:spacing w:before="20" w:after="20" w:line="320" w:lineRule="exact"/>
      <w:ind w:firstLineChars="0" w:firstLine="0"/>
      <w:jc w:val="center"/>
    </w:pPr>
    <w:rPr>
      <w:kern w:val="0"/>
      <w:sz w:val="21"/>
      <w:szCs w:val="21"/>
    </w:rPr>
  </w:style>
  <w:style w:type="character" w:customStyle="1" w:styleId="Char5">
    <w:name w:val="表内字 Char"/>
    <w:link w:val="aff0"/>
    <w:rsid w:val="00981E3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890157">
      <w:bodyDiv w:val="1"/>
      <w:marLeft w:val="0"/>
      <w:marRight w:val="0"/>
      <w:marTop w:val="0"/>
      <w:marBottom w:val="0"/>
      <w:divBdr>
        <w:top w:val="none" w:sz="0" w:space="0" w:color="auto"/>
        <w:left w:val="none" w:sz="0" w:space="0" w:color="auto"/>
        <w:bottom w:val="none" w:sz="0" w:space="0" w:color="auto"/>
        <w:right w:val="none" w:sz="0" w:space="0" w:color="auto"/>
      </w:divBdr>
    </w:div>
    <w:div w:id="1320842661">
      <w:bodyDiv w:val="1"/>
      <w:marLeft w:val="0"/>
      <w:marRight w:val="0"/>
      <w:marTop w:val="0"/>
      <w:marBottom w:val="0"/>
      <w:divBdr>
        <w:top w:val="none" w:sz="0" w:space="0" w:color="auto"/>
        <w:left w:val="none" w:sz="0" w:space="0" w:color="auto"/>
        <w:bottom w:val="none" w:sz="0" w:space="0" w:color="auto"/>
        <w:right w:val="none" w:sz="0" w:space="0" w:color="auto"/>
      </w:divBdr>
      <w:divsChild>
        <w:div w:id="1343311759">
          <w:marLeft w:val="0"/>
          <w:marRight w:val="0"/>
          <w:marTop w:val="0"/>
          <w:marBottom w:val="0"/>
          <w:divBdr>
            <w:top w:val="none" w:sz="0" w:space="0" w:color="auto"/>
            <w:left w:val="none" w:sz="0" w:space="0" w:color="auto"/>
            <w:bottom w:val="none" w:sz="0" w:space="0" w:color="auto"/>
            <w:right w:val="none" w:sz="0" w:space="0" w:color="auto"/>
          </w:divBdr>
        </w:div>
      </w:divsChild>
    </w:div>
    <w:div w:id="1854806925">
      <w:bodyDiv w:val="1"/>
      <w:marLeft w:val="0"/>
      <w:marRight w:val="0"/>
      <w:marTop w:val="0"/>
      <w:marBottom w:val="0"/>
      <w:divBdr>
        <w:top w:val="none" w:sz="0" w:space="0" w:color="auto"/>
        <w:left w:val="none" w:sz="0" w:space="0" w:color="auto"/>
        <w:bottom w:val="none" w:sz="0" w:space="0" w:color="auto"/>
        <w:right w:val="none" w:sz="0" w:space="0" w:color="auto"/>
      </w:divBdr>
      <w:divsChild>
        <w:div w:id="1195070666">
          <w:marLeft w:val="0"/>
          <w:marRight w:val="0"/>
          <w:marTop w:val="0"/>
          <w:marBottom w:val="0"/>
          <w:divBdr>
            <w:top w:val="none" w:sz="0" w:space="0" w:color="auto"/>
            <w:left w:val="none" w:sz="0" w:space="0" w:color="auto"/>
            <w:bottom w:val="none" w:sz="0" w:space="0" w:color="auto"/>
            <w:right w:val="none" w:sz="0" w:space="0" w:color="auto"/>
          </w:divBdr>
        </w:div>
      </w:divsChild>
    </w:div>
    <w:div w:id="2082289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oleObject" Target="embeddings/oleObject4.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e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oleObject" Target="embeddings/oleObject3.bin"/><Relationship Id="rId28"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oleObject" Target="embeddings/oleObject1.bin"/><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image" Target="media/image11.wmf"/><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BDE5A-D7CE-4956-97D2-5878B55A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38</TotalTime>
  <Pages>58</Pages>
  <Words>6410</Words>
  <Characters>36541</Characters>
  <Application>Microsoft Office Word</Application>
  <DocSecurity>0</DocSecurity>
  <Lines>304</Lines>
  <Paragraphs>85</Paragraphs>
  <ScaleCrop>false</ScaleCrop>
  <Company>微软中国</Company>
  <LinksUpToDate>false</LinksUpToDate>
  <CharactersWithSpaces>42866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lhj</dc:creator>
  <cp:keywords/>
  <dc:description/>
  <cp:lastModifiedBy>PC15934</cp:lastModifiedBy>
  <cp:revision>9</cp:revision>
  <cp:lastPrinted>2020-12-29T02:43:00Z</cp:lastPrinted>
  <dcterms:created xsi:type="dcterms:W3CDTF">2025-04-10T00:55:00Z</dcterms:created>
  <dcterms:modified xsi:type="dcterms:W3CDTF">2025-04-17T08:40:00Z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86B6B8225D8F4A26ACBDA5CCA3CB6851</vt:lpwstr>
  </property>
</Properties>
</file>